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ms-office.activeX"/>
  <Override PartName="/word/activeX/activeX7.xml" ContentType="application/vnd.ms-office.activeX+xml"/>
  <Override PartName="/word/activeX/activeX8.xml" ContentType="application/vnd.ms-office.activeX+xml"/>
  <Override PartName="/customXml/itemProps1.xml" ContentType="application/vnd.openxmlformats-officedocument.customXmlProperties+xml"/>
  <Override PartName="/word/activeX/activeX5.xml" ContentType="application/vnd.ms-office.activeX+xml"/>
  <Override PartName="/word/activeX/activeX6.xml" ContentType="application/vnd.ms-office.activeX+xml"/>
  <Default Extension="emf" ContentType="image/x-emf"/>
  <Default Extension="wmf" ContentType="image/x-wmf"/>
  <Override PartName="/word/activeX/activeX3.xml" ContentType="application/vnd.ms-office.activeX+xml"/>
  <Override PartName="/word/activeX/activeX4.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activeX/activeX12.xml" ContentType="application/vnd.ms-office.activeX+xml"/>
  <Override PartName="/word/footer1.xml" ContentType="application/vnd.openxmlformats-officedocument.wordprocessingml.footer+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5C9A" w:rsidRDefault="00965C9A" w:rsidP="0035057A">
      <w:pPr>
        <w:pStyle w:val="Ttulo1"/>
      </w:pPr>
    </w:p>
    <w:p w:rsidR="000252E7" w:rsidRDefault="000252E7" w:rsidP="000252E7">
      <w:pPr>
        <w:rPr>
          <w:lang w:val="es-ES_tradnl"/>
        </w:rPr>
      </w:pPr>
    </w:p>
    <w:p w:rsidR="007C6637" w:rsidRPr="000252E7" w:rsidRDefault="007C6637" w:rsidP="000252E7">
      <w:pPr>
        <w:rPr>
          <w:lang w:val="es-ES_tradnl"/>
        </w:rPr>
      </w:pPr>
    </w:p>
    <w:p w:rsidR="00C3529D" w:rsidRDefault="001B2DB8">
      <w:r>
        <w:rPr>
          <w:noProof/>
        </w:rPr>
        <w:drawing>
          <wp:anchor distT="0" distB="0" distL="114300" distR="114300" simplePos="0" relativeHeight="251656704" behindDoc="1" locked="0" layoutInCell="1" allowOverlap="1">
            <wp:simplePos x="0" y="0"/>
            <wp:positionH relativeFrom="column">
              <wp:posOffset>35560</wp:posOffset>
            </wp:positionH>
            <wp:positionV relativeFrom="paragraph">
              <wp:posOffset>-330835</wp:posOffset>
            </wp:positionV>
            <wp:extent cx="1404620" cy="721995"/>
            <wp:effectExtent l="19050" t="0" r="508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404620" cy="721995"/>
                    </a:xfrm>
                    <a:prstGeom prst="rect">
                      <a:avLst/>
                    </a:prstGeom>
                    <a:solidFill>
                      <a:srgbClr val="FFFFFF"/>
                    </a:solidFill>
                    <a:ln w="9525">
                      <a:noFill/>
                      <a:miter lim="800000"/>
                      <a:headEnd/>
                      <a:tailEnd/>
                    </a:ln>
                  </pic:spPr>
                </pic:pic>
              </a:graphicData>
            </a:graphic>
          </wp:anchor>
        </w:drawing>
      </w:r>
    </w:p>
    <w:p w:rsidR="00071BB5" w:rsidRDefault="00071BB5"/>
    <w:p w:rsidR="00071BB5" w:rsidRDefault="00071BB5"/>
    <w:p w:rsidR="00071BB5" w:rsidRDefault="00071BB5"/>
    <w:p w:rsidR="00071BB5" w:rsidRDefault="00071BB5"/>
    <w:p w:rsidR="00071BB5" w:rsidRDefault="00071BB5"/>
    <w:p w:rsidR="00071BB5" w:rsidRDefault="00071BB5"/>
    <w:p w:rsidR="00071BB5" w:rsidRDefault="00071BB5"/>
    <w:p w:rsidR="00071BB5" w:rsidRDefault="00071BB5"/>
    <w:p w:rsidR="00071BB5" w:rsidRDefault="00071BB5"/>
    <w:p w:rsidR="00071BB5" w:rsidRDefault="00071BB5"/>
    <w:p w:rsidR="00680845" w:rsidRPr="00992466" w:rsidRDefault="00071BB5" w:rsidP="00071BB5">
      <w:pPr>
        <w:jc w:val="center"/>
        <w:rPr>
          <w:b/>
          <w:color w:val="800000"/>
          <w:sz w:val="52"/>
          <w:szCs w:val="52"/>
        </w:rPr>
      </w:pPr>
      <w:r w:rsidRPr="00992466">
        <w:rPr>
          <w:b/>
          <w:color w:val="800000"/>
          <w:sz w:val="52"/>
          <w:szCs w:val="52"/>
        </w:rPr>
        <w:t xml:space="preserve">PROGRAMACIÓN </w:t>
      </w:r>
    </w:p>
    <w:p w:rsidR="00680845" w:rsidRPr="00992466" w:rsidRDefault="00680845" w:rsidP="00071BB5">
      <w:pPr>
        <w:jc w:val="center"/>
        <w:rPr>
          <w:b/>
          <w:color w:val="800000"/>
          <w:sz w:val="52"/>
          <w:szCs w:val="52"/>
        </w:rPr>
      </w:pPr>
      <w:r w:rsidRPr="00992466">
        <w:rPr>
          <w:b/>
          <w:color w:val="800000"/>
          <w:sz w:val="52"/>
          <w:szCs w:val="52"/>
        </w:rPr>
        <w:t>DEL</w:t>
      </w:r>
    </w:p>
    <w:p w:rsidR="00071BB5" w:rsidRPr="00992466" w:rsidRDefault="00071BB5" w:rsidP="00071BB5">
      <w:pPr>
        <w:jc w:val="center"/>
        <w:rPr>
          <w:b/>
          <w:color w:val="800000"/>
          <w:sz w:val="52"/>
          <w:szCs w:val="52"/>
        </w:rPr>
      </w:pPr>
      <w:r w:rsidRPr="00992466">
        <w:rPr>
          <w:b/>
          <w:color w:val="800000"/>
          <w:sz w:val="52"/>
          <w:szCs w:val="52"/>
        </w:rPr>
        <w:t>ÁMBITO DE COMUNICACIÓN</w:t>
      </w:r>
    </w:p>
    <w:p w:rsidR="00071BB5" w:rsidRPr="00992466" w:rsidRDefault="00071BB5" w:rsidP="00071BB5">
      <w:pPr>
        <w:jc w:val="center"/>
        <w:rPr>
          <w:b/>
          <w:color w:val="800000"/>
          <w:sz w:val="52"/>
          <w:szCs w:val="52"/>
        </w:rPr>
      </w:pPr>
    </w:p>
    <w:p w:rsidR="00071BB5" w:rsidRPr="00A31F7E" w:rsidRDefault="00071BB5" w:rsidP="00071BB5">
      <w:pPr>
        <w:jc w:val="center"/>
        <w:rPr>
          <w:b/>
          <w:color w:val="800000"/>
          <w:sz w:val="40"/>
          <w:szCs w:val="40"/>
        </w:rPr>
      </w:pPr>
    </w:p>
    <w:p w:rsidR="00A724D5" w:rsidRPr="00A31F7E" w:rsidRDefault="00A724D5" w:rsidP="00071BB5">
      <w:pPr>
        <w:jc w:val="center"/>
        <w:rPr>
          <w:b/>
          <w:color w:val="800000"/>
          <w:sz w:val="40"/>
          <w:szCs w:val="40"/>
        </w:rPr>
      </w:pPr>
    </w:p>
    <w:p w:rsidR="00A724D5" w:rsidRPr="00A31F7E" w:rsidRDefault="00A724D5" w:rsidP="00071BB5">
      <w:pPr>
        <w:jc w:val="center"/>
        <w:rPr>
          <w:b/>
          <w:color w:val="800000"/>
          <w:sz w:val="40"/>
          <w:szCs w:val="40"/>
        </w:rPr>
      </w:pPr>
    </w:p>
    <w:p w:rsidR="00992466" w:rsidRDefault="00992466" w:rsidP="00992466">
      <w:pPr>
        <w:jc w:val="center"/>
        <w:rPr>
          <w:b/>
          <w:color w:val="800000"/>
          <w:sz w:val="40"/>
          <w:szCs w:val="40"/>
        </w:rPr>
      </w:pPr>
      <w:r>
        <w:rPr>
          <w:b/>
          <w:color w:val="800000"/>
          <w:sz w:val="40"/>
          <w:szCs w:val="40"/>
        </w:rPr>
        <w:t>(</w:t>
      </w:r>
      <w:r w:rsidR="00071BB5" w:rsidRPr="00A31F7E">
        <w:rPr>
          <w:b/>
          <w:color w:val="800000"/>
          <w:sz w:val="40"/>
          <w:szCs w:val="40"/>
        </w:rPr>
        <w:t xml:space="preserve">EDUCACIÓN SECUNDARIA </w:t>
      </w:r>
      <w:r w:rsidR="00E13213" w:rsidRPr="00A31F7E">
        <w:rPr>
          <w:b/>
          <w:color w:val="800000"/>
          <w:sz w:val="40"/>
          <w:szCs w:val="40"/>
        </w:rPr>
        <w:t>OBLIGATORIA</w:t>
      </w:r>
    </w:p>
    <w:p w:rsidR="00992466" w:rsidRDefault="00992466" w:rsidP="00992466">
      <w:pPr>
        <w:jc w:val="center"/>
        <w:rPr>
          <w:b/>
          <w:color w:val="800000"/>
          <w:sz w:val="40"/>
          <w:szCs w:val="40"/>
        </w:rPr>
      </w:pPr>
    </w:p>
    <w:p w:rsidR="00071BB5" w:rsidRPr="00A31F7E" w:rsidRDefault="00E13213" w:rsidP="00992466">
      <w:pPr>
        <w:jc w:val="center"/>
        <w:rPr>
          <w:b/>
          <w:color w:val="800000"/>
          <w:sz w:val="40"/>
          <w:szCs w:val="40"/>
        </w:rPr>
      </w:pPr>
      <w:r w:rsidRPr="00A31F7E">
        <w:rPr>
          <w:b/>
          <w:color w:val="800000"/>
          <w:sz w:val="40"/>
          <w:szCs w:val="40"/>
        </w:rPr>
        <w:t xml:space="preserve">PARA </w:t>
      </w:r>
      <w:r w:rsidR="00AF4B7E" w:rsidRPr="00A31F7E">
        <w:rPr>
          <w:b/>
          <w:color w:val="800000"/>
          <w:sz w:val="40"/>
          <w:szCs w:val="40"/>
        </w:rPr>
        <w:t>PERSONAS ADULTA</w:t>
      </w:r>
      <w:r w:rsidRPr="00A31F7E">
        <w:rPr>
          <w:b/>
          <w:color w:val="800000"/>
          <w:sz w:val="40"/>
          <w:szCs w:val="40"/>
        </w:rPr>
        <w:t>S</w:t>
      </w:r>
      <w:r w:rsidR="00992466">
        <w:rPr>
          <w:b/>
          <w:color w:val="800000"/>
          <w:sz w:val="40"/>
          <w:szCs w:val="40"/>
        </w:rPr>
        <w:t>)</w:t>
      </w:r>
    </w:p>
    <w:p w:rsidR="00E13213" w:rsidRPr="00A31F7E" w:rsidRDefault="00E13213" w:rsidP="00992466">
      <w:pPr>
        <w:jc w:val="center"/>
        <w:rPr>
          <w:b/>
          <w:color w:val="800000"/>
          <w:sz w:val="40"/>
          <w:szCs w:val="40"/>
        </w:rPr>
      </w:pPr>
    </w:p>
    <w:p w:rsidR="00E13213" w:rsidRPr="00B82221" w:rsidRDefault="00E13213" w:rsidP="00992466">
      <w:pPr>
        <w:jc w:val="center"/>
        <w:rPr>
          <w:color w:val="800000"/>
          <w:sz w:val="40"/>
          <w:szCs w:val="40"/>
        </w:rPr>
      </w:pPr>
    </w:p>
    <w:p w:rsidR="00071BB5" w:rsidRDefault="00071BB5" w:rsidP="00992466">
      <w:pPr>
        <w:jc w:val="center"/>
        <w:rPr>
          <w:color w:val="800000"/>
        </w:rPr>
      </w:pPr>
    </w:p>
    <w:p w:rsidR="00A724D5" w:rsidRDefault="00A724D5" w:rsidP="00992466">
      <w:pPr>
        <w:jc w:val="center"/>
        <w:rPr>
          <w:color w:val="800000"/>
        </w:rPr>
      </w:pPr>
    </w:p>
    <w:p w:rsidR="00A724D5" w:rsidRDefault="00A724D5" w:rsidP="00071BB5">
      <w:pPr>
        <w:jc w:val="center"/>
        <w:rPr>
          <w:color w:val="800000"/>
        </w:rPr>
      </w:pPr>
    </w:p>
    <w:p w:rsidR="00A724D5" w:rsidRPr="00A724D5" w:rsidRDefault="00A724D5" w:rsidP="00071BB5">
      <w:pPr>
        <w:jc w:val="center"/>
        <w:rPr>
          <w:color w:val="800000"/>
        </w:rPr>
      </w:pPr>
    </w:p>
    <w:p w:rsidR="00E13213" w:rsidRPr="000F4B96" w:rsidRDefault="0022038C" w:rsidP="00992466">
      <w:pPr>
        <w:jc w:val="center"/>
        <w:rPr>
          <w:b/>
          <w:color w:val="800000"/>
          <w:sz w:val="40"/>
          <w:szCs w:val="40"/>
        </w:rPr>
      </w:pPr>
      <w:r>
        <w:rPr>
          <w:b/>
          <w:color w:val="800000"/>
          <w:sz w:val="40"/>
          <w:szCs w:val="40"/>
        </w:rPr>
        <w:t>CURSO 2020</w:t>
      </w:r>
      <w:r w:rsidR="00373C30">
        <w:rPr>
          <w:b/>
          <w:color w:val="800000"/>
          <w:sz w:val="40"/>
          <w:szCs w:val="40"/>
        </w:rPr>
        <w:t>/20</w:t>
      </w:r>
      <w:r>
        <w:rPr>
          <w:b/>
          <w:color w:val="800000"/>
          <w:sz w:val="40"/>
          <w:szCs w:val="40"/>
        </w:rPr>
        <w:t>21</w:t>
      </w:r>
    </w:p>
    <w:p w:rsidR="00071BB5" w:rsidRPr="000F4B96" w:rsidRDefault="00071BB5" w:rsidP="00071BB5">
      <w:pPr>
        <w:jc w:val="center"/>
        <w:rPr>
          <w:b/>
          <w:color w:val="800000"/>
          <w:sz w:val="40"/>
          <w:szCs w:val="40"/>
        </w:rPr>
      </w:pPr>
    </w:p>
    <w:p w:rsidR="00071BB5" w:rsidRPr="000F4B96" w:rsidRDefault="000F4B96" w:rsidP="000F4B96">
      <w:pPr>
        <w:jc w:val="center"/>
        <w:rPr>
          <w:color w:val="800000"/>
          <w:sz w:val="28"/>
          <w:szCs w:val="28"/>
        </w:rPr>
      </w:pPr>
      <w:r w:rsidRPr="000F4B96">
        <w:rPr>
          <w:color w:val="800000"/>
          <w:sz w:val="28"/>
          <w:szCs w:val="28"/>
        </w:rPr>
        <w:t>(MODALIDAD SEMIPRESENCIAL)</w:t>
      </w:r>
    </w:p>
    <w:p w:rsidR="00B82221" w:rsidRDefault="00B82221" w:rsidP="00A37702"/>
    <w:p w:rsidR="00B82221" w:rsidRDefault="00B82221" w:rsidP="00071BB5">
      <w:pPr>
        <w:jc w:val="center"/>
      </w:pPr>
    </w:p>
    <w:p w:rsidR="00B82221" w:rsidRDefault="00B82221" w:rsidP="00A724D5"/>
    <w:p w:rsidR="0075304F" w:rsidRDefault="001F523F" w:rsidP="00A31EA9">
      <w:pPr>
        <w:jc w:val="center"/>
        <w:rPr>
          <w:b/>
          <w:color w:val="800000"/>
          <w:sz w:val="20"/>
          <w:szCs w:val="20"/>
        </w:rPr>
      </w:pPr>
      <w:r w:rsidRPr="00A724D5">
        <w:rPr>
          <w:b/>
          <w:color w:val="800000"/>
          <w:sz w:val="20"/>
          <w:szCs w:val="20"/>
        </w:rPr>
        <w:t xml:space="preserve">JEFE DE DEPARTAMENTO: </w:t>
      </w:r>
      <w:r w:rsidR="006F3C66">
        <w:rPr>
          <w:b/>
          <w:color w:val="800000"/>
          <w:sz w:val="20"/>
          <w:szCs w:val="20"/>
        </w:rPr>
        <w:t xml:space="preserve">Dª </w:t>
      </w:r>
      <w:r w:rsidRPr="00A724D5">
        <w:rPr>
          <w:b/>
          <w:color w:val="800000"/>
          <w:sz w:val="20"/>
          <w:szCs w:val="20"/>
        </w:rPr>
        <w:t>EVA Mª GODOY LORITE</w:t>
      </w:r>
    </w:p>
    <w:p w:rsidR="0026215C" w:rsidRDefault="0026215C" w:rsidP="00A31EA9">
      <w:pPr>
        <w:jc w:val="center"/>
        <w:rPr>
          <w:b/>
          <w:color w:val="800000"/>
          <w:sz w:val="20"/>
          <w:szCs w:val="20"/>
        </w:rPr>
      </w:pPr>
    </w:p>
    <w:p w:rsidR="003E21D4" w:rsidRDefault="003E21D4" w:rsidP="003A256B">
      <w:pPr>
        <w:rPr>
          <w:sz w:val="40"/>
          <w:szCs w:val="40"/>
        </w:rPr>
      </w:pPr>
    </w:p>
    <w:p w:rsidR="003A256B" w:rsidRDefault="001B2DB8" w:rsidP="003A256B">
      <w:pPr>
        <w:rPr>
          <w:sz w:val="40"/>
          <w:szCs w:val="40"/>
        </w:rPr>
      </w:pPr>
      <w:r>
        <w:rPr>
          <w:noProof/>
          <w:sz w:val="40"/>
          <w:szCs w:val="40"/>
        </w:rPr>
        <w:drawing>
          <wp:anchor distT="0" distB="0" distL="114300" distR="114300" simplePos="0" relativeHeight="251657728" behindDoc="1" locked="0" layoutInCell="1" allowOverlap="1">
            <wp:simplePos x="0" y="0"/>
            <wp:positionH relativeFrom="column">
              <wp:posOffset>-114300</wp:posOffset>
            </wp:positionH>
            <wp:positionV relativeFrom="paragraph">
              <wp:posOffset>-342900</wp:posOffset>
            </wp:positionV>
            <wp:extent cx="1257300" cy="646430"/>
            <wp:effectExtent l="1905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1257300" cy="646430"/>
                    </a:xfrm>
                    <a:prstGeom prst="rect">
                      <a:avLst/>
                    </a:prstGeom>
                    <a:solidFill>
                      <a:srgbClr val="FFFFFF"/>
                    </a:solidFill>
                    <a:ln w="9525">
                      <a:noFill/>
                      <a:miter lim="800000"/>
                      <a:headEnd/>
                      <a:tailEnd/>
                    </a:ln>
                  </pic:spPr>
                </pic:pic>
              </a:graphicData>
            </a:graphic>
          </wp:anchor>
        </w:drawing>
      </w:r>
    </w:p>
    <w:p w:rsidR="00C37B77" w:rsidRPr="00647E0B" w:rsidRDefault="00324F97" w:rsidP="00647E0B">
      <w:pPr>
        <w:rPr>
          <w:sz w:val="40"/>
          <w:szCs w:val="40"/>
        </w:rPr>
      </w:pPr>
      <w:r>
        <w:rPr>
          <w:color w:val="800000"/>
        </w:rPr>
        <w:t>Í</w:t>
      </w:r>
      <w:r w:rsidR="00071BB5" w:rsidRPr="006630CD">
        <w:rPr>
          <w:color w:val="800000"/>
        </w:rPr>
        <w:t>NDICE</w:t>
      </w:r>
    </w:p>
    <w:p w:rsidR="001E7C8B" w:rsidRPr="00A37702" w:rsidRDefault="001E7C8B" w:rsidP="00A37702">
      <w:pPr>
        <w:tabs>
          <w:tab w:val="left" w:pos="9360"/>
        </w:tabs>
        <w:rPr>
          <w:rStyle w:val="Referenciaintensa"/>
          <w:b w:val="0"/>
          <w:bCs w:val="0"/>
          <w:smallCaps w:val="0"/>
          <w:color w:val="800000"/>
          <w:spacing w:val="0"/>
          <w:u w:val="none"/>
        </w:rPr>
      </w:pPr>
    </w:p>
    <w:sdt>
      <w:sdtPr>
        <w:rPr>
          <w:b/>
          <w:bCs/>
          <w:smallCaps/>
          <w:color w:val="auto"/>
          <w:spacing w:val="5"/>
          <w:u w:val="single"/>
          <w:lang w:val="es-ES" w:eastAsia="es-ES"/>
        </w:rPr>
        <w:id w:val="798658"/>
        <w:docPartObj>
          <w:docPartGallery w:val="Table of Contents"/>
          <w:docPartUnique/>
        </w:docPartObj>
      </w:sdtPr>
      <w:sdtContent>
        <w:p w:rsidR="00D1454A" w:rsidRPr="00D0250F" w:rsidRDefault="004A5DC0" w:rsidP="00185281">
          <w:pPr>
            <w:pStyle w:val="TtulodeTDC"/>
            <w:rPr>
              <w:noProof/>
              <w:color w:val="C00000"/>
            </w:rPr>
          </w:pPr>
          <w:r w:rsidRPr="004A5DC0">
            <w:rPr>
              <w:color w:val="C00000"/>
            </w:rPr>
            <w:fldChar w:fldCharType="begin"/>
          </w:r>
          <w:r w:rsidR="00D1454A" w:rsidRPr="00D0250F">
            <w:rPr>
              <w:color w:val="C00000"/>
            </w:rPr>
            <w:instrText xml:space="preserve"> TOC \o "1-3" \h \z \u </w:instrText>
          </w:r>
          <w:r w:rsidRPr="004A5DC0">
            <w:rPr>
              <w:color w:val="C00000"/>
            </w:rPr>
            <w:fldChar w:fldCharType="separate"/>
          </w:r>
          <w:hyperlink w:anchor="_Toc469268008" w:history="1">
            <w:r w:rsidR="00D1454A" w:rsidRPr="00D0250F">
              <w:rPr>
                <w:rStyle w:val="Hipervnculo"/>
                <w:noProof/>
                <w:color w:val="C00000"/>
              </w:rPr>
              <w:t>1. INTRODUCCIÓN. (LA EDUCACIÓN SEMIPRESENCIAL EN NUESTRO CENTRO)</w:t>
            </w:r>
            <w:r w:rsidR="00D1454A" w:rsidRPr="00D0250F">
              <w:rPr>
                <w:noProof/>
                <w:webHidden/>
                <w:color w:val="C00000"/>
              </w:rPr>
              <w:tab/>
            </w:r>
            <w:r w:rsidR="00185281" w:rsidRPr="00D0250F">
              <w:rPr>
                <w:noProof/>
                <w:webHidden/>
                <w:color w:val="C00000"/>
              </w:rPr>
              <w:t>…</w:t>
            </w:r>
            <w:r w:rsidRPr="00D0250F">
              <w:rPr>
                <w:noProof/>
                <w:webHidden/>
                <w:color w:val="C00000"/>
              </w:rPr>
              <w:fldChar w:fldCharType="begin"/>
            </w:r>
            <w:r w:rsidR="00D1454A" w:rsidRPr="00D0250F">
              <w:rPr>
                <w:noProof/>
                <w:webHidden/>
                <w:color w:val="C00000"/>
              </w:rPr>
              <w:instrText xml:space="preserve"> PAGEREF _Toc469268008 \h </w:instrText>
            </w:r>
            <w:r w:rsidRPr="00D0250F">
              <w:rPr>
                <w:noProof/>
                <w:webHidden/>
                <w:color w:val="C00000"/>
              </w:rPr>
            </w:r>
            <w:r w:rsidRPr="00D0250F">
              <w:rPr>
                <w:noProof/>
                <w:webHidden/>
                <w:color w:val="C00000"/>
              </w:rPr>
              <w:fldChar w:fldCharType="separate"/>
            </w:r>
            <w:r w:rsidR="002D6409" w:rsidRPr="00D0250F">
              <w:rPr>
                <w:noProof/>
                <w:webHidden/>
                <w:color w:val="C00000"/>
              </w:rPr>
              <w:t>3</w:t>
            </w:r>
            <w:r w:rsidRPr="00D0250F">
              <w:rPr>
                <w:noProof/>
                <w:webHidden/>
                <w:color w:val="C00000"/>
              </w:rPr>
              <w:fldChar w:fldCharType="end"/>
            </w:r>
          </w:hyperlink>
        </w:p>
        <w:p w:rsidR="00D1454A" w:rsidRPr="00D0250F" w:rsidRDefault="004A5DC0">
          <w:pPr>
            <w:pStyle w:val="TDC1"/>
            <w:rPr>
              <w:rFonts w:asciiTheme="minorHAnsi" w:eastAsiaTheme="minorEastAsia" w:hAnsiTheme="minorHAnsi" w:cstheme="minorBidi"/>
              <w:color w:val="C00000"/>
              <w:sz w:val="22"/>
              <w:szCs w:val="22"/>
            </w:rPr>
          </w:pPr>
          <w:hyperlink w:anchor="_Toc469268010" w:history="1">
            <w:r w:rsidR="00D1454A" w:rsidRPr="00D0250F">
              <w:rPr>
                <w:rStyle w:val="Hipervnculo"/>
                <w:bCs/>
                <w:color w:val="C00000"/>
              </w:rPr>
              <w:t>2. JUSTIFICACIÓN TEÓRICA DE LA PROGRAMACIÓN DEL ÁMBITO DE COMUNICACIÓN.</w:t>
            </w:r>
            <w:r w:rsidR="00D1454A" w:rsidRPr="00D0250F">
              <w:rPr>
                <w:webHidden/>
                <w:color w:val="C00000"/>
              </w:rPr>
              <w:tab/>
            </w:r>
            <w:r w:rsidRPr="00D0250F">
              <w:rPr>
                <w:webHidden/>
                <w:color w:val="C00000"/>
              </w:rPr>
              <w:fldChar w:fldCharType="begin"/>
            </w:r>
            <w:r w:rsidR="00D1454A" w:rsidRPr="00D0250F">
              <w:rPr>
                <w:webHidden/>
                <w:color w:val="C00000"/>
              </w:rPr>
              <w:instrText xml:space="preserve"> PAGEREF _Toc469268010 \h </w:instrText>
            </w:r>
            <w:r w:rsidRPr="00D0250F">
              <w:rPr>
                <w:webHidden/>
                <w:color w:val="C00000"/>
              </w:rPr>
            </w:r>
            <w:r w:rsidRPr="00D0250F">
              <w:rPr>
                <w:webHidden/>
                <w:color w:val="C00000"/>
              </w:rPr>
              <w:fldChar w:fldCharType="separate"/>
            </w:r>
            <w:r w:rsidR="002D6409" w:rsidRPr="00D0250F">
              <w:rPr>
                <w:webHidden/>
                <w:color w:val="C00000"/>
              </w:rPr>
              <w:t>5</w:t>
            </w:r>
            <w:r w:rsidRPr="00D0250F">
              <w:rPr>
                <w:webHidden/>
                <w:color w:val="C00000"/>
              </w:rPr>
              <w:fldChar w:fldCharType="end"/>
            </w:r>
          </w:hyperlink>
        </w:p>
        <w:p w:rsidR="00D1454A" w:rsidRPr="00D0250F" w:rsidRDefault="004A5DC0">
          <w:pPr>
            <w:pStyle w:val="TDC1"/>
            <w:rPr>
              <w:rFonts w:asciiTheme="minorHAnsi" w:eastAsiaTheme="minorEastAsia" w:hAnsiTheme="minorHAnsi" w:cstheme="minorBidi"/>
              <w:color w:val="C00000"/>
              <w:sz w:val="22"/>
              <w:szCs w:val="22"/>
            </w:rPr>
          </w:pPr>
          <w:hyperlink w:anchor="_Toc469268011" w:history="1">
            <w:r w:rsidR="00D1454A" w:rsidRPr="00D0250F">
              <w:rPr>
                <w:rStyle w:val="Hipervnculo"/>
                <w:bCs/>
                <w:color w:val="C00000"/>
              </w:rPr>
              <w:t>3. CONTRIBUCIÓN DE LA MATERIA AL LOGRO DE LAS COMPETENCIAS CLAVE ESTABLECIDAS PARA LA ETAPA.</w:t>
            </w:r>
            <w:r w:rsidR="00D1454A" w:rsidRPr="00D0250F">
              <w:rPr>
                <w:webHidden/>
                <w:color w:val="C00000"/>
              </w:rPr>
              <w:tab/>
            </w:r>
            <w:r w:rsidRPr="00D0250F">
              <w:rPr>
                <w:webHidden/>
                <w:color w:val="C00000"/>
              </w:rPr>
              <w:fldChar w:fldCharType="begin"/>
            </w:r>
            <w:r w:rsidR="00D1454A" w:rsidRPr="00D0250F">
              <w:rPr>
                <w:webHidden/>
                <w:color w:val="C00000"/>
              </w:rPr>
              <w:instrText xml:space="preserve"> PAGEREF _Toc469268011 \h </w:instrText>
            </w:r>
            <w:r w:rsidRPr="00D0250F">
              <w:rPr>
                <w:webHidden/>
                <w:color w:val="C00000"/>
              </w:rPr>
            </w:r>
            <w:r w:rsidRPr="00D0250F">
              <w:rPr>
                <w:webHidden/>
                <w:color w:val="C00000"/>
              </w:rPr>
              <w:fldChar w:fldCharType="separate"/>
            </w:r>
            <w:r w:rsidR="002D6409" w:rsidRPr="00D0250F">
              <w:rPr>
                <w:webHidden/>
                <w:color w:val="C00000"/>
              </w:rPr>
              <w:t>6</w:t>
            </w:r>
            <w:r w:rsidRPr="00D0250F">
              <w:rPr>
                <w:webHidden/>
                <w:color w:val="C00000"/>
              </w:rPr>
              <w:fldChar w:fldCharType="end"/>
            </w:r>
          </w:hyperlink>
        </w:p>
        <w:p w:rsidR="00D1454A" w:rsidRPr="00D0250F" w:rsidRDefault="004A5DC0">
          <w:pPr>
            <w:pStyle w:val="TDC1"/>
            <w:rPr>
              <w:rFonts w:asciiTheme="minorHAnsi" w:eastAsiaTheme="minorEastAsia" w:hAnsiTheme="minorHAnsi" w:cstheme="minorBidi"/>
              <w:color w:val="C00000"/>
              <w:sz w:val="22"/>
              <w:szCs w:val="22"/>
            </w:rPr>
          </w:pPr>
          <w:hyperlink w:anchor="_Toc469268012" w:history="1">
            <w:r w:rsidR="00D1454A" w:rsidRPr="00D0250F">
              <w:rPr>
                <w:rStyle w:val="Hipervnculo"/>
                <w:color w:val="C00000"/>
              </w:rPr>
              <w:t>4. DEPARTAMENTOS IMPLICADOS EN LAS ENSEÑANZAS DE ADULTOS DURANTE ESTE CURSO.</w:t>
            </w:r>
            <w:r w:rsidR="00D1454A" w:rsidRPr="00D0250F">
              <w:rPr>
                <w:webHidden/>
                <w:color w:val="C00000"/>
              </w:rPr>
              <w:tab/>
            </w:r>
            <w:r w:rsidRPr="00D0250F">
              <w:rPr>
                <w:webHidden/>
                <w:color w:val="C00000"/>
              </w:rPr>
              <w:fldChar w:fldCharType="begin"/>
            </w:r>
            <w:r w:rsidR="00D1454A" w:rsidRPr="00D0250F">
              <w:rPr>
                <w:webHidden/>
                <w:color w:val="C00000"/>
              </w:rPr>
              <w:instrText xml:space="preserve"> PAGEREF _Toc469268012 \h </w:instrText>
            </w:r>
            <w:r w:rsidRPr="00D0250F">
              <w:rPr>
                <w:webHidden/>
                <w:color w:val="C00000"/>
              </w:rPr>
            </w:r>
            <w:r w:rsidRPr="00D0250F">
              <w:rPr>
                <w:webHidden/>
                <w:color w:val="C00000"/>
              </w:rPr>
              <w:fldChar w:fldCharType="separate"/>
            </w:r>
            <w:r w:rsidR="002D6409" w:rsidRPr="00D0250F">
              <w:rPr>
                <w:webHidden/>
                <w:color w:val="C00000"/>
              </w:rPr>
              <w:t>7</w:t>
            </w:r>
            <w:r w:rsidRPr="00D0250F">
              <w:rPr>
                <w:webHidden/>
                <w:color w:val="C00000"/>
              </w:rPr>
              <w:fldChar w:fldCharType="end"/>
            </w:r>
          </w:hyperlink>
        </w:p>
        <w:p w:rsidR="00D1454A" w:rsidRPr="00D0250F" w:rsidRDefault="004A5DC0">
          <w:pPr>
            <w:pStyle w:val="TDC1"/>
            <w:rPr>
              <w:rFonts w:asciiTheme="minorHAnsi" w:eastAsiaTheme="minorEastAsia" w:hAnsiTheme="minorHAnsi" w:cstheme="minorBidi"/>
              <w:color w:val="C00000"/>
              <w:sz w:val="22"/>
              <w:szCs w:val="22"/>
            </w:rPr>
          </w:pPr>
          <w:hyperlink w:anchor="_Toc469268013" w:history="1">
            <w:r w:rsidR="00D1454A" w:rsidRPr="00D0250F">
              <w:rPr>
                <w:rStyle w:val="Hipervnculo"/>
                <w:color w:val="C00000"/>
              </w:rPr>
              <w:t>5. ADAPTACIÓN A LAS CARACTERÍSTICAS DEL ALUMNADO Y DEL GRUPO.</w:t>
            </w:r>
            <w:r w:rsidR="00D1454A" w:rsidRPr="00D0250F">
              <w:rPr>
                <w:webHidden/>
                <w:color w:val="C00000"/>
              </w:rPr>
              <w:tab/>
            </w:r>
            <w:r w:rsidRPr="00D0250F">
              <w:rPr>
                <w:webHidden/>
                <w:color w:val="C00000"/>
              </w:rPr>
              <w:fldChar w:fldCharType="begin"/>
            </w:r>
            <w:r w:rsidR="00D1454A" w:rsidRPr="00D0250F">
              <w:rPr>
                <w:webHidden/>
                <w:color w:val="C00000"/>
              </w:rPr>
              <w:instrText xml:space="preserve"> PAGEREF _Toc469268013 \h </w:instrText>
            </w:r>
            <w:r w:rsidRPr="00D0250F">
              <w:rPr>
                <w:webHidden/>
                <w:color w:val="C00000"/>
              </w:rPr>
            </w:r>
            <w:r w:rsidRPr="00D0250F">
              <w:rPr>
                <w:webHidden/>
                <w:color w:val="C00000"/>
              </w:rPr>
              <w:fldChar w:fldCharType="separate"/>
            </w:r>
            <w:r w:rsidR="002D6409" w:rsidRPr="00D0250F">
              <w:rPr>
                <w:webHidden/>
                <w:color w:val="C00000"/>
              </w:rPr>
              <w:t>8</w:t>
            </w:r>
            <w:r w:rsidRPr="00D0250F">
              <w:rPr>
                <w:webHidden/>
                <w:color w:val="C00000"/>
              </w:rPr>
              <w:fldChar w:fldCharType="end"/>
            </w:r>
          </w:hyperlink>
        </w:p>
        <w:p w:rsidR="00D1454A" w:rsidRPr="00D0250F" w:rsidRDefault="004A5DC0">
          <w:pPr>
            <w:pStyle w:val="TDC1"/>
            <w:rPr>
              <w:rFonts w:asciiTheme="minorHAnsi" w:eastAsiaTheme="minorEastAsia" w:hAnsiTheme="minorHAnsi" w:cstheme="minorBidi"/>
              <w:color w:val="C00000"/>
              <w:sz w:val="22"/>
              <w:szCs w:val="22"/>
            </w:rPr>
          </w:pPr>
          <w:hyperlink w:anchor="_Toc469268014" w:history="1">
            <w:r w:rsidR="00D1454A" w:rsidRPr="00D0250F">
              <w:rPr>
                <w:rStyle w:val="Hipervnculo"/>
                <w:color w:val="C00000"/>
              </w:rPr>
              <w:t>6. SECUENCIACIÓN DE CONTENIDOS.</w:t>
            </w:r>
            <w:r w:rsidR="00D1454A" w:rsidRPr="00D0250F">
              <w:rPr>
                <w:webHidden/>
                <w:color w:val="C00000"/>
              </w:rPr>
              <w:tab/>
            </w:r>
            <w:r w:rsidRPr="00D0250F">
              <w:rPr>
                <w:webHidden/>
                <w:color w:val="C00000"/>
              </w:rPr>
              <w:fldChar w:fldCharType="begin"/>
            </w:r>
            <w:r w:rsidR="00D1454A" w:rsidRPr="00D0250F">
              <w:rPr>
                <w:webHidden/>
                <w:color w:val="C00000"/>
              </w:rPr>
              <w:instrText xml:space="preserve"> PAGEREF _Toc469268014 \h </w:instrText>
            </w:r>
            <w:r w:rsidRPr="00D0250F">
              <w:rPr>
                <w:webHidden/>
                <w:color w:val="C00000"/>
              </w:rPr>
            </w:r>
            <w:r w:rsidRPr="00D0250F">
              <w:rPr>
                <w:webHidden/>
                <w:color w:val="C00000"/>
              </w:rPr>
              <w:fldChar w:fldCharType="separate"/>
            </w:r>
            <w:r w:rsidR="002D6409" w:rsidRPr="00D0250F">
              <w:rPr>
                <w:webHidden/>
                <w:color w:val="C00000"/>
              </w:rPr>
              <w:t>9</w:t>
            </w:r>
            <w:r w:rsidRPr="00D0250F">
              <w:rPr>
                <w:webHidden/>
                <w:color w:val="C00000"/>
              </w:rPr>
              <w:fldChar w:fldCharType="end"/>
            </w:r>
          </w:hyperlink>
        </w:p>
        <w:p w:rsidR="00D1454A" w:rsidRPr="00D0250F" w:rsidRDefault="004A5DC0">
          <w:pPr>
            <w:pStyle w:val="TDC1"/>
            <w:rPr>
              <w:rFonts w:asciiTheme="minorHAnsi" w:eastAsiaTheme="minorEastAsia" w:hAnsiTheme="minorHAnsi" w:cstheme="minorBidi"/>
              <w:color w:val="C00000"/>
              <w:sz w:val="22"/>
              <w:szCs w:val="22"/>
            </w:rPr>
          </w:pPr>
          <w:hyperlink w:anchor="_Toc469268015" w:history="1">
            <w:r w:rsidR="00D1454A" w:rsidRPr="00D0250F">
              <w:rPr>
                <w:rStyle w:val="Hipervnculo"/>
                <w:color w:val="C00000"/>
              </w:rPr>
              <w:t>6.1. Organización temporal del curso.</w:t>
            </w:r>
            <w:r w:rsidR="00D1454A" w:rsidRPr="00D0250F">
              <w:rPr>
                <w:webHidden/>
                <w:color w:val="C00000"/>
              </w:rPr>
              <w:tab/>
            </w:r>
            <w:r w:rsidRPr="00D0250F">
              <w:rPr>
                <w:webHidden/>
                <w:color w:val="C00000"/>
              </w:rPr>
              <w:fldChar w:fldCharType="begin"/>
            </w:r>
            <w:r w:rsidR="00D1454A" w:rsidRPr="00D0250F">
              <w:rPr>
                <w:webHidden/>
                <w:color w:val="C00000"/>
              </w:rPr>
              <w:instrText xml:space="preserve"> PAGEREF _Toc469268015 \h </w:instrText>
            </w:r>
            <w:r w:rsidRPr="00D0250F">
              <w:rPr>
                <w:webHidden/>
                <w:color w:val="C00000"/>
              </w:rPr>
            </w:r>
            <w:r w:rsidRPr="00D0250F">
              <w:rPr>
                <w:webHidden/>
                <w:color w:val="C00000"/>
              </w:rPr>
              <w:fldChar w:fldCharType="separate"/>
            </w:r>
            <w:r w:rsidR="002D6409" w:rsidRPr="00D0250F">
              <w:rPr>
                <w:webHidden/>
                <w:color w:val="C00000"/>
              </w:rPr>
              <w:t>9</w:t>
            </w:r>
            <w:r w:rsidRPr="00D0250F">
              <w:rPr>
                <w:webHidden/>
                <w:color w:val="C00000"/>
              </w:rPr>
              <w:fldChar w:fldCharType="end"/>
            </w:r>
          </w:hyperlink>
        </w:p>
        <w:p w:rsidR="00D1454A" w:rsidRPr="00D0250F" w:rsidRDefault="004A5DC0">
          <w:pPr>
            <w:pStyle w:val="TDC1"/>
            <w:rPr>
              <w:rFonts w:asciiTheme="minorHAnsi" w:eastAsiaTheme="minorEastAsia" w:hAnsiTheme="minorHAnsi" w:cstheme="minorBidi"/>
              <w:color w:val="C00000"/>
              <w:sz w:val="22"/>
              <w:szCs w:val="22"/>
            </w:rPr>
          </w:pPr>
          <w:hyperlink w:anchor="_Toc469268016" w:history="1">
            <w:r w:rsidR="00D1454A" w:rsidRPr="00D0250F">
              <w:rPr>
                <w:rStyle w:val="Hipervnculo"/>
                <w:color w:val="C00000"/>
              </w:rPr>
              <w:t>6.2. Secuenciación y organización de contenidos en el Ámbito de Comunicación. Nivel I.</w:t>
            </w:r>
            <w:r w:rsidR="00D1454A" w:rsidRPr="00D0250F">
              <w:rPr>
                <w:webHidden/>
                <w:color w:val="C00000"/>
              </w:rPr>
              <w:tab/>
            </w:r>
            <w:r w:rsidRPr="00D0250F">
              <w:rPr>
                <w:webHidden/>
                <w:color w:val="C00000"/>
              </w:rPr>
              <w:fldChar w:fldCharType="begin"/>
            </w:r>
            <w:r w:rsidR="00D1454A" w:rsidRPr="00D0250F">
              <w:rPr>
                <w:webHidden/>
                <w:color w:val="C00000"/>
              </w:rPr>
              <w:instrText xml:space="preserve"> PAGEREF _Toc469268016 \h </w:instrText>
            </w:r>
            <w:r w:rsidRPr="00D0250F">
              <w:rPr>
                <w:webHidden/>
                <w:color w:val="C00000"/>
              </w:rPr>
            </w:r>
            <w:r w:rsidRPr="00D0250F">
              <w:rPr>
                <w:webHidden/>
                <w:color w:val="C00000"/>
              </w:rPr>
              <w:fldChar w:fldCharType="separate"/>
            </w:r>
            <w:r w:rsidR="002D6409" w:rsidRPr="00D0250F">
              <w:rPr>
                <w:webHidden/>
                <w:color w:val="C00000"/>
              </w:rPr>
              <w:t>9</w:t>
            </w:r>
            <w:r w:rsidRPr="00D0250F">
              <w:rPr>
                <w:webHidden/>
                <w:color w:val="C00000"/>
              </w:rPr>
              <w:fldChar w:fldCharType="end"/>
            </w:r>
          </w:hyperlink>
        </w:p>
        <w:p w:rsidR="00D1454A" w:rsidRPr="00D0250F" w:rsidRDefault="004A5DC0">
          <w:pPr>
            <w:pStyle w:val="TDC1"/>
            <w:rPr>
              <w:rFonts w:asciiTheme="minorHAnsi" w:eastAsiaTheme="minorEastAsia" w:hAnsiTheme="minorHAnsi" w:cstheme="minorBidi"/>
              <w:color w:val="C00000"/>
              <w:sz w:val="22"/>
              <w:szCs w:val="22"/>
            </w:rPr>
          </w:pPr>
          <w:hyperlink w:anchor="_Toc469268017" w:history="1">
            <w:r w:rsidR="00D1454A" w:rsidRPr="00D0250F">
              <w:rPr>
                <w:rStyle w:val="Hipervnculo"/>
                <w:color w:val="C00000"/>
              </w:rPr>
              <w:t>6.3. Secuenciación y organización de contenidos en el Ámbito de Comunicación. Nivel II.</w:t>
            </w:r>
            <w:r w:rsidR="00D1454A" w:rsidRPr="00D0250F">
              <w:rPr>
                <w:webHidden/>
                <w:color w:val="C00000"/>
              </w:rPr>
              <w:tab/>
            </w:r>
            <w:r w:rsidRPr="00D0250F">
              <w:rPr>
                <w:webHidden/>
                <w:color w:val="C00000"/>
              </w:rPr>
              <w:fldChar w:fldCharType="begin"/>
            </w:r>
            <w:r w:rsidR="00D1454A" w:rsidRPr="00D0250F">
              <w:rPr>
                <w:webHidden/>
                <w:color w:val="C00000"/>
              </w:rPr>
              <w:instrText xml:space="preserve"> PAGEREF _Toc469268017 \h </w:instrText>
            </w:r>
            <w:r w:rsidRPr="00D0250F">
              <w:rPr>
                <w:webHidden/>
                <w:color w:val="C00000"/>
              </w:rPr>
            </w:r>
            <w:r w:rsidRPr="00D0250F">
              <w:rPr>
                <w:webHidden/>
                <w:color w:val="C00000"/>
              </w:rPr>
              <w:fldChar w:fldCharType="separate"/>
            </w:r>
            <w:r w:rsidR="002D6409" w:rsidRPr="00D0250F">
              <w:rPr>
                <w:webHidden/>
                <w:color w:val="C00000"/>
              </w:rPr>
              <w:t>9</w:t>
            </w:r>
            <w:r w:rsidRPr="00D0250F">
              <w:rPr>
                <w:webHidden/>
                <w:color w:val="C00000"/>
              </w:rPr>
              <w:fldChar w:fldCharType="end"/>
            </w:r>
          </w:hyperlink>
        </w:p>
        <w:p w:rsidR="00D1454A" w:rsidRPr="00D0250F" w:rsidRDefault="004A5DC0">
          <w:pPr>
            <w:pStyle w:val="TDC1"/>
            <w:rPr>
              <w:rFonts w:asciiTheme="minorHAnsi" w:eastAsiaTheme="minorEastAsia" w:hAnsiTheme="minorHAnsi" w:cstheme="minorBidi"/>
              <w:color w:val="C00000"/>
              <w:sz w:val="22"/>
              <w:szCs w:val="22"/>
            </w:rPr>
          </w:pPr>
          <w:hyperlink w:anchor="_Toc469268018" w:history="1">
            <w:r w:rsidR="00D1454A" w:rsidRPr="00D0250F">
              <w:rPr>
                <w:rStyle w:val="Hipervnculo"/>
                <w:color w:val="C00000"/>
              </w:rPr>
              <w:t>7. OBJETIVOS GENERALES DEL ÁMBITO DE  COMUNICACIÓN.</w:t>
            </w:r>
            <w:r w:rsidR="00D1454A" w:rsidRPr="00D0250F">
              <w:rPr>
                <w:webHidden/>
                <w:color w:val="C00000"/>
              </w:rPr>
              <w:tab/>
            </w:r>
            <w:r w:rsidRPr="00D0250F">
              <w:rPr>
                <w:webHidden/>
                <w:color w:val="C00000"/>
              </w:rPr>
              <w:fldChar w:fldCharType="begin"/>
            </w:r>
            <w:r w:rsidR="00D1454A" w:rsidRPr="00D0250F">
              <w:rPr>
                <w:webHidden/>
                <w:color w:val="C00000"/>
              </w:rPr>
              <w:instrText xml:space="preserve"> PAGEREF _Toc469268018 \h </w:instrText>
            </w:r>
            <w:r w:rsidRPr="00D0250F">
              <w:rPr>
                <w:webHidden/>
                <w:color w:val="C00000"/>
              </w:rPr>
            </w:r>
            <w:r w:rsidRPr="00D0250F">
              <w:rPr>
                <w:webHidden/>
                <w:color w:val="C00000"/>
              </w:rPr>
              <w:fldChar w:fldCharType="separate"/>
            </w:r>
            <w:r w:rsidR="002D6409" w:rsidRPr="00D0250F">
              <w:rPr>
                <w:webHidden/>
                <w:color w:val="C00000"/>
              </w:rPr>
              <w:t>10</w:t>
            </w:r>
            <w:r w:rsidRPr="00D0250F">
              <w:rPr>
                <w:webHidden/>
                <w:color w:val="C00000"/>
              </w:rPr>
              <w:fldChar w:fldCharType="end"/>
            </w:r>
          </w:hyperlink>
        </w:p>
        <w:p w:rsidR="00D1454A" w:rsidRPr="00D0250F" w:rsidRDefault="004A5DC0">
          <w:pPr>
            <w:pStyle w:val="TDC1"/>
            <w:rPr>
              <w:rFonts w:asciiTheme="minorHAnsi" w:eastAsiaTheme="minorEastAsia" w:hAnsiTheme="minorHAnsi" w:cstheme="minorBidi"/>
              <w:color w:val="C00000"/>
              <w:sz w:val="22"/>
              <w:szCs w:val="22"/>
            </w:rPr>
          </w:pPr>
          <w:hyperlink w:anchor="_Toc469268019" w:history="1">
            <w:r w:rsidR="00D1454A" w:rsidRPr="00D0250F">
              <w:rPr>
                <w:rStyle w:val="Hipervnculo"/>
                <w:color w:val="C00000"/>
              </w:rPr>
              <w:t>8. METODOLOGÍA: Principios metodológicos básicos de la enseñanza de adultos.</w:t>
            </w:r>
            <w:r w:rsidR="00D1454A" w:rsidRPr="00D0250F">
              <w:rPr>
                <w:webHidden/>
                <w:color w:val="C00000"/>
              </w:rPr>
              <w:tab/>
            </w:r>
            <w:r w:rsidRPr="00D0250F">
              <w:rPr>
                <w:webHidden/>
                <w:color w:val="C00000"/>
              </w:rPr>
              <w:fldChar w:fldCharType="begin"/>
            </w:r>
            <w:r w:rsidR="00D1454A" w:rsidRPr="00D0250F">
              <w:rPr>
                <w:webHidden/>
                <w:color w:val="C00000"/>
              </w:rPr>
              <w:instrText xml:space="preserve"> PAGEREF _Toc469268019 \h </w:instrText>
            </w:r>
            <w:r w:rsidRPr="00D0250F">
              <w:rPr>
                <w:webHidden/>
                <w:color w:val="C00000"/>
              </w:rPr>
            </w:r>
            <w:r w:rsidRPr="00D0250F">
              <w:rPr>
                <w:webHidden/>
                <w:color w:val="C00000"/>
              </w:rPr>
              <w:fldChar w:fldCharType="separate"/>
            </w:r>
            <w:r w:rsidR="002D6409" w:rsidRPr="00D0250F">
              <w:rPr>
                <w:webHidden/>
                <w:color w:val="C00000"/>
              </w:rPr>
              <w:t>12</w:t>
            </w:r>
            <w:r w:rsidRPr="00D0250F">
              <w:rPr>
                <w:webHidden/>
                <w:color w:val="C00000"/>
              </w:rPr>
              <w:fldChar w:fldCharType="end"/>
            </w:r>
          </w:hyperlink>
        </w:p>
        <w:p w:rsidR="00D1454A" w:rsidRPr="00D0250F" w:rsidRDefault="004A5DC0">
          <w:pPr>
            <w:pStyle w:val="TDC1"/>
            <w:rPr>
              <w:rFonts w:asciiTheme="minorHAnsi" w:eastAsiaTheme="minorEastAsia" w:hAnsiTheme="minorHAnsi" w:cstheme="minorBidi"/>
              <w:color w:val="C00000"/>
              <w:sz w:val="22"/>
              <w:szCs w:val="22"/>
            </w:rPr>
          </w:pPr>
          <w:hyperlink w:anchor="_Toc469268020" w:history="1">
            <w:r w:rsidR="00D1454A" w:rsidRPr="00D0250F">
              <w:rPr>
                <w:rStyle w:val="Hipervnculo"/>
                <w:color w:val="C00000"/>
              </w:rPr>
              <w:t>8.1. Materiales y recursos didácticos .Nivel I.</w:t>
            </w:r>
            <w:r w:rsidR="00D1454A" w:rsidRPr="00D0250F">
              <w:rPr>
                <w:webHidden/>
                <w:color w:val="C00000"/>
              </w:rPr>
              <w:tab/>
            </w:r>
            <w:r w:rsidRPr="00D0250F">
              <w:rPr>
                <w:webHidden/>
                <w:color w:val="C00000"/>
              </w:rPr>
              <w:fldChar w:fldCharType="begin"/>
            </w:r>
            <w:r w:rsidR="00D1454A" w:rsidRPr="00D0250F">
              <w:rPr>
                <w:webHidden/>
                <w:color w:val="C00000"/>
              </w:rPr>
              <w:instrText xml:space="preserve"> PAGEREF _Toc469268020 \h </w:instrText>
            </w:r>
            <w:r w:rsidRPr="00D0250F">
              <w:rPr>
                <w:webHidden/>
                <w:color w:val="C00000"/>
              </w:rPr>
            </w:r>
            <w:r w:rsidRPr="00D0250F">
              <w:rPr>
                <w:webHidden/>
                <w:color w:val="C00000"/>
              </w:rPr>
              <w:fldChar w:fldCharType="separate"/>
            </w:r>
            <w:r w:rsidR="002D6409" w:rsidRPr="00D0250F">
              <w:rPr>
                <w:webHidden/>
                <w:color w:val="C00000"/>
              </w:rPr>
              <w:t>13</w:t>
            </w:r>
            <w:r w:rsidRPr="00D0250F">
              <w:rPr>
                <w:webHidden/>
                <w:color w:val="C00000"/>
              </w:rPr>
              <w:fldChar w:fldCharType="end"/>
            </w:r>
          </w:hyperlink>
        </w:p>
        <w:p w:rsidR="00D1454A" w:rsidRPr="00D0250F" w:rsidRDefault="004A5DC0">
          <w:pPr>
            <w:pStyle w:val="TDC1"/>
            <w:rPr>
              <w:rFonts w:asciiTheme="minorHAnsi" w:eastAsiaTheme="minorEastAsia" w:hAnsiTheme="minorHAnsi" w:cstheme="minorBidi"/>
              <w:color w:val="C00000"/>
              <w:sz w:val="22"/>
              <w:szCs w:val="22"/>
            </w:rPr>
          </w:pPr>
          <w:hyperlink w:anchor="_Toc469268021" w:history="1">
            <w:r w:rsidR="00D1454A" w:rsidRPr="00D0250F">
              <w:rPr>
                <w:rStyle w:val="Hipervnculo"/>
                <w:color w:val="C00000"/>
              </w:rPr>
              <w:t>8.1.1. Área Lengua Castellana y Literatura.</w:t>
            </w:r>
            <w:r w:rsidR="00D1454A" w:rsidRPr="00D0250F">
              <w:rPr>
                <w:webHidden/>
                <w:color w:val="C00000"/>
              </w:rPr>
              <w:tab/>
            </w:r>
            <w:r w:rsidRPr="00D0250F">
              <w:rPr>
                <w:webHidden/>
                <w:color w:val="C00000"/>
              </w:rPr>
              <w:fldChar w:fldCharType="begin"/>
            </w:r>
            <w:r w:rsidR="00D1454A" w:rsidRPr="00D0250F">
              <w:rPr>
                <w:webHidden/>
                <w:color w:val="C00000"/>
              </w:rPr>
              <w:instrText xml:space="preserve"> PAGEREF _Toc469268021 \h </w:instrText>
            </w:r>
            <w:r w:rsidRPr="00D0250F">
              <w:rPr>
                <w:webHidden/>
                <w:color w:val="C00000"/>
              </w:rPr>
            </w:r>
            <w:r w:rsidRPr="00D0250F">
              <w:rPr>
                <w:webHidden/>
                <w:color w:val="C00000"/>
              </w:rPr>
              <w:fldChar w:fldCharType="separate"/>
            </w:r>
            <w:r w:rsidR="002D6409" w:rsidRPr="00D0250F">
              <w:rPr>
                <w:webHidden/>
                <w:color w:val="C00000"/>
              </w:rPr>
              <w:t>13</w:t>
            </w:r>
            <w:r w:rsidRPr="00D0250F">
              <w:rPr>
                <w:webHidden/>
                <w:color w:val="C00000"/>
              </w:rPr>
              <w:fldChar w:fldCharType="end"/>
            </w:r>
          </w:hyperlink>
        </w:p>
        <w:p w:rsidR="00D1454A" w:rsidRPr="00D0250F" w:rsidRDefault="004A5DC0">
          <w:pPr>
            <w:pStyle w:val="TDC1"/>
            <w:rPr>
              <w:rFonts w:asciiTheme="minorHAnsi" w:eastAsiaTheme="minorEastAsia" w:hAnsiTheme="minorHAnsi" w:cstheme="minorBidi"/>
              <w:color w:val="C00000"/>
              <w:sz w:val="22"/>
              <w:szCs w:val="22"/>
            </w:rPr>
          </w:pPr>
          <w:hyperlink w:anchor="_Toc469268022" w:history="1">
            <w:r w:rsidR="00D1454A" w:rsidRPr="00D0250F">
              <w:rPr>
                <w:rStyle w:val="Hipervnculo"/>
                <w:rFonts w:cs="Arial"/>
                <w:color w:val="C00000"/>
              </w:rPr>
              <w:t>8</w:t>
            </w:r>
            <w:r w:rsidR="00D1454A" w:rsidRPr="00D0250F">
              <w:rPr>
                <w:rStyle w:val="Hipervnculo"/>
                <w:color w:val="C00000"/>
              </w:rPr>
              <w:t>.1.2. Area Lengua Extranjera: Inglés.</w:t>
            </w:r>
            <w:r w:rsidR="00D1454A" w:rsidRPr="00D0250F">
              <w:rPr>
                <w:webHidden/>
                <w:color w:val="C00000"/>
              </w:rPr>
              <w:tab/>
            </w:r>
            <w:r w:rsidRPr="00D0250F">
              <w:rPr>
                <w:webHidden/>
                <w:color w:val="C00000"/>
              </w:rPr>
              <w:fldChar w:fldCharType="begin"/>
            </w:r>
            <w:r w:rsidR="00D1454A" w:rsidRPr="00D0250F">
              <w:rPr>
                <w:webHidden/>
                <w:color w:val="C00000"/>
              </w:rPr>
              <w:instrText xml:space="preserve"> PAGEREF _Toc469268022 \h </w:instrText>
            </w:r>
            <w:r w:rsidRPr="00D0250F">
              <w:rPr>
                <w:webHidden/>
                <w:color w:val="C00000"/>
              </w:rPr>
            </w:r>
            <w:r w:rsidRPr="00D0250F">
              <w:rPr>
                <w:webHidden/>
                <w:color w:val="C00000"/>
              </w:rPr>
              <w:fldChar w:fldCharType="separate"/>
            </w:r>
            <w:r w:rsidR="002D6409" w:rsidRPr="00D0250F">
              <w:rPr>
                <w:webHidden/>
                <w:color w:val="C00000"/>
              </w:rPr>
              <w:t>14</w:t>
            </w:r>
            <w:r w:rsidRPr="00D0250F">
              <w:rPr>
                <w:webHidden/>
                <w:color w:val="C00000"/>
              </w:rPr>
              <w:fldChar w:fldCharType="end"/>
            </w:r>
          </w:hyperlink>
        </w:p>
        <w:p w:rsidR="00D1454A" w:rsidRPr="00D0250F" w:rsidRDefault="004A5DC0">
          <w:pPr>
            <w:pStyle w:val="TDC1"/>
            <w:rPr>
              <w:rFonts w:asciiTheme="minorHAnsi" w:eastAsiaTheme="minorEastAsia" w:hAnsiTheme="minorHAnsi" w:cstheme="minorBidi"/>
              <w:color w:val="C00000"/>
              <w:sz w:val="22"/>
              <w:szCs w:val="22"/>
            </w:rPr>
          </w:pPr>
          <w:hyperlink w:anchor="_Toc469268023" w:history="1">
            <w:r w:rsidR="00D1454A" w:rsidRPr="00D0250F">
              <w:rPr>
                <w:rStyle w:val="Hipervnculo"/>
                <w:color w:val="C00000"/>
              </w:rPr>
              <w:t>8.2. Materiales y recursos didácticos .Nivel II.</w:t>
            </w:r>
            <w:r w:rsidR="00D1454A" w:rsidRPr="00D0250F">
              <w:rPr>
                <w:webHidden/>
                <w:color w:val="C00000"/>
              </w:rPr>
              <w:tab/>
            </w:r>
            <w:r w:rsidRPr="00D0250F">
              <w:rPr>
                <w:webHidden/>
                <w:color w:val="C00000"/>
              </w:rPr>
              <w:fldChar w:fldCharType="begin"/>
            </w:r>
            <w:r w:rsidR="00D1454A" w:rsidRPr="00D0250F">
              <w:rPr>
                <w:webHidden/>
                <w:color w:val="C00000"/>
              </w:rPr>
              <w:instrText xml:space="preserve"> PAGEREF _Toc469268023 \h </w:instrText>
            </w:r>
            <w:r w:rsidRPr="00D0250F">
              <w:rPr>
                <w:webHidden/>
                <w:color w:val="C00000"/>
              </w:rPr>
            </w:r>
            <w:r w:rsidRPr="00D0250F">
              <w:rPr>
                <w:webHidden/>
                <w:color w:val="C00000"/>
              </w:rPr>
              <w:fldChar w:fldCharType="separate"/>
            </w:r>
            <w:r w:rsidR="002D6409" w:rsidRPr="00D0250F">
              <w:rPr>
                <w:webHidden/>
                <w:color w:val="C00000"/>
              </w:rPr>
              <w:t>14</w:t>
            </w:r>
            <w:r w:rsidRPr="00D0250F">
              <w:rPr>
                <w:webHidden/>
                <w:color w:val="C00000"/>
              </w:rPr>
              <w:fldChar w:fldCharType="end"/>
            </w:r>
          </w:hyperlink>
        </w:p>
        <w:p w:rsidR="00D1454A" w:rsidRPr="00D0250F" w:rsidRDefault="004A5DC0">
          <w:pPr>
            <w:pStyle w:val="TDC1"/>
            <w:rPr>
              <w:rFonts w:asciiTheme="minorHAnsi" w:eastAsiaTheme="minorEastAsia" w:hAnsiTheme="minorHAnsi" w:cstheme="minorBidi"/>
              <w:color w:val="C00000"/>
              <w:sz w:val="22"/>
              <w:szCs w:val="22"/>
            </w:rPr>
          </w:pPr>
          <w:hyperlink w:anchor="_Toc469268024" w:history="1">
            <w:r w:rsidR="00D1454A" w:rsidRPr="00D0250F">
              <w:rPr>
                <w:rStyle w:val="Hipervnculo"/>
                <w:color w:val="C00000"/>
              </w:rPr>
              <w:t>8.2.1. Área Lengua Castellana y Literatura.</w:t>
            </w:r>
            <w:r w:rsidR="00D1454A" w:rsidRPr="00D0250F">
              <w:rPr>
                <w:webHidden/>
                <w:color w:val="C00000"/>
              </w:rPr>
              <w:tab/>
            </w:r>
            <w:r w:rsidRPr="00D0250F">
              <w:rPr>
                <w:webHidden/>
                <w:color w:val="C00000"/>
              </w:rPr>
              <w:fldChar w:fldCharType="begin"/>
            </w:r>
            <w:r w:rsidR="00D1454A" w:rsidRPr="00D0250F">
              <w:rPr>
                <w:webHidden/>
                <w:color w:val="C00000"/>
              </w:rPr>
              <w:instrText xml:space="preserve"> PAGEREF _Toc469268024 \h </w:instrText>
            </w:r>
            <w:r w:rsidRPr="00D0250F">
              <w:rPr>
                <w:webHidden/>
                <w:color w:val="C00000"/>
              </w:rPr>
            </w:r>
            <w:r w:rsidRPr="00D0250F">
              <w:rPr>
                <w:webHidden/>
                <w:color w:val="C00000"/>
              </w:rPr>
              <w:fldChar w:fldCharType="separate"/>
            </w:r>
            <w:r w:rsidR="002D6409" w:rsidRPr="00D0250F">
              <w:rPr>
                <w:webHidden/>
                <w:color w:val="C00000"/>
              </w:rPr>
              <w:t>14</w:t>
            </w:r>
            <w:r w:rsidRPr="00D0250F">
              <w:rPr>
                <w:webHidden/>
                <w:color w:val="C00000"/>
              </w:rPr>
              <w:fldChar w:fldCharType="end"/>
            </w:r>
          </w:hyperlink>
        </w:p>
        <w:p w:rsidR="00D1454A" w:rsidRPr="00D0250F" w:rsidRDefault="004A5DC0">
          <w:pPr>
            <w:pStyle w:val="TDC1"/>
            <w:rPr>
              <w:rFonts w:asciiTheme="minorHAnsi" w:eastAsiaTheme="minorEastAsia" w:hAnsiTheme="minorHAnsi" w:cstheme="minorBidi"/>
              <w:color w:val="C00000"/>
              <w:sz w:val="22"/>
              <w:szCs w:val="22"/>
            </w:rPr>
          </w:pPr>
          <w:hyperlink w:anchor="_Toc469268025" w:history="1">
            <w:r w:rsidR="00D1454A" w:rsidRPr="00D0250F">
              <w:rPr>
                <w:rStyle w:val="Hipervnculo"/>
                <w:color w:val="C00000"/>
              </w:rPr>
              <w:t>8.2.2. Area Lengua Extranjera: Inglés.</w:t>
            </w:r>
            <w:r w:rsidR="00D1454A" w:rsidRPr="00D0250F">
              <w:rPr>
                <w:webHidden/>
                <w:color w:val="C00000"/>
              </w:rPr>
              <w:tab/>
            </w:r>
            <w:r w:rsidRPr="00D0250F">
              <w:rPr>
                <w:webHidden/>
                <w:color w:val="C00000"/>
              </w:rPr>
              <w:fldChar w:fldCharType="begin"/>
            </w:r>
            <w:r w:rsidR="00D1454A" w:rsidRPr="00D0250F">
              <w:rPr>
                <w:webHidden/>
                <w:color w:val="C00000"/>
              </w:rPr>
              <w:instrText xml:space="preserve"> PAGEREF _Toc469268025 \h </w:instrText>
            </w:r>
            <w:r w:rsidRPr="00D0250F">
              <w:rPr>
                <w:webHidden/>
                <w:color w:val="C00000"/>
              </w:rPr>
            </w:r>
            <w:r w:rsidRPr="00D0250F">
              <w:rPr>
                <w:webHidden/>
                <w:color w:val="C00000"/>
              </w:rPr>
              <w:fldChar w:fldCharType="separate"/>
            </w:r>
            <w:r w:rsidR="002D6409" w:rsidRPr="00D0250F">
              <w:rPr>
                <w:webHidden/>
                <w:color w:val="C00000"/>
              </w:rPr>
              <w:t>14</w:t>
            </w:r>
            <w:r w:rsidRPr="00D0250F">
              <w:rPr>
                <w:webHidden/>
                <w:color w:val="C00000"/>
              </w:rPr>
              <w:fldChar w:fldCharType="end"/>
            </w:r>
          </w:hyperlink>
        </w:p>
        <w:p w:rsidR="00D1454A" w:rsidRPr="00D0250F" w:rsidRDefault="004A5DC0">
          <w:pPr>
            <w:pStyle w:val="TDC1"/>
            <w:rPr>
              <w:rFonts w:asciiTheme="minorHAnsi" w:eastAsiaTheme="minorEastAsia" w:hAnsiTheme="minorHAnsi" w:cstheme="minorBidi"/>
              <w:color w:val="C00000"/>
              <w:sz w:val="22"/>
              <w:szCs w:val="22"/>
            </w:rPr>
          </w:pPr>
          <w:hyperlink w:anchor="_Toc469268026" w:history="1">
            <w:r w:rsidR="00D1454A" w:rsidRPr="00D0250F">
              <w:rPr>
                <w:rStyle w:val="Hipervnculo"/>
                <w:color w:val="C00000"/>
              </w:rPr>
              <w:t>9. EVALUACIÓN EN LA EDUCACIÓN SECUNDARIA PARA PERSONAS ADULTAS.</w:t>
            </w:r>
            <w:r w:rsidR="00D1454A" w:rsidRPr="00D0250F">
              <w:rPr>
                <w:webHidden/>
                <w:color w:val="C00000"/>
              </w:rPr>
              <w:tab/>
            </w:r>
            <w:r w:rsidRPr="00D0250F">
              <w:rPr>
                <w:webHidden/>
                <w:color w:val="C00000"/>
              </w:rPr>
              <w:fldChar w:fldCharType="begin"/>
            </w:r>
            <w:r w:rsidR="00D1454A" w:rsidRPr="00D0250F">
              <w:rPr>
                <w:webHidden/>
                <w:color w:val="C00000"/>
              </w:rPr>
              <w:instrText xml:space="preserve"> PAGEREF _Toc469268026 \h </w:instrText>
            </w:r>
            <w:r w:rsidRPr="00D0250F">
              <w:rPr>
                <w:webHidden/>
                <w:color w:val="C00000"/>
              </w:rPr>
            </w:r>
            <w:r w:rsidRPr="00D0250F">
              <w:rPr>
                <w:webHidden/>
                <w:color w:val="C00000"/>
              </w:rPr>
              <w:fldChar w:fldCharType="separate"/>
            </w:r>
            <w:r w:rsidR="002D6409" w:rsidRPr="00D0250F">
              <w:rPr>
                <w:webHidden/>
                <w:color w:val="C00000"/>
              </w:rPr>
              <w:t>15</w:t>
            </w:r>
            <w:r w:rsidRPr="00D0250F">
              <w:rPr>
                <w:webHidden/>
                <w:color w:val="C00000"/>
              </w:rPr>
              <w:fldChar w:fldCharType="end"/>
            </w:r>
          </w:hyperlink>
        </w:p>
        <w:p w:rsidR="00D1454A" w:rsidRPr="00D0250F" w:rsidRDefault="004A5DC0">
          <w:pPr>
            <w:pStyle w:val="TDC1"/>
            <w:rPr>
              <w:rFonts w:asciiTheme="minorHAnsi" w:eastAsiaTheme="minorEastAsia" w:hAnsiTheme="minorHAnsi" w:cstheme="minorBidi"/>
              <w:color w:val="C00000"/>
              <w:sz w:val="22"/>
              <w:szCs w:val="22"/>
            </w:rPr>
          </w:pPr>
          <w:hyperlink w:anchor="_Toc469268027" w:history="1">
            <w:r w:rsidR="00D1454A" w:rsidRPr="00D0250F">
              <w:rPr>
                <w:rStyle w:val="Hipervnculo"/>
                <w:color w:val="C00000"/>
              </w:rPr>
              <w:t>9.1. Evaluación Inicial.</w:t>
            </w:r>
            <w:r w:rsidR="00D1454A" w:rsidRPr="00D0250F">
              <w:rPr>
                <w:webHidden/>
                <w:color w:val="C00000"/>
              </w:rPr>
              <w:tab/>
            </w:r>
            <w:r w:rsidRPr="00D0250F">
              <w:rPr>
                <w:webHidden/>
                <w:color w:val="C00000"/>
              </w:rPr>
              <w:fldChar w:fldCharType="begin"/>
            </w:r>
            <w:r w:rsidR="00D1454A" w:rsidRPr="00D0250F">
              <w:rPr>
                <w:webHidden/>
                <w:color w:val="C00000"/>
              </w:rPr>
              <w:instrText xml:space="preserve"> PAGEREF _Toc469268027 \h </w:instrText>
            </w:r>
            <w:r w:rsidRPr="00D0250F">
              <w:rPr>
                <w:webHidden/>
                <w:color w:val="C00000"/>
              </w:rPr>
            </w:r>
            <w:r w:rsidRPr="00D0250F">
              <w:rPr>
                <w:webHidden/>
                <w:color w:val="C00000"/>
              </w:rPr>
              <w:fldChar w:fldCharType="separate"/>
            </w:r>
            <w:r w:rsidR="002D6409" w:rsidRPr="00D0250F">
              <w:rPr>
                <w:webHidden/>
                <w:color w:val="C00000"/>
              </w:rPr>
              <w:t>15</w:t>
            </w:r>
            <w:r w:rsidRPr="00D0250F">
              <w:rPr>
                <w:webHidden/>
                <w:color w:val="C00000"/>
              </w:rPr>
              <w:fldChar w:fldCharType="end"/>
            </w:r>
          </w:hyperlink>
        </w:p>
        <w:p w:rsidR="00D1454A" w:rsidRPr="00D0250F" w:rsidRDefault="004A5DC0">
          <w:pPr>
            <w:pStyle w:val="TDC1"/>
            <w:rPr>
              <w:rFonts w:asciiTheme="minorHAnsi" w:eastAsiaTheme="minorEastAsia" w:hAnsiTheme="minorHAnsi" w:cstheme="minorBidi"/>
              <w:color w:val="C00000"/>
              <w:sz w:val="22"/>
              <w:szCs w:val="22"/>
            </w:rPr>
          </w:pPr>
          <w:hyperlink w:anchor="_Toc469268028" w:history="1">
            <w:r w:rsidR="00D1454A" w:rsidRPr="00D0250F">
              <w:rPr>
                <w:rStyle w:val="Hipervnculo"/>
                <w:color w:val="C00000"/>
              </w:rPr>
              <w:t>9.2. Evaluación Continua.</w:t>
            </w:r>
            <w:r w:rsidR="00D1454A" w:rsidRPr="00D0250F">
              <w:rPr>
                <w:webHidden/>
                <w:color w:val="C00000"/>
              </w:rPr>
              <w:tab/>
            </w:r>
            <w:r w:rsidRPr="00D0250F">
              <w:rPr>
                <w:webHidden/>
                <w:color w:val="C00000"/>
              </w:rPr>
              <w:fldChar w:fldCharType="begin"/>
            </w:r>
            <w:r w:rsidR="00D1454A" w:rsidRPr="00D0250F">
              <w:rPr>
                <w:webHidden/>
                <w:color w:val="C00000"/>
              </w:rPr>
              <w:instrText xml:space="preserve"> PAGEREF _Toc469268028 \h </w:instrText>
            </w:r>
            <w:r w:rsidRPr="00D0250F">
              <w:rPr>
                <w:webHidden/>
                <w:color w:val="C00000"/>
              </w:rPr>
            </w:r>
            <w:r w:rsidRPr="00D0250F">
              <w:rPr>
                <w:webHidden/>
                <w:color w:val="C00000"/>
              </w:rPr>
              <w:fldChar w:fldCharType="separate"/>
            </w:r>
            <w:r w:rsidR="002D6409" w:rsidRPr="00D0250F">
              <w:rPr>
                <w:webHidden/>
                <w:color w:val="C00000"/>
              </w:rPr>
              <w:t>16</w:t>
            </w:r>
            <w:r w:rsidRPr="00D0250F">
              <w:rPr>
                <w:webHidden/>
                <w:color w:val="C00000"/>
              </w:rPr>
              <w:fldChar w:fldCharType="end"/>
            </w:r>
          </w:hyperlink>
        </w:p>
        <w:p w:rsidR="00D1454A" w:rsidRPr="00D0250F" w:rsidRDefault="004A5DC0">
          <w:pPr>
            <w:pStyle w:val="TDC1"/>
            <w:rPr>
              <w:rFonts w:asciiTheme="minorHAnsi" w:eastAsiaTheme="minorEastAsia" w:hAnsiTheme="minorHAnsi" w:cstheme="minorBidi"/>
              <w:color w:val="C00000"/>
              <w:sz w:val="22"/>
              <w:szCs w:val="22"/>
            </w:rPr>
          </w:pPr>
          <w:hyperlink w:anchor="_Toc469268029" w:history="1">
            <w:r w:rsidR="00D1454A" w:rsidRPr="00D0250F">
              <w:rPr>
                <w:rStyle w:val="Hipervnculo"/>
                <w:color w:val="C00000"/>
              </w:rPr>
              <w:t>9.3. Evaluación Formativa y Orientativa.</w:t>
            </w:r>
            <w:r w:rsidR="00D1454A" w:rsidRPr="00D0250F">
              <w:rPr>
                <w:webHidden/>
                <w:color w:val="C00000"/>
              </w:rPr>
              <w:tab/>
            </w:r>
            <w:r w:rsidRPr="00D0250F">
              <w:rPr>
                <w:webHidden/>
                <w:color w:val="C00000"/>
              </w:rPr>
              <w:fldChar w:fldCharType="begin"/>
            </w:r>
            <w:r w:rsidR="00D1454A" w:rsidRPr="00D0250F">
              <w:rPr>
                <w:webHidden/>
                <w:color w:val="C00000"/>
              </w:rPr>
              <w:instrText xml:space="preserve"> PAGEREF _Toc469268029 \h </w:instrText>
            </w:r>
            <w:r w:rsidRPr="00D0250F">
              <w:rPr>
                <w:webHidden/>
                <w:color w:val="C00000"/>
              </w:rPr>
            </w:r>
            <w:r w:rsidRPr="00D0250F">
              <w:rPr>
                <w:webHidden/>
                <w:color w:val="C00000"/>
              </w:rPr>
              <w:fldChar w:fldCharType="separate"/>
            </w:r>
            <w:r w:rsidR="002D6409" w:rsidRPr="00D0250F">
              <w:rPr>
                <w:webHidden/>
                <w:color w:val="C00000"/>
              </w:rPr>
              <w:t>16</w:t>
            </w:r>
            <w:r w:rsidRPr="00D0250F">
              <w:rPr>
                <w:webHidden/>
                <w:color w:val="C00000"/>
              </w:rPr>
              <w:fldChar w:fldCharType="end"/>
            </w:r>
          </w:hyperlink>
        </w:p>
        <w:p w:rsidR="00D1454A" w:rsidRPr="00D0250F" w:rsidRDefault="004A5DC0">
          <w:pPr>
            <w:pStyle w:val="TDC1"/>
            <w:rPr>
              <w:rFonts w:asciiTheme="minorHAnsi" w:eastAsiaTheme="minorEastAsia" w:hAnsiTheme="minorHAnsi" w:cstheme="minorBidi"/>
              <w:color w:val="C00000"/>
              <w:sz w:val="22"/>
              <w:szCs w:val="22"/>
            </w:rPr>
          </w:pPr>
          <w:hyperlink w:anchor="_Toc469268030" w:history="1">
            <w:r w:rsidR="00D1454A" w:rsidRPr="00D0250F">
              <w:rPr>
                <w:rStyle w:val="Hipervnculo"/>
                <w:color w:val="C00000"/>
              </w:rPr>
              <w:t>9.4. Evaluación de los Módulos.</w:t>
            </w:r>
            <w:r w:rsidR="00D1454A" w:rsidRPr="00D0250F">
              <w:rPr>
                <w:webHidden/>
                <w:color w:val="C00000"/>
              </w:rPr>
              <w:tab/>
            </w:r>
            <w:r w:rsidRPr="00D0250F">
              <w:rPr>
                <w:webHidden/>
                <w:color w:val="C00000"/>
              </w:rPr>
              <w:fldChar w:fldCharType="begin"/>
            </w:r>
            <w:r w:rsidR="00D1454A" w:rsidRPr="00D0250F">
              <w:rPr>
                <w:webHidden/>
                <w:color w:val="C00000"/>
              </w:rPr>
              <w:instrText xml:space="preserve"> PAGEREF _Toc469268030 \h </w:instrText>
            </w:r>
            <w:r w:rsidRPr="00D0250F">
              <w:rPr>
                <w:webHidden/>
                <w:color w:val="C00000"/>
              </w:rPr>
            </w:r>
            <w:r w:rsidRPr="00D0250F">
              <w:rPr>
                <w:webHidden/>
                <w:color w:val="C00000"/>
              </w:rPr>
              <w:fldChar w:fldCharType="separate"/>
            </w:r>
            <w:r w:rsidR="002D6409" w:rsidRPr="00D0250F">
              <w:rPr>
                <w:webHidden/>
                <w:color w:val="C00000"/>
              </w:rPr>
              <w:t>16</w:t>
            </w:r>
            <w:r w:rsidRPr="00D0250F">
              <w:rPr>
                <w:webHidden/>
                <w:color w:val="C00000"/>
              </w:rPr>
              <w:fldChar w:fldCharType="end"/>
            </w:r>
          </w:hyperlink>
        </w:p>
        <w:p w:rsidR="00D1454A" w:rsidRPr="00D0250F" w:rsidRDefault="004A5DC0">
          <w:pPr>
            <w:pStyle w:val="TDC1"/>
            <w:rPr>
              <w:rFonts w:asciiTheme="minorHAnsi" w:eastAsiaTheme="minorEastAsia" w:hAnsiTheme="minorHAnsi" w:cstheme="minorBidi"/>
              <w:color w:val="C00000"/>
              <w:sz w:val="22"/>
              <w:szCs w:val="22"/>
            </w:rPr>
          </w:pPr>
          <w:hyperlink w:anchor="_Toc469268031" w:history="1">
            <w:r w:rsidR="00D1454A" w:rsidRPr="00D0250F">
              <w:rPr>
                <w:rStyle w:val="Hipervnculo"/>
                <w:color w:val="C00000"/>
              </w:rPr>
              <w:t>9.5. Instrumentos de Evaluación.</w:t>
            </w:r>
            <w:r w:rsidR="00D1454A" w:rsidRPr="00D0250F">
              <w:rPr>
                <w:webHidden/>
                <w:color w:val="C00000"/>
              </w:rPr>
              <w:tab/>
            </w:r>
            <w:r w:rsidRPr="00D0250F">
              <w:rPr>
                <w:webHidden/>
                <w:color w:val="C00000"/>
              </w:rPr>
              <w:fldChar w:fldCharType="begin"/>
            </w:r>
            <w:r w:rsidR="00D1454A" w:rsidRPr="00D0250F">
              <w:rPr>
                <w:webHidden/>
                <w:color w:val="C00000"/>
              </w:rPr>
              <w:instrText xml:space="preserve"> PAGEREF _Toc469268031 \h </w:instrText>
            </w:r>
            <w:r w:rsidRPr="00D0250F">
              <w:rPr>
                <w:webHidden/>
                <w:color w:val="C00000"/>
              </w:rPr>
            </w:r>
            <w:r w:rsidRPr="00D0250F">
              <w:rPr>
                <w:webHidden/>
                <w:color w:val="C00000"/>
              </w:rPr>
              <w:fldChar w:fldCharType="separate"/>
            </w:r>
            <w:r w:rsidR="002D6409" w:rsidRPr="00D0250F">
              <w:rPr>
                <w:webHidden/>
                <w:color w:val="C00000"/>
              </w:rPr>
              <w:t>16</w:t>
            </w:r>
            <w:r w:rsidRPr="00D0250F">
              <w:rPr>
                <w:webHidden/>
                <w:color w:val="C00000"/>
              </w:rPr>
              <w:fldChar w:fldCharType="end"/>
            </w:r>
          </w:hyperlink>
        </w:p>
        <w:p w:rsidR="00D1454A" w:rsidRPr="00D0250F" w:rsidRDefault="004A5DC0">
          <w:pPr>
            <w:pStyle w:val="TDC1"/>
            <w:rPr>
              <w:rFonts w:asciiTheme="minorHAnsi" w:eastAsiaTheme="minorEastAsia" w:hAnsiTheme="minorHAnsi" w:cstheme="minorBidi"/>
              <w:color w:val="C00000"/>
              <w:sz w:val="22"/>
              <w:szCs w:val="22"/>
            </w:rPr>
          </w:pPr>
          <w:hyperlink w:anchor="_Toc469268032" w:history="1">
            <w:r w:rsidR="00D1454A" w:rsidRPr="00D0250F">
              <w:rPr>
                <w:rStyle w:val="Hipervnculo"/>
                <w:color w:val="C00000"/>
              </w:rPr>
              <w:t>9.6. Recuperación del alumnado evaluado negativamente.</w:t>
            </w:r>
            <w:r w:rsidR="00D1454A" w:rsidRPr="00D0250F">
              <w:rPr>
                <w:webHidden/>
                <w:color w:val="C00000"/>
              </w:rPr>
              <w:tab/>
            </w:r>
            <w:r w:rsidRPr="00D0250F">
              <w:rPr>
                <w:webHidden/>
                <w:color w:val="C00000"/>
              </w:rPr>
              <w:fldChar w:fldCharType="begin"/>
            </w:r>
            <w:r w:rsidR="00D1454A" w:rsidRPr="00D0250F">
              <w:rPr>
                <w:webHidden/>
                <w:color w:val="C00000"/>
              </w:rPr>
              <w:instrText xml:space="preserve"> PAGEREF _Toc469268032 \h </w:instrText>
            </w:r>
            <w:r w:rsidRPr="00D0250F">
              <w:rPr>
                <w:webHidden/>
                <w:color w:val="C00000"/>
              </w:rPr>
            </w:r>
            <w:r w:rsidRPr="00D0250F">
              <w:rPr>
                <w:webHidden/>
                <w:color w:val="C00000"/>
              </w:rPr>
              <w:fldChar w:fldCharType="separate"/>
            </w:r>
            <w:r w:rsidR="002D6409" w:rsidRPr="00D0250F">
              <w:rPr>
                <w:webHidden/>
                <w:color w:val="C00000"/>
              </w:rPr>
              <w:t>18</w:t>
            </w:r>
            <w:r w:rsidRPr="00D0250F">
              <w:rPr>
                <w:webHidden/>
                <w:color w:val="C00000"/>
              </w:rPr>
              <w:fldChar w:fldCharType="end"/>
            </w:r>
          </w:hyperlink>
        </w:p>
        <w:p w:rsidR="00D1454A" w:rsidRPr="00D0250F" w:rsidRDefault="004A5DC0">
          <w:pPr>
            <w:pStyle w:val="TDC1"/>
            <w:rPr>
              <w:rFonts w:asciiTheme="minorHAnsi" w:eastAsiaTheme="minorEastAsia" w:hAnsiTheme="minorHAnsi" w:cstheme="minorBidi"/>
              <w:color w:val="C00000"/>
              <w:sz w:val="22"/>
              <w:szCs w:val="22"/>
            </w:rPr>
          </w:pPr>
          <w:hyperlink w:anchor="_Toc469268033" w:history="1">
            <w:r w:rsidR="00D1454A" w:rsidRPr="00D0250F">
              <w:rPr>
                <w:rStyle w:val="Hipervnculo"/>
                <w:color w:val="C00000"/>
              </w:rPr>
              <w:t>9.6.1. Recuperaciones antes de la finalización del curso escolar: “Recuperaciones Ordinarias”</w:t>
            </w:r>
            <w:r w:rsidR="00D1454A" w:rsidRPr="00D0250F">
              <w:rPr>
                <w:webHidden/>
                <w:color w:val="C00000"/>
              </w:rPr>
              <w:tab/>
            </w:r>
            <w:r w:rsidRPr="00D0250F">
              <w:rPr>
                <w:webHidden/>
                <w:color w:val="C00000"/>
              </w:rPr>
              <w:fldChar w:fldCharType="begin"/>
            </w:r>
            <w:r w:rsidR="00D1454A" w:rsidRPr="00D0250F">
              <w:rPr>
                <w:webHidden/>
                <w:color w:val="C00000"/>
              </w:rPr>
              <w:instrText xml:space="preserve"> PAGEREF _Toc469268033 \h </w:instrText>
            </w:r>
            <w:r w:rsidRPr="00D0250F">
              <w:rPr>
                <w:webHidden/>
                <w:color w:val="C00000"/>
              </w:rPr>
            </w:r>
            <w:r w:rsidRPr="00D0250F">
              <w:rPr>
                <w:webHidden/>
                <w:color w:val="C00000"/>
              </w:rPr>
              <w:fldChar w:fldCharType="separate"/>
            </w:r>
            <w:r w:rsidR="002D6409" w:rsidRPr="00D0250F">
              <w:rPr>
                <w:webHidden/>
                <w:color w:val="C00000"/>
              </w:rPr>
              <w:t>18</w:t>
            </w:r>
            <w:r w:rsidRPr="00D0250F">
              <w:rPr>
                <w:webHidden/>
                <w:color w:val="C00000"/>
              </w:rPr>
              <w:fldChar w:fldCharType="end"/>
            </w:r>
          </w:hyperlink>
        </w:p>
        <w:p w:rsidR="00D1454A" w:rsidRPr="00D0250F" w:rsidRDefault="004A5DC0">
          <w:pPr>
            <w:pStyle w:val="TDC1"/>
            <w:rPr>
              <w:rFonts w:asciiTheme="minorHAnsi" w:eastAsiaTheme="minorEastAsia" w:hAnsiTheme="minorHAnsi" w:cstheme="minorBidi"/>
              <w:color w:val="C00000"/>
              <w:sz w:val="22"/>
              <w:szCs w:val="22"/>
            </w:rPr>
          </w:pPr>
          <w:hyperlink w:anchor="_Toc469268034" w:history="1">
            <w:r w:rsidR="00D1454A" w:rsidRPr="00D0250F">
              <w:rPr>
                <w:rStyle w:val="Hipervnculo"/>
                <w:color w:val="C00000"/>
              </w:rPr>
              <w:t>9.6.2. Recuperaciones en el mes de septiembre. “Recuperación Extraordinaria de Septiembre”</w:t>
            </w:r>
            <w:r w:rsidR="00D1454A" w:rsidRPr="00D0250F">
              <w:rPr>
                <w:webHidden/>
                <w:color w:val="C00000"/>
              </w:rPr>
              <w:tab/>
            </w:r>
            <w:r w:rsidRPr="00D0250F">
              <w:rPr>
                <w:webHidden/>
                <w:color w:val="C00000"/>
              </w:rPr>
              <w:fldChar w:fldCharType="begin"/>
            </w:r>
            <w:r w:rsidR="00D1454A" w:rsidRPr="00D0250F">
              <w:rPr>
                <w:webHidden/>
                <w:color w:val="C00000"/>
              </w:rPr>
              <w:instrText xml:space="preserve"> PAGEREF _Toc469268034 \h </w:instrText>
            </w:r>
            <w:r w:rsidRPr="00D0250F">
              <w:rPr>
                <w:webHidden/>
                <w:color w:val="C00000"/>
              </w:rPr>
            </w:r>
            <w:r w:rsidRPr="00D0250F">
              <w:rPr>
                <w:webHidden/>
                <w:color w:val="C00000"/>
              </w:rPr>
              <w:fldChar w:fldCharType="separate"/>
            </w:r>
            <w:r w:rsidR="002D6409" w:rsidRPr="00D0250F">
              <w:rPr>
                <w:webHidden/>
                <w:color w:val="C00000"/>
              </w:rPr>
              <w:t>18</w:t>
            </w:r>
            <w:r w:rsidRPr="00D0250F">
              <w:rPr>
                <w:webHidden/>
                <w:color w:val="C00000"/>
              </w:rPr>
              <w:fldChar w:fldCharType="end"/>
            </w:r>
          </w:hyperlink>
        </w:p>
        <w:p w:rsidR="00D1454A" w:rsidRPr="00D0250F" w:rsidRDefault="004A5DC0">
          <w:pPr>
            <w:pStyle w:val="TDC1"/>
            <w:rPr>
              <w:rFonts w:asciiTheme="minorHAnsi" w:eastAsiaTheme="minorEastAsia" w:hAnsiTheme="minorHAnsi" w:cstheme="minorBidi"/>
              <w:color w:val="C00000"/>
              <w:sz w:val="22"/>
              <w:szCs w:val="22"/>
            </w:rPr>
          </w:pPr>
          <w:hyperlink w:anchor="_Toc469268035" w:history="1">
            <w:r w:rsidR="00D1454A" w:rsidRPr="00D0250F">
              <w:rPr>
                <w:rStyle w:val="Hipervnculo"/>
                <w:color w:val="C00000"/>
              </w:rPr>
              <w:t>9.6.3. Recuperaciones en el mes de febrero del curso siguiente: “Recuperación Extraordinaria Adicional”.</w:t>
            </w:r>
            <w:r w:rsidR="00D1454A" w:rsidRPr="00D0250F">
              <w:rPr>
                <w:webHidden/>
                <w:color w:val="C00000"/>
              </w:rPr>
              <w:tab/>
            </w:r>
            <w:r w:rsidRPr="00D0250F">
              <w:rPr>
                <w:webHidden/>
                <w:color w:val="C00000"/>
              </w:rPr>
              <w:fldChar w:fldCharType="begin"/>
            </w:r>
            <w:r w:rsidR="00D1454A" w:rsidRPr="00D0250F">
              <w:rPr>
                <w:webHidden/>
                <w:color w:val="C00000"/>
              </w:rPr>
              <w:instrText xml:space="preserve"> PAGEREF _Toc469268035 \h </w:instrText>
            </w:r>
            <w:r w:rsidRPr="00D0250F">
              <w:rPr>
                <w:webHidden/>
                <w:color w:val="C00000"/>
              </w:rPr>
            </w:r>
            <w:r w:rsidRPr="00D0250F">
              <w:rPr>
                <w:webHidden/>
                <w:color w:val="C00000"/>
              </w:rPr>
              <w:fldChar w:fldCharType="separate"/>
            </w:r>
            <w:r w:rsidR="002D6409" w:rsidRPr="00D0250F">
              <w:rPr>
                <w:webHidden/>
                <w:color w:val="C00000"/>
              </w:rPr>
              <w:t>18</w:t>
            </w:r>
            <w:r w:rsidRPr="00D0250F">
              <w:rPr>
                <w:webHidden/>
                <w:color w:val="C00000"/>
              </w:rPr>
              <w:fldChar w:fldCharType="end"/>
            </w:r>
          </w:hyperlink>
        </w:p>
        <w:p w:rsidR="00D1454A" w:rsidRPr="00D0250F" w:rsidRDefault="004A5DC0">
          <w:pPr>
            <w:pStyle w:val="TDC1"/>
            <w:rPr>
              <w:rFonts w:asciiTheme="minorHAnsi" w:eastAsiaTheme="minorEastAsia" w:hAnsiTheme="minorHAnsi" w:cstheme="minorBidi"/>
              <w:color w:val="C00000"/>
              <w:sz w:val="22"/>
              <w:szCs w:val="22"/>
            </w:rPr>
          </w:pPr>
          <w:hyperlink w:anchor="_Toc469268036" w:history="1">
            <w:r w:rsidR="00D1454A" w:rsidRPr="00D0250F">
              <w:rPr>
                <w:rStyle w:val="Hipervnculo"/>
                <w:color w:val="C00000"/>
              </w:rPr>
              <w:t>9.7. Promoción y Titulación.</w:t>
            </w:r>
            <w:r w:rsidR="00D1454A" w:rsidRPr="00D0250F">
              <w:rPr>
                <w:webHidden/>
                <w:color w:val="C00000"/>
              </w:rPr>
              <w:tab/>
            </w:r>
            <w:r w:rsidRPr="00D0250F">
              <w:rPr>
                <w:webHidden/>
                <w:color w:val="C00000"/>
              </w:rPr>
              <w:fldChar w:fldCharType="begin"/>
            </w:r>
            <w:r w:rsidR="00D1454A" w:rsidRPr="00D0250F">
              <w:rPr>
                <w:webHidden/>
                <w:color w:val="C00000"/>
              </w:rPr>
              <w:instrText xml:space="preserve"> PAGEREF _Toc469268036 \h </w:instrText>
            </w:r>
            <w:r w:rsidRPr="00D0250F">
              <w:rPr>
                <w:webHidden/>
                <w:color w:val="C00000"/>
              </w:rPr>
            </w:r>
            <w:r w:rsidRPr="00D0250F">
              <w:rPr>
                <w:webHidden/>
                <w:color w:val="C00000"/>
              </w:rPr>
              <w:fldChar w:fldCharType="separate"/>
            </w:r>
            <w:r w:rsidR="002D6409" w:rsidRPr="00D0250F">
              <w:rPr>
                <w:webHidden/>
                <w:color w:val="C00000"/>
              </w:rPr>
              <w:t>19</w:t>
            </w:r>
            <w:r w:rsidRPr="00D0250F">
              <w:rPr>
                <w:webHidden/>
                <w:color w:val="C00000"/>
              </w:rPr>
              <w:fldChar w:fldCharType="end"/>
            </w:r>
          </w:hyperlink>
        </w:p>
        <w:p w:rsidR="00D1454A" w:rsidRPr="00D0250F" w:rsidRDefault="004A5DC0">
          <w:pPr>
            <w:pStyle w:val="TDC1"/>
            <w:rPr>
              <w:rStyle w:val="Hipervnculo"/>
              <w:color w:val="C00000"/>
            </w:rPr>
          </w:pPr>
          <w:hyperlink w:anchor="_Toc469268037" w:history="1">
            <w:r w:rsidR="00D1454A" w:rsidRPr="00D0250F">
              <w:rPr>
                <w:rStyle w:val="Hipervnculo"/>
                <w:rFonts w:eastAsia="LiberationSans-Bold"/>
                <w:color w:val="C00000"/>
              </w:rPr>
              <w:t>10. PROGRAMACIÓN DE AULA (NIVEL I)</w:t>
            </w:r>
            <w:r w:rsidR="00D1454A" w:rsidRPr="00D0250F">
              <w:rPr>
                <w:webHidden/>
                <w:color w:val="C00000"/>
              </w:rPr>
              <w:tab/>
            </w:r>
            <w:r w:rsidRPr="00D0250F">
              <w:rPr>
                <w:webHidden/>
                <w:color w:val="C00000"/>
              </w:rPr>
              <w:fldChar w:fldCharType="begin"/>
            </w:r>
            <w:r w:rsidR="00D1454A" w:rsidRPr="00D0250F">
              <w:rPr>
                <w:webHidden/>
                <w:color w:val="C00000"/>
              </w:rPr>
              <w:instrText xml:space="preserve"> PAGEREF _Toc469268037 \h </w:instrText>
            </w:r>
            <w:r w:rsidRPr="00D0250F">
              <w:rPr>
                <w:webHidden/>
                <w:color w:val="C00000"/>
              </w:rPr>
            </w:r>
            <w:r w:rsidRPr="00D0250F">
              <w:rPr>
                <w:webHidden/>
                <w:color w:val="C00000"/>
              </w:rPr>
              <w:fldChar w:fldCharType="separate"/>
            </w:r>
            <w:r w:rsidR="002D6409" w:rsidRPr="00D0250F">
              <w:rPr>
                <w:webHidden/>
                <w:color w:val="C00000"/>
              </w:rPr>
              <w:t>19</w:t>
            </w:r>
            <w:r w:rsidRPr="00D0250F">
              <w:rPr>
                <w:webHidden/>
                <w:color w:val="C00000"/>
              </w:rPr>
              <w:fldChar w:fldCharType="end"/>
            </w:r>
          </w:hyperlink>
        </w:p>
        <w:p w:rsidR="00D1454A" w:rsidRPr="00D0250F" w:rsidRDefault="00D1454A" w:rsidP="001A3229">
          <w:pPr>
            <w:pStyle w:val="Prrafodelista"/>
            <w:numPr>
              <w:ilvl w:val="0"/>
              <w:numId w:val="38"/>
            </w:numPr>
            <w:rPr>
              <w:rFonts w:eastAsiaTheme="minorEastAsia"/>
              <w:noProof/>
              <w:color w:val="C00000"/>
            </w:rPr>
          </w:pPr>
          <w:r w:rsidRPr="00D0250F">
            <w:rPr>
              <w:rFonts w:eastAsiaTheme="minorEastAsia"/>
              <w:noProof/>
              <w:color w:val="C00000"/>
            </w:rPr>
            <w:lastRenderedPageBreak/>
            <w:t>Objetivos</w:t>
          </w:r>
        </w:p>
        <w:p w:rsidR="00D1454A" w:rsidRPr="00D0250F" w:rsidRDefault="00D1454A" w:rsidP="001A3229">
          <w:pPr>
            <w:pStyle w:val="Prrafodelista"/>
            <w:numPr>
              <w:ilvl w:val="0"/>
              <w:numId w:val="38"/>
            </w:numPr>
            <w:rPr>
              <w:rFonts w:eastAsiaTheme="minorEastAsia"/>
              <w:noProof/>
              <w:color w:val="C00000"/>
            </w:rPr>
          </w:pPr>
          <w:r w:rsidRPr="00D0250F">
            <w:rPr>
              <w:rFonts w:eastAsiaTheme="minorEastAsia"/>
              <w:noProof/>
              <w:color w:val="C00000"/>
            </w:rPr>
            <w:t>Contenidos</w:t>
          </w:r>
        </w:p>
        <w:p w:rsidR="00D1454A" w:rsidRPr="00D0250F" w:rsidRDefault="00D1454A" w:rsidP="001A3229">
          <w:pPr>
            <w:pStyle w:val="Prrafodelista"/>
            <w:numPr>
              <w:ilvl w:val="0"/>
              <w:numId w:val="38"/>
            </w:numPr>
            <w:rPr>
              <w:rFonts w:eastAsiaTheme="minorEastAsia"/>
              <w:noProof/>
              <w:color w:val="C00000"/>
            </w:rPr>
          </w:pPr>
          <w:r w:rsidRPr="00D0250F">
            <w:rPr>
              <w:rFonts w:eastAsiaTheme="minorEastAsia"/>
              <w:noProof/>
              <w:color w:val="C00000"/>
            </w:rPr>
            <w:t>Estándares de Aprendizaje</w:t>
          </w:r>
        </w:p>
        <w:p w:rsidR="00D1454A" w:rsidRPr="00D0250F" w:rsidRDefault="00D1454A" w:rsidP="001A3229">
          <w:pPr>
            <w:pStyle w:val="Prrafodelista"/>
            <w:numPr>
              <w:ilvl w:val="0"/>
              <w:numId w:val="38"/>
            </w:numPr>
            <w:rPr>
              <w:rFonts w:eastAsiaTheme="minorEastAsia"/>
              <w:noProof/>
              <w:color w:val="C00000"/>
            </w:rPr>
          </w:pPr>
          <w:r w:rsidRPr="00D0250F">
            <w:rPr>
              <w:rFonts w:eastAsiaTheme="minorEastAsia"/>
              <w:noProof/>
              <w:color w:val="C00000"/>
            </w:rPr>
            <w:t>Indicadores de Logro</w:t>
          </w:r>
        </w:p>
        <w:p w:rsidR="00D1454A" w:rsidRPr="00D0250F" w:rsidRDefault="00D1454A" w:rsidP="001A3229">
          <w:pPr>
            <w:pStyle w:val="Prrafodelista"/>
            <w:numPr>
              <w:ilvl w:val="0"/>
              <w:numId w:val="38"/>
            </w:numPr>
            <w:rPr>
              <w:rFonts w:eastAsiaTheme="minorEastAsia"/>
              <w:noProof/>
              <w:color w:val="C00000"/>
            </w:rPr>
          </w:pPr>
          <w:r w:rsidRPr="00D0250F">
            <w:rPr>
              <w:rFonts w:eastAsiaTheme="minorEastAsia"/>
              <w:noProof/>
              <w:color w:val="C00000"/>
            </w:rPr>
            <w:t>Competencias Clave</w:t>
          </w:r>
        </w:p>
        <w:p w:rsidR="00D1454A" w:rsidRPr="00D0250F" w:rsidRDefault="00D1454A" w:rsidP="001A3229">
          <w:pPr>
            <w:pStyle w:val="Prrafodelista"/>
            <w:numPr>
              <w:ilvl w:val="0"/>
              <w:numId w:val="38"/>
            </w:numPr>
            <w:rPr>
              <w:rFonts w:eastAsiaTheme="minorEastAsia"/>
              <w:noProof/>
              <w:color w:val="C00000"/>
            </w:rPr>
          </w:pPr>
          <w:r w:rsidRPr="00D0250F">
            <w:rPr>
              <w:rFonts w:eastAsiaTheme="minorEastAsia"/>
              <w:noProof/>
              <w:color w:val="C00000"/>
            </w:rPr>
            <w:t>Rúbrica para la Evaluación de Tareas</w:t>
          </w:r>
        </w:p>
        <w:p w:rsidR="00D1454A" w:rsidRPr="00D0250F" w:rsidRDefault="00D1454A" w:rsidP="00D1454A">
          <w:pPr>
            <w:pStyle w:val="Prrafodelista"/>
            <w:rPr>
              <w:rFonts w:eastAsiaTheme="minorEastAsia"/>
              <w:noProof/>
              <w:color w:val="C00000"/>
            </w:rPr>
          </w:pPr>
          <w:r w:rsidRPr="00D0250F">
            <w:rPr>
              <w:rFonts w:eastAsiaTheme="minorEastAsia"/>
              <w:noProof/>
              <w:color w:val="C00000"/>
            </w:rPr>
            <w:t>(Niveles de Adquisición)</w:t>
          </w:r>
        </w:p>
        <w:p w:rsidR="00D1454A" w:rsidRPr="00D0250F" w:rsidRDefault="004A5DC0">
          <w:pPr>
            <w:pStyle w:val="TDC1"/>
            <w:rPr>
              <w:rStyle w:val="Hipervnculo"/>
              <w:color w:val="C00000"/>
            </w:rPr>
          </w:pPr>
          <w:hyperlink w:anchor="_Toc469268038" w:history="1">
            <w:r w:rsidR="00D1454A" w:rsidRPr="00D0250F">
              <w:rPr>
                <w:rStyle w:val="Hipervnculo"/>
                <w:rFonts w:eastAsia="LiberationSans-Bold"/>
                <w:color w:val="C00000"/>
              </w:rPr>
              <w:t>11. PROGRAMACIÓN DE AULA. (NIVEL II)</w:t>
            </w:r>
            <w:r w:rsidR="00D1454A" w:rsidRPr="00D0250F">
              <w:rPr>
                <w:webHidden/>
                <w:color w:val="C00000"/>
              </w:rPr>
              <w:tab/>
            </w:r>
            <w:r w:rsidRPr="00D0250F">
              <w:rPr>
                <w:webHidden/>
                <w:color w:val="C00000"/>
              </w:rPr>
              <w:fldChar w:fldCharType="begin"/>
            </w:r>
            <w:r w:rsidR="00D1454A" w:rsidRPr="00D0250F">
              <w:rPr>
                <w:webHidden/>
                <w:color w:val="C00000"/>
              </w:rPr>
              <w:instrText xml:space="preserve"> PAGEREF _Toc469268038 \h </w:instrText>
            </w:r>
            <w:r w:rsidRPr="00D0250F">
              <w:rPr>
                <w:webHidden/>
                <w:color w:val="C00000"/>
              </w:rPr>
            </w:r>
            <w:r w:rsidRPr="00D0250F">
              <w:rPr>
                <w:webHidden/>
                <w:color w:val="C00000"/>
              </w:rPr>
              <w:fldChar w:fldCharType="separate"/>
            </w:r>
            <w:r w:rsidR="002D6409" w:rsidRPr="00D0250F">
              <w:rPr>
                <w:webHidden/>
                <w:color w:val="C00000"/>
              </w:rPr>
              <w:t>63</w:t>
            </w:r>
            <w:r w:rsidRPr="00D0250F">
              <w:rPr>
                <w:webHidden/>
                <w:color w:val="C00000"/>
              </w:rPr>
              <w:fldChar w:fldCharType="end"/>
            </w:r>
          </w:hyperlink>
        </w:p>
        <w:p w:rsidR="00D1454A" w:rsidRPr="00D0250F" w:rsidRDefault="00D1454A" w:rsidP="001A3229">
          <w:pPr>
            <w:pStyle w:val="Prrafodelista"/>
            <w:numPr>
              <w:ilvl w:val="0"/>
              <w:numId w:val="38"/>
            </w:numPr>
            <w:rPr>
              <w:rFonts w:eastAsiaTheme="minorEastAsia"/>
              <w:noProof/>
              <w:color w:val="C00000"/>
            </w:rPr>
          </w:pPr>
          <w:r w:rsidRPr="00D0250F">
            <w:rPr>
              <w:rFonts w:eastAsiaTheme="minorEastAsia"/>
              <w:noProof/>
              <w:color w:val="C00000"/>
            </w:rPr>
            <w:t>Objetivos</w:t>
          </w:r>
        </w:p>
        <w:p w:rsidR="00D1454A" w:rsidRPr="00D0250F" w:rsidRDefault="00D1454A" w:rsidP="001A3229">
          <w:pPr>
            <w:pStyle w:val="Prrafodelista"/>
            <w:numPr>
              <w:ilvl w:val="0"/>
              <w:numId w:val="38"/>
            </w:numPr>
            <w:rPr>
              <w:rFonts w:eastAsiaTheme="minorEastAsia"/>
              <w:noProof/>
              <w:color w:val="C00000"/>
            </w:rPr>
          </w:pPr>
          <w:r w:rsidRPr="00D0250F">
            <w:rPr>
              <w:rFonts w:eastAsiaTheme="minorEastAsia"/>
              <w:noProof/>
              <w:color w:val="C00000"/>
            </w:rPr>
            <w:t>Contenidos</w:t>
          </w:r>
        </w:p>
        <w:p w:rsidR="00D1454A" w:rsidRPr="00D0250F" w:rsidRDefault="00D1454A" w:rsidP="001A3229">
          <w:pPr>
            <w:pStyle w:val="Prrafodelista"/>
            <w:numPr>
              <w:ilvl w:val="0"/>
              <w:numId w:val="38"/>
            </w:numPr>
            <w:rPr>
              <w:rFonts w:eastAsiaTheme="minorEastAsia"/>
              <w:noProof/>
              <w:color w:val="C00000"/>
            </w:rPr>
          </w:pPr>
          <w:r w:rsidRPr="00D0250F">
            <w:rPr>
              <w:rFonts w:eastAsiaTheme="minorEastAsia"/>
              <w:noProof/>
              <w:color w:val="C00000"/>
            </w:rPr>
            <w:t>Estándares de Aprendizaje</w:t>
          </w:r>
        </w:p>
        <w:p w:rsidR="00D1454A" w:rsidRPr="00D0250F" w:rsidRDefault="00D1454A" w:rsidP="001A3229">
          <w:pPr>
            <w:pStyle w:val="Prrafodelista"/>
            <w:numPr>
              <w:ilvl w:val="0"/>
              <w:numId w:val="38"/>
            </w:numPr>
            <w:rPr>
              <w:rFonts w:eastAsiaTheme="minorEastAsia"/>
              <w:noProof/>
              <w:color w:val="C00000"/>
            </w:rPr>
          </w:pPr>
          <w:r w:rsidRPr="00D0250F">
            <w:rPr>
              <w:rFonts w:eastAsiaTheme="minorEastAsia"/>
              <w:noProof/>
              <w:color w:val="C00000"/>
            </w:rPr>
            <w:t>Indicadores de Logro</w:t>
          </w:r>
        </w:p>
        <w:p w:rsidR="00D1454A" w:rsidRPr="00D0250F" w:rsidRDefault="00D1454A" w:rsidP="001A3229">
          <w:pPr>
            <w:pStyle w:val="Prrafodelista"/>
            <w:numPr>
              <w:ilvl w:val="0"/>
              <w:numId w:val="38"/>
            </w:numPr>
            <w:rPr>
              <w:rFonts w:eastAsiaTheme="minorEastAsia"/>
              <w:noProof/>
              <w:color w:val="C00000"/>
            </w:rPr>
          </w:pPr>
          <w:r w:rsidRPr="00D0250F">
            <w:rPr>
              <w:rFonts w:eastAsiaTheme="minorEastAsia"/>
              <w:noProof/>
              <w:color w:val="C00000"/>
            </w:rPr>
            <w:t>Competencias Clave</w:t>
          </w:r>
        </w:p>
        <w:p w:rsidR="00D1454A" w:rsidRPr="00D0250F" w:rsidRDefault="00D1454A" w:rsidP="001A3229">
          <w:pPr>
            <w:pStyle w:val="Prrafodelista"/>
            <w:numPr>
              <w:ilvl w:val="0"/>
              <w:numId w:val="38"/>
            </w:numPr>
            <w:rPr>
              <w:rFonts w:eastAsiaTheme="minorEastAsia"/>
              <w:noProof/>
              <w:color w:val="C00000"/>
            </w:rPr>
          </w:pPr>
          <w:r w:rsidRPr="00D0250F">
            <w:rPr>
              <w:rFonts w:eastAsiaTheme="minorEastAsia"/>
              <w:noProof/>
              <w:color w:val="C00000"/>
            </w:rPr>
            <w:t>Rúbrica para la Evaluación de Tareas</w:t>
          </w:r>
        </w:p>
        <w:p w:rsidR="00D1454A" w:rsidRPr="00D0250F" w:rsidRDefault="00D1454A" w:rsidP="00D1454A">
          <w:pPr>
            <w:pStyle w:val="Prrafodelista"/>
            <w:rPr>
              <w:rFonts w:eastAsiaTheme="minorEastAsia"/>
              <w:noProof/>
              <w:color w:val="C00000"/>
            </w:rPr>
          </w:pPr>
          <w:r w:rsidRPr="00D0250F">
            <w:rPr>
              <w:rFonts w:eastAsiaTheme="minorEastAsia"/>
              <w:noProof/>
              <w:color w:val="C00000"/>
            </w:rPr>
            <w:t>(Niveles de Adquisición)</w:t>
          </w:r>
        </w:p>
        <w:p w:rsidR="00D1454A" w:rsidRPr="00D0250F" w:rsidRDefault="004A5DC0">
          <w:pPr>
            <w:pStyle w:val="TDC1"/>
            <w:rPr>
              <w:rFonts w:asciiTheme="minorHAnsi" w:eastAsiaTheme="minorEastAsia" w:hAnsiTheme="minorHAnsi" w:cstheme="minorBidi"/>
              <w:color w:val="C00000"/>
              <w:sz w:val="22"/>
              <w:szCs w:val="22"/>
            </w:rPr>
          </w:pPr>
          <w:hyperlink w:anchor="_Toc469268039" w:history="1">
            <w:r w:rsidR="00D1454A" w:rsidRPr="00D0250F">
              <w:rPr>
                <w:rStyle w:val="Hipervnculo"/>
                <w:color w:val="C00000"/>
              </w:rPr>
              <w:t>12. ATENCIÓN A LA DIVERSIDAD DEL ALUMNADO.</w:t>
            </w:r>
            <w:r w:rsidR="00D1454A" w:rsidRPr="00D0250F">
              <w:rPr>
                <w:webHidden/>
                <w:color w:val="C00000"/>
              </w:rPr>
              <w:tab/>
            </w:r>
            <w:r w:rsidRPr="00D0250F">
              <w:rPr>
                <w:webHidden/>
                <w:color w:val="C00000"/>
              </w:rPr>
              <w:fldChar w:fldCharType="begin"/>
            </w:r>
            <w:r w:rsidR="00D1454A" w:rsidRPr="00D0250F">
              <w:rPr>
                <w:webHidden/>
                <w:color w:val="C00000"/>
              </w:rPr>
              <w:instrText xml:space="preserve"> PAGEREF _Toc469268039 \h </w:instrText>
            </w:r>
            <w:r w:rsidRPr="00D0250F">
              <w:rPr>
                <w:webHidden/>
                <w:color w:val="C00000"/>
              </w:rPr>
            </w:r>
            <w:r w:rsidRPr="00D0250F">
              <w:rPr>
                <w:webHidden/>
                <w:color w:val="C00000"/>
              </w:rPr>
              <w:fldChar w:fldCharType="separate"/>
            </w:r>
            <w:r w:rsidR="002D6409" w:rsidRPr="00D0250F">
              <w:rPr>
                <w:webHidden/>
                <w:color w:val="C00000"/>
              </w:rPr>
              <w:t>95</w:t>
            </w:r>
            <w:r w:rsidRPr="00D0250F">
              <w:rPr>
                <w:webHidden/>
                <w:color w:val="C00000"/>
              </w:rPr>
              <w:fldChar w:fldCharType="end"/>
            </w:r>
          </w:hyperlink>
        </w:p>
        <w:p w:rsidR="00D1454A" w:rsidRPr="00D0250F" w:rsidRDefault="004A5DC0">
          <w:pPr>
            <w:pStyle w:val="TDC1"/>
            <w:rPr>
              <w:rFonts w:asciiTheme="minorHAnsi" w:eastAsiaTheme="minorEastAsia" w:hAnsiTheme="minorHAnsi" w:cstheme="minorBidi"/>
              <w:color w:val="C00000"/>
              <w:sz w:val="22"/>
              <w:szCs w:val="22"/>
            </w:rPr>
          </w:pPr>
          <w:hyperlink w:anchor="_Toc469268040" w:history="1">
            <w:r w:rsidR="00D1454A" w:rsidRPr="00D0250F">
              <w:rPr>
                <w:rStyle w:val="Hipervnculo"/>
                <w:color w:val="C00000"/>
              </w:rPr>
              <w:t>12.1. Alumnado con diferente nivel de aprendizaje.</w:t>
            </w:r>
            <w:r w:rsidR="00D1454A" w:rsidRPr="00D0250F">
              <w:rPr>
                <w:webHidden/>
                <w:color w:val="C00000"/>
              </w:rPr>
              <w:tab/>
            </w:r>
            <w:r w:rsidRPr="00D0250F">
              <w:rPr>
                <w:webHidden/>
                <w:color w:val="C00000"/>
              </w:rPr>
              <w:fldChar w:fldCharType="begin"/>
            </w:r>
            <w:r w:rsidR="00D1454A" w:rsidRPr="00D0250F">
              <w:rPr>
                <w:webHidden/>
                <w:color w:val="C00000"/>
              </w:rPr>
              <w:instrText xml:space="preserve"> PAGEREF _Toc469268040 \h </w:instrText>
            </w:r>
            <w:r w:rsidRPr="00D0250F">
              <w:rPr>
                <w:webHidden/>
                <w:color w:val="C00000"/>
              </w:rPr>
            </w:r>
            <w:r w:rsidRPr="00D0250F">
              <w:rPr>
                <w:webHidden/>
                <w:color w:val="C00000"/>
              </w:rPr>
              <w:fldChar w:fldCharType="separate"/>
            </w:r>
            <w:r w:rsidR="002D6409" w:rsidRPr="00D0250F">
              <w:rPr>
                <w:webHidden/>
                <w:color w:val="C00000"/>
              </w:rPr>
              <w:t>95</w:t>
            </w:r>
            <w:r w:rsidRPr="00D0250F">
              <w:rPr>
                <w:webHidden/>
                <w:color w:val="C00000"/>
              </w:rPr>
              <w:fldChar w:fldCharType="end"/>
            </w:r>
          </w:hyperlink>
        </w:p>
        <w:p w:rsidR="00D1454A" w:rsidRPr="00D0250F" w:rsidRDefault="004A5DC0">
          <w:pPr>
            <w:pStyle w:val="TDC1"/>
            <w:rPr>
              <w:rFonts w:asciiTheme="minorHAnsi" w:eastAsiaTheme="minorEastAsia" w:hAnsiTheme="minorHAnsi" w:cstheme="minorBidi"/>
              <w:color w:val="C00000"/>
              <w:sz w:val="22"/>
              <w:szCs w:val="22"/>
            </w:rPr>
          </w:pPr>
          <w:hyperlink w:anchor="_Toc469268041" w:history="1">
            <w:r w:rsidR="00D1454A" w:rsidRPr="00D0250F">
              <w:rPr>
                <w:rStyle w:val="Hipervnculo"/>
                <w:color w:val="C00000"/>
              </w:rPr>
              <w:t>12.2. Alumnado con problemas de discapacidad.</w:t>
            </w:r>
            <w:r w:rsidR="00D1454A" w:rsidRPr="00D0250F">
              <w:rPr>
                <w:webHidden/>
                <w:color w:val="C00000"/>
              </w:rPr>
              <w:tab/>
            </w:r>
            <w:r w:rsidRPr="00D0250F">
              <w:rPr>
                <w:webHidden/>
                <w:color w:val="C00000"/>
              </w:rPr>
              <w:fldChar w:fldCharType="begin"/>
            </w:r>
            <w:r w:rsidR="00D1454A" w:rsidRPr="00D0250F">
              <w:rPr>
                <w:webHidden/>
                <w:color w:val="C00000"/>
              </w:rPr>
              <w:instrText xml:space="preserve"> PAGEREF _Toc469268041 \h </w:instrText>
            </w:r>
            <w:r w:rsidRPr="00D0250F">
              <w:rPr>
                <w:webHidden/>
                <w:color w:val="C00000"/>
              </w:rPr>
            </w:r>
            <w:r w:rsidRPr="00D0250F">
              <w:rPr>
                <w:webHidden/>
                <w:color w:val="C00000"/>
              </w:rPr>
              <w:fldChar w:fldCharType="separate"/>
            </w:r>
            <w:r w:rsidR="002D6409" w:rsidRPr="00D0250F">
              <w:rPr>
                <w:webHidden/>
                <w:color w:val="C00000"/>
              </w:rPr>
              <w:t>95</w:t>
            </w:r>
            <w:r w:rsidRPr="00D0250F">
              <w:rPr>
                <w:webHidden/>
                <w:color w:val="C00000"/>
              </w:rPr>
              <w:fldChar w:fldCharType="end"/>
            </w:r>
          </w:hyperlink>
        </w:p>
        <w:p w:rsidR="00D1454A" w:rsidRPr="00D0250F" w:rsidRDefault="004A5DC0">
          <w:pPr>
            <w:pStyle w:val="TDC1"/>
            <w:rPr>
              <w:rFonts w:asciiTheme="minorHAnsi" w:eastAsiaTheme="minorEastAsia" w:hAnsiTheme="minorHAnsi" w:cstheme="minorBidi"/>
              <w:color w:val="C00000"/>
              <w:sz w:val="22"/>
              <w:szCs w:val="22"/>
            </w:rPr>
          </w:pPr>
          <w:hyperlink w:anchor="_Toc469268042" w:history="1">
            <w:r w:rsidR="00D1454A" w:rsidRPr="00D0250F">
              <w:rPr>
                <w:rStyle w:val="Hipervnculo"/>
                <w:color w:val="C00000"/>
              </w:rPr>
              <w:t>12.3. Acción Tutorial.</w:t>
            </w:r>
            <w:r w:rsidR="00D1454A" w:rsidRPr="00D0250F">
              <w:rPr>
                <w:webHidden/>
                <w:color w:val="C00000"/>
              </w:rPr>
              <w:tab/>
            </w:r>
            <w:r w:rsidRPr="00D0250F">
              <w:rPr>
                <w:webHidden/>
                <w:color w:val="C00000"/>
              </w:rPr>
              <w:fldChar w:fldCharType="begin"/>
            </w:r>
            <w:r w:rsidR="00D1454A" w:rsidRPr="00D0250F">
              <w:rPr>
                <w:webHidden/>
                <w:color w:val="C00000"/>
              </w:rPr>
              <w:instrText xml:space="preserve"> PAGEREF _Toc469268042 \h </w:instrText>
            </w:r>
            <w:r w:rsidRPr="00D0250F">
              <w:rPr>
                <w:webHidden/>
                <w:color w:val="C00000"/>
              </w:rPr>
            </w:r>
            <w:r w:rsidRPr="00D0250F">
              <w:rPr>
                <w:webHidden/>
                <w:color w:val="C00000"/>
              </w:rPr>
              <w:fldChar w:fldCharType="separate"/>
            </w:r>
            <w:r w:rsidR="002D6409" w:rsidRPr="00D0250F">
              <w:rPr>
                <w:webHidden/>
                <w:color w:val="C00000"/>
              </w:rPr>
              <w:t>96</w:t>
            </w:r>
            <w:r w:rsidRPr="00D0250F">
              <w:rPr>
                <w:webHidden/>
                <w:color w:val="C00000"/>
              </w:rPr>
              <w:fldChar w:fldCharType="end"/>
            </w:r>
          </w:hyperlink>
        </w:p>
        <w:p w:rsidR="00D1454A" w:rsidRPr="00D0250F" w:rsidRDefault="004A5DC0">
          <w:pPr>
            <w:pStyle w:val="TDC1"/>
            <w:rPr>
              <w:rFonts w:asciiTheme="minorHAnsi" w:eastAsiaTheme="minorEastAsia" w:hAnsiTheme="minorHAnsi" w:cstheme="minorBidi"/>
              <w:color w:val="C00000"/>
              <w:sz w:val="22"/>
              <w:szCs w:val="22"/>
            </w:rPr>
          </w:pPr>
          <w:hyperlink w:anchor="_Toc469268043" w:history="1">
            <w:r w:rsidR="00D1454A" w:rsidRPr="00D0250F">
              <w:rPr>
                <w:rStyle w:val="Hipervnculo"/>
                <w:color w:val="C00000"/>
              </w:rPr>
              <w:t>13. ACTIVIDADES COMPLEMENTARIAS YEXTRAESCOLARES.</w:t>
            </w:r>
            <w:r w:rsidR="00D1454A" w:rsidRPr="00D0250F">
              <w:rPr>
                <w:webHidden/>
                <w:color w:val="C00000"/>
              </w:rPr>
              <w:tab/>
            </w:r>
            <w:r w:rsidRPr="00D0250F">
              <w:rPr>
                <w:webHidden/>
                <w:color w:val="C00000"/>
              </w:rPr>
              <w:fldChar w:fldCharType="begin"/>
            </w:r>
            <w:r w:rsidR="00D1454A" w:rsidRPr="00D0250F">
              <w:rPr>
                <w:webHidden/>
                <w:color w:val="C00000"/>
              </w:rPr>
              <w:instrText xml:space="preserve"> PAGEREF _Toc469268043 \h </w:instrText>
            </w:r>
            <w:r w:rsidRPr="00D0250F">
              <w:rPr>
                <w:webHidden/>
                <w:color w:val="C00000"/>
              </w:rPr>
            </w:r>
            <w:r w:rsidRPr="00D0250F">
              <w:rPr>
                <w:webHidden/>
                <w:color w:val="C00000"/>
              </w:rPr>
              <w:fldChar w:fldCharType="separate"/>
            </w:r>
            <w:r w:rsidR="002D6409" w:rsidRPr="00D0250F">
              <w:rPr>
                <w:webHidden/>
                <w:color w:val="C00000"/>
              </w:rPr>
              <w:t>96</w:t>
            </w:r>
            <w:r w:rsidRPr="00D0250F">
              <w:rPr>
                <w:webHidden/>
                <w:color w:val="C00000"/>
              </w:rPr>
              <w:fldChar w:fldCharType="end"/>
            </w:r>
          </w:hyperlink>
        </w:p>
        <w:p w:rsidR="00D1454A" w:rsidRPr="00D0250F" w:rsidRDefault="004A5DC0">
          <w:pPr>
            <w:pStyle w:val="TDC1"/>
            <w:rPr>
              <w:rFonts w:asciiTheme="minorHAnsi" w:eastAsiaTheme="minorEastAsia" w:hAnsiTheme="minorHAnsi" w:cstheme="minorBidi"/>
              <w:color w:val="C00000"/>
              <w:sz w:val="22"/>
              <w:szCs w:val="22"/>
            </w:rPr>
          </w:pPr>
          <w:hyperlink w:anchor="_Toc469268044" w:history="1">
            <w:r w:rsidR="00D1454A" w:rsidRPr="00D0250F">
              <w:rPr>
                <w:rStyle w:val="Hipervnculo"/>
                <w:color w:val="C00000"/>
              </w:rPr>
              <w:t>14. COHERENCIA DE LA PROGRAMACIÓN DEL ÁMBITO DE COMUNICACIÓN CON LA NORMATIVA QUE DESARROLLA EL CURRÍCULO Y LA ORGANIZACIÓN ESCOLAR.</w:t>
            </w:r>
            <w:r w:rsidR="00D1454A" w:rsidRPr="00D0250F">
              <w:rPr>
                <w:webHidden/>
                <w:color w:val="C00000"/>
              </w:rPr>
              <w:tab/>
            </w:r>
            <w:r w:rsidRPr="00D0250F">
              <w:rPr>
                <w:webHidden/>
                <w:color w:val="C00000"/>
              </w:rPr>
              <w:fldChar w:fldCharType="begin"/>
            </w:r>
            <w:r w:rsidR="00D1454A" w:rsidRPr="00D0250F">
              <w:rPr>
                <w:webHidden/>
                <w:color w:val="C00000"/>
              </w:rPr>
              <w:instrText xml:space="preserve"> PAGEREF _Toc469268044 \h </w:instrText>
            </w:r>
            <w:r w:rsidRPr="00D0250F">
              <w:rPr>
                <w:webHidden/>
                <w:color w:val="C00000"/>
              </w:rPr>
            </w:r>
            <w:r w:rsidRPr="00D0250F">
              <w:rPr>
                <w:webHidden/>
                <w:color w:val="C00000"/>
              </w:rPr>
              <w:fldChar w:fldCharType="separate"/>
            </w:r>
            <w:r w:rsidR="002D6409" w:rsidRPr="00D0250F">
              <w:rPr>
                <w:webHidden/>
                <w:color w:val="C00000"/>
              </w:rPr>
              <w:t>97</w:t>
            </w:r>
            <w:r w:rsidRPr="00D0250F">
              <w:rPr>
                <w:webHidden/>
                <w:color w:val="C00000"/>
              </w:rPr>
              <w:fldChar w:fldCharType="end"/>
            </w:r>
          </w:hyperlink>
        </w:p>
        <w:p w:rsidR="00D1454A" w:rsidRPr="00D0250F" w:rsidRDefault="004A5DC0">
          <w:pPr>
            <w:pStyle w:val="TDC1"/>
            <w:rPr>
              <w:rFonts w:asciiTheme="minorHAnsi" w:eastAsiaTheme="minorEastAsia" w:hAnsiTheme="minorHAnsi" w:cstheme="minorBidi"/>
              <w:color w:val="C00000"/>
              <w:sz w:val="22"/>
              <w:szCs w:val="22"/>
            </w:rPr>
          </w:pPr>
          <w:hyperlink w:anchor="_Toc469268045" w:history="1">
            <w:r w:rsidR="00D1454A" w:rsidRPr="00D0250F">
              <w:rPr>
                <w:rStyle w:val="Hipervnculo"/>
                <w:color w:val="C00000"/>
              </w:rPr>
              <w:t>14.1. Coherencia con la normativa sobre currículo –Estatal, Autonómica-, y evaluación y atención a la diversidad.</w:t>
            </w:r>
            <w:r w:rsidR="00D1454A" w:rsidRPr="00D0250F">
              <w:rPr>
                <w:webHidden/>
                <w:color w:val="C00000"/>
              </w:rPr>
              <w:tab/>
            </w:r>
            <w:r w:rsidRPr="00D0250F">
              <w:rPr>
                <w:webHidden/>
                <w:color w:val="C00000"/>
              </w:rPr>
              <w:fldChar w:fldCharType="begin"/>
            </w:r>
            <w:r w:rsidR="00D1454A" w:rsidRPr="00D0250F">
              <w:rPr>
                <w:webHidden/>
                <w:color w:val="C00000"/>
              </w:rPr>
              <w:instrText xml:space="preserve"> PAGEREF _Toc469268045 \h </w:instrText>
            </w:r>
            <w:r w:rsidRPr="00D0250F">
              <w:rPr>
                <w:webHidden/>
                <w:color w:val="C00000"/>
              </w:rPr>
            </w:r>
            <w:r w:rsidRPr="00D0250F">
              <w:rPr>
                <w:webHidden/>
                <w:color w:val="C00000"/>
              </w:rPr>
              <w:fldChar w:fldCharType="separate"/>
            </w:r>
            <w:r w:rsidR="002D6409" w:rsidRPr="00D0250F">
              <w:rPr>
                <w:webHidden/>
                <w:color w:val="C00000"/>
              </w:rPr>
              <w:t>97</w:t>
            </w:r>
            <w:r w:rsidRPr="00D0250F">
              <w:rPr>
                <w:webHidden/>
                <w:color w:val="C00000"/>
              </w:rPr>
              <w:fldChar w:fldCharType="end"/>
            </w:r>
          </w:hyperlink>
        </w:p>
        <w:p w:rsidR="00D1454A" w:rsidRPr="00D0250F" w:rsidRDefault="004A5DC0">
          <w:pPr>
            <w:pStyle w:val="TDC1"/>
            <w:rPr>
              <w:rFonts w:asciiTheme="minorHAnsi" w:eastAsiaTheme="minorEastAsia" w:hAnsiTheme="minorHAnsi" w:cstheme="minorBidi"/>
              <w:color w:val="C00000"/>
              <w:sz w:val="22"/>
              <w:szCs w:val="22"/>
            </w:rPr>
          </w:pPr>
          <w:hyperlink w:anchor="_Toc469268046" w:history="1">
            <w:r w:rsidR="00D1454A" w:rsidRPr="00D0250F">
              <w:rPr>
                <w:rStyle w:val="Hipervnculo"/>
                <w:color w:val="C00000"/>
              </w:rPr>
              <w:t>ANEXO I.</w:t>
            </w:r>
            <w:r w:rsidR="00D1454A" w:rsidRPr="00D0250F">
              <w:rPr>
                <w:webHidden/>
                <w:color w:val="C00000"/>
              </w:rPr>
              <w:tab/>
            </w:r>
            <w:r w:rsidRPr="00D0250F">
              <w:rPr>
                <w:webHidden/>
                <w:color w:val="C00000"/>
              </w:rPr>
              <w:fldChar w:fldCharType="begin"/>
            </w:r>
            <w:r w:rsidR="00D1454A" w:rsidRPr="00D0250F">
              <w:rPr>
                <w:webHidden/>
                <w:color w:val="C00000"/>
              </w:rPr>
              <w:instrText xml:space="preserve"> PAGEREF _Toc469268046 \h </w:instrText>
            </w:r>
            <w:r w:rsidRPr="00D0250F">
              <w:rPr>
                <w:webHidden/>
                <w:color w:val="C00000"/>
              </w:rPr>
            </w:r>
            <w:r w:rsidRPr="00D0250F">
              <w:rPr>
                <w:webHidden/>
                <w:color w:val="C00000"/>
              </w:rPr>
              <w:fldChar w:fldCharType="separate"/>
            </w:r>
            <w:r w:rsidR="002D6409" w:rsidRPr="00D0250F">
              <w:rPr>
                <w:webHidden/>
                <w:color w:val="C00000"/>
              </w:rPr>
              <w:t>99</w:t>
            </w:r>
            <w:r w:rsidRPr="00D0250F">
              <w:rPr>
                <w:webHidden/>
                <w:color w:val="C00000"/>
              </w:rPr>
              <w:fldChar w:fldCharType="end"/>
            </w:r>
          </w:hyperlink>
        </w:p>
        <w:p w:rsidR="00D1454A" w:rsidRPr="00D0250F" w:rsidRDefault="004A5DC0">
          <w:pPr>
            <w:pStyle w:val="TDC1"/>
            <w:rPr>
              <w:rFonts w:asciiTheme="minorHAnsi" w:eastAsiaTheme="minorEastAsia" w:hAnsiTheme="minorHAnsi" w:cstheme="minorBidi"/>
              <w:color w:val="C00000"/>
              <w:sz w:val="22"/>
              <w:szCs w:val="22"/>
            </w:rPr>
          </w:pPr>
          <w:hyperlink w:anchor="_Toc469268047" w:history="1">
            <w:r w:rsidR="0008219D" w:rsidRPr="00D0250F">
              <w:rPr>
                <w:rStyle w:val="Hipervnculo"/>
                <w:color w:val="C00000"/>
              </w:rPr>
              <w:t>Modelo de examen de Lengua (ESPA I)</w:t>
            </w:r>
            <w:r w:rsidR="0008219D" w:rsidRPr="00D0250F">
              <w:rPr>
                <w:webHidden/>
                <w:color w:val="C00000"/>
              </w:rPr>
              <w:tab/>
            </w:r>
            <w:r w:rsidRPr="00D0250F">
              <w:rPr>
                <w:webHidden/>
                <w:color w:val="C00000"/>
              </w:rPr>
              <w:fldChar w:fldCharType="begin"/>
            </w:r>
            <w:r w:rsidR="00D1454A" w:rsidRPr="00D0250F">
              <w:rPr>
                <w:webHidden/>
                <w:color w:val="C00000"/>
              </w:rPr>
              <w:instrText xml:space="preserve"> PAGEREF _Toc469268047 \h </w:instrText>
            </w:r>
            <w:r w:rsidRPr="00D0250F">
              <w:rPr>
                <w:webHidden/>
                <w:color w:val="C00000"/>
              </w:rPr>
            </w:r>
            <w:r w:rsidRPr="00D0250F">
              <w:rPr>
                <w:webHidden/>
                <w:color w:val="C00000"/>
              </w:rPr>
              <w:fldChar w:fldCharType="separate"/>
            </w:r>
            <w:r w:rsidR="002D6409" w:rsidRPr="00D0250F">
              <w:rPr>
                <w:webHidden/>
                <w:color w:val="C00000"/>
              </w:rPr>
              <w:t>99</w:t>
            </w:r>
            <w:r w:rsidRPr="00D0250F">
              <w:rPr>
                <w:webHidden/>
                <w:color w:val="C00000"/>
              </w:rPr>
              <w:fldChar w:fldCharType="end"/>
            </w:r>
          </w:hyperlink>
        </w:p>
        <w:p w:rsidR="00D1454A" w:rsidRPr="00D0250F" w:rsidRDefault="004A5DC0">
          <w:pPr>
            <w:pStyle w:val="TDC1"/>
            <w:rPr>
              <w:rFonts w:asciiTheme="minorHAnsi" w:eastAsiaTheme="minorEastAsia" w:hAnsiTheme="minorHAnsi" w:cstheme="minorBidi"/>
              <w:color w:val="C00000"/>
              <w:sz w:val="22"/>
              <w:szCs w:val="22"/>
            </w:rPr>
          </w:pPr>
          <w:hyperlink w:anchor="_Toc469268048" w:history="1">
            <w:r w:rsidR="0008219D" w:rsidRPr="00D0250F">
              <w:rPr>
                <w:rStyle w:val="Hipervnculo"/>
                <w:color w:val="C00000"/>
              </w:rPr>
              <w:t>Modelo examen de Inglés (ESPA I)</w:t>
            </w:r>
            <w:r w:rsidR="0008219D" w:rsidRPr="00D0250F">
              <w:rPr>
                <w:webHidden/>
                <w:color w:val="C00000"/>
              </w:rPr>
              <w:tab/>
            </w:r>
            <w:r w:rsidRPr="00D0250F">
              <w:rPr>
                <w:webHidden/>
                <w:color w:val="C00000"/>
              </w:rPr>
              <w:fldChar w:fldCharType="begin"/>
            </w:r>
            <w:r w:rsidR="00D1454A" w:rsidRPr="00D0250F">
              <w:rPr>
                <w:webHidden/>
                <w:color w:val="C00000"/>
              </w:rPr>
              <w:instrText xml:space="preserve"> PAGEREF _Toc469268048 \h </w:instrText>
            </w:r>
            <w:r w:rsidRPr="00D0250F">
              <w:rPr>
                <w:webHidden/>
                <w:color w:val="C00000"/>
              </w:rPr>
            </w:r>
            <w:r w:rsidRPr="00D0250F">
              <w:rPr>
                <w:webHidden/>
                <w:color w:val="C00000"/>
              </w:rPr>
              <w:fldChar w:fldCharType="separate"/>
            </w:r>
            <w:r w:rsidR="002D6409" w:rsidRPr="00D0250F">
              <w:rPr>
                <w:webHidden/>
                <w:color w:val="C00000"/>
              </w:rPr>
              <w:t>102</w:t>
            </w:r>
            <w:r w:rsidRPr="00D0250F">
              <w:rPr>
                <w:webHidden/>
                <w:color w:val="C00000"/>
              </w:rPr>
              <w:fldChar w:fldCharType="end"/>
            </w:r>
          </w:hyperlink>
        </w:p>
        <w:p w:rsidR="00D1454A" w:rsidRPr="00D0250F" w:rsidRDefault="004A5DC0">
          <w:pPr>
            <w:pStyle w:val="TDC1"/>
            <w:rPr>
              <w:rFonts w:asciiTheme="minorHAnsi" w:eastAsiaTheme="minorEastAsia" w:hAnsiTheme="minorHAnsi" w:cstheme="minorBidi"/>
              <w:color w:val="C00000"/>
              <w:sz w:val="22"/>
              <w:szCs w:val="22"/>
            </w:rPr>
          </w:pPr>
          <w:hyperlink w:anchor="_Toc469268049" w:history="1">
            <w:r w:rsidR="00D1454A" w:rsidRPr="00D0250F">
              <w:rPr>
                <w:rStyle w:val="Hipervnculo"/>
                <w:color w:val="C00000"/>
              </w:rPr>
              <w:t>ANEXO II</w:t>
            </w:r>
            <w:r w:rsidR="00D1454A" w:rsidRPr="00D0250F">
              <w:rPr>
                <w:webHidden/>
                <w:color w:val="C00000"/>
              </w:rPr>
              <w:tab/>
            </w:r>
            <w:r w:rsidRPr="00D0250F">
              <w:rPr>
                <w:webHidden/>
                <w:color w:val="C00000"/>
              </w:rPr>
              <w:fldChar w:fldCharType="begin"/>
            </w:r>
            <w:r w:rsidR="00D1454A" w:rsidRPr="00D0250F">
              <w:rPr>
                <w:webHidden/>
                <w:color w:val="C00000"/>
              </w:rPr>
              <w:instrText xml:space="preserve"> PAGEREF _Toc469268049 \h </w:instrText>
            </w:r>
            <w:r w:rsidRPr="00D0250F">
              <w:rPr>
                <w:webHidden/>
                <w:color w:val="C00000"/>
              </w:rPr>
            </w:r>
            <w:r w:rsidRPr="00D0250F">
              <w:rPr>
                <w:webHidden/>
                <w:color w:val="C00000"/>
              </w:rPr>
              <w:fldChar w:fldCharType="separate"/>
            </w:r>
            <w:r w:rsidR="002D6409" w:rsidRPr="00D0250F">
              <w:rPr>
                <w:webHidden/>
                <w:color w:val="C00000"/>
              </w:rPr>
              <w:t>104</w:t>
            </w:r>
            <w:r w:rsidRPr="00D0250F">
              <w:rPr>
                <w:webHidden/>
                <w:color w:val="C00000"/>
              </w:rPr>
              <w:fldChar w:fldCharType="end"/>
            </w:r>
          </w:hyperlink>
        </w:p>
        <w:p w:rsidR="00D1454A" w:rsidRPr="00D0250F" w:rsidRDefault="004A5DC0">
          <w:pPr>
            <w:pStyle w:val="TDC1"/>
            <w:rPr>
              <w:rFonts w:asciiTheme="minorHAnsi" w:eastAsiaTheme="minorEastAsia" w:hAnsiTheme="minorHAnsi" w:cstheme="minorBidi"/>
              <w:color w:val="C00000"/>
              <w:sz w:val="22"/>
              <w:szCs w:val="22"/>
            </w:rPr>
          </w:pPr>
          <w:hyperlink w:anchor="_Toc469268050" w:history="1">
            <w:r w:rsidR="0008219D" w:rsidRPr="00D0250F">
              <w:rPr>
                <w:rStyle w:val="Hipervnculo"/>
                <w:color w:val="C00000"/>
              </w:rPr>
              <w:t>Modelo de examen de Lengua (ESPA II</w:t>
            </w:r>
            <w:r w:rsidR="00D1454A" w:rsidRPr="00D0250F">
              <w:rPr>
                <w:rStyle w:val="Hipervnculo"/>
                <w:color w:val="C00000"/>
              </w:rPr>
              <w:t>)</w:t>
            </w:r>
            <w:r w:rsidR="00D1454A" w:rsidRPr="00D0250F">
              <w:rPr>
                <w:webHidden/>
                <w:color w:val="C00000"/>
              </w:rPr>
              <w:tab/>
            </w:r>
            <w:r w:rsidRPr="00D0250F">
              <w:rPr>
                <w:webHidden/>
                <w:color w:val="C00000"/>
              </w:rPr>
              <w:fldChar w:fldCharType="begin"/>
            </w:r>
            <w:r w:rsidR="00D1454A" w:rsidRPr="00D0250F">
              <w:rPr>
                <w:webHidden/>
                <w:color w:val="C00000"/>
              </w:rPr>
              <w:instrText xml:space="preserve"> PAGEREF _Toc469268050 \h </w:instrText>
            </w:r>
            <w:r w:rsidRPr="00D0250F">
              <w:rPr>
                <w:webHidden/>
                <w:color w:val="C00000"/>
              </w:rPr>
            </w:r>
            <w:r w:rsidRPr="00D0250F">
              <w:rPr>
                <w:webHidden/>
                <w:color w:val="C00000"/>
              </w:rPr>
              <w:fldChar w:fldCharType="separate"/>
            </w:r>
            <w:r w:rsidR="002D6409" w:rsidRPr="00D0250F">
              <w:rPr>
                <w:webHidden/>
                <w:color w:val="C00000"/>
              </w:rPr>
              <w:t>104</w:t>
            </w:r>
            <w:r w:rsidRPr="00D0250F">
              <w:rPr>
                <w:webHidden/>
                <w:color w:val="C00000"/>
              </w:rPr>
              <w:fldChar w:fldCharType="end"/>
            </w:r>
          </w:hyperlink>
        </w:p>
        <w:p w:rsidR="00D1454A" w:rsidRPr="00D0250F" w:rsidRDefault="004A5DC0">
          <w:pPr>
            <w:pStyle w:val="TDC1"/>
            <w:rPr>
              <w:color w:val="C00000"/>
            </w:rPr>
          </w:pPr>
          <w:hyperlink w:anchor="_Toc469268051" w:history="1">
            <w:r w:rsidR="0008219D" w:rsidRPr="00D0250F">
              <w:rPr>
                <w:rStyle w:val="Hipervnculo"/>
                <w:color w:val="C00000"/>
              </w:rPr>
              <w:t>Modelo de examen de Inglés</w:t>
            </w:r>
            <w:r w:rsidR="00D1454A" w:rsidRPr="00D0250F">
              <w:rPr>
                <w:rStyle w:val="Hipervnculo"/>
                <w:color w:val="C00000"/>
              </w:rPr>
              <w:t xml:space="preserve"> (ESPA II)</w:t>
            </w:r>
            <w:r w:rsidR="00D1454A" w:rsidRPr="00D0250F">
              <w:rPr>
                <w:webHidden/>
                <w:color w:val="C00000"/>
              </w:rPr>
              <w:tab/>
            </w:r>
            <w:r w:rsidRPr="00D0250F">
              <w:rPr>
                <w:webHidden/>
                <w:color w:val="C00000"/>
              </w:rPr>
              <w:fldChar w:fldCharType="begin"/>
            </w:r>
            <w:r w:rsidR="00D1454A" w:rsidRPr="00D0250F">
              <w:rPr>
                <w:webHidden/>
                <w:color w:val="C00000"/>
              </w:rPr>
              <w:instrText xml:space="preserve"> PAGEREF _Toc469268051 \h </w:instrText>
            </w:r>
            <w:r w:rsidRPr="00D0250F">
              <w:rPr>
                <w:webHidden/>
                <w:color w:val="C00000"/>
              </w:rPr>
            </w:r>
            <w:r w:rsidRPr="00D0250F">
              <w:rPr>
                <w:webHidden/>
                <w:color w:val="C00000"/>
              </w:rPr>
              <w:fldChar w:fldCharType="separate"/>
            </w:r>
            <w:r w:rsidR="002D6409" w:rsidRPr="00D0250F">
              <w:rPr>
                <w:webHidden/>
                <w:color w:val="C00000"/>
              </w:rPr>
              <w:t>107</w:t>
            </w:r>
            <w:r w:rsidRPr="00D0250F">
              <w:rPr>
                <w:webHidden/>
                <w:color w:val="C00000"/>
              </w:rPr>
              <w:fldChar w:fldCharType="end"/>
            </w:r>
          </w:hyperlink>
        </w:p>
        <w:p w:rsidR="00D0250F" w:rsidRPr="00D0250F" w:rsidRDefault="00D0250F" w:rsidP="00D0250F">
          <w:pPr>
            <w:rPr>
              <w:rFonts w:eastAsiaTheme="minorEastAsia"/>
              <w:color w:val="C00000"/>
            </w:rPr>
          </w:pPr>
          <w:r w:rsidRPr="00D0250F">
            <w:rPr>
              <w:rFonts w:eastAsiaTheme="minorEastAsia"/>
              <w:color w:val="C00000"/>
            </w:rPr>
            <w:t>Planning Ámbito de Comunicación Nivel 1y2……………………………………………….</w:t>
          </w:r>
          <w:r>
            <w:rPr>
              <w:rFonts w:eastAsiaTheme="minorEastAsia"/>
              <w:color w:val="C00000"/>
            </w:rPr>
            <w:t>128</w:t>
          </w:r>
        </w:p>
        <w:p w:rsidR="00D1454A" w:rsidRDefault="004A5DC0">
          <w:r w:rsidRPr="00D0250F">
            <w:rPr>
              <w:color w:val="C00000"/>
            </w:rPr>
            <w:fldChar w:fldCharType="end"/>
          </w:r>
        </w:p>
      </w:sdtContent>
    </w:sdt>
    <w:p w:rsidR="001E7C8B" w:rsidRDefault="001E7C8B" w:rsidP="00E857C6">
      <w:pPr>
        <w:tabs>
          <w:tab w:val="left" w:pos="9639"/>
        </w:tabs>
        <w:spacing w:line="360" w:lineRule="auto"/>
        <w:ind w:right="113"/>
        <w:rPr>
          <w:rFonts w:asciiTheme="minorHAnsi" w:eastAsiaTheme="minorEastAsia" w:hAnsiTheme="minorHAnsi" w:cstheme="minorBidi"/>
          <w:noProof/>
          <w:color w:val="943634" w:themeColor="accent2" w:themeShade="BF"/>
          <w:sz w:val="22"/>
          <w:szCs w:val="22"/>
        </w:rPr>
      </w:pPr>
    </w:p>
    <w:p w:rsidR="00185281" w:rsidRDefault="00185281" w:rsidP="00C27463">
      <w:pPr>
        <w:pStyle w:val="Ttulo1"/>
        <w:rPr>
          <w:rStyle w:val="Ttulodellibro"/>
          <w:b w:val="0"/>
          <w:bCs w:val="0"/>
          <w:color w:val="800000"/>
        </w:rPr>
      </w:pPr>
      <w:bookmarkStart w:id="0" w:name="_Toc469268008"/>
    </w:p>
    <w:p w:rsidR="00185281" w:rsidRDefault="00185281" w:rsidP="00C27463">
      <w:pPr>
        <w:pStyle w:val="Ttulo1"/>
        <w:rPr>
          <w:rStyle w:val="Ttulodellibro"/>
          <w:b w:val="0"/>
          <w:bCs w:val="0"/>
          <w:color w:val="800000"/>
        </w:rPr>
      </w:pPr>
    </w:p>
    <w:p w:rsidR="00185281" w:rsidRDefault="00185281" w:rsidP="00C27463">
      <w:pPr>
        <w:pStyle w:val="Ttulo1"/>
        <w:rPr>
          <w:rStyle w:val="Ttulodellibro"/>
          <w:b w:val="0"/>
          <w:bCs w:val="0"/>
          <w:color w:val="800000"/>
        </w:rPr>
      </w:pPr>
    </w:p>
    <w:p w:rsidR="00185281" w:rsidRDefault="00185281" w:rsidP="00C27463">
      <w:pPr>
        <w:pStyle w:val="Ttulo1"/>
        <w:rPr>
          <w:rStyle w:val="Ttulodellibro"/>
          <w:b w:val="0"/>
          <w:bCs w:val="0"/>
          <w:color w:val="800000"/>
        </w:rPr>
      </w:pPr>
    </w:p>
    <w:p w:rsidR="00185281" w:rsidRDefault="00185281" w:rsidP="00C27463">
      <w:pPr>
        <w:pStyle w:val="Ttulo1"/>
        <w:rPr>
          <w:rStyle w:val="Ttulodellibro"/>
          <w:b w:val="0"/>
          <w:bCs w:val="0"/>
          <w:color w:val="800000"/>
        </w:rPr>
      </w:pPr>
    </w:p>
    <w:p w:rsidR="002D6409" w:rsidRDefault="002D6409" w:rsidP="00C27463">
      <w:pPr>
        <w:pStyle w:val="Ttulo1"/>
        <w:rPr>
          <w:rStyle w:val="Ttulodellibro"/>
          <w:b w:val="0"/>
          <w:bCs w:val="0"/>
          <w:color w:val="800000"/>
        </w:rPr>
      </w:pPr>
    </w:p>
    <w:p w:rsidR="00A37702" w:rsidRPr="00C27463" w:rsidRDefault="00626426" w:rsidP="00C27463">
      <w:pPr>
        <w:pStyle w:val="Ttulo1"/>
        <w:rPr>
          <w:rStyle w:val="Ttulodellibro"/>
          <w:b w:val="0"/>
          <w:bCs w:val="0"/>
          <w:color w:val="800000"/>
        </w:rPr>
      </w:pPr>
      <w:r w:rsidRPr="00C27463">
        <w:rPr>
          <w:rStyle w:val="Ttulodellibro"/>
          <w:b w:val="0"/>
          <w:bCs w:val="0"/>
          <w:color w:val="800000"/>
        </w:rPr>
        <w:t>1. INTRODUCCIÓN.</w:t>
      </w:r>
      <w:r w:rsidR="0077043D" w:rsidRPr="00C27463">
        <w:rPr>
          <w:rStyle w:val="Ttulodellibro"/>
          <w:b w:val="0"/>
          <w:bCs w:val="0"/>
          <w:color w:val="800000"/>
        </w:rPr>
        <w:t>(LA EDUCACIÓN SEMIPRESENCIAL EN NUESTRO CENTRO)</w:t>
      </w:r>
      <w:bookmarkEnd w:id="0"/>
    </w:p>
    <w:p w:rsidR="00626426" w:rsidRPr="00B31FCF" w:rsidRDefault="00EC4808" w:rsidP="0035057A">
      <w:pPr>
        <w:pStyle w:val="Ttulo1"/>
        <w:rPr>
          <w:color w:val="auto"/>
        </w:rPr>
      </w:pPr>
      <w:bookmarkStart w:id="1" w:name="_Toc468750307"/>
      <w:bookmarkStart w:id="2" w:name="_Toc468753686"/>
      <w:bookmarkStart w:id="3" w:name="_Toc469267354"/>
      <w:bookmarkStart w:id="4" w:name="_Toc469268009"/>
      <w:r w:rsidRPr="00B31FCF">
        <w:rPr>
          <w:color w:val="auto"/>
        </w:rPr>
        <w:t>De acuerd</w:t>
      </w:r>
      <w:r w:rsidR="007A193D" w:rsidRPr="00B31FCF">
        <w:rPr>
          <w:color w:val="auto"/>
        </w:rPr>
        <w:t xml:space="preserve">o con la nueva configuración de la etapa contemplada en el </w:t>
      </w:r>
      <w:r w:rsidR="007A193D" w:rsidRPr="00B31FCF">
        <w:rPr>
          <w:color w:val="943634" w:themeColor="accent2" w:themeShade="BF"/>
        </w:rPr>
        <w:t>RealDecreto 1105</w:t>
      </w:r>
      <w:r w:rsidRPr="00B31FCF">
        <w:rPr>
          <w:color w:val="943634" w:themeColor="accent2" w:themeShade="BF"/>
        </w:rPr>
        <w:t>/20</w:t>
      </w:r>
      <w:r w:rsidR="007A193D" w:rsidRPr="00B31FCF">
        <w:rPr>
          <w:color w:val="943634" w:themeColor="accent2" w:themeShade="BF"/>
        </w:rPr>
        <w:t>14, de  26 de diciembre</w:t>
      </w:r>
      <w:r w:rsidRPr="00B31FCF">
        <w:rPr>
          <w:color w:val="auto"/>
        </w:rPr>
        <w:t xml:space="preserve">, </w:t>
      </w:r>
      <w:r w:rsidR="007A193D" w:rsidRPr="00B31FCF">
        <w:rPr>
          <w:color w:val="auto"/>
        </w:rPr>
        <w:t xml:space="preserve">por </w:t>
      </w:r>
      <w:r w:rsidRPr="00B31FCF">
        <w:rPr>
          <w:color w:val="auto"/>
        </w:rPr>
        <w:t xml:space="preserve">el </w:t>
      </w:r>
      <w:r w:rsidR="007A193D" w:rsidRPr="00B31FCF">
        <w:rPr>
          <w:color w:val="auto"/>
        </w:rPr>
        <w:t xml:space="preserve">que se establece el </w:t>
      </w:r>
      <w:r w:rsidRPr="00B31FCF">
        <w:rPr>
          <w:color w:val="auto"/>
        </w:rPr>
        <w:t>currículo</w:t>
      </w:r>
      <w:r w:rsidR="007A193D" w:rsidRPr="00B31FCF">
        <w:rPr>
          <w:color w:val="auto"/>
        </w:rPr>
        <w:t xml:space="preserve"> básico</w:t>
      </w:r>
      <w:r w:rsidRPr="00B31FCF">
        <w:rPr>
          <w:color w:val="auto"/>
        </w:rPr>
        <w:t xml:space="preserve"> de la Educación Secundaria </w:t>
      </w:r>
      <w:r w:rsidR="007120EC" w:rsidRPr="00B31FCF">
        <w:rPr>
          <w:color w:val="auto"/>
        </w:rPr>
        <w:t>Obligatoria</w:t>
      </w:r>
      <w:r w:rsidR="007A193D" w:rsidRPr="00B31FCF">
        <w:rPr>
          <w:color w:val="auto"/>
        </w:rPr>
        <w:t xml:space="preserve"> y del Bachillerato, </w:t>
      </w:r>
      <w:r w:rsidR="00636207" w:rsidRPr="00B31FCF">
        <w:rPr>
          <w:color w:val="auto"/>
        </w:rPr>
        <w:t xml:space="preserve">y siguiendo la </w:t>
      </w:r>
      <w:r w:rsidR="00636207" w:rsidRPr="00B31FCF">
        <w:rPr>
          <w:color w:val="943634" w:themeColor="accent2" w:themeShade="BF"/>
        </w:rPr>
        <w:t>Instrucción 6/2016</w:t>
      </w:r>
      <w:r w:rsidR="00636207" w:rsidRPr="00B31FCF">
        <w:rPr>
          <w:color w:val="auto"/>
        </w:rPr>
        <w:t xml:space="preserve">, </w:t>
      </w:r>
      <w:r w:rsidR="00636207" w:rsidRPr="00B31FCF">
        <w:rPr>
          <w:color w:val="943634" w:themeColor="accent2" w:themeShade="BF"/>
        </w:rPr>
        <w:t>de30 de Mayo</w:t>
      </w:r>
      <w:r w:rsidR="00636207" w:rsidRPr="00B31FCF">
        <w:rPr>
          <w:color w:val="auto"/>
        </w:rPr>
        <w:t>, de la Dirección General de Ordenación Educativa, sobre la Ordenación del Currículo de la Edu</w:t>
      </w:r>
      <w:r w:rsidR="00B31FCF">
        <w:rPr>
          <w:color w:val="auto"/>
        </w:rPr>
        <w:t xml:space="preserve">cación Secundaria Obligatoria </w:t>
      </w:r>
      <w:r w:rsidR="007120EC" w:rsidRPr="00B31FCF">
        <w:rPr>
          <w:color w:val="auto"/>
        </w:rPr>
        <w:t xml:space="preserve"> para Personas A</w:t>
      </w:r>
      <w:r w:rsidRPr="00B31FCF">
        <w:rPr>
          <w:color w:val="auto"/>
        </w:rPr>
        <w:t>dultas</w:t>
      </w:r>
      <w:r w:rsidR="007A193D" w:rsidRPr="00B31FCF">
        <w:rPr>
          <w:color w:val="auto"/>
        </w:rPr>
        <w:t xml:space="preserve">, que </w:t>
      </w:r>
      <w:r w:rsidRPr="00B31FCF">
        <w:rPr>
          <w:color w:val="auto"/>
        </w:rPr>
        <w:t xml:space="preserve"> se estructura en lo</w:t>
      </w:r>
      <w:r w:rsidR="00FA10C5" w:rsidRPr="00B31FCF">
        <w:rPr>
          <w:color w:val="auto"/>
        </w:rPr>
        <w:t>s niveles I y II, organizados de forma modular en tres ámbitos,</w:t>
      </w:r>
      <w:r w:rsidR="00AD7C90" w:rsidRPr="00B31FCF">
        <w:rPr>
          <w:color w:val="auto"/>
        </w:rPr>
        <w:t xml:space="preserve"> constando de tres módulos</w:t>
      </w:r>
      <w:r w:rsidR="00636207" w:rsidRPr="00B31FCF">
        <w:rPr>
          <w:color w:val="auto"/>
        </w:rPr>
        <w:t xml:space="preserve"> cada uno</w:t>
      </w:r>
      <w:r w:rsidR="00A94921">
        <w:rPr>
          <w:color w:val="auto"/>
        </w:rPr>
        <w:t xml:space="preserve"> </w:t>
      </w:r>
      <w:r w:rsidR="00FA10C5" w:rsidRPr="00B31FCF">
        <w:rPr>
          <w:color w:val="auto"/>
        </w:rPr>
        <w:t>y secuenciados de forma progre</w:t>
      </w:r>
      <w:r w:rsidR="00AD7C90" w:rsidRPr="00B31FCF">
        <w:rPr>
          <w:color w:val="auto"/>
        </w:rPr>
        <w:t>siva e integrada, quedará establecido de la siguiente manera:</w:t>
      </w:r>
      <w:bookmarkEnd w:id="1"/>
      <w:bookmarkEnd w:id="2"/>
      <w:bookmarkEnd w:id="3"/>
      <w:bookmarkEnd w:id="4"/>
    </w:p>
    <w:p w:rsidR="00EC4808" w:rsidRDefault="00EC4808" w:rsidP="00A266DA">
      <w:pPr>
        <w:spacing w:line="360" w:lineRule="auto"/>
        <w:rPr>
          <w:rFonts w:cs="Arial"/>
        </w:rPr>
      </w:pPr>
      <w:r w:rsidRPr="00AD4654">
        <w:rPr>
          <w:rFonts w:cs="Arial"/>
          <w:color w:val="943634"/>
        </w:rPr>
        <w:t>a)</w:t>
      </w:r>
      <w:r w:rsidR="00625D9E">
        <w:rPr>
          <w:rFonts w:cs="Arial"/>
          <w:color w:val="943634"/>
        </w:rPr>
        <w:t>Ámbito Científico-T</w:t>
      </w:r>
      <w:r w:rsidRPr="00AD7C90">
        <w:rPr>
          <w:rFonts w:cs="Arial"/>
          <w:color w:val="943634"/>
        </w:rPr>
        <w:t>ecnológico</w:t>
      </w:r>
      <w:r w:rsidR="00AD7C90">
        <w:rPr>
          <w:rFonts w:cs="Arial"/>
        </w:rPr>
        <w:t xml:space="preserve">, comprenderá </w:t>
      </w:r>
      <w:r>
        <w:rPr>
          <w:rFonts w:cs="Arial"/>
        </w:rPr>
        <w:t xml:space="preserve"> los aspectos básicos del currículo de las materias de </w:t>
      </w:r>
      <w:r w:rsidRPr="00AD4654">
        <w:rPr>
          <w:rFonts w:cs="Arial"/>
          <w:color w:val="943634"/>
        </w:rPr>
        <w:t>Matemáticas</w:t>
      </w:r>
      <w:r>
        <w:rPr>
          <w:rFonts w:cs="Arial"/>
        </w:rPr>
        <w:t>,</w:t>
      </w:r>
      <w:r w:rsidR="00AD7C90">
        <w:rPr>
          <w:rFonts w:cs="Arial"/>
        </w:rPr>
        <w:t xml:space="preserve"> incluidas en el segundo nivel, las Matemáticas Orientadas a las Enseñanzas Académicas</w:t>
      </w:r>
      <w:r w:rsidR="00A94921">
        <w:rPr>
          <w:rFonts w:cs="Arial"/>
        </w:rPr>
        <w:t xml:space="preserve"> </w:t>
      </w:r>
      <w:r w:rsidR="00AD7C90">
        <w:rPr>
          <w:rFonts w:cs="Arial"/>
        </w:rPr>
        <w:t xml:space="preserve">y las Matemáticas orientadas a las Enseñanzas Aplicadas, </w:t>
      </w:r>
      <w:r w:rsidR="00AD7C90" w:rsidRPr="00AD4654">
        <w:rPr>
          <w:rFonts w:cs="Arial"/>
          <w:color w:val="943634"/>
        </w:rPr>
        <w:t>Biología y Geología</w:t>
      </w:r>
      <w:r w:rsidRPr="00AD4654">
        <w:rPr>
          <w:rFonts w:cs="Arial"/>
          <w:color w:val="943634"/>
        </w:rPr>
        <w:t xml:space="preserve">, </w:t>
      </w:r>
      <w:r w:rsidR="00AD7C90" w:rsidRPr="00AD4654">
        <w:rPr>
          <w:rFonts w:cs="Arial"/>
          <w:color w:val="943634"/>
        </w:rPr>
        <w:t>Física y Química</w:t>
      </w:r>
      <w:r w:rsidR="00AD4654">
        <w:rPr>
          <w:rFonts w:cs="Arial"/>
          <w:color w:val="943634"/>
        </w:rPr>
        <w:t xml:space="preserve">, </w:t>
      </w:r>
      <w:r w:rsidR="00AD4654" w:rsidRPr="00AD4654">
        <w:rPr>
          <w:rFonts w:cs="Arial"/>
          <w:color w:val="943634"/>
        </w:rPr>
        <w:t>Tecnología</w:t>
      </w:r>
      <w:r>
        <w:rPr>
          <w:rFonts w:cs="Arial"/>
        </w:rPr>
        <w:t xml:space="preserve"> y los aspectos relacionados con la salud y el medio natural </w:t>
      </w:r>
      <w:r w:rsidR="00AD7C90">
        <w:rPr>
          <w:rFonts w:cs="Arial"/>
        </w:rPr>
        <w:t xml:space="preserve">recogidos en el currículo </w:t>
      </w:r>
      <w:r>
        <w:rPr>
          <w:rFonts w:cs="Arial"/>
        </w:rPr>
        <w:t xml:space="preserve">de </w:t>
      </w:r>
      <w:r w:rsidR="00AD7C90">
        <w:rPr>
          <w:rFonts w:cs="Arial"/>
        </w:rPr>
        <w:t xml:space="preserve">las materia </w:t>
      </w:r>
      <w:r w:rsidRPr="00AD4654">
        <w:rPr>
          <w:rFonts w:cs="Arial"/>
          <w:color w:val="943634"/>
        </w:rPr>
        <w:t>Educación Física</w:t>
      </w:r>
      <w:r>
        <w:rPr>
          <w:rFonts w:cs="Arial"/>
        </w:rPr>
        <w:t>.</w:t>
      </w:r>
    </w:p>
    <w:p w:rsidR="00625D9E" w:rsidRDefault="00625D9E" w:rsidP="00625D9E">
      <w:pPr>
        <w:spacing w:line="120" w:lineRule="auto"/>
        <w:rPr>
          <w:rFonts w:cs="Arial"/>
        </w:rPr>
      </w:pPr>
    </w:p>
    <w:p w:rsidR="00EC4808" w:rsidRDefault="00EC4808" w:rsidP="00A266DA">
      <w:pPr>
        <w:spacing w:line="360" w:lineRule="auto"/>
        <w:rPr>
          <w:rFonts w:cs="Arial"/>
        </w:rPr>
      </w:pPr>
      <w:r w:rsidRPr="00AD4654">
        <w:rPr>
          <w:rFonts w:cs="Arial"/>
          <w:color w:val="943634"/>
        </w:rPr>
        <w:t>b)</w:t>
      </w:r>
      <w:r w:rsidR="00625D9E">
        <w:rPr>
          <w:rFonts w:cs="Arial"/>
          <w:color w:val="943634"/>
        </w:rPr>
        <w:t>Ámbito de C</w:t>
      </w:r>
      <w:r w:rsidRPr="00AD7C90">
        <w:rPr>
          <w:rFonts w:cs="Arial"/>
          <w:color w:val="943634"/>
        </w:rPr>
        <w:t>omunicación</w:t>
      </w:r>
      <w:r w:rsidR="00AD7C90">
        <w:rPr>
          <w:rFonts w:cs="Arial"/>
        </w:rPr>
        <w:t xml:space="preserve">,  </w:t>
      </w:r>
      <w:r w:rsidR="00AD4654">
        <w:rPr>
          <w:rFonts w:cs="Arial"/>
        </w:rPr>
        <w:t xml:space="preserve">comprenderá  los aspectos </w:t>
      </w:r>
      <w:r>
        <w:rPr>
          <w:rFonts w:cs="Arial"/>
        </w:rPr>
        <w:t xml:space="preserve">básicos del currículo </w:t>
      </w:r>
      <w:r w:rsidR="00AD7C90">
        <w:rPr>
          <w:rFonts w:cs="Arial"/>
        </w:rPr>
        <w:t xml:space="preserve">de las materias </w:t>
      </w:r>
      <w:r w:rsidRPr="00AD4654">
        <w:rPr>
          <w:rFonts w:cs="Arial"/>
          <w:color w:val="943634"/>
        </w:rPr>
        <w:t>Lengua Castellana y Literatura y Primera Lengua Extranjera</w:t>
      </w:r>
      <w:r>
        <w:rPr>
          <w:rFonts w:cs="Arial"/>
        </w:rPr>
        <w:t>.</w:t>
      </w:r>
    </w:p>
    <w:p w:rsidR="00625D9E" w:rsidRDefault="00625D9E" w:rsidP="00625D9E">
      <w:pPr>
        <w:spacing w:line="120" w:lineRule="auto"/>
        <w:rPr>
          <w:rFonts w:cs="Arial"/>
        </w:rPr>
      </w:pPr>
    </w:p>
    <w:p w:rsidR="004E0D78" w:rsidRDefault="00EC4808" w:rsidP="00190131">
      <w:pPr>
        <w:spacing w:line="360" w:lineRule="auto"/>
        <w:rPr>
          <w:b/>
          <w:bCs/>
          <w:color w:val="0070C0"/>
        </w:rPr>
      </w:pPr>
      <w:r w:rsidRPr="00AD4654">
        <w:rPr>
          <w:rFonts w:cs="Arial"/>
          <w:color w:val="943634"/>
        </w:rPr>
        <w:t>c)</w:t>
      </w:r>
      <w:r w:rsidRPr="00AD7C90">
        <w:rPr>
          <w:rFonts w:cs="Arial"/>
          <w:color w:val="943634"/>
        </w:rPr>
        <w:t>Ámbito Social</w:t>
      </w:r>
      <w:r w:rsidR="00AD4654">
        <w:rPr>
          <w:rFonts w:cs="Arial"/>
        </w:rPr>
        <w:t>, comprenderá</w:t>
      </w:r>
      <w:r>
        <w:rPr>
          <w:rFonts w:cs="Arial"/>
        </w:rPr>
        <w:t xml:space="preserve"> los aspectos básicos del currículo de las m</w:t>
      </w:r>
      <w:r w:rsidR="00AD4654">
        <w:rPr>
          <w:rFonts w:cs="Arial"/>
        </w:rPr>
        <w:t xml:space="preserve">aterias </w:t>
      </w:r>
      <w:r w:rsidRPr="00AD4654">
        <w:rPr>
          <w:rFonts w:cs="Arial"/>
          <w:color w:val="943634"/>
        </w:rPr>
        <w:t xml:space="preserve">Geografía e Historia, </w:t>
      </w:r>
      <w:r w:rsidR="00AD4654" w:rsidRPr="00AD4654">
        <w:rPr>
          <w:rFonts w:cs="Arial"/>
          <w:color w:val="943634"/>
        </w:rPr>
        <w:t>Economía, Iniciación a la Actividad Emprendedora y Empresarial, Cultura Clásica ,</w:t>
      </w:r>
      <w:r w:rsidRPr="00AD4654">
        <w:rPr>
          <w:rFonts w:cs="Arial"/>
          <w:color w:val="943634"/>
        </w:rPr>
        <w:t>Educación para la Ciudadanía</w:t>
      </w:r>
      <w:r w:rsidR="00AD4654" w:rsidRPr="00AD4654">
        <w:rPr>
          <w:rFonts w:cs="Arial"/>
          <w:color w:val="943634"/>
        </w:rPr>
        <w:t xml:space="preserve"> y los Derechos Humanos, Cambios</w:t>
      </w:r>
      <w:r w:rsidR="00A94921">
        <w:rPr>
          <w:rFonts w:cs="Arial"/>
          <w:color w:val="943634"/>
        </w:rPr>
        <w:t xml:space="preserve"> </w:t>
      </w:r>
      <w:r w:rsidR="00AD4654" w:rsidRPr="00AD4654">
        <w:rPr>
          <w:rFonts w:cs="Arial"/>
          <w:color w:val="943634"/>
        </w:rPr>
        <w:t>Sociales y de Género</w:t>
      </w:r>
      <w:r>
        <w:rPr>
          <w:rFonts w:cs="Arial"/>
        </w:rPr>
        <w:t xml:space="preserve"> l</w:t>
      </w:r>
      <w:r w:rsidR="007120EC">
        <w:rPr>
          <w:rFonts w:cs="Arial"/>
        </w:rPr>
        <w:t xml:space="preserve">os aspectos de percepción correspondientes a las </w:t>
      </w:r>
      <w:r w:rsidR="00AD4654">
        <w:rPr>
          <w:rFonts w:cs="Arial"/>
        </w:rPr>
        <w:t xml:space="preserve">materias de </w:t>
      </w:r>
      <w:r w:rsidR="00AD4654" w:rsidRPr="00AD4654">
        <w:rPr>
          <w:rFonts w:cs="Arial"/>
          <w:color w:val="943634"/>
        </w:rPr>
        <w:t>Educación Plástica ,</w:t>
      </w:r>
      <w:r w:rsidR="007120EC" w:rsidRPr="00AD4654">
        <w:rPr>
          <w:rFonts w:cs="Arial"/>
          <w:color w:val="943634"/>
        </w:rPr>
        <w:t xml:space="preserve"> Visual</w:t>
      </w:r>
      <w:r w:rsidR="00AD4654" w:rsidRPr="00AD4654">
        <w:rPr>
          <w:rFonts w:cs="Arial"/>
          <w:color w:val="943634"/>
        </w:rPr>
        <w:t xml:space="preserve"> y Audiovisual,</w:t>
      </w:r>
      <w:r w:rsidR="007120EC" w:rsidRPr="00AD4654">
        <w:rPr>
          <w:rFonts w:cs="Arial"/>
          <w:color w:val="943634"/>
        </w:rPr>
        <w:t xml:space="preserve"> y Música.</w:t>
      </w:r>
    </w:p>
    <w:p w:rsidR="00665BC1" w:rsidRDefault="00665BC1" w:rsidP="00190131">
      <w:pPr>
        <w:spacing w:line="360" w:lineRule="auto"/>
        <w:rPr>
          <w:b/>
          <w:bCs/>
          <w:color w:val="0070C0"/>
        </w:rPr>
      </w:pPr>
    </w:p>
    <w:p w:rsidR="00636207" w:rsidRDefault="00636207" w:rsidP="00190131">
      <w:pPr>
        <w:spacing w:line="360" w:lineRule="auto"/>
        <w:rPr>
          <w:rFonts w:cs="Arial"/>
          <w:bCs/>
        </w:rPr>
      </w:pPr>
      <w:r w:rsidRPr="00636207">
        <w:rPr>
          <w:rFonts w:cs="Arial"/>
          <w:bCs/>
        </w:rPr>
        <w:t xml:space="preserve">Desde </w:t>
      </w:r>
      <w:r>
        <w:rPr>
          <w:rFonts w:cs="Arial"/>
          <w:bCs/>
        </w:rPr>
        <w:t>el curso 2015/2016 nu</w:t>
      </w:r>
      <w:r w:rsidR="006F7F29">
        <w:rPr>
          <w:rFonts w:cs="Arial"/>
          <w:bCs/>
        </w:rPr>
        <w:t>estro centro pasó a impartir la Enseñanza</w:t>
      </w:r>
      <w:r>
        <w:rPr>
          <w:rFonts w:cs="Arial"/>
          <w:bCs/>
        </w:rPr>
        <w:t xml:space="preserve"> de Adultos en la </w:t>
      </w:r>
      <w:r w:rsidRPr="00636207">
        <w:rPr>
          <w:rFonts w:cs="Arial"/>
          <w:bCs/>
          <w:color w:val="943634"/>
        </w:rPr>
        <w:t>Modalidad Semipresencial</w:t>
      </w:r>
      <w:r>
        <w:rPr>
          <w:rFonts w:cs="Arial"/>
          <w:bCs/>
          <w:color w:val="943634"/>
        </w:rPr>
        <w:t xml:space="preserve">, </w:t>
      </w:r>
      <w:r w:rsidRPr="00636207">
        <w:rPr>
          <w:rFonts w:cs="Arial"/>
          <w:bCs/>
        </w:rPr>
        <w:t>lo que ha supuesto cambiar por completo</w:t>
      </w:r>
      <w:r>
        <w:rPr>
          <w:rFonts w:cs="Arial"/>
          <w:bCs/>
        </w:rPr>
        <w:t xml:space="preserve"> la forma de enseñanza, </w:t>
      </w:r>
      <w:r w:rsidR="00A1456E">
        <w:rPr>
          <w:rFonts w:cs="Arial"/>
          <w:bCs/>
        </w:rPr>
        <w:t>que desde el año 2000 se ha</w:t>
      </w:r>
      <w:r w:rsidR="00665BC1">
        <w:rPr>
          <w:rFonts w:cs="Arial"/>
          <w:bCs/>
        </w:rPr>
        <w:t>bía</w:t>
      </w:r>
      <w:r w:rsidR="00A1456E">
        <w:rPr>
          <w:rFonts w:cs="Arial"/>
          <w:bCs/>
        </w:rPr>
        <w:t xml:space="preserve"> realizado de forma presencial.</w:t>
      </w:r>
    </w:p>
    <w:p w:rsidR="00A1456E" w:rsidRDefault="00A1456E" w:rsidP="00190131">
      <w:pPr>
        <w:spacing w:line="360" w:lineRule="auto"/>
        <w:rPr>
          <w:rFonts w:cs="Arial"/>
          <w:bCs/>
        </w:rPr>
      </w:pPr>
      <w:r>
        <w:rPr>
          <w:rFonts w:cs="Arial"/>
          <w:bCs/>
        </w:rPr>
        <w:t>La i</w:t>
      </w:r>
      <w:r w:rsidR="00665BC1">
        <w:rPr>
          <w:rFonts w:cs="Arial"/>
          <w:bCs/>
        </w:rPr>
        <w:t>r</w:t>
      </w:r>
      <w:r>
        <w:rPr>
          <w:rFonts w:cs="Arial"/>
          <w:bCs/>
        </w:rPr>
        <w:t>rupción de las</w:t>
      </w:r>
      <w:r w:rsidR="00857EF9">
        <w:rPr>
          <w:rFonts w:cs="Arial"/>
          <w:bCs/>
        </w:rPr>
        <w:t xml:space="preserve"> nuevas tecnologías ha</w:t>
      </w:r>
      <w:r>
        <w:rPr>
          <w:rFonts w:cs="Arial"/>
          <w:bCs/>
        </w:rPr>
        <w:t xml:space="preserve"> hecho necesario adaptarse a los nuevos tiempos, el alumnado demandaba una forma de enseñanza más flexible que  pudiera compaginar con su trabajo .El uso de la plataforma Moodle supone un instrumento perfecto para que el alumno pueda trabajar desde casa y reducir la asistencia a clase, de esta forma puede compaginar más fácilmente trabajo y estudios.</w:t>
      </w:r>
    </w:p>
    <w:p w:rsidR="00A1456E" w:rsidRDefault="00A1456E" w:rsidP="00190131">
      <w:pPr>
        <w:spacing w:line="360" w:lineRule="auto"/>
        <w:rPr>
          <w:rFonts w:cs="Arial"/>
          <w:bCs/>
        </w:rPr>
      </w:pPr>
      <w:r>
        <w:rPr>
          <w:rFonts w:cs="Arial"/>
          <w:bCs/>
        </w:rPr>
        <w:t>Nuestro centro dispone de ordenadores, pantallas, pizarras electrónicas que son el vehículo perfec</w:t>
      </w:r>
      <w:r w:rsidR="00077B5B">
        <w:rPr>
          <w:rFonts w:cs="Arial"/>
          <w:bCs/>
        </w:rPr>
        <w:t>to para canalizar el trabajo entre</w:t>
      </w:r>
      <w:r>
        <w:rPr>
          <w:rFonts w:cs="Arial"/>
          <w:bCs/>
        </w:rPr>
        <w:t xml:space="preserve"> alumno y el profesor.</w:t>
      </w:r>
    </w:p>
    <w:p w:rsidR="00A1456E" w:rsidRDefault="00A1456E" w:rsidP="00190131">
      <w:pPr>
        <w:spacing w:line="360" w:lineRule="auto"/>
        <w:rPr>
          <w:rFonts w:cs="Arial"/>
          <w:bCs/>
        </w:rPr>
      </w:pPr>
    </w:p>
    <w:p w:rsidR="00A1456E" w:rsidRDefault="00A1456E" w:rsidP="00190131">
      <w:pPr>
        <w:spacing w:line="360" w:lineRule="auto"/>
        <w:rPr>
          <w:rFonts w:cs="Arial"/>
          <w:bCs/>
        </w:rPr>
      </w:pPr>
    </w:p>
    <w:p w:rsidR="00A1456E" w:rsidRDefault="00151F1A" w:rsidP="00190131">
      <w:pPr>
        <w:spacing w:line="360" w:lineRule="auto"/>
        <w:rPr>
          <w:rFonts w:cs="Arial"/>
          <w:bCs/>
        </w:rPr>
      </w:pPr>
      <w:r>
        <w:rPr>
          <w:rFonts w:cs="Arial"/>
          <w:bCs/>
        </w:rPr>
        <w:t>Pero este proyecto de Educación Semipresencial, incluye</w:t>
      </w:r>
      <w:r w:rsidR="00A1456E">
        <w:rPr>
          <w:rFonts w:cs="Arial"/>
          <w:bCs/>
        </w:rPr>
        <w:t xml:space="preserve"> otros centros cercanos como:</w:t>
      </w:r>
    </w:p>
    <w:p w:rsidR="00A1456E" w:rsidRDefault="00A1456E" w:rsidP="00412026">
      <w:pPr>
        <w:numPr>
          <w:ilvl w:val="0"/>
          <w:numId w:val="10"/>
        </w:numPr>
        <w:spacing w:line="360" w:lineRule="auto"/>
        <w:rPr>
          <w:rFonts w:cs="Arial"/>
          <w:bCs/>
          <w:color w:val="943634"/>
        </w:rPr>
      </w:pPr>
      <w:r>
        <w:rPr>
          <w:rFonts w:cs="Arial"/>
          <w:bCs/>
          <w:color w:val="943634"/>
        </w:rPr>
        <w:t>Seper “La Loma” (Baeza)</w:t>
      </w:r>
    </w:p>
    <w:p w:rsidR="00A1456E" w:rsidRDefault="00A1456E" w:rsidP="00412026">
      <w:pPr>
        <w:numPr>
          <w:ilvl w:val="0"/>
          <w:numId w:val="10"/>
        </w:numPr>
        <w:spacing w:line="360" w:lineRule="auto"/>
        <w:rPr>
          <w:rFonts w:cs="Arial"/>
          <w:bCs/>
          <w:color w:val="943634"/>
        </w:rPr>
      </w:pPr>
      <w:r>
        <w:rPr>
          <w:rFonts w:cs="Arial"/>
          <w:bCs/>
          <w:color w:val="943634"/>
        </w:rPr>
        <w:t>Seper “ Virgen de la Cabeza” (Begíjar)</w:t>
      </w:r>
    </w:p>
    <w:p w:rsidR="00A1456E" w:rsidRDefault="003B1EC0" w:rsidP="00412026">
      <w:pPr>
        <w:numPr>
          <w:ilvl w:val="0"/>
          <w:numId w:val="10"/>
        </w:numPr>
        <w:spacing w:line="360" w:lineRule="auto"/>
        <w:rPr>
          <w:rFonts w:cs="Arial"/>
          <w:bCs/>
          <w:color w:val="943634"/>
        </w:rPr>
      </w:pPr>
      <w:r>
        <w:rPr>
          <w:rFonts w:cs="Arial"/>
          <w:bCs/>
          <w:color w:val="943634"/>
        </w:rPr>
        <w:t>Seper “Los</w:t>
      </w:r>
      <w:r w:rsidR="00A1456E">
        <w:rPr>
          <w:rFonts w:cs="Arial"/>
          <w:bCs/>
          <w:color w:val="943634"/>
        </w:rPr>
        <w:t xml:space="preserve"> Olivo</w:t>
      </w:r>
      <w:r>
        <w:rPr>
          <w:rFonts w:cs="Arial"/>
          <w:bCs/>
          <w:color w:val="943634"/>
        </w:rPr>
        <w:t>s</w:t>
      </w:r>
      <w:r w:rsidR="00A1456E">
        <w:rPr>
          <w:rFonts w:cs="Arial"/>
          <w:bCs/>
          <w:color w:val="943634"/>
        </w:rPr>
        <w:t>” (Ibros)</w:t>
      </w:r>
    </w:p>
    <w:p w:rsidR="00665BC1" w:rsidRDefault="00665BC1" w:rsidP="00665BC1">
      <w:pPr>
        <w:spacing w:line="360" w:lineRule="auto"/>
        <w:rPr>
          <w:rFonts w:cs="Arial"/>
          <w:bCs/>
          <w:color w:val="943634"/>
        </w:rPr>
      </w:pPr>
    </w:p>
    <w:p w:rsidR="00665BC1" w:rsidRPr="00665BC1" w:rsidRDefault="00665BC1" w:rsidP="00665BC1">
      <w:pPr>
        <w:spacing w:line="360" w:lineRule="auto"/>
        <w:rPr>
          <w:rFonts w:cs="Arial"/>
          <w:bCs/>
        </w:rPr>
      </w:pPr>
      <w:r>
        <w:rPr>
          <w:rFonts w:cs="Arial"/>
          <w:bCs/>
        </w:rPr>
        <w:t>Todas estas secciones de educación permanente, junto con nuestro centro ofertan la Educación de Adultos Semipresencial en Baeza y los pueblos más cercanos.</w:t>
      </w:r>
    </w:p>
    <w:p w:rsidR="004E0D78" w:rsidRPr="001E7C8B" w:rsidRDefault="004E0D78" w:rsidP="001E7C8B">
      <w:pPr>
        <w:pStyle w:val="Subttulo"/>
      </w:pPr>
    </w:p>
    <w:p w:rsidR="00CA7CF2" w:rsidRPr="0065209F" w:rsidRDefault="007120EC" w:rsidP="00C27463">
      <w:pPr>
        <w:pStyle w:val="Ttulo1"/>
        <w:rPr>
          <w:rStyle w:val="Ttulodellibro"/>
        </w:rPr>
      </w:pPr>
      <w:bookmarkStart w:id="5" w:name="_Toc468664206"/>
      <w:bookmarkStart w:id="6" w:name="_Toc469268010"/>
      <w:r w:rsidRPr="0065209F">
        <w:rPr>
          <w:rStyle w:val="Ttulodellibro"/>
        </w:rPr>
        <w:t xml:space="preserve">2. </w:t>
      </w:r>
      <w:r w:rsidR="00626426" w:rsidRPr="0065209F">
        <w:rPr>
          <w:rStyle w:val="Ttulodellibro"/>
        </w:rPr>
        <w:t>JUSTIFICACIÓN TEÓRICA D</w:t>
      </w:r>
      <w:r w:rsidR="00C27463">
        <w:rPr>
          <w:rStyle w:val="Ttulodellibro"/>
        </w:rPr>
        <w:t xml:space="preserve">E LA PROGRAMACIÓN DEL ÁMBITO DE </w:t>
      </w:r>
      <w:r w:rsidR="00626426" w:rsidRPr="0065209F">
        <w:rPr>
          <w:rStyle w:val="Ttulodellibro"/>
        </w:rPr>
        <w:t>COMUNICACIÓN.</w:t>
      </w:r>
      <w:bookmarkEnd w:id="5"/>
      <w:bookmarkEnd w:id="6"/>
    </w:p>
    <w:p w:rsidR="00DB67D7" w:rsidRPr="00626426" w:rsidRDefault="00DB67D7" w:rsidP="00256BD7">
      <w:pPr>
        <w:autoSpaceDE w:val="0"/>
        <w:autoSpaceDN w:val="0"/>
        <w:adjustRightInd w:val="0"/>
        <w:spacing w:line="360" w:lineRule="auto"/>
        <w:rPr>
          <w:rFonts w:cs="Arial"/>
        </w:rPr>
      </w:pPr>
      <w:r w:rsidRPr="00626426">
        <w:rPr>
          <w:rFonts w:cs="Arial"/>
        </w:rPr>
        <w:t>Las exigencias y necesidades en la sociedad del siglo XXI han propiciado ajustes en el ámbito escolar, preparando a los</w:t>
      </w:r>
      <w:r w:rsidR="00A94921">
        <w:rPr>
          <w:rFonts w:cs="Arial"/>
        </w:rPr>
        <w:t xml:space="preserve"> </w:t>
      </w:r>
      <w:r w:rsidRPr="00626426">
        <w:rPr>
          <w:rFonts w:cs="Arial"/>
        </w:rPr>
        <w:t>alumnos y alumnas para vivir en un mundo progresivamente más internacional, multicultural y multilingüe a la vez</w:t>
      </w:r>
      <w:r w:rsidR="00A94921">
        <w:rPr>
          <w:rFonts w:cs="Arial"/>
        </w:rPr>
        <w:t xml:space="preserve"> </w:t>
      </w:r>
      <w:r w:rsidRPr="00626426">
        <w:rPr>
          <w:rFonts w:cs="Arial"/>
        </w:rPr>
        <w:t>que tecnológicamente más avanzado.</w:t>
      </w:r>
    </w:p>
    <w:p w:rsidR="00544C06" w:rsidRPr="00A94921" w:rsidRDefault="00DB67D7" w:rsidP="00544C06">
      <w:pPr>
        <w:autoSpaceDE w:val="0"/>
        <w:autoSpaceDN w:val="0"/>
        <w:adjustRightInd w:val="0"/>
        <w:spacing w:line="360" w:lineRule="auto"/>
        <w:rPr>
          <w:rFonts w:cs="Arial"/>
        </w:rPr>
      </w:pPr>
      <w:r w:rsidRPr="00626426">
        <w:rPr>
          <w:rFonts w:cs="Arial"/>
        </w:rPr>
        <w:t>Nuestro país se encuentra comprometido como miembro de la Unión Europea en el fomento del conocimiento de</w:t>
      </w:r>
      <w:r w:rsidR="00A94921">
        <w:rPr>
          <w:rFonts w:cs="Arial"/>
        </w:rPr>
        <w:t xml:space="preserve"> </w:t>
      </w:r>
      <w:r w:rsidRPr="00626426">
        <w:rPr>
          <w:rFonts w:cs="Arial"/>
        </w:rPr>
        <w:t xml:space="preserve">otras lenguas comunitarias, tal como se recoge en uno de los objetivos de la </w:t>
      </w:r>
      <w:r w:rsidRPr="00626426">
        <w:rPr>
          <w:rFonts w:cs="Arial"/>
          <w:i/>
          <w:iCs/>
        </w:rPr>
        <w:t>Estrategia de Lisboa</w:t>
      </w:r>
      <w:r w:rsidRPr="00626426">
        <w:rPr>
          <w:rFonts w:cs="Arial"/>
        </w:rPr>
        <w:t>. Por su parte, el</w:t>
      </w:r>
      <w:r w:rsidRPr="00626426">
        <w:rPr>
          <w:rFonts w:cs="Arial"/>
          <w:i/>
          <w:iCs/>
        </w:rPr>
        <w:t xml:space="preserve">Consejo de Europa en el Marco de Referencia Común Europeo </w:t>
      </w:r>
      <w:r w:rsidRPr="00626426">
        <w:rPr>
          <w:rFonts w:cs="Arial"/>
        </w:rPr>
        <w:t xml:space="preserve">para el aprendizaje de lenguas extranjeras, </w:t>
      </w:r>
      <w:r w:rsidRPr="00A94921">
        <w:rPr>
          <w:rFonts w:cs="Arial"/>
        </w:rPr>
        <w:t>establece</w:t>
      </w:r>
      <w:r w:rsidR="00A94921" w:rsidRPr="00A94921">
        <w:rPr>
          <w:rFonts w:cs="Arial"/>
        </w:rPr>
        <w:t xml:space="preserve"> </w:t>
      </w:r>
      <w:r w:rsidR="00544C06" w:rsidRPr="00A94921">
        <w:rPr>
          <w:rFonts w:cs="Arial"/>
        </w:rPr>
        <w:t>además de la necesidad de integrar todas las lenguas estudiadas, una escala de seis niveles comunes de referencia para la organización de su aprendizaje y reconocimiento público.</w:t>
      </w:r>
    </w:p>
    <w:p w:rsidR="00544C06" w:rsidRPr="00544C06" w:rsidRDefault="00544C06" w:rsidP="00544C06">
      <w:pPr>
        <w:autoSpaceDE w:val="0"/>
        <w:autoSpaceDN w:val="0"/>
        <w:adjustRightInd w:val="0"/>
        <w:spacing w:line="360" w:lineRule="auto"/>
        <w:rPr>
          <w:rFonts w:cs="Arial"/>
        </w:rPr>
      </w:pPr>
      <w:r w:rsidRPr="00544C06">
        <w:rPr>
          <w:rFonts w:cs="Arial"/>
        </w:rPr>
        <w:t>Siguiendo estas recomendaciones, los contenidos de la lengua extranjera se plantean para alcanzar en dicha escala un nivel básico que dote al alumnado adulto de la capacidad para comunicarse en situaciones cotidianas, con expresiones de uso muy frecuente y utilizando vocabulario y gramática elementales. Por último, importa destacar la contribución de este Ámbito a la consecución de las competencias</w:t>
      </w:r>
    </w:p>
    <w:p w:rsidR="00544C06" w:rsidRPr="00544C06" w:rsidRDefault="00544C06" w:rsidP="00544C06">
      <w:pPr>
        <w:autoSpaceDE w:val="0"/>
        <w:autoSpaceDN w:val="0"/>
        <w:adjustRightInd w:val="0"/>
        <w:spacing w:line="360" w:lineRule="auto"/>
        <w:rPr>
          <w:rFonts w:cs="Arial"/>
        </w:rPr>
      </w:pPr>
      <w:r w:rsidRPr="00544C06">
        <w:rPr>
          <w:rFonts w:cs="Arial"/>
        </w:rPr>
        <w:t>clave distintas a la competencia en comunicación lingüística, puesto que su desarrollo lectivo favorece, de</w:t>
      </w:r>
      <w:r w:rsidR="00967234">
        <w:rPr>
          <w:rFonts w:cs="Arial"/>
        </w:rPr>
        <w:t xml:space="preserve"> </w:t>
      </w:r>
      <w:r w:rsidRPr="00544C06">
        <w:rPr>
          <w:rFonts w:cs="Arial"/>
        </w:rPr>
        <w:t>manera integrada con otros ámbitos, la resolución eficaz de problemas complejos.</w:t>
      </w:r>
    </w:p>
    <w:p w:rsidR="00544C06" w:rsidRDefault="00544C06" w:rsidP="00544C06">
      <w:pPr>
        <w:autoSpaceDE w:val="0"/>
        <w:autoSpaceDN w:val="0"/>
        <w:adjustRightInd w:val="0"/>
        <w:spacing w:line="360" w:lineRule="auto"/>
        <w:rPr>
          <w:rFonts w:ascii="TT1B7t00" w:hAnsi="TT1B7t00" w:cs="TT1B7t00"/>
        </w:rPr>
      </w:pPr>
    </w:p>
    <w:p w:rsidR="00D73F61" w:rsidRDefault="00D73F61" w:rsidP="00544C06">
      <w:pPr>
        <w:autoSpaceDE w:val="0"/>
        <w:autoSpaceDN w:val="0"/>
        <w:adjustRightInd w:val="0"/>
        <w:spacing w:line="360" w:lineRule="auto"/>
        <w:rPr>
          <w:rFonts w:cs="Arial"/>
        </w:rPr>
      </w:pPr>
    </w:p>
    <w:p w:rsidR="00544C06" w:rsidRPr="00626426" w:rsidRDefault="00544C06" w:rsidP="00256BD7">
      <w:pPr>
        <w:autoSpaceDE w:val="0"/>
        <w:autoSpaceDN w:val="0"/>
        <w:adjustRightInd w:val="0"/>
        <w:spacing w:line="360" w:lineRule="auto"/>
        <w:rPr>
          <w:rFonts w:cs="Arial"/>
        </w:rPr>
      </w:pPr>
    </w:p>
    <w:p w:rsidR="00992466" w:rsidRDefault="00992466" w:rsidP="00256BD7">
      <w:pPr>
        <w:spacing w:line="360" w:lineRule="auto"/>
        <w:rPr>
          <w:rFonts w:cs="Arial"/>
          <w:color w:val="800000"/>
        </w:rPr>
      </w:pPr>
    </w:p>
    <w:p w:rsidR="00D73F61" w:rsidRPr="00D92841" w:rsidRDefault="001F523F" w:rsidP="00C27463">
      <w:pPr>
        <w:pStyle w:val="Ttulo1"/>
        <w:rPr>
          <w:rStyle w:val="Ttulodellibro"/>
        </w:rPr>
      </w:pPr>
      <w:bookmarkStart w:id="7" w:name="_Toc469268011"/>
      <w:r w:rsidRPr="00D92841">
        <w:rPr>
          <w:rStyle w:val="Ttulodellibro"/>
        </w:rPr>
        <w:t>3</w:t>
      </w:r>
      <w:r w:rsidR="00256BD7" w:rsidRPr="00D92841">
        <w:rPr>
          <w:rStyle w:val="Ttulodellibro"/>
        </w:rPr>
        <w:t>. CONTRIBUCIÓN DE LA MATERIA AL L</w:t>
      </w:r>
      <w:r w:rsidR="00DB347C" w:rsidRPr="00D92841">
        <w:rPr>
          <w:rStyle w:val="Ttulodellibro"/>
        </w:rPr>
        <w:t>OGRO DE LAS COMPETENCIAS CLAVE</w:t>
      </w:r>
      <w:r w:rsidR="00256BD7" w:rsidRPr="00D92841">
        <w:rPr>
          <w:rStyle w:val="Ttulodellibro"/>
        </w:rPr>
        <w:t xml:space="preserve"> ESTABLECIDAS PARA LA ETAPA.</w:t>
      </w:r>
      <w:bookmarkEnd w:id="7"/>
    </w:p>
    <w:p w:rsidR="00D73F61" w:rsidRPr="0065209F" w:rsidRDefault="00D73F61" w:rsidP="0035057A">
      <w:pPr>
        <w:pStyle w:val="Cita"/>
        <w:rPr>
          <w:rStyle w:val="Ttulodellibro"/>
        </w:rPr>
      </w:pPr>
    </w:p>
    <w:p w:rsidR="00F94B39" w:rsidRPr="00F94B39" w:rsidRDefault="00F94B39" w:rsidP="00F9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008080"/>
          <w:lang w:val="es-ES_tradnl"/>
        </w:rPr>
      </w:pPr>
      <w:r w:rsidRPr="00F94B39">
        <w:rPr>
          <w:rFonts w:cs="Arial"/>
          <w:b/>
          <w:color w:val="008080"/>
          <w:kern w:val="1"/>
        </w:rPr>
        <w:t>1 .Competenci</w:t>
      </w:r>
      <w:r w:rsidR="00B143C4">
        <w:rPr>
          <w:rFonts w:cs="Arial"/>
          <w:b/>
          <w:color w:val="008080"/>
          <w:kern w:val="1"/>
        </w:rPr>
        <w:t>a en comunicación lingüística.(</w:t>
      </w:r>
      <w:r w:rsidR="00AD185A">
        <w:rPr>
          <w:rFonts w:cs="Arial"/>
          <w:b/>
          <w:color w:val="008080"/>
          <w:kern w:val="1"/>
        </w:rPr>
        <w:t>C</w:t>
      </w:r>
      <w:r w:rsidRPr="00F94B39">
        <w:rPr>
          <w:rFonts w:cs="Arial"/>
          <w:b/>
          <w:color w:val="008080"/>
          <w:kern w:val="1"/>
        </w:rPr>
        <w:t>L)</w:t>
      </w:r>
    </w:p>
    <w:p w:rsidR="00F94B39" w:rsidRPr="00F94B39" w:rsidRDefault="00F94B39" w:rsidP="00F9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008080"/>
          <w:kern w:val="1"/>
        </w:rPr>
      </w:pPr>
      <w:r w:rsidRPr="00F94B39">
        <w:rPr>
          <w:rFonts w:cs="Arial"/>
          <w:b/>
          <w:color w:val="008080"/>
          <w:kern w:val="1"/>
        </w:rPr>
        <w:t>2. Competencia m</w:t>
      </w:r>
      <w:r w:rsidR="00E54CA0">
        <w:rPr>
          <w:rFonts w:cs="Arial"/>
          <w:b/>
          <w:color w:val="008080"/>
          <w:kern w:val="1"/>
        </w:rPr>
        <w:t>atemática y competencias clave</w:t>
      </w:r>
      <w:r w:rsidRPr="00F94B39">
        <w:rPr>
          <w:rFonts w:cs="Arial"/>
          <w:b/>
          <w:color w:val="008080"/>
          <w:kern w:val="1"/>
        </w:rPr>
        <w:t xml:space="preserve"> en ciencia y tecnología.(CMCT)</w:t>
      </w:r>
    </w:p>
    <w:p w:rsidR="00D73F61" w:rsidRDefault="00F94B39" w:rsidP="00F9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008080"/>
          <w:kern w:val="1"/>
        </w:rPr>
      </w:pPr>
      <w:r w:rsidRPr="00F94B39">
        <w:rPr>
          <w:rFonts w:cs="Arial"/>
          <w:b/>
          <w:color w:val="008080"/>
          <w:kern w:val="1"/>
        </w:rPr>
        <w:t>3. Competencia digital.(CD)</w:t>
      </w:r>
    </w:p>
    <w:p w:rsidR="00B143C4" w:rsidRDefault="00B143C4" w:rsidP="00F9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008080"/>
          <w:kern w:val="1"/>
        </w:rPr>
      </w:pPr>
      <w:r>
        <w:rPr>
          <w:rFonts w:cs="Arial"/>
          <w:b/>
          <w:color w:val="008080"/>
          <w:kern w:val="1"/>
        </w:rPr>
        <w:t xml:space="preserve">4. </w:t>
      </w:r>
      <w:r w:rsidR="00E54CA0">
        <w:rPr>
          <w:rFonts w:cs="Arial"/>
          <w:b/>
          <w:color w:val="008080"/>
          <w:kern w:val="1"/>
        </w:rPr>
        <w:t xml:space="preserve">Competencia de </w:t>
      </w:r>
      <w:r w:rsidRPr="00F94B39">
        <w:rPr>
          <w:rFonts w:cs="Arial"/>
          <w:b/>
          <w:color w:val="008080"/>
          <w:kern w:val="1"/>
        </w:rPr>
        <w:t>Aprender a aprender.(AA)</w:t>
      </w:r>
    </w:p>
    <w:p w:rsidR="00F94B39" w:rsidRPr="00F94B39" w:rsidRDefault="00B143C4" w:rsidP="00F9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008080"/>
          <w:kern w:val="1"/>
        </w:rPr>
      </w:pPr>
      <w:r>
        <w:rPr>
          <w:rFonts w:cs="Arial"/>
          <w:b/>
          <w:color w:val="008080"/>
          <w:kern w:val="1"/>
        </w:rPr>
        <w:t>5</w:t>
      </w:r>
      <w:r w:rsidR="00E54CA0">
        <w:rPr>
          <w:rFonts w:cs="Arial"/>
          <w:b/>
          <w:color w:val="008080"/>
          <w:kern w:val="1"/>
        </w:rPr>
        <w:t>. Competencia Social</w:t>
      </w:r>
      <w:r w:rsidR="00F94B39" w:rsidRPr="00F94B39">
        <w:rPr>
          <w:rFonts w:cs="Arial"/>
          <w:b/>
          <w:color w:val="008080"/>
          <w:kern w:val="1"/>
        </w:rPr>
        <w:t xml:space="preserve"> y </w:t>
      </w:r>
      <w:r w:rsidR="00E54CA0">
        <w:rPr>
          <w:rFonts w:cs="Arial"/>
          <w:b/>
          <w:color w:val="008080"/>
          <w:kern w:val="1"/>
        </w:rPr>
        <w:t>Cívica</w:t>
      </w:r>
      <w:r w:rsidR="00F94B39" w:rsidRPr="00F94B39">
        <w:rPr>
          <w:rFonts w:cs="Arial"/>
          <w:b/>
          <w:color w:val="008080"/>
          <w:kern w:val="1"/>
        </w:rPr>
        <w:t>(</w:t>
      </w:r>
      <w:r w:rsidR="00B51B35">
        <w:rPr>
          <w:rFonts w:cs="Arial"/>
          <w:b/>
          <w:color w:val="008080"/>
          <w:kern w:val="1"/>
        </w:rPr>
        <w:t>C</w:t>
      </w:r>
      <w:r w:rsidR="00F94B39" w:rsidRPr="00F94B39">
        <w:rPr>
          <w:rFonts w:cs="Arial"/>
          <w:b/>
          <w:color w:val="008080"/>
          <w:kern w:val="1"/>
        </w:rPr>
        <w:t>SC)</w:t>
      </w:r>
    </w:p>
    <w:p w:rsidR="00B143C4" w:rsidRDefault="00B143C4" w:rsidP="00B143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008080"/>
          <w:kern w:val="1"/>
        </w:rPr>
      </w:pPr>
      <w:r>
        <w:rPr>
          <w:rFonts w:cs="Arial"/>
          <w:b/>
          <w:color w:val="008080"/>
          <w:kern w:val="1"/>
        </w:rPr>
        <w:t>6</w:t>
      </w:r>
      <w:r w:rsidR="00F94B39" w:rsidRPr="00F94B39">
        <w:rPr>
          <w:rFonts w:cs="Arial"/>
          <w:b/>
          <w:color w:val="008080"/>
          <w:kern w:val="1"/>
        </w:rPr>
        <w:t xml:space="preserve">. </w:t>
      </w:r>
      <w:r w:rsidRPr="00F94B39">
        <w:rPr>
          <w:rFonts w:cs="Arial"/>
          <w:b/>
          <w:color w:val="008080"/>
          <w:kern w:val="1"/>
        </w:rPr>
        <w:t>Sentido de iniciativa y espíritu emprendedor.(</w:t>
      </w:r>
      <w:r>
        <w:rPr>
          <w:rFonts w:cs="Arial"/>
          <w:b/>
          <w:color w:val="008080"/>
          <w:kern w:val="1"/>
        </w:rPr>
        <w:t>S</w:t>
      </w:r>
      <w:r w:rsidRPr="00F94B39">
        <w:rPr>
          <w:rFonts w:cs="Arial"/>
          <w:b/>
          <w:color w:val="008080"/>
          <w:kern w:val="1"/>
        </w:rPr>
        <w:t>IE</w:t>
      </w:r>
      <w:r w:rsidR="00185281">
        <w:rPr>
          <w:rFonts w:cs="Arial"/>
          <w:b/>
          <w:color w:val="008080"/>
          <w:kern w:val="1"/>
        </w:rPr>
        <w:t>P</w:t>
      </w:r>
      <w:r w:rsidRPr="00F94B39">
        <w:rPr>
          <w:rFonts w:cs="Arial"/>
          <w:b/>
          <w:color w:val="008080"/>
          <w:kern w:val="1"/>
        </w:rPr>
        <w:t>)</w:t>
      </w:r>
    </w:p>
    <w:p w:rsidR="00F94B39" w:rsidRPr="00F94B39" w:rsidRDefault="00965C9A" w:rsidP="00F9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008080"/>
          <w:kern w:val="1"/>
        </w:rPr>
      </w:pPr>
      <w:r>
        <w:rPr>
          <w:rFonts w:cs="Arial"/>
          <w:b/>
          <w:color w:val="008080"/>
          <w:kern w:val="1"/>
        </w:rPr>
        <w:t>7. Conciencia y expresión cultural</w:t>
      </w:r>
      <w:r w:rsidR="00B143C4">
        <w:rPr>
          <w:rFonts w:cs="Arial"/>
          <w:b/>
          <w:color w:val="008080"/>
          <w:kern w:val="1"/>
        </w:rPr>
        <w:t>.(CEC)</w:t>
      </w:r>
    </w:p>
    <w:p w:rsidR="00F94B39" w:rsidRPr="00F94B39" w:rsidRDefault="00F94B39" w:rsidP="00F94B3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008080"/>
          <w:lang w:val="es-ES_tradnl"/>
        </w:rPr>
      </w:pPr>
    </w:p>
    <w:p w:rsidR="00D73F61" w:rsidRPr="00DC0B6D" w:rsidRDefault="00D73F61" w:rsidP="00D73F61">
      <w:pPr>
        <w:spacing w:line="360" w:lineRule="auto"/>
        <w:jc w:val="both"/>
        <w:rPr>
          <w:b/>
          <w:lang w:val="es-ES_tradnl"/>
        </w:rPr>
      </w:pPr>
      <w:r w:rsidRPr="00DC0B6D">
        <w:rPr>
          <w:lang w:val="es-ES_tradnl"/>
        </w:rPr>
        <w:t>En cada materia se incluyen referencias explícitas acerca de su contribución</w:t>
      </w:r>
      <w:r w:rsidR="00F94B39">
        <w:rPr>
          <w:lang w:val="es-ES_tradnl"/>
        </w:rPr>
        <w:t xml:space="preserve"> a aquellas competencias clave</w:t>
      </w:r>
      <w:r w:rsidRPr="00DC0B6D">
        <w:rPr>
          <w:lang w:val="es-ES_tradnl"/>
        </w:rPr>
        <w:t xml:space="preserve"> a las se orienta en mayor medida. Por otro lado, tanto los objetivos como la propia selección de los contenidos buscan asegurar el d</w:t>
      </w:r>
      <w:r>
        <w:rPr>
          <w:lang w:val="es-ES_tradnl"/>
        </w:rPr>
        <w:t>esa</w:t>
      </w:r>
      <w:r w:rsidRPr="00DC0B6D">
        <w:rPr>
          <w:lang w:val="es-ES_tradnl"/>
        </w:rPr>
        <w:t>rrollo de todas ellas. Los criterios de evaluación, sirven de referencia para valorar el progresivo grado de adquisición.</w:t>
      </w:r>
    </w:p>
    <w:p w:rsidR="00D73F61" w:rsidRPr="00516F84" w:rsidRDefault="00D73F61" w:rsidP="00D73F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s-ES_tradnl"/>
        </w:rPr>
      </w:pPr>
      <w:r w:rsidRPr="00516F84">
        <w:rPr>
          <w:lang w:val="es-ES_tradnl"/>
        </w:rPr>
        <w:t>El apre</w:t>
      </w:r>
      <w:r>
        <w:rPr>
          <w:lang w:val="es-ES_tradnl"/>
        </w:rPr>
        <w:t xml:space="preserve">ndizaje de una lengua </w:t>
      </w:r>
      <w:r w:rsidRPr="00516F84">
        <w:rPr>
          <w:lang w:val="es-ES_tradnl"/>
        </w:rPr>
        <w:t>contribuye a la adquisición de las siguientes competencias, todas ellas d</w:t>
      </w:r>
      <w:r>
        <w:rPr>
          <w:lang w:val="es-ES_tradnl"/>
        </w:rPr>
        <w:t>esarrolladas  a lo largo de los contenidos del Ámbito de Comunicación:</w:t>
      </w:r>
    </w:p>
    <w:p w:rsidR="00D73F61" w:rsidRDefault="00007EE1" w:rsidP="00D73F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s-ES_tradnl"/>
        </w:rPr>
      </w:pPr>
      <w:r>
        <w:rPr>
          <w:i/>
          <w:color w:val="008080"/>
          <w:lang w:val="es-ES_tradnl"/>
        </w:rPr>
        <w:t xml:space="preserve">Competencia </w:t>
      </w:r>
      <w:r w:rsidR="00D73F61" w:rsidRPr="00BD4C42">
        <w:rPr>
          <w:i/>
          <w:color w:val="008080"/>
          <w:lang w:val="es-ES_tradnl"/>
        </w:rPr>
        <w:t>lingüística</w:t>
      </w:r>
      <w:r w:rsidR="00D73F61" w:rsidRPr="00516F84">
        <w:rPr>
          <w:lang w:val="es-ES_tradnl"/>
        </w:rPr>
        <w:t xml:space="preserve"> al completar, enriquecer y llenar de nuevos matices comprensivos y expresivos esta capacidad comunicativa general. La aportación de la lengua extranjera al d</w:t>
      </w:r>
      <w:r w:rsidR="00D73F61">
        <w:rPr>
          <w:lang w:val="es-ES_tradnl"/>
        </w:rPr>
        <w:t>esa</w:t>
      </w:r>
      <w:r w:rsidR="00D73F61" w:rsidRPr="00516F84">
        <w:rPr>
          <w:lang w:val="es-ES_tradnl"/>
        </w:rPr>
        <w:t>rrollo de esta competencia es primordial en el discurso oral al adquirir las habilidades de escuchar, hablar y conversar. Asimismo, el aprendizaje de la lengua extranjera, mejora la competencia comunicativa general al d</w:t>
      </w:r>
      <w:r w:rsidR="00D73F61">
        <w:rPr>
          <w:lang w:val="es-ES_tradnl"/>
        </w:rPr>
        <w:t>esa</w:t>
      </w:r>
      <w:r w:rsidR="00D73F61" w:rsidRPr="00516F84">
        <w:rPr>
          <w:lang w:val="es-ES_tradnl"/>
        </w:rPr>
        <w:t>rrollar la habilidad para expr</w:t>
      </w:r>
      <w:r w:rsidR="00D73F61">
        <w:rPr>
          <w:lang w:val="es-ES_tradnl"/>
        </w:rPr>
        <w:t>esa</w:t>
      </w:r>
      <w:r w:rsidR="00D73F61" w:rsidRPr="00516F84">
        <w:rPr>
          <w:lang w:val="es-ES_tradnl"/>
        </w:rPr>
        <w:t xml:space="preserve">rse, oralmente y por escrito. </w:t>
      </w:r>
    </w:p>
    <w:p w:rsidR="00151F1A" w:rsidRPr="005B682D" w:rsidRDefault="00151F1A" w:rsidP="00D73F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b/>
          <w:lang w:val="es-ES_tradnl"/>
        </w:rPr>
      </w:pPr>
      <w:r w:rsidRPr="005B682D">
        <w:rPr>
          <w:i/>
          <w:color w:val="008080"/>
          <w:lang w:val="es-ES_tradnl"/>
        </w:rPr>
        <w:t>Competencia matemática y competencias clave en ciencia y tecnología</w:t>
      </w:r>
      <w:r w:rsidR="005B682D" w:rsidRPr="005B682D">
        <w:rPr>
          <w:lang w:val="es-ES_tradnl"/>
        </w:rPr>
        <w:t>se consigue a través</w:t>
      </w:r>
      <w:r w:rsidR="005B682D">
        <w:rPr>
          <w:lang w:val="es-ES_tradnl"/>
        </w:rPr>
        <w:t xml:space="preserve"> del buen desarrollo de la actividad comunicativa puesto que favorece y a ayuda a la mejora de la adquisición de conocimientos. La adecuada comprensión lectora y fluidez verbal son, por tanto, elementos importantes en la resolución de problemas matemáticos.</w:t>
      </w:r>
    </w:p>
    <w:p w:rsidR="00D73F61" w:rsidRPr="00054F47" w:rsidRDefault="00007EE1" w:rsidP="00D73F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s-ES_tradnl"/>
        </w:rPr>
      </w:pPr>
      <w:r>
        <w:rPr>
          <w:i/>
          <w:color w:val="008080"/>
          <w:lang w:val="es-ES_tradnl"/>
        </w:rPr>
        <w:t>Competencia</w:t>
      </w:r>
      <w:r w:rsidR="00D73F61" w:rsidRPr="002E5F10">
        <w:rPr>
          <w:i/>
          <w:color w:val="008080"/>
          <w:lang w:val="es-ES_tradnl"/>
        </w:rPr>
        <w:t xml:space="preserve"> digital</w:t>
      </w:r>
      <w:r w:rsidR="00D73F61" w:rsidRPr="00516F84">
        <w:rPr>
          <w:lang w:val="es-ES_tradnl"/>
        </w:rPr>
        <w:t>al acceder de manera sencilla e inmediata a la información que se puede encontrar en esta lengua, al tiempo que ofrece la posibilidad de comunicarnos utilizándola. Además, facilita la comunicación personal a través del correo electrónico en</w:t>
      </w:r>
      <w:r w:rsidR="00D73F61" w:rsidRPr="00054F47">
        <w:rPr>
          <w:lang w:val="es-ES_tradnl"/>
        </w:rPr>
        <w:t>intercambios con jóvenes de otros lugares, y, lo que es más importante, crea contextos reales</w:t>
      </w:r>
      <w:r w:rsidR="00D73F61">
        <w:rPr>
          <w:lang w:val="es-ES_tradnl"/>
        </w:rPr>
        <w:t xml:space="preserve"> y funcionales de comunicación de uso cotidiano.</w:t>
      </w:r>
    </w:p>
    <w:p w:rsidR="00D73F61" w:rsidRPr="00516F84" w:rsidRDefault="00D73F61" w:rsidP="00D73F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s-ES_tradnl"/>
        </w:rPr>
      </w:pPr>
      <w:r w:rsidRPr="00BD4C42">
        <w:rPr>
          <w:i/>
          <w:color w:val="008080"/>
          <w:lang w:val="es-ES_tradnl"/>
        </w:rPr>
        <w:t>Competencia social y c</w:t>
      </w:r>
      <w:r w:rsidR="00007EE1">
        <w:rPr>
          <w:i/>
          <w:color w:val="008080"/>
          <w:lang w:val="es-ES_tradnl"/>
        </w:rPr>
        <w:t>ívica</w:t>
      </w:r>
      <w:r w:rsidRPr="00516F84">
        <w:rPr>
          <w:lang w:val="es-ES_tradnl"/>
        </w:rPr>
        <w:t xml:space="preserve"> al favorecer el respeto, el interés y la comunicación con hablantes de otras lenguas y el reconocimiento y la aceptación de diferencias culturales y </w:t>
      </w:r>
      <w:r w:rsidRPr="00516F84">
        <w:rPr>
          <w:lang w:val="es-ES_tradnl"/>
        </w:rPr>
        <w:lastRenderedPageBreak/>
        <w:t>de comportamiento. Por otro lado, en lengua extranjera es especialmente relevante el trabajo en grupo y en parejas y, a través de estas interacciones, se aprende a participar, a expr</w:t>
      </w:r>
      <w:r>
        <w:rPr>
          <w:lang w:val="es-ES_tradnl"/>
        </w:rPr>
        <w:t>esa</w:t>
      </w:r>
      <w:r w:rsidRPr="00516F84">
        <w:rPr>
          <w:lang w:val="es-ES_tradnl"/>
        </w:rPr>
        <w:t>r las ideas propias y a escuchar las de los demás, se d</w:t>
      </w:r>
      <w:r>
        <w:rPr>
          <w:lang w:val="es-ES_tradnl"/>
        </w:rPr>
        <w:t>esa</w:t>
      </w:r>
      <w:r w:rsidRPr="00516F84">
        <w:rPr>
          <w:lang w:val="es-ES_tradnl"/>
        </w:rPr>
        <w:t>rrolla la habilidad para</w:t>
      </w:r>
      <w:r>
        <w:rPr>
          <w:lang w:val="es-ES_tradnl"/>
        </w:rPr>
        <w:t xml:space="preserve"> construir diálogos, favorece la capacidad de  </w:t>
      </w:r>
      <w:r w:rsidRPr="00516F84">
        <w:rPr>
          <w:lang w:val="es-ES_tradnl"/>
        </w:rPr>
        <w:t xml:space="preserve">aprender de y con los demás. </w:t>
      </w:r>
    </w:p>
    <w:p w:rsidR="00D73F61" w:rsidRDefault="00007EE1" w:rsidP="00D73F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s-ES_tradnl"/>
        </w:rPr>
      </w:pPr>
      <w:r>
        <w:rPr>
          <w:i/>
          <w:color w:val="008080"/>
          <w:lang w:val="es-ES_tradnl"/>
        </w:rPr>
        <w:t xml:space="preserve">Conciencia </w:t>
      </w:r>
      <w:r w:rsidR="00D73F61" w:rsidRPr="002E5F10">
        <w:rPr>
          <w:i/>
          <w:color w:val="008080"/>
          <w:lang w:val="es-ES_tradnl"/>
        </w:rPr>
        <w:t xml:space="preserve">y </w:t>
      </w:r>
      <w:r>
        <w:rPr>
          <w:i/>
          <w:color w:val="008080"/>
          <w:lang w:val="es-ES_tradnl"/>
        </w:rPr>
        <w:t>expr</w:t>
      </w:r>
      <w:r w:rsidR="00151F1A">
        <w:rPr>
          <w:i/>
          <w:color w:val="008080"/>
          <w:lang w:val="es-ES_tradnl"/>
        </w:rPr>
        <w:t>esión</w:t>
      </w:r>
      <w:r w:rsidR="00A94921">
        <w:rPr>
          <w:i/>
          <w:color w:val="008080"/>
          <w:lang w:val="es-ES_tradnl"/>
        </w:rPr>
        <w:t xml:space="preserve"> </w:t>
      </w:r>
      <w:r w:rsidR="00D73F61" w:rsidRPr="002E5F10">
        <w:rPr>
          <w:i/>
          <w:color w:val="008080"/>
          <w:lang w:val="es-ES_tradnl"/>
        </w:rPr>
        <w:t>cultural</w:t>
      </w:r>
      <w:r w:rsidR="00A94921">
        <w:rPr>
          <w:i/>
          <w:color w:val="008080"/>
          <w:lang w:val="es-ES_tradnl"/>
        </w:rPr>
        <w:t xml:space="preserve"> </w:t>
      </w:r>
      <w:r w:rsidR="00D73F61" w:rsidRPr="00516F84">
        <w:rPr>
          <w:lang w:val="es-ES_tradnl"/>
        </w:rPr>
        <w:t>al incluir un</w:t>
      </w:r>
      <w:r w:rsidR="00A94921">
        <w:rPr>
          <w:lang w:val="es-ES_tradnl"/>
        </w:rPr>
        <w:t xml:space="preserve"> </w:t>
      </w:r>
      <w:r w:rsidR="00D73F61" w:rsidRPr="00516F84">
        <w:rPr>
          <w:lang w:val="es-ES_tradnl"/>
        </w:rPr>
        <w:t>acercamiento a manifestaciones culturales propias de la lengua y de los países en los que se habla y propiciar una aproximación a obras o autores que han contribuido a la creación artística. Asimismo, el área contribuye al d</w:t>
      </w:r>
      <w:r w:rsidR="00D73F61">
        <w:rPr>
          <w:lang w:val="es-ES_tradnl"/>
        </w:rPr>
        <w:t>esa</w:t>
      </w:r>
      <w:r w:rsidR="00D73F61" w:rsidRPr="00516F84">
        <w:rPr>
          <w:lang w:val="es-ES_tradnl"/>
        </w:rPr>
        <w:t xml:space="preserve">rrollo de esta competencia si se facilita la expresión de opiniones, gustos y emociones que producen diversas manifestaciones culturales y artísticas y si se favorecen los trabajos creativos individuales y en grupo, como la realización y representación de simulaciones y narraciones. </w:t>
      </w:r>
    </w:p>
    <w:p w:rsidR="00D73F61" w:rsidRPr="00516F84" w:rsidRDefault="00341CBA" w:rsidP="00D73F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s-ES_tradnl"/>
        </w:rPr>
      </w:pPr>
      <w:r>
        <w:rPr>
          <w:i/>
          <w:color w:val="008080"/>
          <w:lang w:val="es-ES_tradnl"/>
        </w:rPr>
        <w:t>Competencia de</w:t>
      </w:r>
      <w:r w:rsidR="00D73F61" w:rsidRPr="00BD4C42">
        <w:rPr>
          <w:i/>
          <w:color w:val="008080"/>
          <w:lang w:val="es-ES_tradnl"/>
        </w:rPr>
        <w:t xml:space="preserve"> aprender a aprender</w:t>
      </w:r>
      <w:r w:rsidR="00D73F61" w:rsidRPr="00516F84">
        <w:rPr>
          <w:lang w:val="es-ES_tradnl"/>
        </w:rPr>
        <w:t xml:space="preserve"> al facilitar o completar la capacidad de alumnos y alumnas para interpretar o representar la realidad y así construir conocimientos, formular hipótesis y opiniones, expr</w:t>
      </w:r>
      <w:r w:rsidR="00D73F61">
        <w:rPr>
          <w:lang w:val="es-ES_tradnl"/>
        </w:rPr>
        <w:t>esa</w:t>
      </w:r>
      <w:r w:rsidR="00D73F61" w:rsidRPr="00516F84">
        <w:rPr>
          <w:lang w:val="es-ES_tradnl"/>
        </w:rPr>
        <w:t xml:space="preserve">r y analizar sentimientos y emociones. </w:t>
      </w:r>
      <w:r w:rsidR="00D73F61">
        <w:rPr>
          <w:lang w:val="es-ES_tradnl"/>
        </w:rPr>
        <w:t>Esa</w:t>
      </w:r>
      <w:r w:rsidR="00D73F61" w:rsidRPr="00516F84">
        <w:rPr>
          <w:lang w:val="es-ES_tradnl"/>
        </w:rPr>
        <w:t xml:space="preserve"> es la razón de la inclusión en el currículo de un apartado específico de reflexión sobre el propio aprendizaje. El d</w:t>
      </w:r>
      <w:r w:rsidR="00D73F61">
        <w:rPr>
          <w:lang w:val="es-ES_tradnl"/>
        </w:rPr>
        <w:t>esa</w:t>
      </w:r>
      <w:r w:rsidR="00D73F61" w:rsidRPr="00516F84">
        <w:rPr>
          <w:lang w:val="es-ES_tradnl"/>
        </w:rPr>
        <w:t xml:space="preserve">rrollo de estrategias diversas de aprender a aprender prepara al alumnado de forma progresiva en la toma de decisiones que favorecen la autonomía para utilizar y para seguir aprendiendo la lengua extranjera a lo largo de la vida. </w:t>
      </w:r>
    </w:p>
    <w:p w:rsidR="00D73F61" w:rsidRDefault="00007EE1" w:rsidP="00D73F6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lang w:val="es-ES_tradnl"/>
        </w:rPr>
      </w:pPr>
      <w:r>
        <w:rPr>
          <w:i/>
          <w:color w:val="008080"/>
          <w:lang w:val="es-ES_tradnl"/>
        </w:rPr>
        <w:t>Sentido de iniciativa y espíritu emprendedor</w:t>
      </w:r>
      <w:r w:rsidR="00D73F61" w:rsidRPr="00516F84">
        <w:rPr>
          <w:lang w:val="es-ES_tradnl"/>
        </w:rPr>
        <w:t>al fomentar el trabajo cooperativo en el aula, el manejo de recursos personales y habilidades sociales de colaboración y negociación, lo que supone poner en funcionamiento determinados procedimientos que permiten el d</w:t>
      </w:r>
      <w:r w:rsidR="00D73F61">
        <w:rPr>
          <w:lang w:val="es-ES_tradnl"/>
        </w:rPr>
        <w:t>esa</w:t>
      </w:r>
      <w:r w:rsidR="00D73F61" w:rsidRPr="00516F84">
        <w:rPr>
          <w:lang w:val="es-ES_tradnl"/>
        </w:rPr>
        <w:t xml:space="preserve">rrollo de iniciativas y toma de decisiones en la planificación, organización y gestión del trabajo, propiciando así la autonomía y la iniciativa personal. </w:t>
      </w:r>
    </w:p>
    <w:p w:rsidR="00C134E5" w:rsidRPr="00C27463" w:rsidRDefault="00B673A8" w:rsidP="00C27463">
      <w:pPr>
        <w:pStyle w:val="Ttulo1"/>
        <w:rPr>
          <w:rStyle w:val="Ttulodellibro"/>
          <w:b w:val="0"/>
          <w:bCs w:val="0"/>
          <w:color w:val="800000"/>
        </w:rPr>
      </w:pPr>
      <w:bookmarkStart w:id="8" w:name="_Toc469268012"/>
      <w:r w:rsidRPr="00C27463">
        <w:rPr>
          <w:rStyle w:val="Ttulodellibro"/>
          <w:b w:val="0"/>
          <w:bCs w:val="0"/>
          <w:color w:val="800000"/>
        </w:rPr>
        <w:t xml:space="preserve">4. </w:t>
      </w:r>
      <w:r w:rsidR="00F94B39" w:rsidRPr="00C27463">
        <w:rPr>
          <w:rStyle w:val="Ttulodellibro"/>
          <w:b w:val="0"/>
          <w:bCs w:val="0"/>
          <w:color w:val="800000"/>
        </w:rPr>
        <w:t>DEPARTAMENTOS IMPLICADOS EN LAS ENSEÑANZASDE ADULTOS DURANTE ESTE CURSO</w:t>
      </w:r>
      <w:r w:rsidRPr="00C27463">
        <w:rPr>
          <w:rStyle w:val="Ttulodellibro"/>
          <w:b w:val="0"/>
          <w:bCs w:val="0"/>
          <w:color w:val="800000"/>
        </w:rPr>
        <w:t>.</w:t>
      </w:r>
      <w:bookmarkEnd w:id="8"/>
    </w:p>
    <w:p w:rsidR="00C134E5" w:rsidRDefault="00C134E5" w:rsidP="00C134E5">
      <w:pPr>
        <w:spacing w:line="360" w:lineRule="auto"/>
        <w:rPr>
          <w:rFonts w:cs="Arial"/>
        </w:rPr>
      </w:pPr>
      <w:r>
        <w:rPr>
          <w:rFonts w:cs="Arial"/>
        </w:rPr>
        <w:t>Al pr</w:t>
      </w:r>
      <w:r w:rsidR="002E33BA">
        <w:rPr>
          <w:rFonts w:cs="Arial"/>
        </w:rPr>
        <w:t>incipio del</w:t>
      </w:r>
      <w:r w:rsidR="00967234">
        <w:rPr>
          <w:rFonts w:cs="Arial"/>
        </w:rPr>
        <w:t xml:space="preserve"> curso académico 2020/21</w:t>
      </w:r>
      <w:r>
        <w:rPr>
          <w:rFonts w:cs="Arial"/>
        </w:rPr>
        <w:t>, la Jefatura de Estudios</w:t>
      </w:r>
      <w:r w:rsidR="008B1E80">
        <w:rPr>
          <w:rFonts w:cs="Arial"/>
        </w:rPr>
        <w:t xml:space="preserve"> de Adultos</w:t>
      </w:r>
      <w:r>
        <w:rPr>
          <w:rFonts w:cs="Arial"/>
        </w:rPr>
        <w:t xml:space="preserve"> del Centro asignó cada uno de los tres ámbitos de ESPA a los siguientes Departamentos:</w:t>
      </w:r>
    </w:p>
    <w:p w:rsidR="00C134E5" w:rsidRDefault="00C134E5" w:rsidP="00412026">
      <w:pPr>
        <w:numPr>
          <w:ilvl w:val="0"/>
          <w:numId w:val="4"/>
        </w:numPr>
        <w:spacing w:line="360" w:lineRule="auto"/>
        <w:rPr>
          <w:rFonts w:cs="Arial"/>
        </w:rPr>
      </w:pPr>
      <w:r>
        <w:rPr>
          <w:rFonts w:cs="Arial"/>
        </w:rPr>
        <w:t>Ámbito de Comunicación al Departamento de Inglés.</w:t>
      </w:r>
    </w:p>
    <w:p w:rsidR="00C134E5" w:rsidRDefault="00C134E5" w:rsidP="00412026">
      <w:pPr>
        <w:numPr>
          <w:ilvl w:val="0"/>
          <w:numId w:val="4"/>
        </w:numPr>
        <w:spacing w:line="360" w:lineRule="auto"/>
        <w:rPr>
          <w:rFonts w:cs="Arial"/>
        </w:rPr>
      </w:pPr>
      <w:r>
        <w:rPr>
          <w:rFonts w:cs="Arial"/>
        </w:rPr>
        <w:t>Ámbito Social al D</w:t>
      </w:r>
      <w:r w:rsidR="008B1E80">
        <w:rPr>
          <w:rFonts w:cs="Arial"/>
        </w:rPr>
        <w:t>epartam</w:t>
      </w:r>
      <w:r w:rsidR="00007EE1">
        <w:rPr>
          <w:rFonts w:cs="Arial"/>
        </w:rPr>
        <w:t xml:space="preserve">ento de </w:t>
      </w:r>
      <w:r w:rsidR="005C5997">
        <w:rPr>
          <w:rFonts w:cs="Arial"/>
        </w:rPr>
        <w:t>Educación</w:t>
      </w:r>
      <w:r w:rsidR="00967234">
        <w:rPr>
          <w:rFonts w:cs="Arial"/>
        </w:rPr>
        <w:t xml:space="preserve"> </w:t>
      </w:r>
      <w:r w:rsidR="00007EE1">
        <w:rPr>
          <w:rFonts w:cs="Arial"/>
        </w:rPr>
        <w:t>Plástica</w:t>
      </w:r>
      <w:r w:rsidR="00373C30">
        <w:rPr>
          <w:rFonts w:cs="Arial"/>
        </w:rPr>
        <w:t xml:space="preserve"> y Música.</w:t>
      </w:r>
    </w:p>
    <w:p w:rsidR="00C134E5" w:rsidRDefault="00C134E5" w:rsidP="00412026">
      <w:pPr>
        <w:numPr>
          <w:ilvl w:val="0"/>
          <w:numId w:val="4"/>
        </w:numPr>
        <w:spacing w:line="360" w:lineRule="auto"/>
        <w:rPr>
          <w:rFonts w:cs="Arial"/>
        </w:rPr>
      </w:pPr>
      <w:r>
        <w:rPr>
          <w:rFonts w:cs="Arial"/>
        </w:rPr>
        <w:t>Ámbito Científico-Tecnológic</w:t>
      </w:r>
      <w:r w:rsidR="00967234">
        <w:rPr>
          <w:rFonts w:cs="Arial"/>
        </w:rPr>
        <w:t>o al Departamento de Tecnología</w:t>
      </w:r>
      <w:r w:rsidR="006F3C66">
        <w:rPr>
          <w:rFonts w:cs="Arial"/>
        </w:rPr>
        <w:t xml:space="preserve"> y Educación Física.</w:t>
      </w:r>
    </w:p>
    <w:p w:rsidR="00C134E5" w:rsidRDefault="00373C30" w:rsidP="00C134E5">
      <w:pPr>
        <w:spacing w:line="360" w:lineRule="auto"/>
        <w:rPr>
          <w:rFonts w:cs="Arial"/>
        </w:rPr>
      </w:pPr>
      <w:r>
        <w:rPr>
          <w:rFonts w:cs="Arial"/>
        </w:rPr>
        <w:t>Por lo tanto, cinco</w:t>
      </w:r>
      <w:r w:rsidR="008B1E80">
        <w:rPr>
          <w:rFonts w:cs="Arial"/>
        </w:rPr>
        <w:t xml:space="preserve"> profesore</w:t>
      </w:r>
      <w:r w:rsidR="00C134E5">
        <w:rPr>
          <w:rFonts w:cs="Arial"/>
        </w:rPr>
        <w:t xml:space="preserve">s se encargan de </w:t>
      </w:r>
      <w:r w:rsidR="003846EE">
        <w:rPr>
          <w:rFonts w:cs="Arial"/>
        </w:rPr>
        <w:t>impartir cada uno de los Ámbitos.</w:t>
      </w:r>
    </w:p>
    <w:p w:rsidR="00C134E5" w:rsidRDefault="00EC07B3" w:rsidP="00C134E5">
      <w:pPr>
        <w:spacing w:line="360" w:lineRule="auto"/>
        <w:rPr>
          <w:rFonts w:cs="Arial"/>
        </w:rPr>
      </w:pPr>
      <w:r>
        <w:rPr>
          <w:rFonts w:cs="Arial"/>
        </w:rPr>
        <w:t xml:space="preserve"> E</w:t>
      </w:r>
      <w:r w:rsidR="00C134E5">
        <w:rPr>
          <w:rFonts w:cs="Arial"/>
        </w:rPr>
        <w:t xml:space="preserve">l equipo educativo de ESPA </w:t>
      </w:r>
      <w:r>
        <w:rPr>
          <w:rFonts w:cs="Arial"/>
        </w:rPr>
        <w:t xml:space="preserve">esté compuesto </w:t>
      </w:r>
      <w:r w:rsidR="00A31F7E">
        <w:rPr>
          <w:rFonts w:cs="Arial"/>
        </w:rPr>
        <w:t xml:space="preserve"> por tres profesores en el Nivel I y por otros</w:t>
      </w:r>
      <w:r w:rsidR="00C134E5">
        <w:rPr>
          <w:rFonts w:cs="Arial"/>
        </w:rPr>
        <w:t xml:space="preserve"> tres en el Nivel II, </w:t>
      </w:r>
      <w:r w:rsidR="003846EE">
        <w:rPr>
          <w:rFonts w:cs="Arial"/>
        </w:rPr>
        <w:t>(uno</w:t>
      </w:r>
      <w:r w:rsidR="00992466">
        <w:rPr>
          <w:rFonts w:cs="Arial"/>
        </w:rPr>
        <w:t xml:space="preserve"> de ellos imp</w:t>
      </w:r>
      <w:r w:rsidR="003846EE">
        <w:rPr>
          <w:rFonts w:cs="Arial"/>
        </w:rPr>
        <w:t>arte clase en los dos niveles</w:t>
      </w:r>
      <w:r>
        <w:rPr>
          <w:rFonts w:cs="Arial"/>
        </w:rPr>
        <w:t>). E</w:t>
      </w:r>
      <w:r w:rsidR="00C134E5">
        <w:rPr>
          <w:rFonts w:cs="Arial"/>
        </w:rPr>
        <w:t>sta distribución hace posibl</w:t>
      </w:r>
      <w:r w:rsidR="00B639A8">
        <w:rPr>
          <w:rFonts w:cs="Arial"/>
        </w:rPr>
        <w:t>e que varios profesores completen</w:t>
      </w:r>
      <w:r w:rsidR="00C134E5">
        <w:rPr>
          <w:rFonts w:cs="Arial"/>
        </w:rPr>
        <w:t xml:space="preserve"> su horario lectivo por la tarde.</w:t>
      </w:r>
    </w:p>
    <w:p w:rsidR="00CE5610" w:rsidRPr="003F0E86" w:rsidRDefault="00C134E5" w:rsidP="00CE5610">
      <w:pPr>
        <w:numPr>
          <w:ilvl w:val="0"/>
          <w:numId w:val="3"/>
        </w:numPr>
        <w:spacing w:line="360" w:lineRule="auto"/>
        <w:rPr>
          <w:rFonts w:cs="Arial"/>
          <w:color w:val="C0504D" w:themeColor="accent2"/>
        </w:rPr>
      </w:pPr>
      <w:r>
        <w:rPr>
          <w:rFonts w:cs="Arial"/>
        </w:rPr>
        <w:lastRenderedPageBreak/>
        <w:t>El currículo de</w:t>
      </w:r>
      <w:r w:rsidR="00C64389">
        <w:rPr>
          <w:rFonts w:cs="Arial"/>
        </w:rPr>
        <w:t xml:space="preserve"> los Ámbitos está recogido en la </w:t>
      </w:r>
      <w:r w:rsidR="00C64389" w:rsidRPr="000F4EC6">
        <w:rPr>
          <w:rFonts w:cs="Arial"/>
          <w:color w:val="C0504D"/>
        </w:rPr>
        <w:t>Instrucción 6/2016, de 30 de mayo, de la dirección general de ordenación educativa, sobre la ordenación del currículo de la educación secundaria obligatoria y del bachillerato para personas adultas</w:t>
      </w:r>
      <w:r w:rsidR="00EC07B3">
        <w:rPr>
          <w:rFonts w:cs="Arial"/>
        </w:rPr>
        <w:t xml:space="preserve">, y especialmente en la </w:t>
      </w:r>
      <w:r w:rsidR="00EC07B3">
        <w:rPr>
          <w:rFonts w:cs="Arial"/>
          <w:color w:val="C0504D" w:themeColor="accent2"/>
        </w:rPr>
        <w:t xml:space="preserve">Orden de 28 </w:t>
      </w:r>
      <w:r w:rsidR="00CE5610" w:rsidRPr="003F0E86">
        <w:rPr>
          <w:rFonts w:cs="Arial"/>
          <w:color w:val="C0504D" w:themeColor="accent2"/>
        </w:rPr>
        <w:t>de</w:t>
      </w:r>
      <w:r w:rsidR="00EC07B3">
        <w:rPr>
          <w:rFonts w:cs="Arial"/>
          <w:color w:val="C0504D" w:themeColor="accent2"/>
        </w:rPr>
        <w:t xml:space="preserve"> diciembre de </w:t>
      </w:r>
      <w:r w:rsidR="00CE5610" w:rsidRPr="003F0E86">
        <w:rPr>
          <w:rFonts w:cs="Arial"/>
          <w:color w:val="C0504D" w:themeColor="accent2"/>
        </w:rPr>
        <w:t>2017, por el que se establece la ordenación y el currículo de la Educación Secundaria Obligatoria para Personas Adultas en la Comunidad Autónoma de Andalucía.</w:t>
      </w:r>
    </w:p>
    <w:p w:rsidR="00C134E5" w:rsidRPr="00CE5610" w:rsidRDefault="00C134E5" w:rsidP="00C134E5">
      <w:pPr>
        <w:numPr>
          <w:ilvl w:val="0"/>
          <w:numId w:val="3"/>
        </w:numPr>
        <w:spacing w:line="360" w:lineRule="auto"/>
        <w:rPr>
          <w:rFonts w:cs="Arial"/>
          <w:b/>
          <w:color w:val="C0504D" w:themeColor="accent2"/>
        </w:rPr>
      </w:pPr>
      <w:r w:rsidRPr="00CE5610">
        <w:rPr>
          <w:rFonts w:cs="Arial"/>
        </w:rPr>
        <w:t xml:space="preserve"> Los Departamentos responsables de cada uno de los Ámbitos suscriben dicha legislación.</w:t>
      </w:r>
    </w:p>
    <w:p w:rsidR="00C134E5" w:rsidRDefault="00C134E5" w:rsidP="00C134E5">
      <w:pPr>
        <w:spacing w:line="360" w:lineRule="auto"/>
        <w:rPr>
          <w:rFonts w:cs="Arial"/>
        </w:rPr>
      </w:pPr>
      <w:r>
        <w:rPr>
          <w:rFonts w:cs="Arial"/>
        </w:rPr>
        <w:t>A  esta normativa nos remitimos íntegramente en todo lo referente  a las siguientes cuestiones:</w:t>
      </w:r>
    </w:p>
    <w:p w:rsidR="00B143C4" w:rsidRDefault="00B143C4" w:rsidP="00C134E5">
      <w:pPr>
        <w:spacing w:line="360" w:lineRule="auto"/>
        <w:rPr>
          <w:rFonts w:cs="Arial"/>
        </w:rPr>
      </w:pPr>
    </w:p>
    <w:p w:rsidR="00C134E5" w:rsidRDefault="00C134E5" w:rsidP="00C134E5">
      <w:pPr>
        <w:spacing w:line="360" w:lineRule="auto"/>
        <w:rPr>
          <w:rFonts w:cs="Arial"/>
        </w:rPr>
      </w:pPr>
      <w:r>
        <w:rPr>
          <w:rFonts w:cs="Arial"/>
        </w:rPr>
        <w:t>1. Aportaciones de cada Á</w:t>
      </w:r>
      <w:r w:rsidR="00007EE1">
        <w:rPr>
          <w:rFonts w:cs="Arial"/>
        </w:rPr>
        <w:t>mbito a las competencias clave</w:t>
      </w:r>
      <w:r>
        <w:rPr>
          <w:rFonts w:cs="Arial"/>
        </w:rPr>
        <w:t>.</w:t>
      </w:r>
    </w:p>
    <w:p w:rsidR="00C134E5" w:rsidRDefault="00B0103B" w:rsidP="00C134E5">
      <w:pPr>
        <w:spacing w:line="360" w:lineRule="auto"/>
        <w:rPr>
          <w:rFonts w:cs="Arial"/>
        </w:rPr>
      </w:pPr>
      <w:r>
        <w:rPr>
          <w:rFonts w:cs="Arial"/>
        </w:rPr>
        <w:t>2. Objetivos G</w:t>
      </w:r>
      <w:r w:rsidR="00C134E5">
        <w:rPr>
          <w:rFonts w:cs="Arial"/>
        </w:rPr>
        <w:t>enerales del Ámbito de  Comunicación.</w:t>
      </w:r>
    </w:p>
    <w:p w:rsidR="00C134E5" w:rsidRDefault="00B0103B" w:rsidP="00C134E5">
      <w:pPr>
        <w:spacing w:line="360" w:lineRule="auto"/>
        <w:rPr>
          <w:rFonts w:cs="Arial"/>
        </w:rPr>
      </w:pPr>
      <w:r>
        <w:rPr>
          <w:rFonts w:cs="Arial"/>
        </w:rPr>
        <w:t>3. Orientaciones M</w:t>
      </w:r>
      <w:r w:rsidR="00C134E5">
        <w:rPr>
          <w:rFonts w:cs="Arial"/>
        </w:rPr>
        <w:t>etodológicas.</w:t>
      </w:r>
    </w:p>
    <w:p w:rsidR="00C134E5" w:rsidRDefault="00C134E5" w:rsidP="00C134E5">
      <w:pPr>
        <w:spacing w:line="360" w:lineRule="auto"/>
        <w:rPr>
          <w:rFonts w:cs="Arial"/>
        </w:rPr>
      </w:pPr>
      <w:r>
        <w:rPr>
          <w:rFonts w:cs="Arial"/>
        </w:rPr>
        <w:t>4. Contenidos</w:t>
      </w:r>
      <w:r w:rsidR="00B0103B">
        <w:rPr>
          <w:rFonts w:cs="Arial"/>
        </w:rPr>
        <w:t>: D</w:t>
      </w:r>
      <w:r>
        <w:rPr>
          <w:rFonts w:cs="Arial"/>
        </w:rPr>
        <w:t>istribución</w:t>
      </w:r>
      <w:r w:rsidR="00B0103B">
        <w:rPr>
          <w:rFonts w:cs="Arial"/>
        </w:rPr>
        <w:t xml:space="preserve"> en Módulos y B</w:t>
      </w:r>
      <w:r>
        <w:rPr>
          <w:rFonts w:cs="Arial"/>
        </w:rPr>
        <w:t>loques.</w:t>
      </w:r>
    </w:p>
    <w:p w:rsidR="00C134E5" w:rsidRPr="000F3CC3" w:rsidRDefault="00B0103B" w:rsidP="00C134E5">
      <w:pPr>
        <w:spacing w:line="360" w:lineRule="auto"/>
        <w:rPr>
          <w:rFonts w:cs="Arial"/>
        </w:rPr>
      </w:pPr>
      <w:r>
        <w:rPr>
          <w:rFonts w:cs="Arial"/>
        </w:rPr>
        <w:t>5. Criterios de E</w:t>
      </w:r>
      <w:r w:rsidR="00C134E5">
        <w:rPr>
          <w:rFonts w:cs="Arial"/>
        </w:rPr>
        <w:t>valuación.</w:t>
      </w:r>
    </w:p>
    <w:p w:rsidR="005B682D" w:rsidRDefault="005B682D" w:rsidP="00C134E5">
      <w:pPr>
        <w:spacing w:line="360" w:lineRule="auto"/>
        <w:rPr>
          <w:rFonts w:cs="Arial"/>
          <w:color w:val="800000"/>
        </w:rPr>
      </w:pPr>
    </w:p>
    <w:p w:rsidR="00C134E5" w:rsidRPr="00C27463" w:rsidRDefault="002E33BA" w:rsidP="00C27463">
      <w:pPr>
        <w:pStyle w:val="Ttulo1"/>
      </w:pPr>
      <w:bookmarkStart w:id="9" w:name="_Toc469268013"/>
      <w:r w:rsidRPr="00C27463">
        <w:t>5. ADAPTACIÓN A LAS CARACTERÍSTICAS DEL ALUMNADO Y DEL GRUPO.</w:t>
      </w:r>
      <w:bookmarkEnd w:id="9"/>
    </w:p>
    <w:p w:rsidR="00C134E5" w:rsidRDefault="00E13213" w:rsidP="00C134E5">
      <w:pPr>
        <w:spacing w:line="360" w:lineRule="auto"/>
        <w:rPr>
          <w:rFonts w:cs="Arial"/>
        </w:rPr>
      </w:pPr>
      <w:r>
        <w:rPr>
          <w:rFonts w:cs="Arial"/>
        </w:rPr>
        <w:t xml:space="preserve">Los grupos del </w:t>
      </w:r>
      <w:r w:rsidR="00C134E5">
        <w:rPr>
          <w:rFonts w:cs="Arial"/>
        </w:rPr>
        <w:t xml:space="preserve">Nivel </w:t>
      </w:r>
      <w:r>
        <w:rPr>
          <w:rFonts w:cs="Arial"/>
        </w:rPr>
        <w:t xml:space="preserve">I y II suelen ser </w:t>
      </w:r>
      <w:r w:rsidR="00C134E5">
        <w:rPr>
          <w:rFonts w:cs="Arial"/>
        </w:rPr>
        <w:t>muy n</w:t>
      </w:r>
      <w:r>
        <w:rPr>
          <w:rFonts w:cs="Arial"/>
        </w:rPr>
        <w:t xml:space="preserve">umerosos en ratio </w:t>
      </w:r>
      <w:r w:rsidR="00C134E5">
        <w:rPr>
          <w:rFonts w:cs="Arial"/>
        </w:rPr>
        <w:t xml:space="preserve"> y en nivel de competencias curriculares. En lo que respecta al Ámbito de Comun</w:t>
      </w:r>
      <w:r>
        <w:rPr>
          <w:rFonts w:cs="Arial"/>
        </w:rPr>
        <w:t>icación: debido a las graves</w:t>
      </w:r>
      <w:r w:rsidR="00C134E5">
        <w:rPr>
          <w:rFonts w:cs="Arial"/>
        </w:rPr>
        <w:t xml:space="preserve"> lagunas lingüísticas del alumnado, </w:t>
      </w:r>
      <w:r>
        <w:rPr>
          <w:rFonts w:cs="Arial"/>
        </w:rPr>
        <w:t>que se suelen detectar</w:t>
      </w:r>
      <w:r w:rsidR="00C134E5">
        <w:rPr>
          <w:rFonts w:cs="Arial"/>
        </w:rPr>
        <w:t xml:space="preserve"> en la prueba </w:t>
      </w:r>
      <w:r>
        <w:rPr>
          <w:rFonts w:cs="Arial"/>
        </w:rPr>
        <w:t>de valoración i</w:t>
      </w:r>
      <w:r w:rsidR="002E33BA">
        <w:rPr>
          <w:rFonts w:cs="Arial"/>
        </w:rPr>
        <w:t>nicial</w:t>
      </w:r>
      <w:r w:rsidR="00C134E5">
        <w:rPr>
          <w:rFonts w:cs="Arial"/>
        </w:rPr>
        <w:t>, la pr</w:t>
      </w:r>
      <w:r>
        <w:rPr>
          <w:rFonts w:cs="Arial"/>
        </w:rPr>
        <w:t>ogramación didáctica deberá  adecuarse</w:t>
      </w:r>
      <w:r w:rsidR="00C134E5">
        <w:rPr>
          <w:rFonts w:cs="Arial"/>
        </w:rPr>
        <w:t xml:space="preserve"> a las capacidades y características psicológicas del alumnado.</w:t>
      </w:r>
    </w:p>
    <w:p w:rsidR="00C134E5" w:rsidRDefault="00C134E5" w:rsidP="00C134E5">
      <w:pPr>
        <w:spacing w:line="360" w:lineRule="auto"/>
        <w:rPr>
          <w:rFonts w:cs="Arial"/>
        </w:rPr>
      </w:pPr>
      <w:r>
        <w:rPr>
          <w:rFonts w:cs="Arial"/>
        </w:rPr>
        <w:t>Dicha programación favorecerá la capacidad de trabajar por sí mismos, mediante la implicación activa en el proceso de enseñanza-aprendizaje, observando, descubriendo, investigando, etc.</w:t>
      </w:r>
    </w:p>
    <w:p w:rsidR="00C134E5" w:rsidRDefault="00C134E5" w:rsidP="00C134E5">
      <w:pPr>
        <w:spacing w:line="360" w:lineRule="auto"/>
        <w:rPr>
          <w:rFonts w:cs="Arial"/>
        </w:rPr>
      </w:pPr>
      <w:r>
        <w:rPr>
          <w:rFonts w:cs="Arial"/>
        </w:rPr>
        <w:t>En cualquier tema partiremos del conocimiento inicial que sobre cada unidad didáctica tienen nuestros alumnos y alumnas. Las explicaciones en clase serán muy asequibles, evitando la clase magistral y sí propiciarán la intervención del alumnado, dándoles opción para que planteen sus dudas ellos mismos, y, con la ayuda del profesor, busquen la solución.</w:t>
      </w:r>
    </w:p>
    <w:p w:rsidR="00C134E5" w:rsidRDefault="00C134E5" w:rsidP="00C134E5">
      <w:pPr>
        <w:spacing w:line="360" w:lineRule="auto"/>
        <w:rPr>
          <w:rFonts w:cs="Arial"/>
        </w:rPr>
      </w:pPr>
      <w:r>
        <w:rPr>
          <w:rFonts w:cs="Arial"/>
        </w:rPr>
        <w:t>Trabajaremos la socialización, el trabajo en equipo y el desarrollo de valores transversales de convivencia y vida en sociedad.</w:t>
      </w:r>
    </w:p>
    <w:p w:rsidR="00C134E5" w:rsidRDefault="00C134E5" w:rsidP="00C134E5">
      <w:pPr>
        <w:spacing w:line="360" w:lineRule="auto"/>
        <w:rPr>
          <w:rFonts w:cs="Arial"/>
        </w:rPr>
      </w:pPr>
      <w:r>
        <w:rPr>
          <w:rFonts w:cs="Arial"/>
        </w:rPr>
        <w:lastRenderedPageBreak/>
        <w:t xml:space="preserve">En clase del Ámbito de Comunicación será prioritario buscar en todo momento que el alumnado se exprese oralmente y por escrito y se promoverá el hábito de la lectura leyendo al menos dos libros a lo largo del año, una lectura en su lengua materna  y otra en lengua extranjera: Inglés. Nos serviremos de los medios de comunicación y del material audiovisual  para hacer las clases más participativas </w:t>
      </w:r>
      <w:r w:rsidR="00E13213">
        <w:rPr>
          <w:rFonts w:cs="Arial"/>
        </w:rPr>
        <w:t xml:space="preserve">y </w:t>
      </w:r>
      <w:r>
        <w:rPr>
          <w:rFonts w:cs="Arial"/>
        </w:rPr>
        <w:t>que susciten el debate y las opiniones contradictorias.</w:t>
      </w:r>
    </w:p>
    <w:p w:rsidR="00C134E5" w:rsidRDefault="00C134E5" w:rsidP="00C134E5">
      <w:pPr>
        <w:spacing w:line="360" w:lineRule="auto"/>
        <w:rPr>
          <w:rFonts w:cs="Arial"/>
        </w:rPr>
      </w:pPr>
      <w:r>
        <w:rPr>
          <w:rFonts w:cs="Arial"/>
        </w:rPr>
        <w:t>La integración, en definitiva, procurará atender tanto a alumnos/as con distintos ritmos de aprendizaje, como a las necesidades específicas de apoyo educativo.</w:t>
      </w:r>
    </w:p>
    <w:p w:rsidR="00C134E5" w:rsidRPr="00C27463" w:rsidRDefault="002E33BA" w:rsidP="00C27463">
      <w:pPr>
        <w:pStyle w:val="Ttulo1"/>
      </w:pPr>
      <w:bookmarkStart w:id="10" w:name="_Toc469268014"/>
      <w:r w:rsidRPr="00C27463">
        <w:t xml:space="preserve">6. </w:t>
      </w:r>
      <w:r w:rsidR="009E2F66" w:rsidRPr="00C27463">
        <w:t>SECUENCIACIÓN DE CONTENIDOS.</w:t>
      </w:r>
      <w:bookmarkEnd w:id="10"/>
    </w:p>
    <w:p w:rsidR="00C134E5" w:rsidRPr="00C27463" w:rsidRDefault="002E33BA" w:rsidP="00C27463">
      <w:pPr>
        <w:pStyle w:val="Ttulo1"/>
      </w:pPr>
      <w:bookmarkStart w:id="11" w:name="_Toc469268015"/>
      <w:r w:rsidRPr="00C27463">
        <w:t>6.1.</w:t>
      </w:r>
      <w:r w:rsidR="00C134E5" w:rsidRPr="00C27463">
        <w:t xml:space="preserve"> Organización temporal del curso.</w:t>
      </w:r>
      <w:bookmarkEnd w:id="11"/>
    </w:p>
    <w:p w:rsidR="00C134E5" w:rsidRPr="007C6CD1" w:rsidRDefault="00C134E5" w:rsidP="00C134E5">
      <w:pPr>
        <w:autoSpaceDE w:val="0"/>
        <w:autoSpaceDN w:val="0"/>
        <w:adjustRightInd w:val="0"/>
        <w:spacing w:line="360" w:lineRule="auto"/>
        <w:rPr>
          <w:rFonts w:cs="Arial"/>
        </w:rPr>
      </w:pPr>
      <w:r w:rsidRPr="007C6CD1">
        <w:rPr>
          <w:rFonts w:cs="Arial"/>
        </w:rPr>
        <w:t>El horario lectivo semanal del alumnado que curse cadauno de los niveles de esta etapa educativa será de 20 horas,</w:t>
      </w:r>
      <w:r w:rsidR="000F4B96">
        <w:rPr>
          <w:rFonts w:cs="Arial"/>
        </w:rPr>
        <w:t xml:space="preserve">(de las cuales serán </w:t>
      </w:r>
      <w:r w:rsidR="000F4B96" w:rsidRPr="000F4B96">
        <w:rPr>
          <w:rFonts w:cs="Arial"/>
          <w:color w:val="800000"/>
        </w:rPr>
        <w:t>8 presenciales</w:t>
      </w:r>
      <w:r w:rsidR="000F4B96">
        <w:rPr>
          <w:rFonts w:cs="Arial"/>
        </w:rPr>
        <w:t xml:space="preserve"> y </w:t>
      </w:r>
      <w:r w:rsidR="000F4B96" w:rsidRPr="000F4B96">
        <w:rPr>
          <w:rFonts w:cs="Arial"/>
          <w:color w:val="800000"/>
        </w:rPr>
        <w:t>12 no presenciales</w:t>
      </w:r>
      <w:r w:rsidR="000F4B96">
        <w:rPr>
          <w:rFonts w:cs="Arial"/>
        </w:rPr>
        <w:t xml:space="preserve">) </w:t>
      </w:r>
      <w:r w:rsidRPr="007C6CD1">
        <w:rPr>
          <w:rFonts w:cs="Arial"/>
        </w:rPr>
        <w:t>con la distribución por ámbitos que se recoge a continuación:</w:t>
      </w:r>
    </w:p>
    <w:p w:rsidR="00C134E5" w:rsidRPr="007C6CD1" w:rsidRDefault="00C134E5" w:rsidP="00C134E5">
      <w:pPr>
        <w:autoSpaceDE w:val="0"/>
        <w:autoSpaceDN w:val="0"/>
        <w:adjustRightInd w:val="0"/>
        <w:spacing w:line="360" w:lineRule="auto"/>
        <w:rPr>
          <w:rFonts w:cs="Arial"/>
        </w:rPr>
      </w:pPr>
      <w:r w:rsidRPr="007C6CD1">
        <w:rPr>
          <w:rFonts w:cs="Arial"/>
        </w:rPr>
        <w:t>a) Ámbito Científico-Tecnológico: 8 horas.</w:t>
      </w:r>
      <w:r w:rsidR="000F4B96">
        <w:rPr>
          <w:rFonts w:cs="Arial"/>
        </w:rPr>
        <w:t>(</w:t>
      </w:r>
      <w:r w:rsidR="000F4B96" w:rsidRPr="000F4B96">
        <w:rPr>
          <w:rFonts w:cs="Arial"/>
          <w:color w:val="800000"/>
        </w:rPr>
        <w:t>3 Presenciales y 5 No Presenciales</w:t>
      </w:r>
      <w:r w:rsidR="000F4B96">
        <w:rPr>
          <w:rFonts w:cs="Arial"/>
        </w:rPr>
        <w:t>)</w:t>
      </w:r>
    </w:p>
    <w:p w:rsidR="00C134E5" w:rsidRPr="007C6CD1" w:rsidRDefault="00C134E5" w:rsidP="00C134E5">
      <w:pPr>
        <w:autoSpaceDE w:val="0"/>
        <w:autoSpaceDN w:val="0"/>
        <w:adjustRightInd w:val="0"/>
        <w:spacing w:line="360" w:lineRule="auto"/>
        <w:rPr>
          <w:rFonts w:cs="Arial"/>
        </w:rPr>
      </w:pPr>
      <w:r w:rsidRPr="007C6CD1">
        <w:rPr>
          <w:rFonts w:cs="Arial"/>
        </w:rPr>
        <w:t>b) Ámbito de Comunicación: 7 horas.</w:t>
      </w:r>
      <w:r w:rsidR="000F4B96">
        <w:rPr>
          <w:rFonts w:cs="Arial"/>
        </w:rPr>
        <w:t xml:space="preserve"> (</w:t>
      </w:r>
      <w:r w:rsidR="000F4B96" w:rsidRPr="000F4B96">
        <w:rPr>
          <w:rFonts w:cs="Arial"/>
          <w:color w:val="800000"/>
        </w:rPr>
        <w:t>3 Presenciales y 4 No Presenciales</w:t>
      </w:r>
      <w:r w:rsidR="000F4B96">
        <w:rPr>
          <w:rFonts w:cs="Arial"/>
        </w:rPr>
        <w:t>)</w:t>
      </w:r>
    </w:p>
    <w:p w:rsidR="00C134E5" w:rsidRPr="007C6CD1" w:rsidRDefault="00C134E5" w:rsidP="00C134E5">
      <w:pPr>
        <w:spacing w:line="360" w:lineRule="auto"/>
        <w:rPr>
          <w:rFonts w:cs="Arial"/>
        </w:rPr>
      </w:pPr>
      <w:r w:rsidRPr="007C6CD1">
        <w:rPr>
          <w:rFonts w:cs="Arial"/>
        </w:rPr>
        <w:t>c) Ámbito Social: 5 horas.</w:t>
      </w:r>
      <w:r w:rsidR="000F4B96">
        <w:rPr>
          <w:rFonts w:cs="Arial"/>
        </w:rPr>
        <w:t>(</w:t>
      </w:r>
      <w:r w:rsidR="000F4B96" w:rsidRPr="000F4B96">
        <w:rPr>
          <w:rFonts w:cs="Arial"/>
          <w:color w:val="800000"/>
        </w:rPr>
        <w:t>2 Presenciales y 3 No Presenciales</w:t>
      </w:r>
      <w:r w:rsidR="000F4B96">
        <w:rPr>
          <w:rFonts w:cs="Arial"/>
        </w:rPr>
        <w:t>)</w:t>
      </w:r>
    </w:p>
    <w:p w:rsidR="00C134E5" w:rsidRPr="00C27463" w:rsidRDefault="002E33BA" w:rsidP="00C27463">
      <w:pPr>
        <w:pStyle w:val="Ttulo1"/>
      </w:pPr>
      <w:bookmarkStart w:id="12" w:name="_Toc469268016"/>
      <w:r w:rsidRPr="00C27463">
        <w:t>6.</w:t>
      </w:r>
      <w:r w:rsidR="00C134E5" w:rsidRPr="00C27463">
        <w:t>2. Secuenciación</w:t>
      </w:r>
      <w:r w:rsidR="009E2F66" w:rsidRPr="00C27463">
        <w:t xml:space="preserve"> y organización de contenidos en el </w:t>
      </w:r>
      <w:r w:rsidR="00AE4E75" w:rsidRPr="00C27463">
        <w:t>Ámbito de Comunicación. Nivel I.</w:t>
      </w:r>
      <w:bookmarkEnd w:id="12"/>
    </w:p>
    <w:p w:rsidR="00C134E5" w:rsidRDefault="00F0354D" w:rsidP="00C134E5">
      <w:pPr>
        <w:spacing w:line="360" w:lineRule="auto"/>
        <w:rPr>
          <w:rFonts w:cs="Arial"/>
        </w:rPr>
      </w:pPr>
      <w:r>
        <w:rPr>
          <w:rFonts w:cs="Arial"/>
        </w:rPr>
        <w:t>Los contenidos para este 1er</w:t>
      </w:r>
      <w:r w:rsidR="00C134E5">
        <w:rPr>
          <w:rFonts w:cs="Arial"/>
        </w:rPr>
        <w:t xml:space="preserve"> curso, están distribuidos en tres módulos (uno para cada trimestre), lo podemos ver en el siguiente cuadro: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68"/>
        <w:gridCol w:w="3275"/>
        <w:gridCol w:w="3284"/>
      </w:tblGrid>
      <w:tr w:rsidR="00C134E5" w:rsidRPr="003B12DD" w:rsidTr="003B12DD">
        <w:tc>
          <w:tcPr>
            <w:tcW w:w="3347" w:type="dxa"/>
            <w:shd w:val="clear" w:color="auto" w:fill="FFCC99"/>
          </w:tcPr>
          <w:p w:rsidR="00C134E5" w:rsidRPr="003B12DD" w:rsidRDefault="00C134E5" w:rsidP="003B12DD">
            <w:pPr>
              <w:spacing w:line="360" w:lineRule="auto"/>
              <w:jc w:val="center"/>
              <w:rPr>
                <w:rFonts w:cs="Arial"/>
              </w:rPr>
            </w:pPr>
            <w:r w:rsidRPr="003B12DD">
              <w:rPr>
                <w:rFonts w:cs="Arial"/>
              </w:rPr>
              <w:t>1er Trimestre</w:t>
            </w:r>
          </w:p>
          <w:p w:rsidR="00C134E5" w:rsidRPr="003B12DD" w:rsidRDefault="009E2F66" w:rsidP="003B12DD">
            <w:pPr>
              <w:spacing w:line="360" w:lineRule="auto"/>
              <w:jc w:val="center"/>
              <w:rPr>
                <w:rFonts w:cs="Arial"/>
              </w:rPr>
            </w:pPr>
            <w:r w:rsidRPr="003B12DD">
              <w:rPr>
                <w:rFonts w:cs="Arial"/>
              </w:rPr>
              <w:t>(Módulo I</w:t>
            </w:r>
            <w:r w:rsidR="00C134E5" w:rsidRPr="003B12DD">
              <w:rPr>
                <w:rFonts w:cs="Arial"/>
              </w:rPr>
              <w:t>)</w:t>
            </w:r>
          </w:p>
          <w:p w:rsidR="00C134E5" w:rsidRPr="003B12DD" w:rsidRDefault="00373C30" w:rsidP="003B12DD">
            <w:pPr>
              <w:spacing w:line="360" w:lineRule="auto"/>
              <w:jc w:val="center"/>
              <w:rPr>
                <w:rFonts w:cs="Arial"/>
              </w:rPr>
            </w:pPr>
            <w:r>
              <w:rPr>
                <w:rFonts w:cs="Arial"/>
              </w:rPr>
              <w:t>(1</w:t>
            </w:r>
            <w:r w:rsidR="00A94921">
              <w:rPr>
                <w:rFonts w:cs="Arial"/>
              </w:rPr>
              <w:t>5</w:t>
            </w:r>
            <w:r w:rsidR="00F0354D" w:rsidRPr="003B12DD">
              <w:rPr>
                <w:rFonts w:cs="Arial"/>
              </w:rPr>
              <w:t xml:space="preserve"> de s</w:t>
            </w:r>
            <w:r>
              <w:rPr>
                <w:rFonts w:cs="Arial"/>
              </w:rPr>
              <w:t>eptiembre-2</w:t>
            </w:r>
            <w:r w:rsidR="00A94921">
              <w:rPr>
                <w:rFonts w:cs="Arial"/>
              </w:rPr>
              <w:t>2</w:t>
            </w:r>
            <w:r w:rsidR="00C134E5" w:rsidRPr="003B12DD">
              <w:rPr>
                <w:rFonts w:cs="Arial"/>
              </w:rPr>
              <w:t xml:space="preserve"> de diciembre)</w:t>
            </w:r>
          </w:p>
        </w:tc>
        <w:tc>
          <w:tcPr>
            <w:tcW w:w="3367" w:type="dxa"/>
            <w:shd w:val="clear" w:color="auto" w:fill="FFCC99"/>
          </w:tcPr>
          <w:p w:rsidR="00C134E5" w:rsidRPr="003B12DD" w:rsidRDefault="00C134E5" w:rsidP="003B12DD">
            <w:pPr>
              <w:spacing w:line="360" w:lineRule="auto"/>
              <w:jc w:val="center"/>
              <w:rPr>
                <w:rFonts w:cs="Arial"/>
              </w:rPr>
            </w:pPr>
            <w:r w:rsidRPr="003B12DD">
              <w:rPr>
                <w:rFonts w:cs="Arial"/>
              </w:rPr>
              <w:t>2º Trimestre</w:t>
            </w:r>
          </w:p>
          <w:p w:rsidR="00C134E5" w:rsidRPr="003B12DD" w:rsidRDefault="009E2F66" w:rsidP="003B12DD">
            <w:pPr>
              <w:spacing w:line="360" w:lineRule="auto"/>
              <w:jc w:val="center"/>
              <w:rPr>
                <w:rFonts w:cs="Arial"/>
              </w:rPr>
            </w:pPr>
            <w:r w:rsidRPr="003B12DD">
              <w:rPr>
                <w:rFonts w:cs="Arial"/>
              </w:rPr>
              <w:t>(Módulo II</w:t>
            </w:r>
          </w:p>
          <w:p w:rsidR="00C134E5" w:rsidRPr="003B12DD" w:rsidRDefault="004B6D5A" w:rsidP="003B12DD">
            <w:pPr>
              <w:spacing w:line="360" w:lineRule="auto"/>
              <w:jc w:val="center"/>
              <w:rPr>
                <w:rFonts w:cs="Arial"/>
              </w:rPr>
            </w:pPr>
            <w:r w:rsidRPr="003B12DD">
              <w:rPr>
                <w:rFonts w:cs="Arial"/>
              </w:rPr>
              <w:t>(</w:t>
            </w:r>
            <w:r w:rsidR="00A94921">
              <w:rPr>
                <w:rFonts w:cs="Arial"/>
              </w:rPr>
              <w:t>11</w:t>
            </w:r>
            <w:r w:rsidR="00373C30">
              <w:rPr>
                <w:rFonts w:cs="Arial"/>
              </w:rPr>
              <w:t xml:space="preserve"> de enero-</w:t>
            </w:r>
            <w:r w:rsidR="00A94921">
              <w:rPr>
                <w:rFonts w:cs="Arial"/>
              </w:rPr>
              <w:t>26</w:t>
            </w:r>
            <w:r w:rsidR="00F16C00">
              <w:rPr>
                <w:rFonts w:cs="Arial"/>
              </w:rPr>
              <w:t xml:space="preserve"> d</w:t>
            </w:r>
            <w:r w:rsidR="00A94921">
              <w:rPr>
                <w:rFonts w:cs="Arial"/>
              </w:rPr>
              <w:t>e marzo</w:t>
            </w:r>
            <w:r w:rsidR="00C134E5" w:rsidRPr="003B12DD">
              <w:rPr>
                <w:rFonts w:cs="Arial"/>
              </w:rPr>
              <w:t xml:space="preserve">)                </w:t>
            </w:r>
          </w:p>
        </w:tc>
        <w:tc>
          <w:tcPr>
            <w:tcW w:w="3366" w:type="dxa"/>
            <w:shd w:val="clear" w:color="auto" w:fill="FFCC99"/>
          </w:tcPr>
          <w:p w:rsidR="00C134E5" w:rsidRPr="003B12DD" w:rsidRDefault="00C134E5" w:rsidP="003B12DD">
            <w:pPr>
              <w:spacing w:line="360" w:lineRule="auto"/>
              <w:jc w:val="center"/>
              <w:rPr>
                <w:rFonts w:cs="Arial"/>
              </w:rPr>
            </w:pPr>
            <w:r w:rsidRPr="003B12DD">
              <w:rPr>
                <w:rFonts w:cs="Arial"/>
              </w:rPr>
              <w:t>3er Trimestre</w:t>
            </w:r>
          </w:p>
          <w:p w:rsidR="00C134E5" w:rsidRPr="003B12DD" w:rsidRDefault="00C134E5" w:rsidP="003B12DD">
            <w:pPr>
              <w:spacing w:line="360" w:lineRule="auto"/>
              <w:jc w:val="center"/>
              <w:rPr>
                <w:rFonts w:cs="Arial"/>
              </w:rPr>
            </w:pPr>
            <w:r w:rsidRPr="003B12DD">
              <w:rPr>
                <w:rFonts w:cs="Arial"/>
              </w:rPr>
              <w:t>(Módulo</w:t>
            </w:r>
            <w:r w:rsidR="009E2F66" w:rsidRPr="003B12DD">
              <w:rPr>
                <w:rFonts w:cs="Arial"/>
              </w:rPr>
              <w:t xml:space="preserve"> III)</w:t>
            </w:r>
          </w:p>
          <w:p w:rsidR="00D324CD" w:rsidRDefault="005770C4" w:rsidP="003B12DD">
            <w:pPr>
              <w:spacing w:line="360" w:lineRule="auto"/>
              <w:jc w:val="center"/>
              <w:rPr>
                <w:rFonts w:cs="Arial"/>
              </w:rPr>
            </w:pPr>
            <w:r>
              <w:rPr>
                <w:rFonts w:cs="Arial"/>
              </w:rPr>
              <w:t>(</w:t>
            </w:r>
            <w:r w:rsidR="00A94921">
              <w:rPr>
                <w:rFonts w:cs="Arial"/>
              </w:rPr>
              <w:t>5</w:t>
            </w:r>
            <w:r w:rsidR="006F3C66">
              <w:rPr>
                <w:rFonts w:cs="Arial"/>
              </w:rPr>
              <w:t xml:space="preserve"> de abril</w:t>
            </w:r>
            <w:r>
              <w:rPr>
                <w:rFonts w:cs="Arial"/>
              </w:rPr>
              <w:t>- 2</w:t>
            </w:r>
            <w:r w:rsidR="00654D3E">
              <w:rPr>
                <w:rFonts w:cs="Arial"/>
              </w:rPr>
              <w:t>3</w:t>
            </w:r>
          </w:p>
          <w:p w:rsidR="00C134E5" w:rsidRPr="003B12DD" w:rsidRDefault="00C134E5" w:rsidP="003B12DD">
            <w:pPr>
              <w:spacing w:line="360" w:lineRule="auto"/>
              <w:jc w:val="center"/>
              <w:rPr>
                <w:rFonts w:cs="Arial"/>
              </w:rPr>
            </w:pPr>
            <w:r w:rsidRPr="003B12DD">
              <w:rPr>
                <w:rFonts w:cs="Arial"/>
              </w:rPr>
              <w:t>de junio)</w:t>
            </w:r>
          </w:p>
        </w:tc>
      </w:tr>
      <w:tr w:rsidR="00C134E5" w:rsidRPr="003B12DD" w:rsidTr="003B12DD">
        <w:tc>
          <w:tcPr>
            <w:tcW w:w="3347" w:type="dxa"/>
            <w:shd w:val="clear" w:color="auto" w:fill="E6E6E6"/>
          </w:tcPr>
          <w:p w:rsidR="00C134E5" w:rsidRPr="003B12DD" w:rsidRDefault="009E2F66" w:rsidP="003B12DD">
            <w:pPr>
              <w:spacing w:line="360" w:lineRule="auto"/>
              <w:rPr>
                <w:rFonts w:cs="Arial"/>
              </w:rPr>
            </w:pPr>
            <w:r w:rsidRPr="003B12DD">
              <w:rPr>
                <w:rFonts w:cs="Arial"/>
              </w:rPr>
              <w:t>Bloque 1</w:t>
            </w:r>
            <w:r w:rsidR="00C134E5" w:rsidRPr="003B12DD">
              <w:rPr>
                <w:rFonts w:cs="Arial"/>
              </w:rPr>
              <w:t>:</w:t>
            </w:r>
            <w:r w:rsidRPr="003B12DD">
              <w:rPr>
                <w:rFonts w:cs="Arial"/>
              </w:rPr>
              <w:t xml:space="preserve"> Un Aula Multicultural.</w:t>
            </w:r>
          </w:p>
        </w:tc>
        <w:tc>
          <w:tcPr>
            <w:tcW w:w="3367" w:type="dxa"/>
            <w:shd w:val="clear" w:color="auto" w:fill="F3F3F3"/>
          </w:tcPr>
          <w:p w:rsidR="00C134E5" w:rsidRPr="003B12DD" w:rsidRDefault="00C134E5" w:rsidP="003B12DD">
            <w:pPr>
              <w:spacing w:line="360" w:lineRule="auto"/>
              <w:rPr>
                <w:rFonts w:cs="Arial"/>
              </w:rPr>
            </w:pPr>
            <w:r w:rsidRPr="003B12DD">
              <w:rPr>
                <w:rFonts w:cs="Arial"/>
              </w:rPr>
              <w:t xml:space="preserve">Bloque </w:t>
            </w:r>
            <w:r w:rsidR="009E2F66" w:rsidRPr="003B12DD">
              <w:rPr>
                <w:rFonts w:cs="Arial"/>
              </w:rPr>
              <w:t xml:space="preserve">3: </w:t>
            </w:r>
            <w:r w:rsidR="000D55CC">
              <w:rPr>
                <w:rFonts w:cs="Arial"/>
              </w:rPr>
              <w:t>La vida académica.</w:t>
            </w:r>
          </w:p>
        </w:tc>
        <w:tc>
          <w:tcPr>
            <w:tcW w:w="3366" w:type="dxa"/>
            <w:shd w:val="clear" w:color="auto" w:fill="E0E0E0"/>
          </w:tcPr>
          <w:p w:rsidR="00C134E5" w:rsidRPr="003B12DD" w:rsidRDefault="009E2F66" w:rsidP="003B12DD">
            <w:pPr>
              <w:spacing w:line="360" w:lineRule="auto"/>
              <w:rPr>
                <w:rFonts w:cs="Arial"/>
              </w:rPr>
            </w:pPr>
            <w:r w:rsidRPr="003B12DD">
              <w:rPr>
                <w:rFonts w:cs="Arial"/>
              </w:rPr>
              <w:t>Bloque 5:</w:t>
            </w:r>
            <w:r w:rsidR="000D55CC">
              <w:rPr>
                <w:rFonts w:cs="Arial"/>
              </w:rPr>
              <w:t xml:space="preserve"> ¡Vamos de viaje!</w:t>
            </w:r>
          </w:p>
        </w:tc>
      </w:tr>
      <w:tr w:rsidR="00C134E5" w:rsidRPr="003B12DD" w:rsidTr="003B12DD">
        <w:tc>
          <w:tcPr>
            <w:tcW w:w="3347" w:type="dxa"/>
            <w:shd w:val="clear" w:color="auto" w:fill="E6E6E6"/>
          </w:tcPr>
          <w:p w:rsidR="00C134E5" w:rsidRPr="003B12DD" w:rsidRDefault="009E2F66" w:rsidP="003B12DD">
            <w:pPr>
              <w:spacing w:line="360" w:lineRule="auto"/>
              <w:rPr>
                <w:rFonts w:cs="Arial"/>
              </w:rPr>
            </w:pPr>
            <w:r w:rsidRPr="003B12DD">
              <w:rPr>
                <w:rFonts w:cs="Arial"/>
              </w:rPr>
              <w:t xml:space="preserve">Bloque 2: </w:t>
            </w:r>
            <w:r w:rsidR="000D55CC">
              <w:rPr>
                <w:rFonts w:cs="Arial"/>
              </w:rPr>
              <w:t>Nos comunicamos</w:t>
            </w:r>
          </w:p>
        </w:tc>
        <w:tc>
          <w:tcPr>
            <w:tcW w:w="3367" w:type="dxa"/>
            <w:shd w:val="clear" w:color="auto" w:fill="F3F3F3"/>
          </w:tcPr>
          <w:p w:rsidR="00C134E5" w:rsidRPr="003B12DD" w:rsidRDefault="009E2F66" w:rsidP="003B12DD">
            <w:pPr>
              <w:spacing w:line="360" w:lineRule="auto"/>
              <w:rPr>
                <w:rFonts w:cs="Arial"/>
              </w:rPr>
            </w:pPr>
            <w:r w:rsidRPr="003B12DD">
              <w:rPr>
                <w:rFonts w:cs="Arial"/>
              </w:rPr>
              <w:t xml:space="preserve">Bloque 4: </w:t>
            </w:r>
            <w:r w:rsidR="000D55CC">
              <w:rPr>
                <w:rFonts w:cs="Arial"/>
              </w:rPr>
              <w:t>Exprésate y dialoga.</w:t>
            </w:r>
          </w:p>
        </w:tc>
        <w:tc>
          <w:tcPr>
            <w:tcW w:w="3366" w:type="dxa"/>
            <w:shd w:val="clear" w:color="auto" w:fill="E0E0E0"/>
          </w:tcPr>
          <w:p w:rsidR="009E2F66" w:rsidRPr="003B12DD" w:rsidRDefault="009E2F66" w:rsidP="003B12DD">
            <w:pPr>
              <w:spacing w:line="360" w:lineRule="auto"/>
              <w:rPr>
                <w:rFonts w:cs="Arial"/>
              </w:rPr>
            </w:pPr>
            <w:r w:rsidRPr="003B12DD">
              <w:rPr>
                <w:rFonts w:cs="Arial"/>
              </w:rPr>
              <w:t xml:space="preserve">Bloque 6: </w:t>
            </w:r>
            <w:r w:rsidR="00163D83">
              <w:rPr>
                <w:rFonts w:cs="Arial"/>
              </w:rPr>
              <w:t>Un acercamiento a la literatura.</w:t>
            </w:r>
          </w:p>
        </w:tc>
      </w:tr>
      <w:tr w:rsidR="00C134E5" w:rsidRPr="003B12DD" w:rsidTr="003B12DD">
        <w:tc>
          <w:tcPr>
            <w:tcW w:w="3347" w:type="dxa"/>
            <w:shd w:val="clear" w:color="auto" w:fill="E6E6E6"/>
          </w:tcPr>
          <w:p w:rsidR="00C134E5" w:rsidRPr="003B12DD" w:rsidRDefault="00C134E5" w:rsidP="003B12DD">
            <w:pPr>
              <w:spacing w:line="360" w:lineRule="auto"/>
              <w:rPr>
                <w:rFonts w:cs="Arial"/>
              </w:rPr>
            </w:pPr>
            <w:r w:rsidRPr="003B12DD">
              <w:rPr>
                <w:rFonts w:cs="Arial"/>
              </w:rPr>
              <w:t>Examen por bloque.</w:t>
            </w:r>
          </w:p>
        </w:tc>
        <w:tc>
          <w:tcPr>
            <w:tcW w:w="3367" w:type="dxa"/>
            <w:shd w:val="clear" w:color="auto" w:fill="F3F3F3"/>
          </w:tcPr>
          <w:p w:rsidR="00C134E5" w:rsidRPr="003B12DD" w:rsidRDefault="00C134E5" w:rsidP="003B12DD">
            <w:pPr>
              <w:spacing w:line="360" w:lineRule="auto"/>
              <w:rPr>
                <w:rFonts w:cs="Arial"/>
              </w:rPr>
            </w:pPr>
            <w:r w:rsidRPr="003B12DD">
              <w:rPr>
                <w:rFonts w:cs="Arial"/>
              </w:rPr>
              <w:t>Examen por bloque.</w:t>
            </w:r>
          </w:p>
        </w:tc>
        <w:tc>
          <w:tcPr>
            <w:tcW w:w="3366" w:type="dxa"/>
            <w:shd w:val="clear" w:color="auto" w:fill="E0E0E0"/>
          </w:tcPr>
          <w:p w:rsidR="00C134E5" w:rsidRPr="003B12DD" w:rsidRDefault="00C134E5" w:rsidP="003B12DD">
            <w:pPr>
              <w:spacing w:line="360" w:lineRule="auto"/>
              <w:rPr>
                <w:rFonts w:cs="Arial"/>
              </w:rPr>
            </w:pPr>
            <w:r w:rsidRPr="003B12DD">
              <w:rPr>
                <w:rFonts w:cs="Arial"/>
              </w:rPr>
              <w:t>Examen por bloque.</w:t>
            </w:r>
          </w:p>
        </w:tc>
      </w:tr>
    </w:tbl>
    <w:p w:rsidR="00AE4E75" w:rsidRDefault="00AE4E75" w:rsidP="009E2F66">
      <w:pPr>
        <w:spacing w:line="360" w:lineRule="auto"/>
        <w:rPr>
          <w:rFonts w:cs="Arial"/>
          <w:color w:val="008080"/>
        </w:rPr>
      </w:pPr>
    </w:p>
    <w:p w:rsidR="00AE4E75" w:rsidRPr="00C27463" w:rsidRDefault="00AE4E75" w:rsidP="00C27463">
      <w:pPr>
        <w:pStyle w:val="Ttulo1"/>
      </w:pPr>
      <w:bookmarkStart w:id="13" w:name="_Toc469268017"/>
      <w:r w:rsidRPr="00C27463">
        <w:t>6.</w:t>
      </w:r>
      <w:r w:rsidR="009E2F66" w:rsidRPr="00C27463">
        <w:t xml:space="preserve">3. Secuenciación y organización de contenidos en el </w:t>
      </w:r>
      <w:r w:rsidRPr="00C27463">
        <w:t>Ámbito de Comunicación. Nivel II.</w:t>
      </w:r>
      <w:bookmarkEnd w:id="13"/>
    </w:p>
    <w:p w:rsidR="009E2F66" w:rsidRDefault="009E2F66" w:rsidP="009E2F66">
      <w:pPr>
        <w:spacing w:line="360" w:lineRule="auto"/>
        <w:rPr>
          <w:rFonts w:cs="Arial"/>
        </w:rPr>
      </w:pPr>
      <w:r>
        <w:rPr>
          <w:rFonts w:cs="Arial"/>
        </w:rPr>
        <w:t>Los contenidos para este 2º curso, están distribuidos en tres módulos (uno para cada trimestre), lo podemos ver en el siguiente cuadro:</w:t>
      </w:r>
    </w:p>
    <w:p w:rsidR="00341CBA" w:rsidRDefault="00341CBA" w:rsidP="009E2F66">
      <w:pPr>
        <w:spacing w:line="360" w:lineRule="auto"/>
        <w:rPr>
          <w:rFonts w:cs="Arial"/>
        </w:rPr>
      </w:pPr>
    </w:p>
    <w:p w:rsidR="00367A08" w:rsidRDefault="00367A08" w:rsidP="009E2F66">
      <w:pPr>
        <w:spacing w:line="360" w:lineRule="auto"/>
        <w:rPr>
          <w:rFonts w:cs="Arial"/>
        </w:rPr>
      </w:pPr>
    </w:p>
    <w:p w:rsidR="00367A08" w:rsidRDefault="00367A08" w:rsidP="009E2F66">
      <w:pPr>
        <w:spacing w:line="360" w:lineRule="auto"/>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75"/>
        <w:gridCol w:w="3296"/>
        <w:gridCol w:w="3256"/>
      </w:tblGrid>
      <w:tr w:rsidR="009E2F66" w:rsidRPr="003B12DD" w:rsidTr="003B12DD">
        <w:tc>
          <w:tcPr>
            <w:tcW w:w="3524" w:type="dxa"/>
            <w:shd w:val="clear" w:color="auto" w:fill="FFCC99"/>
          </w:tcPr>
          <w:p w:rsidR="009E2F66" w:rsidRPr="003B12DD" w:rsidRDefault="009E2F66" w:rsidP="003B12DD">
            <w:pPr>
              <w:spacing w:line="360" w:lineRule="auto"/>
              <w:jc w:val="center"/>
              <w:rPr>
                <w:rFonts w:cs="Arial"/>
              </w:rPr>
            </w:pPr>
            <w:r w:rsidRPr="003B12DD">
              <w:rPr>
                <w:rFonts w:cs="Arial"/>
              </w:rPr>
              <w:t>1er Trimestre</w:t>
            </w:r>
          </w:p>
          <w:p w:rsidR="009E2F66" w:rsidRPr="003B12DD" w:rsidRDefault="009E2F66" w:rsidP="003B12DD">
            <w:pPr>
              <w:spacing w:line="360" w:lineRule="auto"/>
              <w:jc w:val="center"/>
              <w:rPr>
                <w:rFonts w:cs="Arial"/>
              </w:rPr>
            </w:pPr>
            <w:r w:rsidRPr="003B12DD">
              <w:rPr>
                <w:rFonts w:cs="Arial"/>
              </w:rPr>
              <w:t>(Módulo IV)</w:t>
            </w:r>
          </w:p>
          <w:p w:rsidR="009E2F66" w:rsidRPr="003B12DD" w:rsidRDefault="00BD687D" w:rsidP="003B12DD">
            <w:pPr>
              <w:spacing w:line="360" w:lineRule="auto"/>
              <w:jc w:val="center"/>
              <w:rPr>
                <w:rFonts w:cs="Arial"/>
              </w:rPr>
            </w:pPr>
            <w:r>
              <w:rPr>
                <w:rFonts w:cs="Arial"/>
              </w:rPr>
              <w:t>(1</w:t>
            </w:r>
            <w:r w:rsidR="00C775B0">
              <w:rPr>
                <w:rFonts w:cs="Arial"/>
              </w:rPr>
              <w:t>5</w:t>
            </w:r>
            <w:r>
              <w:rPr>
                <w:rFonts w:cs="Arial"/>
              </w:rPr>
              <w:t xml:space="preserve"> de septiembre-2</w:t>
            </w:r>
            <w:r w:rsidR="00C775B0">
              <w:rPr>
                <w:rFonts w:cs="Arial"/>
              </w:rPr>
              <w:t>2</w:t>
            </w:r>
            <w:r w:rsidR="009E2F66" w:rsidRPr="003B12DD">
              <w:rPr>
                <w:rFonts w:cs="Arial"/>
              </w:rPr>
              <w:t xml:space="preserve"> de diciembre)</w:t>
            </w:r>
          </w:p>
        </w:tc>
        <w:tc>
          <w:tcPr>
            <w:tcW w:w="3524" w:type="dxa"/>
            <w:shd w:val="clear" w:color="auto" w:fill="FFCC99"/>
          </w:tcPr>
          <w:p w:rsidR="009E2F66" w:rsidRPr="003B12DD" w:rsidRDefault="009E2F66" w:rsidP="003B12DD">
            <w:pPr>
              <w:spacing w:line="360" w:lineRule="auto"/>
              <w:jc w:val="center"/>
              <w:rPr>
                <w:rFonts w:cs="Arial"/>
              </w:rPr>
            </w:pPr>
            <w:r w:rsidRPr="003B12DD">
              <w:rPr>
                <w:rFonts w:cs="Arial"/>
              </w:rPr>
              <w:t>2º Trimestre</w:t>
            </w:r>
          </w:p>
          <w:p w:rsidR="009E2F66" w:rsidRPr="003B12DD" w:rsidRDefault="009E2F66" w:rsidP="003B12DD">
            <w:pPr>
              <w:spacing w:line="360" w:lineRule="auto"/>
              <w:jc w:val="center"/>
              <w:rPr>
                <w:rFonts w:cs="Arial"/>
              </w:rPr>
            </w:pPr>
            <w:r w:rsidRPr="003B12DD">
              <w:rPr>
                <w:rFonts w:cs="Arial"/>
              </w:rPr>
              <w:t>(Módulo V)</w:t>
            </w:r>
          </w:p>
          <w:p w:rsidR="009E2F66" w:rsidRPr="003B12DD" w:rsidRDefault="00611A68" w:rsidP="003B12DD">
            <w:pPr>
              <w:spacing w:line="360" w:lineRule="auto"/>
              <w:jc w:val="center"/>
              <w:rPr>
                <w:rFonts w:cs="Arial"/>
              </w:rPr>
            </w:pPr>
            <w:r>
              <w:rPr>
                <w:rFonts w:cs="Arial"/>
              </w:rPr>
              <w:t>(</w:t>
            </w:r>
            <w:r w:rsidR="00C775B0">
              <w:rPr>
                <w:rFonts w:cs="Arial"/>
              </w:rPr>
              <w:t xml:space="preserve">11 </w:t>
            </w:r>
            <w:r w:rsidR="00BD2204" w:rsidRPr="003B12DD">
              <w:rPr>
                <w:rFonts w:cs="Arial"/>
              </w:rPr>
              <w:t>de ene</w:t>
            </w:r>
            <w:r w:rsidR="008B1E80" w:rsidRPr="003B12DD">
              <w:rPr>
                <w:rFonts w:cs="Arial"/>
              </w:rPr>
              <w:t xml:space="preserve">ro- </w:t>
            </w:r>
            <w:r w:rsidR="00C775B0">
              <w:rPr>
                <w:rFonts w:cs="Arial"/>
              </w:rPr>
              <w:t>26 de marzo</w:t>
            </w:r>
            <w:r w:rsidR="009E2F66" w:rsidRPr="003B12DD">
              <w:rPr>
                <w:rFonts w:cs="Arial"/>
              </w:rPr>
              <w:t xml:space="preserve">)                </w:t>
            </w:r>
          </w:p>
        </w:tc>
        <w:tc>
          <w:tcPr>
            <w:tcW w:w="3524" w:type="dxa"/>
            <w:shd w:val="clear" w:color="auto" w:fill="FFCC99"/>
          </w:tcPr>
          <w:p w:rsidR="009E2F66" w:rsidRPr="003B12DD" w:rsidRDefault="009E2F66" w:rsidP="003B12DD">
            <w:pPr>
              <w:spacing w:line="360" w:lineRule="auto"/>
              <w:jc w:val="center"/>
              <w:rPr>
                <w:rFonts w:cs="Arial"/>
              </w:rPr>
            </w:pPr>
            <w:r w:rsidRPr="003B12DD">
              <w:rPr>
                <w:rFonts w:cs="Arial"/>
              </w:rPr>
              <w:t>3er Trimestre</w:t>
            </w:r>
          </w:p>
          <w:p w:rsidR="009E2F66" w:rsidRPr="003B12DD" w:rsidRDefault="009E2F66" w:rsidP="003B12DD">
            <w:pPr>
              <w:spacing w:line="360" w:lineRule="auto"/>
              <w:jc w:val="center"/>
              <w:rPr>
                <w:rFonts w:cs="Arial"/>
              </w:rPr>
            </w:pPr>
            <w:r w:rsidRPr="003B12DD">
              <w:rPr>
                <w:rFonts w:cs="Arial"/>
              </w:rPr>
              <w:t>(Módulo VI)</w:t>
            </w:r>
          </w:p>
          <w:p w:rsidR="009E2F66" w:rsidRPr="003B12DD" w:rsidRDefault="007D1EC9" w:rsidP="003B12DD">
            <w:pPr>
              <w:spacing w:line="360" w:lineRule="auto"/>
              <w:jc w:val="center"/>
              <w:rPr>
                <w:rFonts w:cs="Arial"/>
              </w:rPr>
            </w:pPr>
            <w:r>
              <w:rPr>
                <w:rFonts w:cs="Arial"/>
              </w:rPr>
              <w:t>(</w:t>
            </w:r>
            <w:r w:rsidR="00C775B0">
              <w:rPr>
                <w:rFonts w:cs="Arial"/>
              </w:rPr>
              <w:t>5</w:t>
            </w:r>
            <w:r w:rsidR="006F3C66">
              <w:rPr>
                <w:rFonts w:cs="Arial"/>
              </w:rPr>
              <w:t xml:space="preserve"> de abril</w:t>
            </w:r>
            <w:r w:rsidR="005C5997">
              <w:rPr>
                <w:rFonts w:cs="Arial"/>
              </w:rPr>
              <w:t>- 2</w:t>
            </w:r>
            <w:r w:rsidR="00654D3E">
              <w:rPr>
                <w:rFonts w:cs="Arial"/>
              </w:rPr>
              <w:t>3</w:t>
            </w:r>
            <w:r w:rsidR="009E2F66" w:rsidRPr="003B12DD">
              <w:rPr>
                <w:rFonts w:cs="Arial"/>
              </w:rPr>
              <w:t xml:space="preserve"> de junio)</w:t>
            </w:r>
          </w:p>
        </w:tc>
      </w:tr>
      <w:tr w:rsidR="009E2F66" w:rsidRPr="003B12DD" w:rsidTr="003B12DD">
        <w:tc>
          <w:tcPr>
            <w:tcW w:w="3524" w:type="dxa"/>
            <w:shd w:val="clear" w:color="auto" w:fill="E6E6E6"/>
          </w:tcPr>
          <w:p w:rsidR="009E2F66" w:rsidRPr="003B12DD" w:rsidRDefault="00163D83" w:rsidP="003B12DD">
            <w:pPr>
              <w:spacing w:line="360" w:lineRule="auto"/>
              <w:rPr>
                <w:rFonts w:cs="Arial"/>
              </w:rPr>
            </w:pPr>
            <w:r>
              <w:rPr>
                <w:rFonts w:cs="Arial"/>
              </w:rPr>
              <w:t>Bloque 7: El mundo del trabajo y del ocio.</w:t>
            </w:r>
          </w:p>
        </w:tc>
        <w:tc>
          <w:tcPr>
            <w:tcW w:w="3524" w:type="dxa"/>
            <w:shd w:val="clear" w:color="auto" w:fill="F3F3F3"/>
          </w:tcPr>
          <w:p w:rsidR="009E2F66" w:rsidRPr="003B12DD" w:rsidRDefault="009E2F66" w:rsidP="003B12DD">
            <w:pPr>
              <w:spacing w:line="360" w:lineRule="auto"/>
              <w:rPr>
                <w:rFonts w:cs="Arial"/>
              </w:rPr>
            </w:pPr>
            <w:r w:rsidRPr="003B12DD">
              <w:rPr>
                <w:rFonts w:cs="Arial"/>
              </w:rPr>
              <w:t xml:space="preserve">Bloque 9: </w:t>
            </w:r>
            <w:r w:rsidR="00163D83">
              <w:rPr>
                <w:rFonts w:cs="Arial"/>
              </w:rPr>
              <w:t>La comunicación mediante el diálogo.</w:t>
            </w:r>
          </w:p>
        </w:tc>
        <w:tc>
          <w:tcPr>
            <w:tcW w:w="3524" w:type="dxa"/>
            <w:shd w:val="clear" w:color="auto" w:fill="E0E0E0"/>
          </w:tcPr>
          <w:p w:rsidR="009E2F66" w:rsidRPr="003B12DD" w:rsidRDefault="009E2F66" w:rsidP="003B12DD">
            <w:pPr>
              <w:spacing w:line="360" w:lineRule="auto"/>
              <w:rPr>
                <w:rFonts w:cs="Arial"/>
              </w:rPr>
            </w:pPr>
            <w:r w:rsidRPr="003B12DD">
              <w:rPr>
                <w:rFonts w:cs="Arial"/>
              </w:rPr>
              <w:t>Bloque</w:t>
            </w:r>
            <w:r w:rsidR="00163D83">
              <w:rPr>
                <w:rFonts w:cs="Arial"/>
              </w:rPr>
              <w:t xml:space="preserve"> 11: El arte de la publicidad.</w:t>
            </w:r>
          </w:p>
        </w:tc>
      </w:tr>
      <w:tr w:rsidR="009E2F66" w:rsidRPr="003B12DD" w:rsidTr="003B12DD">
        <w:tc>
          <w:tcPr>
            <w:tcW w:w="3524" w:type="dxa"/>
            <w:shd w:val="clear" w:color="auto" w:fill="E6E6E6"/>
          </w:tcPr>
          <w:p w:rsidR="009E2F66" w:rsidRPr="003B12DD" w:rsidRDefault="009E2F66" w:rsidP="003B12DD">
            <w:pPr>
              <w:spacing w:line="360" w:lineRule="auto"/>
              <w:rPr>
                <w:rFonts w:cs="Arial"/>
              </w:rPr>
            </w:pPr>
            <w:r w:rsidRPr="003B12DD">
              <w:rPr>
                <w:rFonts w:cs="Arial"/>
              </w:rPr>
              <w:t xml:space="preserve">Bloque 8: </w:t>
            </w:r>
            <w:r w:rsidR="00163D83">
              <w:rPr>
                <w:rFonts w:cs="Arial"/>
              </w:rPr>
              <w:t>Imaginamos historias e inventamos personajes.</w:t>
            </w:r>
          </w:p>
        </w:tc>
        <w:tc>
          <w:tcPr>
            <w:tcW w:w="3524" w:type="dxa"/>
            <w:shd w:val="clear" w:color="auto" w:fill="F3F3F3"/>
          </w:tcPr>
          <w:p w:rsidR="009E2F66" w:rsidRPr="003B12DD" w:rsidRDefault="009E2F66" w:rsidP="003B12DD">
            <w:pPr>
              <w:spacing w:line="360" w:lineRule="auto"/>
              <w:rPr>
                <w:rFonts w:cs="Arial"/>
              </w:rPr>
            </w:pPr>
            <w:r w:rsidRPr="003B12DD">
              <w:rPr>
                <w:rFonts w:cs="Arial"/>
              </w:rPr>
              <w:t>Bloque</w:t>
            </w:r>
            <w:r w:rsidR="00163D83">
              <w:rPr>
                <w:rFonts w:cs="Arial"/>
              </w:rPr>
              <w:t xml:space="preserve"> 10: Otras culturas nos enriquecen.</w:t>
            </w:r>
          </w:p>
        </w:tc>
        <w:tc>
          <w:tcPr>
            <w:tcW w:w="3524" w:type="dxa"/>
            <w:shd w:val="clear" w:color="auto" w:fill="E0E0E0"/>
          </w:tcPr>
          <w:p w:rsidR="009E2F66" w:rsidRPr="003B12DD" w:rsidRDefault="009E2F66" w:rsidP="003B12DD">
            <w:pPr>
              <w:spacing w:line="360" w:lineRule="auto"/>
              <w:rPr>
                <w:rFonts w:cs="Arial"/>
              </w:rPr>
            </w:pPr>
            <w:r w:rsidRPr="003B12DD">
              <w:rPr>
                <w:rFonts w:cs="Arial"/>
              </w:rPr>
              <w:t xml:space="preserve">Bloque 12: </w:t>
            </w:r>
            <w:r w:rsidR="00163D83">
              <w:rPr>
                <w:rFonts w:cs="Arial"/>
              </w:rPr>
              <w:t>Mujeres en la literatura.</w:t>
            </w:r>
          </w:p>
        </w:tc>
      </w:tr>
      <w:tr w:rsidR="009E2F66" w:rsidRPr="003B12DD" w:rsidTr="003B12DD">
        <w:tc>
          <w:tcPr>
            <w:tcW w:w="3524" w:type="dxa"/>
            <w:shd w:val="clear" w:color="auto" w:fill="E6E6E6"/>
          </w:tcPr>
          <w:p w:rsidR="009E2F66" w:rsidRPr="003B12DD" w:rsidRDefault="009E2F66" w:rsidP="003B12DD">
            <w:pPr>
              <w:spacing w:line="360" w:lineRule="auto"/>
              <w:rPr>
                <w:rFonts w:cs="Arial"/>
              </w:rPr>
            </w:pPr>
            <w:r w:rsidRPr="003B12DD">
              <w:rPr>
                <w:rFonts w:cs="Arial"/>
              </w:rPr>
              <w:t>Examen por bloque.</w:t>
            </w:r>
          </w:p>
        </w:tc>
        <w:tc>
          <w:tcPr>
            <w:tcW w:w="3524" w:type="dxa"/>
            <w:shd w:val="clear" w:color="auto" w:fill="F3F3F3"/>
          </w:tcPr>
          <w:p w:rsidR="009E2F66" w:rsidRPr="003B12DD" w:rsidRDefault="009E2F66" w:rsidP="003B12DD">
            <w:pPr>
              <w:spacing w:line="360" w:lineRule="auto"/>
              <w:rPr>
                <w:rFonts w:cs="Arial"/>
              </w:rPr>
            </w:pPr>
            <w:r w:rsidRPr="003B12DD">
              <w:rPr>
                <w:rFonts w:cs="Arial"/>
              </w:rPr>
              <w:t>Examen por bloque.</w:t>
            </w:r>
          </w:p>
        </w:tc>
        <w:tc>
          <w:tcPr>
            <w:tcW w:w="3524" w:type="dxa"/>
            <w:shd w:val="clear" w:color="auto" w:fill="E0E0E0"/>
          </w:tcPr>
          <w:p w:rsidR="009E2F66" w:rsidRPr="003B12DD" w:rsidRDefault="009E2F66" w:rsidP="003B12DD">
            <w:pPr>
              <w:spacing w:line="360" w:lineRule="auto"/>
              <w:rPr>
                <w:rFonts w:cs="Arial"/>
              </w:rPr>
            </w:pPr>
            <w:r w:rsidRPr="003B12DD">
              <w:rPr>
                <w:rFonts w:cs="Arial"/>
              </w:rPr>
              <w:t>Examen por bloque.</w:t>
            </w:r>
          </w:p>
        </w:tc>
      </w:tr>
    </w:tbl>
    <w:p w:rsidR="00B639A8" w:rsidRDefault="00B639A8" w:rsidP="00C134E5">
      <w:pPr>
        <w:spacing w:line="360" w:lineRule="auto"/>
        <w:rPr>
          <w:rFonts w:cs="Arial"/>
          <w:color w:val="008080"/>
        </w:rPr>
      </w:pPr>
    </w:p>
    <w:p w:rsidR="00FD382D" w:rsidRPr="00C27463" w:rsidRDefault="0035111F" w:rsidP="00C27463">
      <w:pPr>
        <w:pStyle w:val="Ttulo1"/>
      </w:pPr>
      <w:bookmarkStart w:id="14" w:name="_Toc468753695"/>
      <w:bookmarkStart w:id="15" w:name="_Toc469268018"/>
      <w:r w:rsidRPr="00C27463">
        <w:t>7</w:t>
      </w:r>
      <w:r w:rsidR="00EB1615" w:rsidRPr="00C27463">
        <w:t>. OBJETIVOS GENERALES DEL ÁMBITO DE  COMUNICACIÓN.</w:t>
      </w:r>
      <w:bookmarkEnd w:id="14"/>
      <w:bookmarkEnd w:id="15"/>
    </w:p>
    <w:p w:rsidR="00FD382D" w:rsidRDefault="00FD382D" w:rsidP="00FD382D">
      <w:pPr>
        <w:tabs>
          <w:tab w:val="left" w:pos="360"/>
        </w:tabs>
        <w:spacing w:line="360" w:lineRule="auto"/>
        <w:rPr>
          <w:lang w:val="es-ES_tradnl"/>
        </w:rPr>
      </w:pPr>
      <w:r>
        <w:rPr>
          <w:lang w:val="es-ES_tradnl"/>
        </w:rPr>
        <w:t xml:space="preserve">Los </w:t>
      </w:r>
      <w:r w:rsidRPr="00112AE6">
        <w:rPr>
          <w:lang w:val="es-ES_tradnl"/>
        </w:rPr>
        <w:t>Objetivos Generales  para el Ámbito de la Comunicación</w:t>
      </w:r>
      <w:r>
        <w:rPr>
          <w:lang w:val="es-ES_tradnl"/>
        </w:rPr>
        <w:t>, que incluye las materias de Lengua Castellana y Literatura y primera Lengua Ext</w:t>
      </w:r>
      <w:r w:rsidR="001045E1">
        <w:rPr>
          <w:lang w:val="es-ES_tradnl"/>
        </w:rPr>
        <w:t>ranjera (Inglés)</w:t>
      </w:r>
      <w:r w:rsidRPr="00112AE6">
        <w:rPr>
          <w:lang w:val="es-ES_tradnl"/>
        </w:rPr>
        <w:t>, que</w:t>
      </w:r>
      <w:r w:rsidR="00636B87">
        <w:rPr>
          <w:lang w:val="es-ES_tradnl"/>
        </w:rPr>
        <w:t xml:space="preserve"> </w:t>
      </w:r>
      <w:r>
        <w:rPr>
          <w:lang w:val="es-ES_tradnl"/>
        </w:rPr>
        <w:t>se</w:t>
      </w:r>
      <w:r w:rsidR="00636B87">
        <w:rPr>
          <w:lang w:val="es-ES_tradnl"/>
        </w:rPr>
        <w:t xml:space="preserve"> </w:t>
      </w:r>
      <w:r w:rsidRPr="00112AE6">
        <w:rPr>
          <w:lang w:val="es-ES_tradnl"/>
        </w:rPr>
        <w:t>detallan a continuación se alcanzan</w:t>
      </w:r>
      <w:r>
        <w:rPr>
          <w:lang w:val="es-ES_tradnl"/>
        </w:rPr>
        <w:t xml:space="preserve"> a lo largo de los tres módulos de cada nivel</w:t>
      </w:r>
      <w:r w:rsidRPr="00112AE6">
        <w:rPr>
          <w:lang w:val="es-ES_tradn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27"/>
      </w:tblGrid>
      <w:tr w:rsidR="00FD382D" w:rsidRPr="003B12DD" w:rsidTr="001045E1">
        <w:tc>
          <w:tcPr>
            <w:tcW w:w="9827" w:type="dxa"/>
            <w:shd w:val="clear" w:color="auto" w:fill="800000"/>
          </w:tcPr>
          <w:p w:rsidR="00FD382D" w:rsidRDefault="00FD382D" w:rsidP="003B12DD">
            <w:pPr>
              <w:tabs>
                <w:tab w:val="left" w:pos="360"/>
              </w:tabs>
              <w:spacing w:line="360" w:lineRule="auto"/>
              <w:jc w:val="center"/>
              <w:rPr>
                <w:lang w:val="es-ES_tradnl"/>
              </w:rPr>
            </w:pPr>
            <w:r w:rsidRPr="003B12DD">
              <w:rPr>
                <w:lang w:val="es-ES_tradnl"/>
              </w:rPr>
              <w:t>OBJETIVOS GENERALES DEL AMBITO DE  COMUNICACIÓN. ESPA.</w:t>
            </w:r>
          </w:p>
          <w:p w:rsidR="00DB347C" w:rsidRPr="003B12DD" w:rsidRDefault="00DB347C" w:rsidP="00DB347C">
            <w:pPr>
              <w:tabs>
                <w:tab w:val="left" w:pos="360"/>
              </w:tabs>
              <w:spacing w:line="360" w:lineRule="auto"/>
              <w:rPr>
                <w:lang w:val="es-ES_tradnl"/>
              </w:rPr>
            </w:pPr>
            <w:r>
              <w:rPr>
                <w:lang w:val="es-ES_tradnl"/>
              </w:rPr>
              <w:t xml:space="preserve">Instrucción 6/2016 de 30 de mayo, sobre la ordenación del currículo de la Educación Secundaria  para personas adultas </w:t>
            </w:r>
            <w:r w:rsidR="007D1EC9">
              <w:rPr>
                <w:lang w:val="es-ES_tradnl"/>
              </w:rPr>
              <w:t>durante el curso 2017/18</w:t>
            </w:r>
          </w:p>
          <w:p w:rsidR="00FD382D" w:rsidRPr="003B12DD" w:rsidRDefault="00EC07B3" w:rsidP="003B12DD">
            <w:pPr>
              <w:tabs>
                <w:tab w:val="left" w:pos="360"/>
              </w:tabs>
              <w:spacing w:line="360" w:lineRule="auto"/>
              <w:jc w:val="center"/>
              <w:rPr>
                <w:lang w:val="es-ES_tradnl"/>
              </w:rPr>
            </w:pPr>
            <w:r>
              <w:rPr>
                <w:lang w:val="es-ES_tradnl"/>
              </w:rPr>
              <w:t>(Orden 28 de diciembre de 2017</w:t>
            </w:r>
            <w:r w:rsidR="00470AE4">
              <w:rPr>
                <w:lang w:val="es-ES_tradnl"/>
              </w:rPr>
              <w:t>)</w:t>
            </w:r>
          </w:p>
        </w:tc>
      </w:tr>
      <w:tr w:rsidR="00FD382D" w:rsidRPr="003B12DD" w:rsidTr="00FE7AAE">
        <w:tc>
          <w:tcPr>
            <w:tcW w:w="9827" w:type="dxa"/>
            <w:shd w:val="clear" w:color="auto" w:fill="D9D9D9" w:themeFill="background1" w:themeFillShade="D9"/>
          </w:tcPr>
          <w:p w:rsidR="001045E1" w:rsidRDefault="001045E1" w:rsidP="001045E1">
            <w:pPr>
              <w:autoSpaceDE w:val="0"/>
              <w:autoSpaceDN w:val="0"/>
              <w:adjustRightInd w:val="0"/>
              <w:rPr>
                <w:rFonts w:ascii="TT1B7t00" w:hAnsi="TT1B7t00" w:cs="TT1B7t00"/>
              </w:rPr>
            </w:pPr>
            <w:r>
              <w:rPr>
                <w:rFonts w:ascii="TT1B7t00" w:hAnsi="TT1B7t00" w:cs="TT1B7t00"/>
              </w:rPr>
              <w:t>El Ámbito de comunicación tiene como objetivo esencial el desarrollo de</w:t>
            </w:r>
            <w:r w:rsidR="00FE7AAE">
              <w:rPr>
                <w:rFonts w:ascii="TT1B7t00" w:hAnsi="TT1B7t00" w:cs="TT1B7t00"/>
              </w:rPr>
              <w:t xml:space="preserve"> la competencia lingüística del </w:t>
            </w:r>
            <w:r>
              <w:rPr>
                <w:rFonts w:ascii="TT1B7t00" w:hAnsi="TT1B7t00" w:cs="TT1B7t00"/>
              </w:rPr>
              <w:t xml:space="preserve">alumnado a través de unas herramientas y conocimientos necesarios </w:t>
            </w:r>
            <w:r w:rsidR="00FE7AAE">
              <w:rPr>
                <w:rFonts w:ascii="TT1B7t00" w:hAnsi="TT1B7t00" w:cs="TT1B7t00"/>
              </w:rPr>
              <w:t xml:space="preserve">que posibiliten los procesos de </w:t>
            </w:r>
            <w:r>
              <w:rPr>
                <w:rFonts w:ascii="TT1B7t00" w:hAnsi="TT1B7t00" w:cs="TT1B7t00"/>
              </w:rPr>
              <w:t>comprensión y expresión oral y escrita. Escuchar, hablar, leer y escribir constituyen las destrezas discursivas</w:t>
            </w:r>
          </w:p>
          <w:p w:rsidR="001045E1" w:rsidRDefault="001045E1" w:rsidP="001045E1">
            <w:pPr>
              <w:autoSpaceDE w:val="0"/>
              <w:autoSpaceDN w:val="0"/>
              <w:adjustRightInd w:val="0"/>
              <w:rPr>
                <w:rFonts w:ascii="TT1B7t00" w:hAnsi="TT1B7t00" w:cs="TT1B7t00"/>
              </w:rPr>
            </w:pPr>
            <w:r>
              <w:rPr>
                <w:rFonts w:ascii="TT1B7t00" w:hAnsi="TT1B7t00" w:cs="TT1B7t00"/>
              </w:rPr>
              <w:t>fundamentales que propician un aprendizaje progresivo en el que se incluye el conocimiento científico de la Lengua y la Educación Literaria que fomenta el gusto por la lectura y que aporta nociones fundamentales sobre las aportaciones  literarias más representativas de nuestra historia.</w:t>
            </w:r>
          </w:p>
          <w:p w:rsidR="001045E1" w:rsidRDefault="001045E1" w:rsidP="001045E1">
            <w:pPr>
              <w:autoSpaceDE w:val="0"/>
              <w:autoSpaceDN w:val="0"/>
              <w:adjustRightInd w:val="0"/>
              <w:rPr>
                <w:rFonts w:ascii="TT1B7t00" w:hAnsi="TT1B7t00" w:cs="TT1B7t00"/>
              </w:rPr>
            </w:pPr>
            <w:r>
              <w:rPr>
                <w:rFonts w:ascii="TT1B7t00" w:hAnsi="TT1B7t00" w:cs="TT1B7t00"/>
              </w:rPr>
              <w:t>Por todo ello, la enseñanza del Ámbito de comunicación en la Educ</w:t>
            </w:r>
            <w:r w:rsidR="00FE7AAE">
              <w:rPr>
                <w:rFonts w:ascii="TT1B7t00" w:hAnsi="TT1B7t00" w:cs="TT1B7t00"/>
              </w:rPr>
              <w:t xml:space="preserve">ación Secundaria Obligatoria de </w:t>
            </w:r>
            <w:r>
              <w:rPr>
                <w:rFonts w:ascii="TT1B7t00" w:hAnsi="TT1B7t00" w:cs="TT1B7t00"/>
              </w:rPr>
              <w:t>personas adultas tendrá como finalidad el desarrollo de las siguientes capacidades:</w:t>
            </w:r>
          </w:p>
          <w:p w:rsidR="001045E1" w:rsidRDefault="001045E1" w:rsidP="001045E1">
            <w:pPr>
              <w:autoSpaceDE w:val="0"/>
              <w:autoSpaceDN w:val="0"/>
              <w:adjustRightInd w:val="0"/>
              <w:rPr>
                <w:rFonts w:ascii="TT1B7t00" w:hAnsi="TT1B7t00" w:cs="TT1B7t00"/>
              </w:rPr>
            </w:pPr>
            <w:r>
              <w:rPr>
                <w:rFonts w:ascii="TT1B7t00" w:hAnsi="TT1B7t00" w:cs="TT1B7t00"/>
              </w:rPr>
              <w:t>1. Comprender discursos orales y escritos, reconociendo sus diferentes f</w:t>
            </w:r>
            <w:r w:rsidR="00FE7AAE">
              <w:rPr>
                <w:rFonts w:ascii="TT1B7t00" w:hAnsi="TT1B7t00" w:cs="TT1B7t00"/>
              </w:rPr>
              <w:t xml:space="preserve">inalidades y las situaciones de </w:t>
            </w:r>
            <w:r>
              <w:rPr>
                <w:rFonts w:ascii="TT1B7t00" w:hAnsi="TT1B7t00" w:cs="TT1B7t00"/>
              </w:rPr>
              <w:t>comunicación en que se producen, interpretándolos con una actitud críti</w:t>
            </w:r>
            <w:r w:rsidR="00FE7AAE">
              <w:rPr>
                <w:rFonts w:ascii="TT1B7t00" w:hAnsi="TT1B7t00" w:cs="TT1B7t00"/>
              </w:rPr>
              <w:t xml:space="preserve">ca y aplicando su comprensión a </w:t>
            </w:r>
            <w:r>
              <w:rPr>
                <w:rFonts w:ascii="TT1B7t00" w:hAnsi="TT1B7t00" w:cs="TT1B7t00"/>
              </w:rPr>
              <w:t>nuevas situaciones de aprendizaje. Con este objetivo se busca la adqui</w:t>
            </w:r>
            <w:r w:rsidR="00FE7AAE">
              <w:rPr>
                <w:rFonts w:ascii="TT1B7t00" w:hAnsi="TT1B7t00" w:cs="TT1B7t00"/>
              </w:rPr>
              <w:t xml:space="preserve">sición y desarrollo de diversas </w:t>
            </w:r>
            <w:r>
              <w:rPr>
                <w:rFonts w:ascii="TT1B7t00" w:hAnsi="TT1B7t00" w:cs="TT1B7t00"/>
              </w:rPr>
              <w:t>estrategias y recursos para que la comunicación sea eficaz, desde el punto</w:t>
            </w:r>
            <w:r w:rsidR="00FE7AAE">
              <w:rPr>
                <w:rFonts w:ascii="TT1B7t00" w:hAnsi="TT1B7t00" w:cs="TT1B7t00"/>
              </w:rPr>
              <w:t xml:space="preserve"> de vista verbal y no verbal, a </w:t>
            </w:r>
            <w:r>
              <w:rPr>
                <w:rFonts w:ascii="TT1B7t00" w:hAnsi="TT1B7t00" w:cs="TT1B7t00"/>
              </w:rPr>
              <w:t>fin de garantizar la adecuación a las expectativas del destinatario y a la solución de los imprevistos que</w:t>
            </w:r>
          </w:p>
          <w:p w:rsidR="001045E1" w:rsidRDefault="001045E1" w:rsidP="001045E1">
            <w:pPr>
              <w:autoSpaceDE w:val="0"/>
              <w:autoSpaceDN w:val="0"/>
              <w:adjustRightInd w:val="0"/>
              <w:rPr>
                <w:rFonts w:ascii="TT1B7t00" w:hAnsi="TT1B7t00" w:cs="TT1B7t00"/>
              </w:rPr>
            </w:pPr>
            <w:r>
              <w:rPr>
                <w:rFonts w:ascii="TT1B7t00" w:hAnsi="TT1B7t00" w:cs="TT1B7t00"/>
              </w:rPr>
              <w:t>pueden surgir durante el intercambio comunicativo (malentendidos o insufic</w:t>
            </w:r>
            <w:r w:rsidR="00FE7AAE">
              <w:rPr>
                <w:rFonts w:ascii="TT1B7t00" w:hAnsi="TT1B7t00" w:cs="TT1B7t00"/>
              </w:rPr>
              <w:t>iente conocimiento del código).</w:t>
            </w:r>
            <w:r>
              <w:rPr>
                <w:rFonts w:ascii="TT1B7t00" w:hAnsi="TT1B7t00" w:cs="TT1B7t00"/>
              </w:rPr>
              <w:t>Estos recursos y estrategias se relacionan con la competencia estratégica.</w:t>
            </w:r>
          </w:p>
          <w:p w:rsidR="001045E1" w:rsidRDefault="001045E1" w:rsidP="001045E1">
            <w:pPr>
              <w:autoSpaceDE w:val="0"/>
              <w:autoSpaceDN w:val="0"/>
              <w:adjustRightInd w:val="0"/>
              <w:rPr>
                <w:rFonts w:ascii="TT1B7t00" w:hAnsi="TT1B7t00" w:cs="TT1B7t00"/>
              </w:rPr>
            </w:pPr>
            <w:r>
              <w:rPr>
                <w:rFonts w:ascii="TT1B7t00" w:hAnsi="TT1B7t00" w:cs="TT1B7t00"/>
              </w:rPr>
              <w:t>2. Desarrollar la capacidad de saber construir un discurso, oral y escrito, d</w:t>
            </w:r>
            <w:r w:rsidR="00FE7AAE">
              <w:rPr>
                <w:rFonts w:ascii="TT1B7t00" w:hAnsi="TT1B7t00" w:cs="TT1B7t00"/>
              </w:rPr>
              <w:t xml:space="preserve">e forma coherente y adecuada en </w:t>
            </w:r>
            <w:r>
              <w:rPr>
                <w:rFonts w:ascii="TT1B7t00" w:hAnsi="TT1B7t00" w:cs="TT1B7t00"/>
              </w:rPr>
              <w:t>los distintos contextos de la actividad social, laboral y cultural, de acuer</w:t>
            </w:r>
            <w:r w:rsidR="00FE7AAE">
              <w:rPr>
                <w:rFonts w:ascii="TT1B7t00" w:hAnsi="TT1B7t00" w:cs="TT1B7t00"/>
              </w:rPr>
              <w:t xml:space="preserve">do con </w:t>
            </w:r>
            <w:r w:rsidR="00FE7AAE">
              <w:rPr>
                <w:rFonts w:ascii="TT1B7t00" w:hAnsi="TT1B7t00" w:cs="TT1B7t00"/>
              </w:rPr>
              <w:lastRenderedPageBreak/>
              <w:t xml:space="preserve">diferentes finalidades y </w:t>
            </w:r>
            <w:r>
              <w:rPr>
                <w:rFonts w:ascii="TT1B7t00" w:hAnsi="TT1B7t00" w:cs="TT1B7t00"/>
              </w:rPr>
              <w:t>situaciones comunicativas. También prevé este objetivo, en su manifestación oral, el uso adecuado de ladicción, entonación, énfasis y volumen de voz, de modo que ayuden a mantener la atención de la persona</w:t>
            </w:r>
          </w:p>
          <w:p w:rsidR="001045E1" w:rsidRDefault="001045E1" w:rsidP="001045E1">
            <w:pPr>
              <w:autoSpaceDE w:val="0"/>
              <w:autoSpaceDN w:val="0"/>
              <w:adjustRightInd w:val="0"/>
              <w:rPr>
                <w:rFonts w:ascii="TT1B7t00" w:hAnsi="TT1B7t00" w:cs="TT1B7t00"/>
              </w:rPr>
            </w:pPr>
            <w:r>
              <w:rPr>
                <w:rFonts w:ascii="TT1B7t00" w:hAnsi="TT1B7t00" w:cs="TT1B7t00"/>
              </w:rPr>
              <w:t>que escucha; así como la adecuación del lenguaje gestual a los distintos mensajes en los intercambioscomunicativos. Estos aspectos de la enseñanza de las lenguas están referidos a la denominadacompetencia discursiva o textual.</w:t>
            </w:r>
          </w:p>
          <w:p w:rsidR="001045E1" w:rsidRDefault="001045E1" w:rsidP="001045E1">
            <w:pPr>
              <w:autoSpaceDE w:val="0"/>
              <w:autoSpaceDN w:val="0"/>
              <w:adjustRightInd w:val="0"/>
              <w:rPr>
                <w:rFonts w:ascii="TT1B7t00" w:hAnsi="TT1B7t00" w:cs="TT1B7t00"/>
              </w:rPr>
            </w:pPr>
            <w:r>
              <w:rPr>
                <w:rFonts w:ascii="TT1B7t00" w:hAnsi="TT1B7t00" w:cs="TT1B7t00"/>
              </w:rPr>
              <w:t>3. Adquirir conceptos lingüísticos generales, reflexionar sobre los elementos formales y los mecanismos delas lenguas en sus planos fonológico, morfosintáctico, léxico-semántico y textual y sobre las condiciones deproducción y recepción de los mensajes en contextos sociales de comunicación, relacionando las propiasproducciones con modelos alternativos. Es un objetivo tradicional de la enseñanza de las lenguas que hace</w:t>
            </w:r>
          </w:p>
          <w:p w:rsidR="001045E1" w:rsidRDefault="001045E1" w:rsidP="001045E1">
            <w:pPr>
              <w:autoSpaceDE w:val="0"/>
              <w:autoSpaceDN w:val="0"/>
              <w:adjustRightInd w:val="0"/>
              <w:rPr>
                <w:rFonts w:ascii="TT1B7t00" w:hAnsi="TT1B7t00" w:cs="TT1B7t00"/>
              </w:rPr>
            </w:pPr>
            <w:r>
              <w:rPr>
                <w:rFonts w:ascii="TT1B7t00" w:hAnsi="TT1B7t00" w:cs="TT1B7t00"/>
              </w:rPr>
              <w:t>referencia a la competencia lingüística o gramatical.</w:t>
            </w:r>
          </w:p>
          <w:p w:rsidR="001045E1" w:rsidRDefault="001045E1" w:rsidP="001045E1">
            <w:pPr>
              <w:autoSpaceDE w:val="0"/>
              <w:autoSpaceDN w:val="0"/>
              <w:adjustRightInd w:val="0"/>
              <w:rPr>
                <w:rFonts w:ascii="TT1B7t00" w:hAnsi="TT1B7t00" w:cs="TT1B7t00"/>
              </w:rPr>
            </w:pPr>
            <w:r>
              <w:rPr>
                <w:rFonts w:ascii="TT1B7t00" w:hAnsi="TT1B7t00" w:cs="TT1B7t00"/>
              </w:rPr>
              <w:t>4. Conocer y utilizar las normas que rigen el intercambio social de las lenguas, y de aquellas normassocioculturales que regulan el comportamiento comunicativo en los diferentes contextos de situación. Ellenguaje impone formas de ver e interpretar la realidad y crea en los individuos posturas que loscondicionan. Introducir estrategias de debate, discusión, análisis de elementos lingüísticos que imponenjuicios de valor y prejuicios (clasistas, racistas, sexistas…) son muy convenientes para reflexionar sobre</w:t>
            </w:r>
          </w:p>
          <w:p w:rsidR="001045E1" w:rsidRDefault="001045E1" w:rsidP="001045E1">
            <w:pPr>
              <w:autoSpaceDE w:val="0"/>
              <w:autoSpaceDN w:val="0"/>
              <w:adjustRightInd w:val="0"/>
              <w:rPr>
                <w:rFonts w:ascii="TT1B7t00" w:hAnsi="TT1B7t00" w:cs="TT1B7t00"/>
              </w:rPr>
            </w:pPr>
            <w:r>
              <w:rPr>
                <w:rFonts w:ascii="TT1B7t00" w:hAnsi="TT1B7t00" w:cs="TT1B7t00"/>
              </w:rPr>
              <w:t>estos problemas y propiciar una formación en valores que no supongan una discriminación. La adquisiciónde estas normas remite a la competencia sociolingüística.</w:t>
            </w:r>
          </w:p>
          <w:p w:rsidR="001045E1" w:rsidRDefault="001045E1" w:rsidP="001045E1">
            <w:pPr>
              <w:autoSpaceDE w:val="0"/>
              <w:autoSpaceDN w:val="0"/>
              <w:adjustRightInd w:val="0"/>
              <w:rPr>
                <w:rFonts w:ascii="TT1B7t00" w:hAnsi="TT1B7t00" w:cs="TT1B7t00"/>
              </w:rPr>
            </w:pPr>
            <w:r>
              <w:rPr>
                <w:rFonts w:ascii="TT1B7t00" w:hAnsi="TT1B7t00" w:cs="TT1B7t00"/>
              </w:rPr>
              <w:t>5. Desarrollo de los conocimientos, los hábitos, habilidades y actitudes que hacen posible el uso y disfrute delos textos literarios. Estos aspectos de la educación lingüística y literaria incluyen perspectivas de caráctercognoscitivo, estético, ético y cultural y su adquisición supone un largo proceso. Este objetivo persigue porigual la comprensión, la interpretación y la producción de textos, tanto orales como escritos,pertenecientes a los géneros narrativo, poético, dramático y ensayo; así como la incorporación de hábitos</w:t>
            </w:r>
          </w:p>
          <w:p w:rsidR="001045E1" w:rsidRDefault="001045E1" w:rsidP="001045E1">
            <w:pPr>
              <w:autoSpaceDE w:val="0"/>
              <w:autoSpaceDN w:val="0"/>
              <w:adjustRightInd w:val="0"/>
              <w:rPr>
                <w:rFonts w:ascii="TT1B7t00" w:hAnsi="TT1B7t00" w:cs="TT1B7t00"/>
              </w:rPr>
            </w:pPr>
            <w:r>
              <w:rPr>
                <w:rFonts w:ascii="TT1B7t00" w:hAnsi="TT1B7t00" w:cs="TT1B7t00"/>
              </w:rPr>
              <w:t>de lectura en la vida cotidiana del alumnado adulto. Este objetivo hace referencia a la competencialiteraria.</w:t>
            </w:r>
          </w:p>
          <w:p w:rsidR="001045E1" w:rsidRDefault="001045E1" w:rsidP="001045E1">
            <w:pPr>
              <w:autoSpaceDE w:val="0"/>
              <w:autoSpaceDN w:val="0"/>
              <w:adjustRightInd w:val="0"/>
              <w:rPr>
                <w:rFonts w:ascii="TT1B7t00" w:hAnsi="TT1B7t00" w:cs="TT1B7t00"/>
              </w:rPr>
            </w:pPr>
            <w:r>
              <w:rPr>
                <w:rFonts w:ascii="TT1B7t00" w:hAnsi="TT1B7t00" w:cs="TT1B7t00"/>
              </w:rPr>
              <w:t>6. Adquisición de las habilidades y actitudes, así como de los conocimientos necesarios que favorecen unainterpretación crítica de los usos y formas de los medios de comunicación de masas, incluido Internet, yde la publicidad, especialmente en relación con la vida cotidiana y laboral. Este tipo de formación estáreferida a la competencia semiológica.</w:t>
            </w:r>
          </w:p>
          <w:p w:rsidR="001045E1" w:rsidRDefault="001045E1" w:rsidP="001045E1">
            <w:pPr>
              <w:autoSpaceDE w:val="0"/>
              <w:autoSpaceDN w:val="0"/>
              <w:adjustRightInd w:val="0"/>
              <w:rPr>
                <w:rFonts w:ascii="TT1B7t00" w:hAnsi="TT1B7t00" w:cs="TT1B7t00"/>
              </w:rPr>
            </w:pPr>
            <w:r>
              <w:rPr>
                <w:rFonts w:ascii="TT1B7t00" w:hAnsi="TT1B7t00" w:cs="TT1B7t00"/>
              </w:rPr>
              <w:t>7. Conocer y valorar los principales perfiles profesionales relacionados con el campo de la comunicación ydel aprendizaje de las lenguas en la sociedad actual es un objetivo fundamental en un currículo dirigido apersonas adultas. Se trata de implementar en la propuesta formativa la orientación profesional, elconocimiento del mundo laboral, posibles yacimientos de empleo y el análisis de perspectivas dedesarrollo académico y profesional en el Ámbito de comunicación.</w:t>
            </w:r>
          </w:p>
          <w:p w:rsidR="00FD382D" w:rsidRPr="003B12DD" w:rsidRDefault="00FD382D" w:rsidP="001045E1">
            <w:pPr>
              <w:autoSpaceDE w:val="0"/>
              <w:autoSpaceDN w:val="0"/>
              <w:adjustRightInd w:val="0"/>
              <w:spacing w:line="360" w:lineRule="auto"/>
              <w:rPr>
                <w:rFonts w:cs="Arial"/>
              </w:rPr>
            </w:pPr>
          </w:p>
        </w:tc>
      </w:tr>
    </w:tbl>
    <w:p w:rsidR="0035111F" w:rsidRDefault="0035111F" w:rsidP="002761D0">
      <w:pPr>
        <w:spacing w:line="360" w:lineRule="auto"/>
        <w:rPr>
          <w:rFonts w:cs="Arial"/>
          <w:color w:val="800000"/>
          <w:lang w:val="es-ES_tradnl"/>
        </w:rPr>
      </w:pPr>
    </w:p>
    <w:p w:rsidR="00E55667" w:rsidRDefault="00E55667" w:rsidP="00C27463">
      <w:pPr>
        <w:pStyle w:val="Ttulo1"/>
      </w:pPr>
      <w:bookmarkStart w:id="16" w:name="_Toc468753698"/>
      <w:bookmarkStart w:id="17" w:name="_Toc469268019"/>
    </w:p>
    <w:p w:rsidR="00E55667" w:rsidRDefault="00E55667" w:rsidP="00C27463">
      <w:pPr>
        <w:pStyle w:val="Ttulo1"/>
      </w:pPr>
    </w:p>
    <w:p w:rsidR="00E55667" w:rsidRDefault="00E55667" w:rsidP="00C27463">
      <w:pPr>
        <w:pStyle w:val="Ttulo1"/>
      </w:pPr>
    </w:p>
    <w:p w:rsidR="00654D3E" w:rsidRDefault="00654D3E" w:rsidP="00654D3E">
      <w:pPr>
        <w:rPr>
          <w:lang w:val="es-ES_tradnl"/>
        </w:rPr>
      </w:pPr>
    </w:p>
    <w:p w:rsidR="00654D3E" w:rsidRPr="00654D3E" w:rsidRDefault="00654D3E" w:rsidP="00654D3E">
      <w:pPr>
        <w:rPr>
          <w:lang w:val="es-ES_tradnl"/>
        </w:rPr>
      </w:pPr>
    </w:p>
    <w:p w:rsidR="00EC07B3" w:rsidRDefault="00EC07B3" w:rsidP="00C27463">
      <w:pPr>
        <w:pStyle w:val="Ttulo1"/>
      </w:pPr>
    </w:p>
    <w:p w:rsidR="002761D0" w:rsidRPr="00C27463" w:rsidRDefault="00D75901" w:rsidP="00C27463">
      <w:pPr>
        <w:pStyle w:val="Ttulo1"/>
      </w:pPr>
      <w:r w:rsidRPr="00C27463">
        <w:lastRenderedPageBreak/>
        <w:t>8</w:t>
      </w:r>
      <w:r w:rsidR="0035111F" w:rsidRPr="00C27463">
        <w:t xml:space="preserve">. </w:t>
      </w:r>
      <w:r w:rsidR="002761D0" w:rsidRPr="00C27463">
        <w:t>METODOLOGÍA: Principi</w:t>
      </w:r>
      <w:r w:rsidR="00EC07B3">
        <w:t>os Metodológicos Básicos de la Enseñanza de A</w:t>
      </w:r>
      <w:r w:rsidR="002761D0" w:rsidRPr="00C27463">
        <w:t>dultos.</w:t>
      </w:r>
      <w:bookmarkEnd w:id="16"/>
      <w:bookmarkEnd w:id="17"/>
      <w:r w:rsidR="00610018" w:rsidRPr="00C27463">
        <w:tab/>
      </w:r>
    </w:p>
    <w:p w:rsidR="00255817" w:rsidRPr="004843EC" w:rsidRDefault="00255817" w:rsidP="00A00EE3">
      <w:pPr>
        <w:autoSpaceDE w:val="0"/>
        <w:autoSpaceDN w:val="0"/>
        <w:adjustRightInd w:val="0"/>
        <w:spacing w:line="360" w:lineRule="auto"/>
        <w:rPr>
          <w:rFonts w:cs="Arial"/>
        </w:rPr>
      </w:pPr>
      <w:r w:rsidRPr="004843EC">
        <w:rPr>
          <w:rFonts w:cs="Arial"/>
        </w:rPr>
        <w:t xml:space="preserve">La enseñanza de cualquier lengua, consiste en la </w:t>
      </w:r>
      <w:r w:rsidRPr="004843EC">
        <w:rPr>
          <w:rFonts w:cs="Arial"/>
          <w:color w:val="943634" w:themeColor="accent2" w:themeShade="BF"/>
        </w:rPr>
        <w:t>mejora de las habilidades</w:t>
      </w:r>
      <w:r w:rsidR="00636B87">
        <w:rPr>
          <w:rFonts w:cs="Arial"/>
          <w:color w:val="943634" w:themeColor="accent2" w:themeShade="BF"/>
        </w:rPr>
        <w:t xml:space="preserve"> </w:t>
      </w:r>
      <w:r w:rsidRPr="004843EC">
        <w:rPr>
          <w:rFonts w:cs="Arial"/>
          <w:color w:val="943634" w:themeColor="accent2" w:themeShade="BF"/>
        </w:rPr>
        <w:t>comunicativas</w:t>
      </w:r>
      <w:r w:rsidRPr="004843EC">
        <w:rPr>
          <w:rFonts w:cs="Arial"/>
        </w:rPr>
        <w:t xml:space="preserve"> del alumnado, la </w:t>
      </w:r>
      <w:r w:rsidRPr="00A00EE3">
        <w:rPr>
          <w:rFonts w:cs="Arial"/>
          <w:color w:val="943634" w:themeColor="accent2" w:themeShade="BF"/>
        </w:rPr>
        <w:t>creación de hábitos lectores</w:t>
      </w:r>
      <w:r w:rsidRPr="004843EC">
        <w:rPr>
          <w:rFonts w:cs="Arial"/>
        </w:rPr>
        <w:t xml:space="preserve"> y el desarrollo de las capacidades de comprensión y expresión. Por ello, la tarea fundamental debe estar dirigida a la adquisición de esta competencia comunicativa y literaria.</w:t>
      </w:r>
    </w:p>
    <w:p w:rsidR="00255817" w:rsidRPr="004843EC" w:rsidRDefault="00255817" w:rsidP="00A00EE3">
      <w:pPr>
        <w:autoSpaceDE w:val="0"/>
        <w:autoSpaceDN w:val="0"/>
        <w:adjustRightInd w:val="0"/>
        <w:spacing w:line="360" w:lineRule="auto"/>
        <w:rPr>
          <w:rFonts w:cs="Arial"/>
        </w:rPr>
      </w:pPr>
    </w:p>
    <w:p w:rsidR="00255817" w:rsidRPr="004843EC" w:rsidRDefault="00255817" w:rsidP="00A00EE3">
      <w:pPr>
        <w:autoSpaceDE w:val="0"/>
        <w:autoSpaceDN w:val="0"/>
        <w:adjustRightInd w:val="0"/>
        <w:spacing w:line="360" w:lineRule="auto"/>
        <w:rPr>
          <w:rFonts w:cs="Arial"/>
          <w:color w:val="943634" w:themeColor="accent2" w:themeShade="BF"/>
        </w:rPr>
      </w:pPr>
      <w:r w:rsidRPr="004843EC">
        <w:rPr>
          <w:rFonts w:cs="Arial"/>
        </w:rPr>
        <w:t xml:space="preserve">Esta concepción supone orientar las tareas escolares hacia la apropiación por parte del alumnado adulto de las normas, conocimientos y destrezas que configuran la competencia comunicativa: </w:t>
      </w:r>
      <w:r w:rsidRPr="004843EC">
        <w:rPr>
          <w:rFonts w:cs="Arial"/>
          <w:color w:val="943634" w:themeColor="accent2" w:themeShade="BF"/>
        </w:rPr>
        <w:t>intervenir en un debate, escribir un informe, resumir un texto, entender lo que se lee, expresar de forma adecuada las ideas, sentimientos o fantasías, disfrutar de la lectura, participar en un recital, escribir una noticia, conversar de</w:t>
      </w:r>
    </w:p>
    <w:p w:rsidR="00255817" w:rsidRPr="004843EC" w:rsidRDefault="00255817" w:rsidP="00A00EE3">
      <w:pPr>
        <w:autoSpaceDE w:val="0"/>
        <w:autoSpaceDN w:val="0"/>
        <w:adjustRightInd w:val="0"/>
        <w:spacing w:line="360" w:lineRule="auto"/>
        <w:rPr>
          <w:rFonts w:cs="Arial"/>
          <w:color w:val="943634" w:themeColor="accent2" w:themeShade="BF"/>
        </w:rPr>
      </w:pPr>
      <w:r w:rsidRPr="004843EC">
        <w:rPr>
          <w:rFonts w:cs="Arial"/>
          <w:color w:val="943634" w:themeColor="accent2" w:themeShade="BF"/>
        </w:rPr>
        <w:t>manera adecuada o saber escuchar, etc.</w:t>
      </w:r>
    </w:p>
    <w:p w:rsidR="00255817" w:rsidRPr="004843EC" w:rsidRDefault="00255817" w:rsidP="00A00EE3">
      <w:pPr>
        <w:autoSpaceDE w:val="0"/>
        <w:autoSpaceDN w:val="0"/>
        <w:adjustRightInd w:val="0"/>
        <w:spacing w:line="360" w:lineRule="auto"/>
        <w:rPr>
          <w:rFonts w:cs="Arial"/>
        </w:rPr>
      </w:pPr>
      <w:r w:rsidRPr="004843EC">
        <w:rPr>
          <w:rFonts w:cs="Arial"/>
        </w:rPr>
        <w:t>El conjunto de procedimientos del Ámbito, es decir, las estrategias de enseñanza, que tienen como fin el desarrollo de las destrezas comunicativas y la adquisición de la competencia comunicativa y literaria, requiere una planificación detallada de la programación didáctica. Ello, no obstante, no impide que se hagan reflexiones metalingüísticas, que se estudien conceptos gramaticales y literarios y que se contemplen ejercicios específicos de reflexión sobre estos aprendizajes pero, en todo caso, han de estar en función de la adquisición y mejora de las destrezas anteriormente mencionadas. La planificación, selección y organización de los contenidos debe ser un aspecto fundamental de la metodología. Estos deben adaptarse al nivel competencial inicial del alumnado y tener como objetivo un aprendizaje progresivo y contextualizado que tome como referente las experiencias y necesidades del alumnado adulto y de las exigencias que la sociedad demanda de ellos, incluyendo las tecnologías de la información y la comunicación como uno de los ejes fundamentales y vehículo imprescindible de aprendizaje.</w:t>
      </w:r>
    </w:p>
    <w:p w:rsidR="00255817" w:rsidRPr="004843EC" w:rsidRDefault="00255817" w:rsidP="00A00EE3">
      <w:pPr>
        <w:autoSpaceDE w:val="0"/>
        <w:autoSpaceDN w:val="0"/>
        <w:adjustRightInd w:val="0"/>
        <w:spacing w:line="360" w:lineRule="auto"/>
        <w:rPr>
          <w:rFonts w:cs="Arial"/>
        </w:rPr>
      </w:pPr>
    </w:p>
    <w:p w:rsidR="00255817" w:rsidRPr="004843EC" w:rsidRDefault="00255817" w:rsidP="00A00EE3">
      <w:pPr>
        <w:autoSpaceDE w:val="0"/>
        <w:autoSpaceDN w:val="0"/>
        <w:adjustRightInd w:val="0"/>
        <w:spacing w:line="360" w:lineRule="auto"/>
        <w:rPr>
          <w:rFonts w:cs="Arial"/>
        </w:rPr>
      </w:pPr>
      <w:r w:rsidRPr="004843EC">
        <w:rPr>
          <w:rFonts w:cs="Arial"/>
          <w:color w:val="943634" w:themeColor="accent2" w:themeShade="BF"/>
        </w:rPr>
        <w:t>El papel del profesorado debe ser el de orientar y promover el aprendizaje del alumnado</w:t>
      </w:r>
      <w:r w:rsidRPr="004843EC">
        <w:rPr>
          <w:rFonts w:cs="Arial"/>
        </w:rPr>
        <w:t>, utilizando estrategias que promuevan la motivación para aprender de los alumnos y alumnas, y que consiga involucrarlos como elementos activos en su proceso de aprendizaje. Ello requiere una metodología también</w:t>
      </w:r>
      <w:r w:rsidR="00636B87">
        <w:rPr>
          <w:rFonts w:cs="Arial"/>
        </w:rPr>
        <w:t xml:space="preserve"> </w:t>
      </w:r>
      <w:r w:rsidRPr="004843EC">
        <w:rPr>
          <w:rFonts w:cs="Arial"/>
          <w:color w:val="943634" w:themeColor="accent2" w:themeShade="BF"/>
        </w:rPr>
        <w:t>activa</w:t>
      </w:r>
      <w:r w:rsidRPr="004843EC">
        <w:rPr>
          <w:rFonts w:cs="Arial"/>
        </w:rPr>
        <w:t xml:space="preserve"> y contextualizada, que combine de manera integrada la participación e implicación del alumnado con la adquisición y uso de conocimientos derivados y aplicados a situaciones y experiencias reales.</w:t>
      </w:r>
    </w:p>
    <w:p w:rsidR="004843EC" w:rsidRPr="004843EC" w:rsidRDefault="004843EC" w:rsidP="00A00EE3">
      <w:pPr>
        <w:autoSpaceDE w:val="0"/>
        <w:autoSpaceDN w:val="0"/>
        <w:adjustRightInd w:val="0"/>
        <w:spacing w:line="360" w:lineRule="auto"/>
        <w:rPr>
          <w:rFonts w:cs="Arial"/>
        </w:rPr>
      </w:pPr>
    </w:p>
    <w:p w:rsidR="00255817" w:rsidRPr="004843EC" w:rsidRDefault="00255817" w:rsidP="00A00EE3">
      <w:pPr>
        <w:autoSpaceDE w:val="0"/>
        <w:autoSpaceDN w:val="0"/>
        <w:adjustRightInd w:val="0"/>
        <w:spacing w:line="360" w:lineRule="auto"/>
        <w:rPr>
          <w:rFonts w:cs="Arial"/>
        </w:rPr>
      </w:pPr>
      <w:r w:rsidRPr="004843EC">
        <w:rPr>
          <w:rFonts w:cs="Arial"/>
        </w:rPr>
        <w:t xml:space="preserve">El </w:t>
      </w:r>
      <w:r w:rsidRPr="004843EC">
        <w:rPr>
          <w:rFonts w:cs="Arial"/>
          <w:color w:val="943634" w:themeColor="accent2" w:themeShade="BF"/>
        </w:rPr>
        <w:t>trabajo por proyectos y tareas</w:t>
      </w:r>
      <w:r w:rsidRPr="004843EC">
        <w:rPr>
          <w:rFonts w:cs="Arial"/>
        </w:rPr>
        <w:t xml:space="preserve"> es esencial para un método activo y contextualizado de enseñanza-aprendizaje.</w:t>
      </w:r>
    </w:p>
    <w:p w:rsidR="00255817" w:rsidRPr="004843EC" w:rsidRDefault="00255817" w:rsidP="00A00EE3">
      <w:pPr>
        <w:autoSpaceDE w:val="0"/>
        <w:autoSpaceDN w:val="0"/>
        <w:adjustRightInd w:val="0"/>
        <w:spacing w:line="360" w:lineRule="auto"/>
        <w:rPr>
          <w:rFonts w:cs="Arial"/>
        </w:rPr>
      </w:pPr>
      <w:r w:rsidRPr="004843EC">
        <w:rPr>
          <w:rFonts w:cs="Arial"/>
        </w:rPr>
        <w:t xml:space="preserve">En este tipo de trabajo se incorporan conocimientos, procedimientos y actitudes no solo de la materia en sí sino de los elementos transversales del currículo que enriquecen la visión global del aprendizaje y contribuyen al desarrollo competencial y a la autonomía del alumnado, así como a su motivación y participación. Asimismo, se debe favorecer el aprendizaje y </w:t>
      </w:r>
      <w:r w:rsidRPr="004843EC">
        <w:rPr>
          <w:rFonts w:cs="Arial"/>
          <w:color w:val="943634" w:themeColor="accent2" w:themeShade="BF"/>
        </w:rPr>
        <w:t>trabajo cooperativo</w:t>
      </w:r>
      <w:r w:rsidRPr="004843EC">
        <w:rPr>
          <w:rFonts w:cs="Arial"/>
        </w:rPr>
        <w:t xml:space="preserve"> para una resolución conjunta de tareas; de esta forma, el alumnado podrá enriquecerse de las diferentes estrategias que utilizan otros miembros del grupo</w:t>
      </w:r>
    </w:p>
    <w:p w:rsidR="00255817" w:rsidRPr="004843EC" w:rsidRDefault="00255817" w:rsidP="00A00EE3">
      <w:pPr>
        <w:autoSpaceDE w:val="0"/>
        <w:autoSpaceDN w:val="0"/>
        <w:adjustRightInd w:val="0"/>
        <w:spacing w:line="360" w:lineRule="auto"/>
        <w:rPr>
          <w:rFonts w:cs="Arial"/>
        </w:rPr>
      </w:pPr>
    </w:p>
    <w:p w:rsidR="00255817" w:rsidRPr="004843EC" w:rsidRDefault="00255817" w:rsidP="00A00EE3">
      <w:pPr>
        <w:autoSpaceDE w:val="0"/>
        <w:autoSpaceDN w:val="0"/>
        <w:adjustRightInd w:val="0"/>
        <w:spacing w:line="360" w:lineRule="auto"/>
        <w:rPr>
          <w:rFonts w:cs="Arial"/>
        </w:rPr>
      </w:pPr>
      <w:r w:rsidRPr="004843EC">
        <w:rPr>
          <w:rFonts w:cs="Arial"/>
        </w:rPr>
        <w:t>Finalmente, otro aspecto importante en la educación de personas adultas, que se deriva de los objetivos y competencias básicas del Ámbito, hace referencia a que las personas</w:t>
      </w:r>
    </w:p>
    <w:p w:rsidR="00255817" w:rsidRPr="004843EC" w:rsidRDefault="004843EC" w:rsidP="00A00EE3">
      <w:pPr>
        <w:autoSpaceDE w:val="0"/>
        <w:autoSpaceDN w:val="0"/>
        <w:adjustRightInd w:val="0"/>
        <w:spacing w:line="360" w:lineRule="auto"/>
        <w:rPr>
          <w:rFonts w:cs="Arial"/>
        </w:rPr>
      </w:pPr>
      <w:r w:rsidRPr="004843EC">
        <w:rPr>
          <w:rFonts w:cs="Arial"/>
        </w:rPr>
        <w:t>c</w:t>
      </w:r>
      <w:r w:rsidR="00255817" w:rsidRPr="004843EC">
        <w:rPr>
          <w:rFonts w:cs="Arial"/>
        </w:rPr>
        <w:t>ompetentes en el uso de las habilidades lingüísticas son capaces de adaptar dichas habilidades a diferentes propósitos y circunstancias</w:t>
      </w:r>
      <w:r w:rsidRPr="004843EC">
        <w:rPr>
          <w:rFonts w:cs="Arial"/>
        </w:rPr>
        <w:t xml:space="preserve">, y esto supone que la escuela debe diversificar las experiencias educativas que propone a fin de ampliar la competencia comunicativa a ámbitos diferentes de la vida escolar de alumnos y alumnas. Los aprendizajes comunicativos escolares deben trascender el estrecho marco del centro educativo y el alumnado debe interiorizarque lo que se aprende allí es un </w:t>
      </w:r>
      <w:r w:rsidRPr="004843EC">
        <w:rPr>
          <w:rFonts w:cs="Arial"/>
          <w:color w:val="943634" w:themeColor="accent2" w:themeShade="BF"/>
        </w:rPr>
        <w:t>aprendizaje para la vida.</w:t>
      </w:r>
    </w:p>
    <w:p w:rsidR="00B04073" w:rsidRPr="00C27463" w:rsidRDefault="00BD1DC0" w:rsidP="00C27463">
      <w:pPr>
        <w:pStyle w:val="Ttulo1"/>
      </w:pPr>
      <w:bookmarkStart w:id="18" w:name="_Toc468753699"/>
      <w:bookmarkStart w:id="19" w:name="_Toc469268020"/>
      <w:r w:rsidRPr="00C27463">
        <w:t>8</w:t>
      </w:r>
      <w:r w:rsidR="00B04073" w:rsidRPr="00C27463">
        <w:t>.1. Materiales y recursos didácticos .Nivel I.</w:t>
      </w:r>
      <w:bookmarkEnd w:id="18"/>
      <w:bookmarkEnd w:id="19"/>
    </w:p>
    <w:p w:rsidR="00B04073" w:rsidRPr="00C27463" w:rsidRDefault="00BD1DC0" w:rsidP="00C27463">
      <w:pPr>
        <w:pStyle w:val="Ttulo1"/>
      </w:pPr>
      <w:bookmarkStart w:id="20" w:name="_Toc468753700"/>
      <w:bookmarkStart w:id="21" w:name="_Toc469268021"/>
      <w:r w:rsidRPr="00C27463">
        <w:t>8</w:t>
      </w:r>
      <w:r w:rsidR="00B04073" w:rsidRPr="00C27463">
        <w:t>.1.</w:t>
      </w:r>
      <w:r w:rsidR="00D909AD" w:rsidRPr="00C27463">
        <w:t>1. Á</w:t>
      </w:r>
      <w:r w:rsidR="00B04073" w:rsidRPr="00C27463">
        <w:t>rea Lengua Castellana y Literatura.</w:t>
      </w:r>
      <w:bookmarkEnd w:id="20"/>
      <w:bookmarkEnd w:id="21"/>
    </w:p>
    <w:p w:rsidR="00B04073" w:rsidRPr="00B04073" w:rsidRDefault="00B04073" w:rsidP="00B040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Arial"/>
          <w:b/>
        </w:rPr>
      </w:pPr>
      <w:r w:rsidRPr="00B04073">
        <w:rPr>
          <w:rFonts w:cs="Arial"/>
          <w:b/>
        </w:rPr>
        <w:t>Libro</w:t>
      </w:r>
      <w:r w:rsidR="00EB47DF">
        <w:rPr>
          <w:rFonts w:cs="Arial"/>
          <w:b/>
        </w:rPr>
        <w:t>s</w:t>
      </w:r>
      <w:r w:rsidR="00CC13EC">
        <w:rPr>
          <w:rFonts w:cs="Arial"/>
          <w:b/>
        </w:rPr>
        <w:t xml:space="preserve"> de texto</w:t>
      </w:r>
      <w:r w:rsidRPr="00B04073">
        <w:rPr>
          <w:rFonts w:cs="Arial"/>
          <w:b/>
        </w:rPr>
        <w:t>:Lengu</w:t>
      </w:r>
      <w:r w:rsidR="00EB47DF">
        <w:rPr>
          <w:rFonts w:cs="Arial"/>
          <w:b/>
        </w:rPr>
        <w:t xml:space="preserve">a Castellana y Literatura. 1º </w:t>
      </w:r>
      <w:r w:rsidR="007D1EC9">
        <w:rPr>
          <w:rFonts w:cs="Arial"/>
          <w:b/>
        </w:rPr>
        <w:t xml:space="preserve">y 2º ESO. Oxford Inicia Dual. </w:t>
      </w:r>
      <w:r w:rsidR="003C2E89">
        <w:rPr>
          <w:rFonts w:cs="Arial"/>
          <w:b/>
        </w:rPr>
        <w:t>Varios autores. 2017</w:t>
      </w:r>
      <w:r w:rsidR="00EB47DF">
        <w:rPr>
          <w:rFonts w:cs="Arial"/>
          <w:b/>
        </w:rPr>
        <w:t xml:space="preserve">  / </w:t>
      </w:r>
      <w:r w:rsidRPr="00B04073">
        <w:rPr>
          <w:rFonts w:cs="Arial"/>
          <w:b/>
        </w:rPr>
        <w:t>Cuadernos Ortografía Oxford. (1º y 2º ESO)</w:t>
      </w:r>
    </w:p>
    <w:p w:rsidR="00B04073" w:rsidRPr="00B04073" w:rsidRDefault="00B04073" w:rsidP="00B040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Arial"/>
          <w:b/>
        </w:rPr>
      </w:pPr>
      <w:r w:rsidRPr="00B04073">
        <w:rPr>
          <w:rFonts w:cs="Arial"/>
          <w:b/>
        </w:rPr>
        <w:t>Material audiovisual:</w:t>
      </w:r>
      <w:r w:rsidR="00C74E9C">
        <w:rPr>
          <w:rFonts w:cs="Arial"/>
        </w:rPr>
        <w:t xml:space="preserve"> CD-ROMS, DVDs</w:t>
      </w:r>
      <w:r w:rsidRPr="00B04073">
        <w:rPr>
          <w:rFonts w:cs="Arial"/>
        </w:rPr>
        <w:t>…</w:t>
      </w:r>
    </w:p>
    <w:p w:rsidR="00B04073" w:rsidRPr="00B04073" w:rsidRDefault="00B04073" w:rsidP="00B040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Arial"/>
          <w:b/>
        </w:rPr>
      </w:pPr>
      <w:r w:rsidRPr="00B04073">
        <w:rPr>
          <w:rFonts w:cs="Arial"/>
          <w:b/>
        </w:rPr>
        <w:t>Libro de lectura adicional</w:t>
      </w:r>
      <w:r w:rsidR="00E6143F">
        <w:rPr>
          <w:rFonts w:cs="Arial"/>
        </w:rPr>
        <w:t>. (Cuentos y L</w:t>
      </w:r>
      <w:r w:rsidRPr="00B04073">
        <w:rPr>
          <w:rFonts w:cs="Arial"/>
        </w:rPr>
        <w:t xml:space="preserve">eyendas de Úbeda y Baeza) .Selección de relatos.                     </w:t>
      </w:r>
    </w:p>
    <w:p w:rsidR="00B04073" w:rsidRPr="00B04073" w:rsidRDefault="00B04073" w:rsidP="00B040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Arial"/>
          <w:b/>
        </w:rPr>
      </w:pPr>
      <w:r w:rsidRPr="00B04073">
        <w:rPr>
          <w:rFonts w:cs="Arial"/>
          <w:b/>
        </w:rPr>
        <w:t xml:space="preserve">Páginas web: </w:t>
      </w:r>
    </w:p>
    <w:p w:rsidR="00B04073" w:rsidRPr="005C5997" w:rsidRDefault="004A5DC0" w:rsidP="00B040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Arial"/>
          <w:b/>
          <w:sz w:val="22"/>
          <w:szCs w:val="22"/>
        </w:rPr>
      </w:pPr>
      <w:hyperlink r:id="rId9" w:history="1">
        <w:r w:rsidR="00B04073" w:rsidRPr="005C5997">
          <w:rPr>
            <w:rStyle w:val="Hipervnculo"/>
            <w:rFonts w:cs="Arial"/>
            <w:b/>
            <w:sz w:val="22"/>
            <w:szCs w:val="22"/>
          </w:rPr>
          <w:t>www.rae.es</w:t>
        </w:r>
      </w:hyperlink>
      <w:r w:rsidR="00B04073" w:rsidRPr="005C5997">
        <w:rPr>
          <w:rFonts w:cs="Arial"/>
          <w:b/>
          <w:sz w:val="22"/>
          <w:szCs w:val="22"/>
        </w:rPr>
        <w:t xml:space="preserve"> (Diccionario de la Real Academia de la Lengua Española)</w:t>
      </w:r>
    </w:p>
    <w:p w:rsidR="00D909AD" w:rsidRPr="005C5997" w:rsidRDefault="00D909AD" w:rsidP="00B040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Arial"/>
          <w:b/>
          <w:sz w:val="22"/>
          <w:szCs w:val="22"/>
        </w:rPr>
      </w:pPr>
      <w:r w:rsidRPr="005C5997">
        <w:rPr>
          <w:rFonts w:cs="Arial"/>
          <w:b/>
          <w:sz w:val="22"/>
          <w:szCs w:val="22"/>
        </w:rPr>
        <w:t>Ejercicios on line:</w:t>
      </w:r>
    </w:p>
    <w:p w:rsidR="00B04073" w:rsidRPr="005C5997" w:rsidRDefault="004A5DC0" w:rsidP="00B040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Arial"/>
          <w:b/>
          <w:sz w:val="22"/>
          <w:szCs w:val="22"/>
        </w:rPr>
      </w:pPr>
      <w:hyperlink r:id="rId10" w:history="1">
        <w:r w:rsidR="00B04073" w:rsidRPr="005C5997">
          <w:rPr>
            <w:rStyle w:val="Hipervnculo"/>
            <w:rFonts w:cs="Arial"/>
            <w:b/>
            <w:sz w:val="22"/>
            <w:szCs w:val="22"/>
          </w:rPr>
          <w:t>www.xtec.es/jgenover</w:t>
        </w:r>
      </w:hyperlink>
      <w:r w:rsidR="00B04073" w:rsidRPr="005C5997">
        <w:rPr>
          <w:rFonts w:cs="Arial"/>
          <w:b/>
          <w:sz w:val="22"/>
          <w:szCs w:val="22"/>
        </w:rPr>
        <w:t xml:space="preserve"> (Ejercicios gramática, léxico, sintaxis...)</w:t>
      </w:r>
    </w:p>
    <w:p w:rsidR="003B29B5" w:rsidRPr="005C5997" w:rsidRDefault="004A5DC0" w:rsidP="00B040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Arial"/>
          <w:b/>
          <w:sz w:val="22"/>
          <w:szCs w:val="22"/>
        </w:rPr>
      </w:pPr>
      <w:hyperlink r:id="rId11" w:history="1">
        <w:r w:rsidR="003B29B5" w:rsidRPr="005C5997">
          <w:rPr>
            <w:rStyle w:val="Hipervnculo"/>
            <w:rFonts w:cs="Arial"/>
            <w:b/>
            <w:sz w:val="22"/>
            <w:szCs w:val="22"/>
          </w:rPr>
          <w:t>www.etimologias.dechile.net</w:t>
        </w:r>
      </w:hyperlink>
      <w:r w:rsidR="003B29B5" w:rsidRPr="005C5997">
        <w:rPr>
          <w:rFonts w:cs="Arial"/>
          <w:b/>
          <w:sz w:val="22"/>
          <w:szCs w:val="22"/>
        </w:rPr>
        <w:t xml:space="preserve"> (Actividades para averiguar el origen de las palabras)</w:t>
      </w:r>
    </w:p>
    <w:p w:rsidR="005C5997" w:rsidRDefault="00D75901" w:rsidP="005C59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Arial"/>
          <w:b/>
          <w:color w:val="0070C0"/>
          <w:sz w:val="20"/>
          <w:szCs w:val="20"/>
          <w:u w:val="single"/>
        </w:rPr>
      </w:pPr>
      <w:r w:rsidRPr="00D75901">
        <w:rPr>
          <w:rFonts w:cs="Arial"/>
          <w:b/>
          <w:color w:val="0000FF"/>
          <w:sz w:val="20"/>
          <w:szCs w:val="20"/>
        </w:rPr>
        <w:t>CREA (RECURSOS DIDÁCTICOS/JUNTA DE ANDALUCÍA):</w:t>
      </w:r>
      <w:hyperlink r:id="rId12" w:history="1">
        <w:r w:rsidR="005C5997" w:rsidRPr="00EF4E4F">
          <w:rPr>
            <w:rStyle w:val="Hipervnculo"/>
            <w:rFonts w:cs="Arial"/>
            <w:b/>
            <w:sz w:val="20"/>
            <w:szCs w:val="20"/>
          </w:rPr>
          <w:t>http://www.juntadeandalucia.es/educacion/permanente/materiales/index.php?etapa=1&amp;</w:t>
        </w:r>
        <w:r w:rsidR="005C5997" w:rsidRPr="00EF4E4F">
          <w:rPr>
            <w:rStyle w:val="Hipervnculo"/>
            <w:rFonts w:cs="Arial"/>
            <w:b/>
            <w:sz w:val="20"/>
            <w:szCs w:val="20"/>
          </w:rPr>
          <w:lastRenderedPageBreak/>
          <w:t>materia</w:t>
        </w:r>
      </w:hyperlink>
      <w:r w:rsidRPr="005C5997">
        <w:rPr>
          <w:rFonts w:cs="Arial"/>
          <w:b/>
          <w:color w:val="0070C0"/>
          <w:sz w:val="20"/>
          <w:szCs w:val="20"/>
          <w:u w:val="single"/>
        </w:rPr>
        <w:t>=</w:t>
      </w:r>
    </w:p>
    <w:p w:rsidR="005C5997" w:rsidRPr="007D1EC9" w:rsidRDefault="005C5997" w:rsidP="005C59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Arial"/>
          <w:b/>
          <w:color w:val="0000FF"/>
          <w:sz w:val="20"/>
          <w:szCs w:val="20"/>
        </w:rPr>
      </w:pPr>
      <w:r w:rsidRPr="007D1EC9">
        <w:rPr>
          <w:rFonts w:cs="Arial"/>
          <w:b/>
          <w:color w:val="0000FF"/>
          <w:sz w:val="20"/>
          <w:szCs w:val="20"/>
          <w:u w:val="single"/>
        </w:rPr>
        <w:t>2#space</w:t>
      </w:r>
    </w:p>
    <w:p w:rsidR="005C5997" w:rsidRDefault="005C5997" w:rsidP="00B0407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Arial"/>
          <w:b/>
          <w:sz w:val="20"/>
          <w:szCs w:val="20"/>
        </w:rPr>
      </w:pPr>
    </w:p>
    <w:p w:rsidR="00B04073" w:rsidRPr="00C27463" w:rsidRDefault="00BD1DC0" w:rsidP="00C27463">
      <w:pPr>
        <w:pStyle w:val="Ttulo1"/>
      </w:pPr>
      <w:bookmarkStart w:id="22" w:name="_Toc469268022"/>
      <w:r>
        <w:rPr>
          <w:rFonts w:cs="Arial"/>
        </w:rPr>
        <w:t>8</w:t>
      </w:r>
      <w:r w:rsidR="00B04073" w:rsidRPr="00C27463">
        <w:t>.1.2. Area Lengua Extranjera: Inglés.</w:t>
      </w:r>
      <w:bookmarkEnd w:id="22"/>
    </w:p>
    <w:p w:rsidR="00B04073" w:rsidRPr="00C64389" w:rsidRDefault="00B04073" w:rsidP="00D909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Arial"/>
          <w:b/>
          <w:bCs/>
          <w:lang w:val="en-US"/>
        </w:rPr>
      </w:pPr>
      <w:r w:rsidRPr="00C64389">
        <w:rPr>
          <w:rFonts w:cs="Arial"/>
          <w:b/>
          <w:bCs/>
          <w:lang w:val="en-US"/>
        </w:rPr>
        <w:t xml:space="preserve">Libro de texto: </w:t>
      </w:r>
      <w:r w:rsidRPr="00C64389">
        <w:rPr>
          <w:rFonts w:cs="Arial"/>
          <w:b/>
          <w:bCs/>
          <w:u w:val="single"/>
          <w:lang w:val="en-US"/>
        </w:rPr>
        <w:t>New Burlington English for Adults 1</w:t>
      </w:r>
      <w:r w:rsidRPr="00C64389">
        <w:rPr>
          <w:rFonts w:cs="Arial"/>
          <w:b/>
          <w:bCs/>
          <w:lang w:val="en-US"/>
        </w:rPr>
        <w:t>. Rose, Lauren. Burlington Books. 2008</w:t>
      </w:r>
      <w:r w:rsidR="00D909AD" w:rsidRPr="00C64389">
        <w:rPr>
          <w:rFonts w:cs="Arial"/>
          <w:b/>
          <w:bCs/>
          <w:lang w:val="en-US"/>
        </w:rPr>
        <w:t>.</w:t>
      </w:r>
    </w:p>
    <w:p w:rsidR="00B04073" w:rsidRPr="00C64389" w:rsidRDefault="00B04073" w:rsidP="00D909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Arial"/>
          <w:lang w:val="en-US"/>
        </w:rPr>
      </w:pPr>
      <w:r w:rsidRPr="00C64389">
        <w:rPr>
          <w:rFonts w:cs="Arial"/>
          <w:b/>
          <w:lang w:val="en-US"/>
        </w:rPr>
        <w:t>Material audiovisual:</w:t>
      </w:r>
      <w:r w:rsidR="00C74E9C" w:rsidRPr="00C64389">
        <w:rPr>
          <w:rFonts w:cs="Arial"/>
          <w:lang w:val="en-US"/>
        </w:rPr>
        <w:t xml:space="preserve"> CD-ROMS, DVDs</w:t>
      </w:r>
      <w:r w:rsidRPr="00C64389">
        <w:rPr>
          <w:rFonts w:cs="Arial"/>
          <w:lang w:val="en-US"/>
        </w:rPr>
        <w:t>…</w:t>
      </w:r>
    </w:p>
    <w:p w:rsidR="00024011" w:rsidRPr="008E09E0" w:rsidRDefault="00B04073" w:rsidP="00D909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Arial"/>
          <w:b/>
          <w:bCs/>
        </w:rPr>
      </w:pPr>
      <w:r w:rsidRPr="00161936">
        <w:rPr>
          <w:rFonts w:cs="Arial"/>
          <w:b/>
        </w:rPr>
        <w:t>Libro de lectura adicional</w:t>
      </w:r>
      <w:r w:rsidRPr="00161936">
        <w:rPr>
          <w:rFonts w:cs="Arial"/>
        </w:rPr>
        <w:t xml:space="preserve"> . </w:t>
      </w:r>
      <w:r w:rsidRPr="008E09E0">
        <w:rPr>
          <w:rFonts w:cs="Arial"/>
        </w:rPr>
        <w:t>(</w:t>
      </w:r>
      <w:r w:rsidR="00C74E9C" w:rsidRPr="008E09E0">
        <w:rPr>
          <w:rFonts w:cs="Arial"/>
          <w:u w:val="single"/>
        </w:rPr>
        <w:t xml:space="preserve">William Tell </w:t>
      </w:r>
      <w:r w:rsidRPr="008E09E0">
        <w:rPr>
          <w:rFonts w:cs="Arial"/>
          <w:u w:val="single"/>
        </w:rPr>
        <w:t xml:space="preserve"> and Other Stories</w:t>
      </w:r>
      <w:r w:rsidRPr="008E09E0">
        <w:rPr>
          <w:rFonts w:cs="Arial"/>
        </w:rPr>
        <w:t xml:space="preserve">) .Selección de Capítulos.                   </w:t>
      </w:r>
    </w:p>
    <w:p w:rsidR="00B04073" w:rsidRPr="00B04073" w:rsidRDefault="00B04073" w:rsidP="00D909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Arial"/>
          <w:b/>
          <w:bCs/>
          <w:lang w:val="en-GB"/>
        </w:rPr>
      </w:pPr>
      <w:r w:rsidRPr="00B04073">
        <w:rPr>
          <w:rFonts w:cs="Arial"/>
          <w:b/>
          <w:bCs/>
          <w:lang w:val="en-GB"/>
        </w:rPr>
        <w:t xml:space="preserve">Páginas web: </w:t>
      </w:r>
    </w:p>
    <w:p w:rsidR="00B04073" w:rsidRPr="0057494C" w:rsidRDefault="004A5DC0" w:rsidP="00D909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Arial"/>
          <w:b/>
          <w:bCs/>
          <w:lang w:val="en-US"/>
        </w:rPr>
      </w:pPr>
      <w:hyperlink r:id="rId13" w:history="1">
        <w:r w:rsidR="00B04073" w:rsidRPr="0057494C">
          <w:rPr>
            <w:rStyle w:val="Hipervnculo"/>
            <w:rFonts w:cs="Arial"/>
            <w:b/>
            <w:bCs/>
            <w:lang w:val="en-US"/>
          </w:rPr>
          <w:t>www.wordreference.com</w:t>
        </w:r>
      </w:hyperlink>
      <w:r w:rsidR="00B04073" w:rsidRPr="0057494C">
        <w:rPr>
          <w:rFonts w:cs="Arial"/>
          <w:b/>
          <w:bCs/>
          <w:lang w:val="en-US"/>
        </w:rPr>
        <w:t xml:space="preserve"> (dictionary)</w:t>
      </w:r>
    </w:p>
    <w:p w:rsidR="00D909AD" w:rsidRPr="00992466" w:rsidRDefault="00D909AD" w:rsidP="00D909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Arial"/>
          <w:b/>
          <w:bCs/>
        </w:rPr>
      </w:pPr>
      <w:r w:rsidRPr="00992466">
        <w:rPr>
          <w:rFonts w:cs="Arial"/>
          <w:b/>
          <w:bCs/>
        </w:rPr>
        <w:t>Ejercicios on line:</w:t>
      </w:r>
      <w:hyperlink r:id="rId14" w:history="1">
        <w:r w:rsidRPr="00D909AD">
          <w:rPr>
            <w:rStyle w:val="Hipervnculo"/>
            <w:rFonts w:cs="Arial"/>
            <w:b/>
            <w:bCs/>
          </w:rPr>
          <w:t>www.englishexercises.org</w:t>
        </w:r>
      </w:hyperlink>
      <w:r w:rsidRPr="00D909AD">
        <w:rPr>
          <w:rFonts w:cs="Arial"/>
          <w:b/>
          <w:bCs/>
        </w:rPr>
        <w:t xml:space="preserve"> (Ejercicios de vocabulario, gram</w:t>
      </w:r>
      <w:r w:rsidR="00DA3A41">
        <w:rPr>
          <w:rFonts w:cs="Arial"/>
          <w:b/>
          <w:bCs/>
        </w:rPr>
        <w:t>ática</w:t>
      </w:r>
      <w:r>
        <w:rPr>
          <w:rFonts w:cs="Arial"/>
          <w:b/>
          <w:bCs/>
        </w:rPr>
        <w:t>…)</w:t>
      </w:r>
      <w:r w:rsidR="00992466">
        <w:rPr>
          <w:rFonts w:cs="Arial"/>
          <w:b/>
          <w:bCs/>
        </w:rPr>
        <w:t xml:space="preserve"> www.</w:t>
      </w:r>
      <w:r w:rsidRPr="00992466">
        <w:rPr>
          <w:rFonts w:cs="Arial"/>
          <w:b/>
          <w:bCs/>
        </w:rPr>
        <w:t>telefonica.net/web2/all/ew/quizzes.html</w:t>
      </w:r>
    </w:p>
    <w:p w:rsidR="00D75901" w:rsidRPr="00BD1DC0" w:rsidRDefault="00D75901" w:rsidP="00D75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color w:val="0000FF"/>
          <w:sz w:val="22"/>
          <w:szCs w:val="22"/>
        </w:rPr>
      </w:pPr>
      <w:r w:rsidRPr="00BD1DC0">
        <w:rPr>
          <w:rFonts w:ascii="Calibri" w:hAnsi="Calibri" w:cs="Calibri"/>
          <w:b/>
          <w:color w:val="0000FF"/>
          <w:sz w:val="22"/>
          <w:szCs w:val="22"/>
        </w:rPr>
        <w:t>CREA (RECURSOS DIDÁCTICOS/JUNTA DE ANDALUCÍA):</w:t>
      </w:r>
    </w:p>
    <w:p w:rsidR="00B04073" w:rsidRPr="007D1EC9" w:rsidRDefault="00D75901" w:rsidP="00D75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Arial"/>
          <w:color w:val="0000FF"/>
          <w:sz w:val="18"/>
          <w:szCs w:val="18"/>
        </w:rPr>
      </w:pPr>
      <w:r w:rsidRPr="007D1EC9">
        <w:rPr>
          <w:rFonts w:cs="Arial"/>
          <w:b/>
          <w:bCs/>
          <w:color w:val="0000FF"/>
          <w:sz w:val="18"/>
          <w:szCs w:val="18"/>
        </w:rPr>
        <w:t>http://www.juntadeandalucia.es/educacion/permanente/materiales/index.php?etapa=1&amp;materia=4#space</w:t>
      </w:r>
    </w:p>
    <w:p w:rsidR="00B04073" w:rsidRPr="00C27463" w:rsidRDefault="00BD1DC0" w:rsidP="00C27463">
      <w:pPr>
        <w:pStyle w:val="Ttulo1"/>
      </w:pPr>
      <w:bookmarkStart w:id="23" w:name="_Toc468753701"/>
      <w:bookmarkStart w:id="24" w:name="_Toc469268023"/>
      <w:r w:rsidRPr="00C27463">
        <w:t>8</w:t>
      </w:r>
      <w:r w:rsidR="00B04073" w:rsidRPr="00C27463">
        <w:t>.2. Materiales y recursos didácticos .Nivel II.</w:t>
      </w:r>
      <w:bookmarkEnd w:id="23"/>
      <w:bookmarkEnd w:id="24"/>
    </w:p>
    <w:p w:rsidR="00B04073" w:rsidRPr="00C27463" w:rsidRDefault="00BD1DC0" w:rsidP="00C27463">
      <w:pPr>
        <w:pStyle w:val="Ttulo1"/>
      </w:pPr>
      <w:bookmarkStart w:id="25" w:name="_Toc468753702"/>
      <w:bookmarkStart w:id="26" w:name="_Toc469268024"/>
      <w:r w:rsidRPr="00C27463">
        <w:t>8</w:t>
      </w:r>
      <w:r w:rsidR="00B04073" w:rsidRPr="00C27463">
        <w:t>.2.1</w:t>
      </w:r>
      <w:r w:rsidR="00D909AD" w:rsidRPr="00C27463">
        <w:t>. Á</w:t>
      </w:r>
      <w:r w:rsidR="00B04073" w:rsidRPr="00C27463">
        <w:t>rea Lengua Castellana y Literatura.</w:t>
      </w:r>
      <w:bookmarkEnd w:id="25"/>
      <w:bookmarkEnd w:id="26"/>
    </w:p>
    <w:p w:rsidR="00D909AD" w:rsidRPr="00D909AD" w:rsidRDefault="00D909AD" w:rsidP="00D909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Arial"/>
          <w:b/>
        </w:rPr>
      </w:pPr>
      <w:r w:rsidRPr="00D909AD">
        <w:rPr>
          <w:rFonts w:cs="Arial"/>
          <w:b/>
        </w:rPr>
        <w:t>Libro de texto : Lengua Castellana y Literatura.</w:t>
      </w:r>
      <w:r w:rsidR="00EB47DF">
        <w:rPr>
          <w:rFonts w:cs="Arial"/>
          <w:b/>
        </w:rPr>
        <w:t xml:space="preserve">3º  </w:t>
      </w:r>
      <w:r w:rsidR="007D1EC9">
        <w:rPr>
          <w:rFonts w:cs="Arial"/>
          <w:b/>
        </w:rPr>
        <w:t xml:space="preserve">y 4º </w:t>
      </w:r>
      <w:r w:rsidR="00EB47DF">
        <w:rPr>
          <w:rFonts w:cs="Arial"/>
          <w:b/>
        </w:rPr>
        <w:t>ESO. Oxford Inicia Dual</w:t>
      </w:r>
      <w:r w:rsidR="007D1EC9">
        <w:rPr>
          <w:rFonts w:cs="Arial"/>
          <w:b/>
        </w:rPr>
        <w:t xml:space="preserve">. </w:t>
      </w:r>
      <w:r w:rsidR="003C2E89">
        <w:rPr>
          <w:rFonts w:cs="Arial"/>
          <w:b/>
        </w:rPr>
        <w:t>Varios autores. 2017</w:t>
      </w:r>
      <w:r w:rsidR="00EB47DF">
        <w:rPr>
          <w:rFonts w:cs="Arial"/>
          <w:b/>
        </w:rPr>
        <w:t xml:space="preserve"> / </w:t>
      </w:r>
      <w:r w:rsidRPr="00D909AD">
        <w:rPr>
          <w:rFonts w:cs="Arial"/>
          <w:b/>
        </w:rPr>
        <w:t xml:space="preserve"> 4º ESO. Cuadernos Ortografía Oxford. (3º y 4º ESO)</w:t>
      </w:r>
    </w:p>
    <w:p w:rsidR="00D909AD" w:rsidRPr="00D909AD" w:rsidRDefault="00D909AD" w:rsidP="00D909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Arial"/>
        </w:rPr>
      </w:pPr>
      <w:r w:rsidRPr="00D909AD">
        <w:rPr>
          <w:rFonts w:cs="Arial"/>
          <w:b/>
        </w:rPr>
        <w:t>Material audiovisual:</w:t>
      </w:r>
      <w:r w:rsidRPr="00D909AD">
        <w:rPr>
          <w:rFonts w:cs="Arial"/>
        </w:rPr>
        <w:t xml:space="preserve"> CD-ROMS, DVDS…</w:t>
      </w:r>
    </w:p>
    <w:p w:rsidR="00D909AD" w:rsidRPr="00D909AD" w:rsidRDefault="00D909AD" w:rsidP="00D909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Arial"/>
          <w:b/>
        </w:rPr>
      </w:pPr>
      <w:r w:rsidRPr="00D909AD">
        <w:rPr>
          <w:rFonts w:cs="Arial"/>
          <w:b/>
        </w:rPr>
        <w:t>Libro de lectura adicional</w:t>
      </w:r>
      <w:r w:rsidRPr="00D909AD">
        <w:rPr>
          <w:rFonts w:cs="Arial"/>
        </w:rPr>
        <w:t>. (Lectura Obligatoria de un relato, novela…</w:t>
      </w:r>
      <w:r w:rsidR="004D553E">
        <w:rPr>
          <w:rFonts w:cs="Arial"/>
        </w:rPr>
        <w:t xml:space="preserve">a elección del alumno </w:t>
      </w:r>
      <w:r w:rsidR="009D000F">
        <w:rPr>
          <w:rFonts w:cs="Arial"/>
        </w:rPr>
        <w:t xml:space="preserve">entre una selección de títulos </w:t>
      </w:r>
      <w:r w:rsidRPr="00D909AD">
        <w:rPr>
          <w:rFonts w:cs="Arial"/>
        </w:rPr>
        <w:t xml:space="preserve">)              </w:t>
      </w:r>
    </w:p>
    <w:p w:rsidR="00D909AD" w:rsidRPr="00D909AD" w:rsidRDefault="00D909AD" w:rsidP="00D909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Arial"/>
          <w:b/>
        </w:rPr>
      </w:pPr>
      <w:r w:rsidRPr="00D909AD">
        <w:rPr>
          <w:rFonts w:cs="Arial"/>
          <w:b/>
        </w:rPr>
        <w:t xml:space="preserve">Páginas web: </w:t>
      </w:r>
    </w:p>
    <w:p w:rsidR="00D909AD" w:rsidRPr="00D909AD" w:rsidRDefault="004A5DC0" w:rsidP="00D909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Arial"/>
          <w:b/>
        </w:rPr>
      </w:pPr>
      <w:hyperlink r:id="rId15" w:history="1">
        <w:r w:rsidR="00D909AD" w:rsidRPr="00D909AD">
          <w:rPr>
            <w:rStyle w:val="Hipervnculo"/>
            <w:rFonts w:cs="Arial"/>
            <w:b/>
          </w:rPr>
          <w:t>www.rae.es</w:t>
        </w:r>
      </w:hyperlink>
      <w:r w:rsidR="00D909AD" w:rsidRPr="00D909AD">
        <w:rPr>
          <w:rFonts w:cs="Arial"/>
          <w:b/>
        </w:rPr>
        <w:t xml:space="preserve"> (Diccionario de la Real Academia de la Lengua Española)</w:t>
      </w:r>
    </w:p>
    <w:p w:rsidR="00654F66" w:rsidRDefault="004A5DC0" w:rsidP="00BD1D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color w:val="0000FF"/>
        </w:rPr>
      </w:pPr>
      <w:hyperlink r:id="rId16" w:history="1">
        <w:r w:rsidR="00D909AD" w:rsidRPr="00D909AD">
          <w:rPr>
            <w:rStyle w:val="Hipervnculo"/>
            <w:rFonts w:cs="Arial"/>
            <w:b/>
          </w:rPr>
          <w:t>www.xtec.es/jgenover</w:t>
        </w:r>
      </w:hyperlink>
      <w:r w:rsidR="00D909AD" w:rsidRPr="00D909AD">
        <w:rPr>
          <w:rFonts w:cs="Arial"/>
          <w:b/>
        </w:rPr>
        <w:t xml:space="preserve"> (Ejercicios gramática, léxico, sintaxis... on line)</w:t>
      </w:r>
    </w:p>
    <w:p w:rsidR="00654F66" w:rsidRDefault="00654F66" w:rsidP="00BD1D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color w:val="0000FF"/>
        </w:rPr>
      </w:pPr>
    </w:p>
    <w:p w:rsidR="00BD1DC0" w:rsidRPr="005C5997" w:rsidRDefault="00BD1DC0" w:rsidP="00BD1DC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color w:val="0070C0"/>
          <w:sz w:val="20"/>
          <w:szCs w:val="20"/>
        </w:rPr>
      </w:pPr>
      <w:r w:rsidRPr="00BD1DC0">
        <w:rPr>
          <w:rFonts w:ascii="Calibri" w:hAnsi="Calibri" w:cs="Calibri"/>
          <w:b/>
          <w:color w:val="0000FF"/>
        </w:rPr>
        <w:t>CREA (Recursos didácticos/Junta de Andalucía):</w:t>
      </w:r>
      <w:r w:rsidRPr="007D1EC9">
        <w:rPr>
          <w:rFonts w:ascii="Calibri" w:hAnsi="Calibri" w:cs="Calibri"/>
          <w:b/>
          <w:color w:val="0000FF"/>
          <w:sz w:val="20"/>
          <w:szCs w:val="20"/>
        </w:rPr>
        <w:t>http://www.juntadeandalucia.es/educacion/permanente/materiales/index.php?etapa=2&amp;materia=7#space</w:t>
      </w:r>
    </w:p>
    <w:p w:rsidR="007D1EC9" w:rsidRDefault="007D1EC9" w:rsidP="00C27463">
      <w:pPr>
        <w:pStyle w:val="Ttulo1"/>
        <w:rPr>
          <w:rFonts w:cs="Arial"/>
          <w:b/>
          <w:color w:val="0070C0"/>
          <w:lang w:val="es-ES"/>
        </w:rPr>
      </w:pPr>
      <w:bookmarkStart w:id="27" w:name="_Toc468753703"/>
      <w:bookmarkStart w:id="28" w:name="_Toc469268025"/>
    </w:p>
    <w:p w:rsidR="00D909AD" w:rsidRPr="00C27463" w:rsidRDefault="00C27463" w:rsidP="00C27463">
      <w:pPr>
        <w:pStyle w:val="Ttulo1"/>
      </w:pPr>
      <w:r w:rsidRPr="00C27463">
        <w:t>8</w:t>
      </w:r>
      <w:r w:rsidR="00D909AD" w:rsidRPr="00C27463">
        <w:t>.2.2. Area Lengua Extranjera: Inglés.</w:t>
      </w:r>
      <w:bookmarkEnd w:id="27"/>
      <w:bookmarkEnd w:id="28"/>
    </w:p>
    <w:p w:rsidR="00D909AD" w:rsidRPr="001D1263" w:rsidRDefault="00D909AD" w:rsidP="00D909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Arial"/>
          <w:b/>
          <w:bCs/>
          <w:lang w:val="en-US"/>
        </w:rPr>
      </w:pPr>
      <w:r w:rsidRPr="001D1263">
        <w:rPr>
          <w:rFonts w:cs="Arial"/>
          <w:b/>
          <w:bCs/>
          <w:lang w:val="en-US"/>
        </w:rPr>
        <w:t xml:space="preserve">Libro de texto: </w:t>
      </w:r>
      <w:r w:rsidRPr="001D1263">
        <w:rPr>
          <w:rFonts w:cs="Arial"/>
          <w:b/>
          <w:bCs/>
          <w:u w:val="single"/>
          <w:lang w:val="en-US"/>
        </w:rPr>
        <w:t>New Burlington English for Adults 2</w:t>
      </w:r>
      <w:r w:rsidRPr="001D1263">
        <w:rPr>
          <w:rFonts w:cs="Arial"/>
          <w:b/>
          <w:bCs/>
          <w:lang w:val="en-US"/>
        </w:rPr>
        <w:t>. Rose, Lauren. Burlington Books. 2008</w:t>
      </w:r>
      <w:r w:rsidR="00C55CFF" w:rsidRPr="001D1263">
        <w:rPr>
          <w:rFonts w:cs="Arial"/>
          <w:b/>
          <w:bCs/>
          <w:lang w:val="en-US"/>
        </w:rPr>
        <w:t>.</w:t>
      </w:r>
    </w:p>
    <w:p w:rsidR="00D909AD" w:rsidRPr="001D1263" w:rsidRDefault="00D909AD" w:rsidP="00D909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Arial"/>
          <w:lang w:val="en-US"/>
        </w:rPr>
      </w:pPr>
      <w:r w:rsidRPr="001D1263">
        <w:rPr>
          <w:rFonts w:cs="Arial"/>
          <w:b/>
          <w:lang w:val="en-US"/>
        </w:rPr>
        <w:t>Material audiovisual:</w:t>
      </w:r>
      <w:r w:rsidRPr="001D1263">
        <w:rPr>
          <w:rFonts w:cs="Arial"/>
          <w:lang w:val="en-US"/>
        </w:rPr>
        <w:t xml:space="preserve"> CD-ROMS, DVDS…</w:t>
      </w:r>
    </w:p>
    <w:p w:rsidR="00D909AD" w:rsidRPr="00D909AD" w:rsidRDefault="00C55CFF" w:rsidP="00D909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Arial"/>
          <w:b/>
          <w:bCs/>
        </w:rPr>
      </w:pPr>
      <w:r w:rsidRPr="00C55CFF">
        <w:rPr>
          <w:rFonts w:cs="Arial"/>
          <w:b/>
        </w:rPr>
        <w:t>Libro de lectura adicional</w:t>
      </w:r>
      <w:r>
        <w:rPr>
          <w:rFonts w:cs="Arial"/>
        </w:rPr>
        <w:t xml:space="preserve">. (The Mummy´s Secret)  </w:t>
      </w:r>
      <w:r w:rsidR="00D909AD" w:rsidRPr="00D909AD">
        <w:rPr>
          <w:rFonts w:cs="Arial"/>
        </w:rPr>
        <w:t xml:space="preserve">(Selección de capítulos)                                     </w:t>
      </w:r>
    </w:p>
    <w:p w:rsidR="00D909AD" w:rsidRPr="007D1EC9" w:rsidRDefault="00D909AD" w:rsidP="00D909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Arial"/>
          <w:b/>
          <w:bCs/>
          <w:sz w:val="20"/>
          <w:szCs w:val="20"/>
          <w:lang w:val="en-GB"/>
        </w:rPr>
      </w:pPr>
      <w:r w:rsidRPr="007D1EC9">
        <w:rPr>
          <w:rFonts w:cs="Arial"/>
          <w:b/>
          <w:bCs/>
          <w:sz w:val="20"/>
          <w:szCs w:val="20"/>
          <w:lang w:val="en-GB"/>
        </w:rPr>
        <w:t xml:space="preserve">Páginas web: </w:t>
      </w:r>
    </w:p>
    <w:p w:rsidR="00D909AD" w:rsidRPr="00D909AD" w:rsidRDefault="004A5DC0" w:rsidP="00D909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Arial"/>
          <w:b/>
          <w:bCs/>
          <w:lang w:val="en-GB"/>
        </w:rPr>
      </w:pPr>
      <w:hyperlink r:id="rId17" w:history="1">
        <w:r w:rsidR="00D909AD" w:rsidRPr="00D909AD">
          <w:rPr>
            <w:rStyle w:val="Hipervnculo"/>
            <w:rFonts w:cs="Arial"/>
            <w:b/>
            <w:bCs/>
            <w:lang w:val="en-GB"/>
          </w:rPr>
          <w:t>www.wordreference.com</w:t>
        </w:r>
      </w:hyperlink>
      <w:r w:rsidR="00D909AD" w:rsidRPr="00D909AD">
        <w:rPr>
          <w:rFonts w:cs="Arial"/>
          <w:b/>
          <w:bCs/>
          <w:lang w:val="en-GB"/>
        </w:rPr>
        <w:t xml:space="preserve"> (dictionary)</w:t>
      </w:r>
    </w:p>
    <w:p w:rsidR="00EC07B3" w:rsidRDefault="00EC07B3" w:rsidP="00D909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Arial"/>
          <w:b/>
          <w:bCs/>
          <w:sz w:val="20"/>
          <w:szCs w:val="20"/>
          <w:lang w:val="en-US"/>
        </w:rPr>
      </w:pPr>
    </w:p>
    <w:p w:rsidR="00D909AD" w:rsidRPr="007D1EC9" w:rsidRDefault="00D909AD" w:rsidP="00D909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Arial"/>
          <w:b/>
          <w:bCs/>
          <w:sz w:val="20"/>
          <w:szCs w:val="20"/>
        </w:rPr>
      </w:pPr>
      <w:r w:rsidRPr="007D1EC9">
        <w:rPr>
          <w:rFonts w:cs="Arial"/>
          <w:b/>
          <w:bCs/>
          <w:sz w:val="20"/>
          <w:szCs w:val="20"/>
        </w:rPr>
        <w:lastRenderedPageBreak/>
        <w:t>Ejercicios on line:</w:t>
      </w:r>
    </w:p>
    <w:p w:rsidR="00B04073" w:rsidRPr="00EC07B3" w:rsidRDefault="004A5DC0" w:rsidP="00D909A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cs="Arial"/>
          <w:b/>
          <w:bCs/>
          <w:sz w:val="20"/>
          <w:szCs w:val="20"/>
        </w:rPr>
      </w:pPr>
      <w:hyperlink r:id="rId18" w:history="1">
        <w:r w:rsidR="00D909AD" w:rsidRPr="007D1EC9">
          <w:rPr>
            <w:rStyle w:val="Hipervnculo"/>
            <w:rFonts w:cs="Arial"/>
            <w:b/>
            <w:bCs/>
            <w:sz w:val="20"/>
            <w:szCs w:val="20"/>
          </w:rPr>
          <w:t>www.englishexercises.org</w:t>
        </w:r>
      </w:hyperlink>
      <w:r w:rsidR="00D909AD" w:rsidRPr="007D1EC9">
        <w:rPr>
          <w:rFonts w:cs="Arial"/>
          <w:b/>
          <w:bCs/>
          <w:sz w:val="20"/>
          <w:szCs w:val="20"/>
        </w:rPr>
        <w:t xml:space="preserve"> (Ejercicios de vocabulario, gramática,…)</w:t>
      </w:r>
    </w:p>
    <w:p w:rsidR="00D75901" w:rsidRPr="00B6237A" w:rsidRDefault="00D75901" w:rsidP="00D75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bCs/>
          <w:color w:val="0000FF"/>
        </w:rPr>
      </w:pPr>
      <w:r w:rsidRPr="00B6237A">
        <w:rPr>
          <w:rFonts w:ascii="Calibri" w:hAnsi="Calibri" w:cs="Calibri"/>
          <w:b/>
          <w:color w:val="0000FF"/>
        </w:rPr>
        <w:t>CREA (Recursos didácticos/Junta de Andalucía):</w:t>
      </w:r>
    </w:p>
    <w:p w:rsidR="00D75901" w:rsidRPr="007D1EC9" w:rsidRDefault="00D75901" w:rsidP="00D7590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b/>
          <w:bCs/>
          <w:color w:val="0000FF"/>
          <w:sz w:val="20"/>
          <w:szCs w:val="20"/>
        </w:rPr>
      </w:pPr>
      <w:r w:rsidRPr="007D1EC9">
        <w:rPr>
          <w:rFonts w:ascii="Calibri" w:hAnsi="Calibri" w:cs="Calibri"/>
          <w:b/>
          <w:bCs/>
          <w:color w:val="0000FF"/>
          <w:sz w:val="20"/>
          <w:szCs w:val="20"/>
        </w:rPr>
        <w:t>http://www.juntadeandalucia.es/educacion/permanente/materiales/index.php?etapa=2&amp;materia=9#space</w:t>
      </w:r>
    </w:p>
    <w:p w:rsidR="001C79A4" w:rsidRPr="007D1EC9" w:rsidRDefault="001C79A4" w:rsidP="00992B33">
      <w:pPr>
        <w:spacing w:line="360" w:lineRule="auto"/>
        <w:rPr>
          <w:b/>
          <w:color w:val="0000FF"/>
        </w:rPr>
      </w:pPr>
    </w:p>
    <w:p w:rsidR="00992B33" w:rsidRPr="00C27463" w:rsidRDefault="00BD1DC0" w:rsidP="00C27463">
      <w:pPr>
        <w:pStyle w:val="Ttulo1"/>
      </w:pPr>
      <w:bookmarkStart w:id="29" w:name="_Toc468753704"/>
      <w:bookmarkStart w:id="30" w:name="_Toc469268026"/>
      <w:r w:rsidRPr="00C27463">
        <w:t>9</w:t>
      </w:r>
      <w:r w:rsidR="0035111F" w:rsidRPr="00C27463">
        <w:t xml:space="preserve">. </w:t>
      </w:r>
      <w:r w:rsidR="00992B33" w:rsidRPr="00C27463">
        <w:t>EVALUACIÓN EN LA EDUCACIÓN SECUNDARIA PARA PERSONAS ADULTAS.</w:t>
      </w:r>
      <w:bookmarkEnd w:id="29"/>
      <w:bookmarkEnd w:id="30"/>
    </w:p>
    <w:p w:rsidR="00992B33" w:rsidRPr="00D60973" w:rsidRDefault="00992B33" w:rsidP="00992B33">
      <w:pPr>
        <w:autoSpaceDE w:val="0"/>
        <w:autoSpaceDN w:val="0"/>
        <w:adjustRightInd w:val="0"/>
        <w:spacing w:line="360" w:lineRule="auto"/>
        <w:rPr>
          <w:rFonts w:cs="Arial"/>
        </w:rPr>
      </w:pPr>
      <w:r w:rsidRPr="00D60973">
        <w:rPr>
          <w:rFonts w:cs="Arial"/>
        </w:rPr>
        <w:t>La evaluac</w:t>
      </w:r>
      <w:r w:rsidR="00C24DFC">
        <w:rPr>
          <w:rFonts w:cs="Arial"/>
        </w:rPr>
        <w:t>ión del aprendizaje</w:t>
      </w:r>
      <w:r w:rsidRPr="00D60973">
        <w:rPr>
          <w:rFonts w:cs="Arial"/>
        </w:rPr>
        <w:t xml:space="preserve"> del alumnado serácontinua y diferenciada para cada uno de los módulos que formanlos ámbitos que componen el currículo.</w:t>
      </w:r>
    </w:p>
    <w:p w:rsidR="00992B33" w:rsidRPr="00D60973" w:rsidRDefault="00992B33" w:rsidP="00992B33">
      <w:pPr>
        <w:autoSpaceDE w:val="0"/>
        <w:autoSpaceDN w:val="0"/>
        <w:adjustRightInd w:val="0"/>
        <w:spacing w:line="360" w:lineRule="auto"/>
        <w:rPr>
          <w:rFonts w:cs="Arial"/>
        </w:rPr>
      </w:pPr>
      <w:r w:rsidRPr="00D60973">
        <w:rPr>
          <w:rFonts w:cs="Arial"/>
        </w:rPr>
        <w:t>Dicha evaluación será realizada por el profesorado, preferentementea través de la observación continuada de la evolucióndel proceso de aprendizaje de cada alumno o alumna yde su madurez personal. En todo caso, los criterios de evaluaciónestablecidos en los módulos que forman los ámbitos seránel referente fundamental en cada nivel, tanto para valorarel grado de adquisición de las competencias básicas como elde consecución de los objetivos propuestos.</w:t>
      </w:r>
    </w:p>
    <w:p w:rsidR="00992B33" w:rsidRPr="00C27463" w:rsidRDefault="00BD1DC0" w:rsidP="00C27463">
      <w:pPr>
        <w:pStyle w:val="Ttulo1"/>
      </w:pPr>
      <w:bookmarkStart w:id="31" w:name="_Toc468753705"/>
      <w:bookmarkStart w:id="32" w:name="_Toc469268027"/>
      <w:r w:rsidRPr="00C27463">
        <w:t>9</w:t>
      </w:r>
      <w:r w:rsidR="0035111F" w:rsidRPr="00C27463">
        <w:t>.</w:t>
      </w:r>
      <w:r w:rsidR="00992B33" w:rsidRPr="00C27463">
        <w:t>1. Evaluación Inicial.</w:t>
      </w:r>
      <w:bookmarkEnd w:id="31"/>
      <w:bookmarkEnd w:id="32"/>
    </w:p>
    <w:p w:rsidR="00992B33" w:rsidRDefault="00992B33" w:rsidP="00992B33">
      <w:pPr>
        <w:spacing w:line="360" w:lineRule="auto"/>
        <w:jc w:val="both"/>
        <w:rPr>
          <w:rFonts w:cs="Arial"/>
        </w:rPr>
      </w:pPr>
      <w:r w:rsidRPr="00D60973">
        <w:rPr>
          <w:rFonts w:cs="Arial"/>
        </w:rPr>
        <w:t>Durante la primera semana de</w:t>
      </w:r>
      <w:r>
        <w:rPr>
          <w:rFonts w:cs="Arial"/>
        </w:rPr>
        <w:t>l</w:t>
      </w:r>
      <w:r w:rsidRPr="00D60973">
        <w:rPr>
          <w:rFonts w:cs="Arial"/>
        </w:rPr>
        <w:t xml:space="preserve"> curso el equipo educa</w:t>
      </w:r>
      <w:r>
        <w:rPr>
          <w:rFonts w:cs="Arial"/>
        </w:rPr>
        <w:t>tivo, que imparte clase en adultos realizará una prueba evaluación inicial para valorar el nivel de conocimientos de cada alumno y determinar si el alumno evaluado será adscrito al Nivel I o II de ESPA.</w:t>
      </w:r>
    </w:p>
    <w:p w:rsidR="00992B33" w:rsidRDefault="00967234" w:rsidP="00992B33">
      <w:pPr>
        <w:spacing w:line="360" w:lineRule="auto"/>
        <w:jc w:val="both"/>
        <w:rPr>
          <w:rFonts w:cs="Arial"/>
        </w:rPr>
      </w:pPr>
      <w:r>
        <w:rPr>
          <w:rFonts w:cs="Arial"/>
        </w:rPr>
        <w:t>En total 31</w:t>
      </w:r>
      <w:r w:rsidR="00992B33">
        <w:rPr>
          <w:rFonts w:cs="Arial"/>
        </w:rPr>
        <w:t xml:space="preserve"> alumnos han realizado las pruebas de evaluación inicial en los Ámbitos Científico-Tecnológico, Comunicación y Ámbito Social.</w:t>
      </w:r>
    </w:p>
    <w:p w:rsidR="00992B33" w:rsidRDefault="00992B33" w:rsidP="00992B33">
      <w:pPr>
        <w:spacing w:line="360" w:lineRule="auto"/>
        <w:jc w:val="both"/>
        <w:rPr>
          <w:rFonts w:cs="Arial"/>
        </w:rPr>
      </w:pPr>
      <w:r>
        <w:rPr>
          <w:rFonts w:cs="Arial"/>
        </w:rPr>
        <w:t xml:space="preserve">Estos han sido los resultados obtenidos en la prueba inicial del Ámbito de </w:t>
      </w:r>
      <w:smartTag w:uri="urn:schemas-microsoft-com:office:smarttags" w:element="PersonName">
        <w:smartTagPr>
          <w:attr w:name="ProductID" w:val="la Comunicaci￳n"/>
        </w:smartTagPr>
        <w:r>
          <w:rPr>
            <w:rFonts w:cs="Arial"/>
          </w:rPr>
          <w:t>la Comunicación</w:t>
        </w:r>
      </w:smartTag>
      <w:r>
        <w:rPr>
          <w:rFonts w:cs="Arial"/>
        </w:rPr>
        <w:t>, que incluye una prueba de Lengua y Literatura y otra de Lengua Extranjera: Inglés.</w:t>
      </w:r>
    </w:p>
    <w:p w:rsidR="008E09E0" w:rsidRDefault="008E09E0" w:rsidP="00992B33">
      <w:pPr>
        <w:spacing w:line="360" w:lineRule="auto"/>
        <w:jc w:val="both"/>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26"/>
        <w:gridCol w:w="3307"/>
        <w:gridCol w:w="3194"/>
      </w:tblGrid>
      <w:tr w:rsidR="00992B33" w:rsidRPr="003B12DD" w:rsidTr="005707C6">
        <w:tc>
          <w:tcPr>
            <w:tcW w:w="9827" w:type="dxa"/>
            <w:gridSpan w:val="3"/>
            <w:shd w:val="clear" w:color="auto" w:fill="FFCC99"/>
          </w:tcPr>
          <w:p w:rsidR="00992B33" w:rsidRPr="003B12DD" w:rsidRDefault="00992B33" w:rsidP="003B12DD">
            <w:pPr>
              <w:spacing w:line="360" w:lineRule="auto"/>
              <w:jc w:val="center"/>
              <w:rPr>
                <w:rFonts w:cs="Arial"/>
              </w:rPr>
            </w:pPr>
            <w:r w:rsidRPr="003B12DD">
              <w:rPr>
                <w:rFonts w:cs="Arial"/>
              </w:rPr>
              <w:t xml:space="preserve">RESULTADOS DE </w:t>
            </w:r>
            <w:smartTag w:uri="urn:schemas-microsoft-com:office:smarttags" w:element="PersonName">
              <w:smartTagPr>
                <w:attr w:name="ProductID" w:val="LA PRUEBA INICIAL."/>
              </w:smartTagPr>
              <w:r w:rsidRPr="003B12DD">
                <w:rPr>
                  <w:rFonts w:cs="Arial"/>
                </w:rPr>
                <w:t>LA PRUEBA INICIAL.</w:t>
              </w:r>
            </w:smartTag>
            <w:r w:rsidR="00954237" w:rsidRPr="003B12DD">
              <w:rPr>
                <w:rFonts w:cs="Arial"/>
              </w:rPr>
              <w:t xml:space="preserve"> Á</w:t>
            </w:r>
            <w:r w:rsidR="00F14458" w:rsidRPr="003B12DD">
              <w:rPr>
                <w:rFonts w:cs="Arial"/>
              </w:rPr>
              <w:t xml:space="preserve">mbito de </w:t>
            </w:r>
            <w:r w:rsidRPr="003B12DD">
              <w:rPr>
                <w:rFonts w:cs="Arial"/>
              </w:rPr>
              <w:t xml:space="preserve"> Comunicación </w:t>
            </w:r>
          </w:p>
        </w:tc>
      </w:tr>
      <w:tr w:rsidR="00992B33" w:rsidRPr="003B12DD" w:rsidTr="005707C6">
        <w:tc>
          <w:tcPr>
            <w:tcW w:w="3326" w:type="dxa"/>
            <w:shd w:val="clear" w:color="auto" w:fill="F3F3F3"/>
          </w:tcPr>
          <w:p w:rsidR="00992B33" w:rsidRPr="003B12DD" w:rsidRDefault="00992B33" w:rsidP="003B12DD">
            <w:pPr>
              <w:spacing w:line="360" w:lineRule="auto"/>
              <w:jc w:val="both"/>
              <w:rPr>
                <w:rFonts w:cs="Arial"/>
              </w:rPr>
            </w:pPr>
            <w:r w:rsidRPr="003B12DD">
              <w:rPr>
                <w:rFonts w:cs="Arial"/>
              </w:rPr>
              <w:t>Calificaciones</w:t>
            </w:r>
          </w:p>
        </w:tc>
        <w:tc>
          <w:tcPr>
            <w:tcW w:w="3307" w:type="dxa"/>
            <w:shd w:val="clear" w:color="auto" w:fill="F3F3F3"/>
          </w:tcPr>
          <w:p w:rsidR="00992B33" w:rsidRPr="003B12DD" w:rsidRDefault="00992B33" w:rsidP="003B12DD">
            <w:pPr>
              <w:spacing w:line="360" w:lineRule="auto"/>
              <w:jc w:val="both"/>
              <w:rPr>
                <w:rFonts w:cs="Arial"/>
              </w:rPr>
            </w:pPr>
            <w:r w:rsidRPr="003B12DD">
              <w:rPr>
                <w:rFonts w:cs="Arial"/>
              </w:rPr>
              <w:t>Nº de alumnos/as.</w:t>
            </w:r>
          </w:p>
        </w:tc>
        <w:tc>
          <w:tcPr>
            <w:tcW w:w="3194" w:type="dxa"/>
            <w:shd w:val="clear" w:color="auto" w:fill="F3F3F3"/>
          </w:tcPr>
          <w:p w:rsidR="00992B33" w:rsidRPr="003B12DD" w:rsidRDefault="00992B33" w:rsidP="003B12DD">
            <w:pPr>
              <w:spacing w:line="360" w:lineRule="auto"/>
              <w:jc w:val="both"/>
              <w:rPr>
                <w:rFonts w:cs="Arial"/>
              </w:rPr>
            </w:pPr>
            <w:r w:rsidRPr="003B12DD">
              <w:rPr>
                <w:rFonts w:cs="Arial"/>
              </w:rPr>
              <w:t>%</w:t>
            </w:r>
          </w:p>
        </w:tc>
      </w:tr>
      <w:tr w:rsidR="00992B33" w:rsidRPr="003B12DD" w:rsidTr="005707C6">
        <w:tc>
          <w:tcPr>
            <w:tcW w:w="3326" w:type="dxa"/>
            <w:shd w:val="clear" w:color="auto" w:fill="E6E6E6"/>
          </w:tcPr>
          <w:p w:rsidR="00992B33" w:rsidRPr="003B12DD" w:rsidRDefault="00992B33" w:rsidP="003B12DD">
            <w:pPr>
              <w:spacing w:line="360" w:lineRule="auto"/>
              <w:jc w:val="both"/>
              <w:rPr>
                <w:rFonts w:cs="Arial"/>
              </w:rPr>
            </w:pPr>
            <w:r w:rsidRPr="003B12DD">
              <w:rPr>
                <w:rFonts w:cs="Arial"/>
              </w:rPr>
              <w:t>APTO</w:t>
            </w:r>
          </w:p>
        </w:tc>
        <w:tc>
          <w:tcPr>
            <w:tcW w:w="3307" w:type="dxa"/>
            <w:shd w:val="clear" w:color="auto" w:fill="E6E6E6"/>
          </w:tcPr>
          <w:p w:rsidR="00992B33" w:rsidRPr="003B12DD" w:rsidRDefault="00967234" w:rsidP="003B12DD">
            <w:pPr>
              <w:spacing w:line="360" w:lineRule="auto"/>
              <w:jc w:val="both"/>
              <w:rPr>
                <w:rFonts w:cs="Arial"/>
              </w:rPr>
            </w:pPr>
            <w:r>
              <w:rPr>
                <w:rFonts w:cs="Arial"/>
              </w:rPr>
              <w:t xml:space="preserve"> 2</w:t>
            </w:r>
          </w:p>
        </w:tc>
        <w:tc>
          <w:tcPr>
            <w:tcW w:w="3194" w:type="dxa"/>
            <w:shd w:val="clear" w:color="auto" w:fill="E6E6E6"/>
          </w:tcPr>
          <w:p w:rsidR="00992B33" w:rsidRPr="003B12DD" w:rsidRDefault="00C775B0" w:rsidP="003B12DD">
            <w:pPr>
              <w:spacing w:line="360" w:lineRule="auto"/>
              <w:jc w:val="both"/>
              <w:rPr>
                <w:rFonts w:cs="Arial"/>
              </w:rPr>
            </w:pPr>
            <w:r>
              <w:rPr>
                <w:rFonts w:cs="Arial"/>
              </w:rPr>
              <w:t>6,45</w:t>
            </w:r>
          </w:p>
        </w:tc>
      </w:tr>
      <w:tr w:rsidR="00992B33" w:rsidRPr="003B12DD" w:rsidTr="005707C6">
        <w:tc>
          <w:tcPr>
            <w:tcW w:w="3326" w:type="dxa"/>
            <w:shd w:val="clear" w:color="auto" w:fill="E0E0E0"/>
          </w:tcPr>
          <w:p w:rsidR="00992B33" w:rsidRPr="003B12DD" w:rsidRDefault="00992B33" w:rsidP="003B12DD">
            <w:pPr>
              <w:spacing w:line="360" w:lineRule="auto"/>
              <w:jc w:val="both"/>
              <w:rPr>
                <w:rFonts w:cs="Arial"/>
              </w:rPr>
            </w:pPr>
            <w:r w:rsidRPr="003B12DD">
              <w:rPr>
                <w:rFonts w:cs="Arial"/>
              </w:rPr>
              <w:t>NO APTO</w:t>
            </w:r>
          </w:p>
        </w:tc>
        <w:tc>
          <w:tcPr>
            <w:tcW w:w="3307" w:type="dxa"/>
            <w:shd w:val="clear" w:color="auto" w:fill="E0E0E0"/>
          </w:tcPr>
          <w:p w:rsidR="00992B33" w:rsidRPr="003B12DD" w:rsidRDefault="005707C6" w:rsidP="003B12DD">
            <w:pPr>
              <w:spacing w:line="360" w:lineRule="auto"/>
              <w:jc w:val="both"/>
              <w:rPr>
                <w:rFonts w:cs="Arial"/>
              </w:rPr>
            </w:pPr>
            <w:r>
              <w:rPr>
                <w:rFonts w:cs="Arial"/>
              </w:rPr>
              <w:t xml:space="preserve"> </w:t>
            </w:r>
            <w:r w:rsidR="00967234">
              <w:rPr>
                <w:rFonts w:cs="Arial"/>
              </w:rPr>
              <w:t>29</w:t>
            </w:r>
          </w:p>
        </w:tc>
        <w:tc>
          <w:tcPr>
            <w:tcW w:w="3194" w:type="dxa"/>
            <w:shd w:val="clear" w:color="auto" w:fill="E0E0E0"/>
          </w:tcPr>
          <w:p w:rsidR="00992B33" w:rsidRPr="003B12DD" w:rsidRDefault="00C775B0" w:rsidP="003B12DD">
            <w:pPr>
              <w:spacing w:line="360" w:lineRule="auto"/>
              <w:jc w:val="both"/>
              <w:rPr>
                <w:rFonts w:cs="Arial"/>
              </w:rPr>
            </w:pPr>
            <w:r>
              <w:rPr>
                <w:rFonts w:cs="Arial"/>
              </w:rPr>
              <w:t>93,54</w:t>
            </w:r>
          </w:p>
        </w:tc>
      </w:tr>
    </w:tbl>
    <w:p w:rsidR="00992B33" w:rsidRDefault="00992B33" w:rsidP="00992B33">
      <w:pPr>
        <w:spacing w:line="360" w:lineRule="auto"/>
        <w:jc w:val="both"/>
        <w:rPr>
          <w:rFonts w:cs="Arial"/>
        </w:rPr>
      </w:pPr>
    </w:p>
    <w:p w:rsidR="005707C6" w:rsidRPr="0071058C" w:rsidRDefault="00992B33" w:rsidP="0071058C">
      <w:pPr>
        <w:spacing w:line="252" w:lineRule="auto"/>
        <w:ind w:right="1977"/>
        <w:jc w:val="both"/>
        <w:rPr>
          <w:i/>
        </w:rPr>
      </w:pPr>
      <w:r>
        <w:rPr>
          <w:rFonts w:cs="Arial"/>
        </w:rPr>
        <w:t xml:space="preserve">En los días sucesivos, el equipo de profesores de adultos realizará una serie de entrevistas personales, en las que se les informará de los resultados obtenidos en dichas pruebas y se le comunicará su adscripción a uno u otro nivel. En todo este proceso seguimos en todo momento lo establecido en la </w:t>
      </w:r>
      <w:r w:rsidR="005707C6">
        <w:rPr>
          <w:rFonts w:cs="Arial"/>
          <w:b/>
          <w:color w:val="C0504D" w:themeColor="accent2"/>
        </w:rPr>
        <w:t>Orden 28 de diciembre de 2017</w:t>
      </w:r>
      <w:r w:rsidR="008A6338" w:rsidRPr="008A6338">
        <w:rPr>
          <w:rFonts w:cs="Arial"/>
          <w:b/>
          <w:color w:val="C0504D" w:themeColor="accent2"/>
        </w:rPr>
        <w:t xml:space="preserve"> (BOJA </w:t>
      </w:r>
      <w:r w:rsidR="005707C6">
        <w:rPr>
          <w:rFonts w:cs="Arial"/>
          <w:b/>
          <w:color w:val="C0504D" w:themeColor="accent2"/>
        </w:rPr>
        <w:t xml:space="preserve">30 de diciembre de 2017)  </w:t>
      </w:r>
      <w:r w:rsidR="005707C6" w:rsidRPr="0071058C">
        <w:rPr>
          <w:i/>
        </w:rPr>
        <w:t>por la que se establece la ordenación y el currículo de la Educación Secundaria Obligatoria para personas adultas en la Comunidad Autónoma de Andalucía.</w:t>
      </w:r>
    </w:p>
    <w:p w:rsidR="008A6338" w:rsidRPr="008A6338" w:rsidRDefault="008A6338" w:rsidP="005707C6">
      <w:pPr>
        <w:spacing w:line="360" w:lineRule="auto"/>
        <w:ind w:left="720"/>
        <w:rPr>
          <w:rFonts w:cs="Arial"/>
          <w:b/>
          <w:color w:val="C0504D" w:themeColor="accent2"/>
        </w:rPr>
      </w:pPr>
    </w:p>
    <w:p w:rsidR="00B71501" w:rsidRPr="008A6338" w:rsidRDefault="00B71501" w:rsidP="00992B33">
      <w:pPr>
        <w:spacing w:line="360" w:lineRule="auto"/>
        <w:jc w:val="both"/>
        <w:rPr>
          <w:rFonts w:cs="Arial"/>
          <w:b/>
          <w:color w:val="C0504D" w:themeColor="accent2"/>
        </w:rPr>
      </w:pPr>
    </w:p>
    <w:p w:rsidR="00992B33" w:rsidRPr="00C27463" w:rsidRDefault="00F81991" w:rsidP="00C27463">
      <w:pPr>
        <w:pStyle w:val="Ttulo1"/>
      </w:pPr>
      <w:bookmarkStart w:id="33" w:name="_Toc468753706"/>
      <w:bookmarkStart w:id="34" w:name="_Toc469268028"/>
      <w:r w:rsidRPr="00C27463">
        <w:t>9</w:t>
      </w:r>
      <w:r w:rsidR="0035111F" w:rsidRPr="00C27463">
        <w:t>.</w:t>
      </w:r>
      <w:r w:rsidR="00992B33" w:rsidRPr="00C27463">
        <w:t>2. Evaluación Continua.</w:t>
      </w:r>
      <w:bookmarkEnd w:id="33"/>
      <w:bookmarkEnd w:id="34"/>
    </w:p>
    <w:p w:rsidR="00992B33" w:rsidRDefault="00992B33" w:rsidP="00992B33">
      <w:pPr>
        <w:spacing w:line="360" w:lineRule="auto"/>
        <w:jc w:val="both"/>
        <w:rPr>
          <w:rFonts w:cs="Arial"/>
        </w:rPr>
      </w:pPr>
      <w:r>
        <w:rPr>
          <w:rFonts w:cs="Arial"/>
        </w:rPr>
        <w:t>La evaluación deberá ser continua, puesto que estará inmersa en el proceso de aprendizaje del alumno/a con el objetivo de detectar dificultades en el momento en que éstas ocurren, investigando sus causas, y en consecuencia, adoptar las medidas que sean necesarias y las cuales permitan a los alumnos/as seguir avanzando en su proceso de aprendizaje.</w:t>
      </w:r>
    </w:p>
    <w:p w:rsidR="00992B33" w:rsidRPr="00C27463" w:rsidRDefault="00F81991" w:rsidP="00C27463">
      <w:pPr>
        <w:pStyle w:val="Ttulo1"/>
      </w:pPr>
      <w:bookmarkStart w:id="35" w:name="_Toc468753707"/>
      <w:bookmarkStart w:id="36" w:name="_Toc469268029"/>
      <w:r w:rsidRPr="00C27463">
        <w:t>9</w:t>
      </w:r>
      <w:r w:rsidR="0035111F" w:rsidRPr="00C27463">
        <w:t xml:space="preserve">.3. </w:t>
      </w:r>
      <w:r w:rsidR="00992B33" w:rsidRPr="00C27463">
        <w:t>Evaluación Formativa y Orientativa.</w:t>
      </w:r>
      <w:bookmarkEnd w:id="35"/>
      <w:bookmarkEnd w:id="36"/>
    </w:p>
    <w:p w:rsidR="00DA3A41" w:rsidRPr="00CA58B4" w:rsidRDefault="00992B33" w:rsidP="00992B33">
      <w:pPr>
        <w:spacing w:line="360" w:lineRule="auto"/>
        <w:jc w:val="both"/>
        <w:rPr>
          <w:rFonts w:cs="Arial"/>
        </w:rPr>
      </w:pPr>
      <w:r>
        <w:rPr>
          <w:rFonts w:cs="Arial"/>
        </w:rPr>
        <w:t>La evaluación  será también formativa y orientativa con respecto al proceso educativo, proporcionando información constante que permitirá la intervención del profesor para mejorar los resultados del alumno/a.</w:t>
      </w:r>
    </w:p>
    <w:p w:rsidR="00992B33" w:rsidRPr="00C27463" w:rsidRDefault="00F81991" w:rsidP="00C27463">
      <w:pPr>
        <w:pStyle w:val="Ttulo1"/>
      </w:pPr>
      <w:bookmarkStart w:id="37" w:name="_Toc468753708"/>
      <w:bookmarkStart w:id="38" w:name="_Toc469268030"/>
      <w:r w:rsidRPr="00C27463">
        <w:t>9</w:t>
      </w:r>
      <w:r w:rsidR="0035111F" w:rsidRPr="00C27463">
        <w:t>.4</w:t>
      </w:r>
      <w:r w:rsidR="00992B33" w:rsidRPr="00C27463">
        <w:t>. Evaluación de los Módulos.</w:t>
      </w:r>
      <w:bookmarkEnd w:id="37"/>
      <w:bookmarkEnd w:id="38"/>
    </w:p>
    <w:p w:rsidR="00992B33" w:rsidRPr="000612CD" w:rsidRDefault="00992B33" w:rsidP="00992B33">
      <w:pPr>
        <w:spacing w:line="360" w:lineRule="auto"/>
        <w:jc w:val="both"/>
        <w:rPr>
          <w:rFonts w:cs="Arial"/>
          <w:b/>
        </w:rPr>
      </w:pPr>
      <w:r>
        <w:rPr>
          <w:rFonts w:cs="Arial"/>
        </w:rPr>
        <w:t xml:space="preserve">Según los criterios de evaluación existentes en el IES “Santísima Trinidad”, en ESPA, se realizarán durante el período lectivo </w:t>
      </w:r>
      <w:r w:rsidRPr="000612CD">
        <w:rPr>
          <w:rFonts w:cs="Arial"/>
          <w:b/>
        </w:rPr>
        <w:t>tres sesiones de evaluación correspondientes a cada uno de los trimestres.</w:t>
      </w:r>
    </w:p>
    <w:p w:rsidR="00992B33" w:rsidRPr="00C27463" w:rsidRDefault="00F81991" w:rsidP="00C27463">
      <w:pPr>
        <w:pStyle w:val="Ttulo1"/>
      </w:pPr>
      <w:bookmarkStart w:id="39" w:name="_Toc468753709"/>
      <w:bookmarkStart w:id="40" w:name="_Toc469268031"/>
      <w:r w:rsidRPr="00C27463">
        <w:t>9</w:t>
      </w:r>
      <w:r w:rsidR="0035111F" w:rsidRPr="00C27463">
        <w:t xml:space="preserve">.5. </w:t>
      </w:r>
      <w:r w:rsidR="00992B33" w:rsidRPr="00C27463">
        <w:t>Instrumentos de Evaluación.</w:t>
      </w:r>
      <w:bookmarkEnd w:id="39"/>
      <w:bookmarkEnd w:id="40"/>
    </w:p>
    <w:p w:rsidR="00992B33" w:rsidRDefault="00992B33" w:rsidP="00992B33">
      <w:pPr>
        <w:spacing w:line="360" w:lineRule="auto"/>
        <w:jc w:val="both"/>
        <w:rPr>
          <w:rFonts w:cs="Arial"/>
        </w:rPr>
      </w:pPr>
      <w:r>
        <w:rPr>
          <w:rFonts w:cs="Arial"/>
        </w:rPr>
        <w:t>Los instrumentos de evaluación son usados para apreciar el grado de adquisición de objetivos y contenidos.</w:t>
      </w:r>
    </w:p>
    <w:p w:rsidR="00992B33" w:rsidRDefault="00992B33" w:rsidP="00992B33">
      <w:pPr>
        <w:spacing w:line="360" w:lineRule="auto"/>
        <w:jc w:val="both"/>
        <w:rPr>
          <w:rFonts w:cs="Arial"/>
        </w:rPr>
      </w:pPr>
      <w:r>
        <w:rPr>
          <w:rFonts w:cs="Arial"/>
        </w:rPr>
        <w:t>1. La observación del profesor ha de ser continua y sistemática, teniendo en cuenta la actitud positiva, participación…</w:t>
      </w:r>
    </w:p>
    <w:p w:rsidR="00992B33" w:rsidRDefault="00992B33" w:rsidP="00992B33">
      <w:pPr>
        <w:spacing w:line="360" w:lineRule="auto"/>
        <w:jc w:val="both"/>
        <w:rPr>
          <w:rFonts w:cs="Arial"/>
        </w:rPr>
      </w:pPr>
      <w:r>
        <w:rPr>
          <w:rFonts w:cs="Arial"/>
        </w:rPr>
        <w:t>2. Revisión y análisis del trabajo de clase: revisión de cuadernos, trabajos…</w:t>
      </w:r>
    </w:p>
    <w:p w:rsidR="00CA58B4" w:rsidRDefault="00992B33" w:rsidP="00992B33">
      <w:pPr>
        <w:spacing w:line="360" w:lineRule="auto"/>
        <w:jc w:val="both"/>
        <w:rPr>
          <w:rFonts w:cs="Arial"/>
        </w:rPr>
      </w:pPr>
      <w:r>
        <w:rPr>
          <w:rFonts w:cs="Arial"/>
        </w:rPr>
        <w:t>3. Exámenes escritos: Al menos habrá dos exámenes en cada trimestre.</w:t>
      </w:r>
    </w:p>
    <w:p w:rsidR="004845C4" w:rsidRDefault="00992B33" w:rsidP="00992B33">
      <w:pPr>
        <w:spacing w:line="360" w:lineRule="auto"/>
        <w:jc w:val="both"/>
        <w:rPr>
          <w:rFonts w:cs="Arial"/>
        </w:rPr>
      </w:pPr>
      <w:r>
        <w:rPr>
          <w:rFonts w:cs="Arial"/>
        </w:rPr>
        <w:t xml:space="preserve">4. Asistencia: </w:t>
      </w:r>
    </w:p>
    <w:p w:rsidR="004845C4" w:rsidRPr="0026109C" w:rsidRDefault="004845C4" w:rsidP="004845C4">
      <w:pPr>
        <w:spacing w:before="120" w:line="360" w:lineRule="auto"/>
        <w:ind w:left="360"/>
        <w:jc w:val="both"/>
        <w:rPr>
          <w:rFonts w:cs="Arial"/>
        </w:rPr>
      </w:pPr>
      <w:r w:rsidRPr="004845C4">
        <w:rPr>
          <w:rFonts w:cs="Arial"/>
          <w:lang w:val="es-ES_tradnl" w:eastAsia="es-ES_tradnl"/>
        </w:rPr>
        <w:t xml:space="preserve">La Educación Secundaria de Personas Adultas que se imparte en este centro es </w:t>
      </w:r>
      <w:r w:rsidR="002866A3" w:rsidRPr="002866A3">
        <w:rPr>
          <w:rFonts w:cs="Arial"/>
          <w:b/>
          <w:lang w:val="es-ES_tradnl" w:eastAsia="es-ES_tradnl"/>
        </w:rPr>
        <w:t>semi</w:t>
      </w:r>
      <w:r w:rsidRPr="004845C4">
        <w:rPr>
          <w:rFonts w:cs="Arial"/>
          <w:b/>
          <w:bCs/>
          <w:lang w:val="es-ES_tradnl" w:eastAsia="es-ES_tradnl"/>
        </w:rPr>
        <w:t>presencial</w:t>
      </w:r>
      <w:r w:rsidRPr="004845C4">
        <w:rPr>
          <w:rFonts w:cs="Arial"/>
          <w:lang w:val="es-ES_tradnl" w:eastAsia="es-ES_tradnl"/>
        </w:rPr>
        <w:t xml:space="preserve">, por lo que la asistencia es </w:t>
      </w:r>
      <w:r w:rsidRPr="004845C4">
        <w:rPr>
          <w:rFonts w:cs="Arial"/>
          <w:b/>
          <w:bCs/>
          <w:lang w:val="es-ES_tradnl" w:eastAsia="es-ES_tradnl"/>
        </w:rPr>
        <w:t>obligatoria</w:t>
      </w:r>
      <w:r w:rsidRPr="004845C4">
        <w:rPr>
          <w:rFonts w:cs="Arial"/>
        </w:rPr>
        <w:t xml:space="preserve">y </w:t>
      </w:r>
      <w:r w:rsidR="0026109C">
        <w:rPr>
          <w:rFonts w:cs="Arial"/>
        </w:rPr>
        <w:t>se prima</w:t>
      </w:r>
      <w:r w:rsidRPr="0026109C">
        <w:rPr>
          <w:rFonts w:cs="Arial"/>
        </w:rPr>
        <w:t xml:space="preserve"> al alumno/a que asiste con regularidad a clase, que trabaja y que tiene interés, aunque sus resultados en</w:t>
      </w:r>
      <w:r w:rsidR="00636B87">
        <w:rPr>
          <w:rFonts w:cs="Arial"/>
        </w:rPr>
        <w:t xml:space="preserve"> </w:t>
      </w:r>
      <w:r w:rsidR="0026109C" w:rsidRPr="000F2AB6">
        <w:rPr>
          <w:rFonts w:cs="Arial"/>
        </w:rPr>
        <w:t>los</w:t>
      </w:r>
      <w:r w:rsidR="00636B87">
        <w:rPr>
          <w:rFonts w:cs="Arial"/>
        </w:rPr>
        <w:t xml:space="preserve"> </w:t>
      </w:r>
      <w:r w:rsidR="0026109C" w:rsidRPr="0026109C">
        <w:rPr>
          <w:rFonts w:cs="Arial"/>
        </w:rPr>
        <w:t>exámenes no sean muy altos.</w:t>
      </w:r>
      <w:r w:rsidR="00636B87">
        <w:rPr>
          <w:rFonts w:cs="Arial"/>
        </w:rPr>
        <w:t xml:space="preserve"> </w:t>
      </w:r>
      <w:r w:rsidR="0026109C" w:rsidRPr="0026109C">
        <w:rPr>
          <w:rFonts w:cs="Arial"/>
        </w:rPr>
        <w:t>En el apartado de asist</w:t>
      </w:r>
      <w:r w:rsidR="00F14458">
        <w:rPr>
          <w:rFonts w:cs="Arial"/>
        </w:rPr>
        <w:t>encia es importante puntualizar</w:t>
      </w:r>
      <w:r w:rsidR="0026109C" w:rsidRPr="0026109C">
        <w:rPr>
          <w:rFonts w:cs="Arial"/>
        </w:rPr>
        <w:t>:</w:t>
      </w:r>
    </w:p>
    <w:p w:rsidR="004845C4" w:rsidRPr="009A3756" w:rsidRDefault="004845C4" w:rsidP="004845C4">
      <w:pPr>
        <w:spacing w:before="120" w:line="360" w:lineRule="auto"/>
        <w:ind w:left="720"/>
        <w:jc w:val="both"/>
        <w:rPr>
          <w:rFonts w:cs="Arial"/>
          <w:b/>
        </w:rPr>
      </w:pPr>
      <w:r w:rsidRPr="004845C4">
        <w:rPr>
          <w:rFonts w:cs="Arial"/>
          <w:lang w:val="es-ES_tradnl" w:eastAsia="es-ES_tradnl"/>
        </w:rPr>
        <w:t>-Para que al alumno se le puedan aplicar los instrumen</w:t>
      </w:r>
      <w:r w:rsidR="002839BB">
        <w:rPr>
          <w:rFonts w:cs="Arial"/>
          <w:lang w:val="es-ES_tradnl" w:eastAsia="es-ES_tradnl"/>
        </w:rPr>
        <w:t>tos de evaluación (Asistencia ,T</w:t>
      </w:r>
      <w:r w:rsidRPr="004845C4">
        <w:rPr>
          <w:rFonts w:cs="Arial"/>
          <w:lang w:val="es-ES_tradnl" w:eastAsia="es-ES_tradnl"/>
        </w:rPr>
        <w:t>rabajo diario</w:t>
      </w:r>
      <w:r w:rsidR="002839BB">
        <w:rPr>
          <w:rFonts w:cs="Arial"/>
          <w:lang w:val="es-ES_tradnl" w:eastAsia="es-ES_tradnl"/>
        </w:rPr>
        <w:t>,Participación, Actitud en clase 30%) ,Actividad en la Plataforma (Tareas on line y Asistencia a TAE, 30%)</w:t>
      </w:r>
      <w:r w:rsidR="008379B6">
        <w:rPr>
          <w:rFonts w:cs="Arial"/>
          <w:lang w:val="es-ES_tradnl" w:eastAsia="es-ES_tradnl"/>
        </w:rPr>
        <w:t xml:space="preserve"> y examen 4</w:t>
      </w:r>
      <w:r w:rsidRPr="004845C4">
        <w:rPr>
          <w:rFonts w:cs="Arial"/>
          <w:lang w:val="es-ES_tradnl" w:eastAsia="es-ES_tradnl"/>
        </w:rPr>
        <w:t xml:space="preserve">0%) </w:t>
      </w:r>
      <w:r w:rsidRPr="004845C4">
        <w:rPr>
          <w:rFonts w:cs="Arial"/>
          <w:b/>
          <w:lang w:val="es-ES_tradnl" w:eastAsia="es-ES_tradnl"/>
        </w:rPr>
        <w:t>debe asistir al 80% de las horas trimestrales en cada Ámbito</w:t>
      </w:r>
      <w:r w:rsidRPr="004845C4">
        <w:rPr>
          <w:rFonts w:cs="Arial"/>
          <w:lang w:val="es-ES_tradnl" w:eastAsia="es-ES_tradnl"/>
        </w:rPr>
        <w:t xml:space="preserve">, pudiendo justificar únicamente </w:t>
      </w:r>
      <w:r w:rsidRPr="004845C4">
        <w:rPr>
          <w:rFonts w:cs="Arial"/>
          <w:lang w:val="es-ES_tradnl" w:eastAsia="es-ES_tradnl"/>
        </w:rPr>
        <w:lastRenderedPageBreak/>
        <w:t>la ausencia por mo</w:t>
      </w:r>
      <w:r w:rsidR="009A3756">
        <w:rPr>
          <w:rFonts w:cs="Arial"/>
          <w:lang w:val="es-ES_tradnl" w:eastAsia="es-ES_tradnl"/>
        </w:rPr>
        <w:t xml:space="preserve">tivo médico y deber inexcusable, </w:t>
      </w:r>
      <w:r w:rsidR="009A3756" w:rsidRPr="009A3756">
        <w:rPr>
          <w:rFonts w:cs="Arial"/>
          <w:b/>
          <w:lang w:val="es-ES_tradnl" w:eastAsia="es-ES_tradnl"/>
        </w:rPr>
        <w:t>y conseguir como mínimo una calificaci</w:t>
      </w:r>
      <w:r w:rsidR="00197E4A">
        <w:rPr>
          <w:rFonts w:cs="Arial"/>
          <w:b/>
          <w:lang w:val="es-ES_tradnl" w:eastAsia="es-ES_tradnl"/>
        </w:rPr>
        <w:t xml:space="preserve">ón numérica de </w:t>
      </w:r>
      <w:r w:rsidR="00E6143F">
        <w:rPr>
          <w:rFonts w:cs="Arial"/>
          <w:b/>
          <w:lang w:val="es-ES_tradnl" w:eastAsia="es-ES_tradnl"/>
        </w:rPr>
        <w:t>“</w:t>
      </w:r>
      <w:r w:rsidR="009A3756" w:rsidRPr="009A3756">
        <w:rPr>
          <w:rFonts w:cs="Arial"/>
          <w:b/>
          <w:lang w:val="es-ES_tradnl" w:eastAsia="es-ES_tradnl"/>
        </w:rPr>
        <w:t>3</w:t>
      </w:r>
      <w:r w:rsidR="00E6143F">
        <w:rPr>
          <w:rFonts w:cs="Arial"/>
          <w:b/>
          <w:lang w:val="es-ES_tradnl" w:eastAsia="es-ES_tradnl"/>
        </w:rPr>
        <w:t>”</w:t>
      </w:r>
      <w:r w:rsidR="009A3756" w:rsidRPr="009A3756">
        <w:rPr>
          <w:rFonts w:cs="Arial"/>
          <w:b/>
          <w:lang w:val="es-ES_tradnl" w:eastAsia="es-ES_tradnl"/>
        </w:rPr>
        <w:t xml:space="preserve"> en las correspondientes pruebas escritas.</w:t>
      </w:r>
    </w:p>
    <w:p w:rsidR="004845C4" w:rsidRPr="004845C4" w:rsidRDefault="004845C4" w:rsidP="004845C4">
      <w:pPr>
        <w:spacing w:before="120" w:line="360" w:lineRule="auto"/>
        <w:ind w:left="720"/>
        <w:jc w:val="both"/>
        <w:rPr>
          <w:rFonts w:cs="Arial"/>
        </w:rPr>
      </w:pPr>
      <w:r w:rsidRPr="004845C4">
        <w:rPr>
          <w:rFonts w:cs="Arial"/>
          <w:b/>
          <w:lang w:eastAsia="es-ES_tradnl"/>
        </w:rPr>
        <w:t>-</w:t>
      </w:r>
      <w:r w:rsidRPr="004845C4">
        <w:rPr>
          <w:rFonts w:cs="Arial"/>
          <w:b/>
          <w:lang w:val="es-ES_tradnl" w:eastAsia="es-ES_tradnl"/>
        </w:rPr>
        <w:t>El alumno perderá el derecho a la evaluación continua si supera el 20% de las horas del Ámbito sin justificar</w:t>
      </w:r>
      <w:r w:rsidRPr="004845C4">
        <w:rPr>
          <w:rFonts w:cs="Arial"/>
          <w:lang w:val="es-ES_tradnl" w:eastAsia="es-ES_tradnl"/>
        </w:rPr>
        <w:t>, por lo que sólo podrá ser evaluado al final de cada módulo.</w:t>
      </w:r>
    </w:p>
    <w:p w:rsidR="004845C4" w:rsidRPr="004845C4" w:rsidRDefault="00296E2B" w:rsidP="004845C4">
      <w:pPr>
        <w:widowControl w:val="0"/>
        <w:tabs>
          <w:tab w:val="left" w:pos="20"/>
          <w:tab w:val="left" w:pos="380"/>
          <w:tab w:val="left" w:pos="560"/>
          <w:tab w:val="left" w:pos="127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ind w:left="720"/>
        <w:jc w:val="both"/>
        <w:rPr>
          <w:rFonts w:cs="Arial"/>
          <w:lang w:val="es-ES_tradnl" w:eastAsia="es-ES_tradnl"/>
        </w:rPr>
      </w:pPr>
      <w:r>
        <w:rPr>
          <w:rFonts w:cs="Arial"/>
          <w:lang w:eastAsia="es-ES_tradnl"/>
        </w:rPr>
        <w:t>-</w:t>
      </w:r>
      <w:r w:rsidR="004845C4" w:rsidRPr="004845C4">
        <w:rPr>
          <w:rFonts w:cs="Arial"/>
          <w:lang w:val="es-ES_tradnl" w:eastAsia="es-ES_tradnl"/>
        </w:rPr>
        <w:t xml:space="preserve">Las </w:t>
      </w:r>
      <w:r w:rsidR="004845C4" w:rsidRPr="004845C4">
        <w:rPr>
          <w:rFonts w:cs="Arial"/>
          <w:b/>
          <w:lang w:val="es-ES_tradnl" w:eastAsia="es-ES_tradnl"/>
        </w:rPr>
        <w:t>faltas</w:t>
      </w:r>
      <w:r w:rsidR="004845C4" w:rsidRPr="004845C4">
        <w:rPr>
          <w:rFonts w:cs="Arial"/>
          <w:lang w:val="es-ES_tradnl" w:eastAsia="es-ES_tradnl"/>
        </w:rPr>
        <w:t xml:space="preserve"> deberán ser </w:t>
      </w:r>
      <w:r w:rsidR="004845C4" w:rsidRPr="004845C4">
        <w:rPr>
          <w:rFonts w:cs="Arial"/>
          <w:b/>
          <w:lang w:val="es-ES_tradnl" w:eastAsia="es-ES_tradnl"/>
        </w:rPr>
        <w:t>justificadas</w:t>
      </w:r>
      <w:r w:rsidR="004845C4" w:rsidRPr="004845C4">
        <w:rPr>
          <w:rFonts w:cs="Arial"/>
          <w:lang w:val="es-ES_tradnl" w:eastAsia="es-ES_tradnl"/>
        </w:rPr>
        <w:t xml:space="preserve"> en un plazo máximo de una semana desde el primer día que se acude a clase.</w:t>
      </w:r>
    </w:p>
    <w:p w:rsidR="004845C4" w:rsidRPr="004845C4" w:rsidRDefault="00296E2B" w:rsidP="004845C4">
      <w:pPr>
        <w:widowControl w:val="0"/>
        <w:tabs>
          <w:tab w:val="left" w:pos="20"/>
          <w:tab w:val="left" w:pos="380"/>
          <w:tab w:val="left" w:pos="560"/>
          <w:tab w:val="left" w:pos="127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ind w:left="720"/>
        <w:jc w:val="both"/>
        <w:rPr>
          <w:rFonts w:cs="Arial"/>
        </w:rPr>
      </w:pPr>
      <w:r>
        <w:rPr>
          <w:rFonts w:cs="Arial"/>
          <w:lang w:val="es-ES_tradnl" w:eastAsia="es-ES_tradnl"/>
        </w:rPr>
        <w:t>-</w:t>
      </w:r>
      <w:r w:rsidR="004845C4" w:rsidRPr="004845C4">
        <w:rPr>
          <w:rFonts w:cs="Arial"/>
          <w:lang w:val="es-ES_tradnl" w:eastAsia="es-ES_tradnl"/>
        </w:rPr>
        <w:t xml:space="preserve">En el caso de </w:t>
      </w:r>
      <w:r w:rsidR="004845C4" w:rsidRPr="004845C4">
        <w:rPr>
          <w:rFonts w:cs="Arial"/>
          <w:b/>
          <w:lang w:val="es-ES_tradnl" w:eastAsia="es-ES_tradnl"/>
        </w:rPr>
        <w:t>ausencia a un examen</w:t>
      </w:r>
      <w:r w:rsidR="004845C4" w:rsidRPr="004845C4">
        <w:rPr>
          <w:rFonts w:cs="Arial"/>
          <w:lang w:val="es-ES_tradnl" w:eastAsia="es-ES_tradnl"/>
        </w:rPr>
        <w:t xml:space="preserve">, sólo se podrá realizar en otra fecha si se trae un justificante médico o de trabajo, </w:t>
      </w:r>
      <w:r w:rsidR="004845C4" w:rsidRPr="004845C4">
        <w:rPr>
          <w:rFonts w:cs="Arial"/>
        </w:rPr>
        <w:t>en caso de no justificar la falta perderá el derecho a repetir ese examen.</w:t>
      </w:r>
    </w:p>
    <w:p w:rsidR="002866A3" w:rsidRPr="00CA58B4" w:rsidRDefault="004845C4" w:rsidP="00CA58B4">
      <w:pPr>
        <w:widowControl w:val="0"/>
        <w:tabs>
          <w:tab w:val="left" w:pos="20"/>
          <w:tab w:val="left" w:pos="380"/>
          <w:tab w:val="left" w:pos="560"/>
          <w:tab w:val="left" w:pos="1276"/>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line="360" w:lineRule="auto"/>
        <w:ind w:left="720"/>
        <w:jc w:val="both"/>
        <w:rPr>
          <w:rFonts w:cs="Arial"/>
        </w:rPr>
      </w:pPr>
      <w:r w:rsidRPr="004845C4">
        <w:rPr>
          <w:rFonts w:cs="Arial"/>
        </w:rPr>
        <w:t>En resumen, los criterios de evaluaci</w:t>
      </w:r>
      <w:r w:rsidR="00296E2B">
        <w:rPr>
          <w:rFonts w:cs="Arial"/>
        </w:rPr>
        <w:t>ón aplicados serán</w:t>
      </w:r>
      <w:r w:rsidRPr="004845C4">
        <w:rPr>
          <w:rFonts w:cs="Arial"/>
        </w:rPr>
        <w:t xml:space="preserve"> los siguientes:</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28"/>
        <w:gridCol w:w="3193"/>
        <w:gridCol w:w="2384"/>
        <w:gridCol w:w="2409"/>
      </w:tblGrid>
      <w:tr w:rsidR="002866A3" w:rsidRPr="00F92D58" w:rsidTr="00E2410A">
        <w:trPr>
          <w:trHeight w:val="405"/>
        </w:trPr>
        <w:tc>
          <w:tcPr>
            <w:tcW w:w="2328" w:type="dxa"/>
            <w:vMerge w:val="restart"/>
            <w:shd w:val="clear" w:color="auto" w:fill="800000"/>
          </w:tcPr>
          <w:p w:rsidR="002866A3" w:rsidRDefault="002866A3" w:rsidP="004D79D7">
            <w:pPr>
              <w:spacing w:line="360" w:lineRule="auto"/>
              <w:jc w:val="center"/>
              <w:rPr>
                <w:rFonts w:cs="Arial"/>
              </w:rPr>
            </w:pPr>
          </w:p>
          <w:p w:rsidR="002866A3" w:rsidRPr="003B12DD" w:rsidRDefault="002866A3" w:rsidP="004D79D7">
            <w:pPr>
              <w:spacing w:line="360" w:lineRule="auto"/>
              <w:jc w:val="center"/>
              <w:rPr>
                <w:rFonts w:cs="Arial"/>
              </w:rPr>
            </w:pPr>
            <w:r w:rsidRPr="003B12DD">
              <w:rPr>
                <w:rFonts w:cs="Arial"/>
              </w:rPr>
              <w:t>Exámenes</w:t>
            </w:r>
          </w:p>
          <w:p w:rsidR="002866A3" w:rsidRPr="003B12DD" w:rsidRDefault="002866A3" w:rsidP="004D79D7">
            <w:pPr>
              <w:spacing w:line="360" w:lineRule="auto"/>
              <w:jc w:val="center"/>
              <w:rPr>
                <w:rFonts w:cs="Arial"/>
              </w:rPr>
            </w:pPr>
            <w:r>
              <w:rPr>
                <w:rFonts w:cs="Arial"/>
              </w:rPr>
              <w:t>(4</w:t>
            </w:r>
            <w:r w:rsidRPr="003B12DD">
              <w:rPr>
                <w:rFonts w:cs="Arial"/>
              </w:rPr>
              <w:t>0%)</w:t>
            </w:r>
          </w:p>
        </w:tc>
        <w:tc>
          <w:tcPr>
            <w:tcW w:w="3193" w:type="dxa"/>
            <w:shd w:val="clear" w:color="auto" w:fill="E6E6E6"/>
          </w:tcPr>
          <w:p w:rsidR="002866A3" w:rsidRDefault="002866A3" w:rsidP="004D79D7">
            <w:pPr>
              <w:spacing w:line="360" w:lineRule="auto"/>
              <w:jc w:val="center"/>
              <w:rPr>
                <w:rFonts w:cs="Arial"/>
              </w:rPr>
            </w:pPr>
          </w:p>
          <w:p w:rsidR="002866A3" w:rsidRPr="003B12DD" w:rsidRDefault="002866A3" w:rsidP="004D79D7">
            <w:pPr>
              <w:spacing w:line="360" w:lineRule="auto"/>
              <w:jc w:val="center"/>
              <w:rPr>
                <w:rFonts w:cs="Arial"/>
              </w:rPr>
            </w:pPr>
            <w:r w:rsidRPr="003B12DD">
              <w:rPr>
                <w:rFonts w:cs="Arial"/>
              </w:rPr>
              <w:t>40 %</w:t>
            </w:r>
          </w:p>
        </w:tc>
        <w:tc>
          <w:tcPr>
            <w:tcW w:w="4793" w:type="dxa"/>
            <w:gridSpan w:val="2"/>
            <w:shd w:val="clear" w:color="auto" w:fill="E6E6E6"/>
          </w:tcPr>
          <w:p w:rsidR="002866A3" w:rsidRPr="00F92D58" w:rsidRDefault="002866A3" w:rsidP="004D79D7">
            <w:pPr>
              <w:spacing w:line="360" w:lineRule="auto"/>
              <w:rPr>
                <w:rFonts w:cs="Arial"/>
              </w:rPr>
            </w:pPr>
            <w:r>
              <w:rPr>
                <w:rFonts w:cs="Arial"/>
              </w:rPr>
              <w:t>Se r</w:t>
            </w:r>
            <w:r w:rsidR="00636B87">
              <w:rPr>
                <w:rFonts w:cs="Arial"/>
              </w:rPr>
              <w:t>ealizará un examen por cada bloque</w:t>
            </w:r>
            <w:r>
              <w:rPr>
                <w:rFonts w:cs="Arial"/>
              </w:rPr>
              <w:t xml:space="preserve"> y después una media entre las notas obtenidas al final de cada trimestre. </w:t>
            </w:r>
            <w:r w:rsidRPr="00F92D58">
              <w:rPr>
                <w:rFonts w:cs="Arial"/>
                <w:color w:val="943634"/>
              </w:rPr>
              <w:t>(*)</w:t>
            </w:r>
          </w:p>
        </w:tc>
      </w:tr>
      <w:tr w:rsidR="002866A3" w:rsidRPr="008E1F0C" w:rsidTr="00E2410A">
        <w:trPr>
          <w:trHeight w:val="405"/>
        </w:trPr>
        <w:tc>
          <w:tcPr>
            <w:tcW w:w="2328" w:type="dxa"/>
            <w:vMerge/>
            <w:shd w:val="clear" w:color="auto" w:fill="800000"/>
          </w:tcPr>
          <w:p w:rsidR="002866A3" w:rsidRPr="003B12DD" w:rsidRDefault="002866A3" w:rsidP="004D79D7">
            <w:pPr>
              <w:spacing w:line="360" w:lineRule="auto"/>
              <w:jc w:val="center"/>
              <w:rPr>
                <w:rFonts w:cs="Arial"/>
              </w:rPr>
            </w:pPr>
          </w:p>
        </w:tc>
        <w:tc>
          <w:tcPr>
            <w:tcW w:w="7986" w:type="dxa"/>
            <w:gridSpan w:val="3"/>
            <w:shd w:val="clear" w:color="auto" w:fill="FFCC99"/>
          </w:tcPr>
          <w:p w:rsidR="002866A3" w:rsidRPr="008E1F0C" w:rsidRDefault="002866A3" w:rsidP="004D79D7">
            <w:pPr>
              <w:spacing w:line="360" w:lineRule="auto"/>
              <w:jc w:val="center"/>
              <w:rPr>
                <w:rFonts w:cs="Arial"/>
                <w:i/>
              </w:rPr>
            </w:pPr>
            <w:r w:rsidRPr="008E1F0C">
              <w:rPr>
                <w:rFonts w:cs="Arial"/>
                <w:i/>
              </w:rPr>
              <w:t>Pruebas Presenciales</w:t>
            </w:r>
          </w:p>
        </w:tc>
      </w:tr>
      <w:tr w:rsidR="003574FC" w:rsidRPr="003B12DD" w:rsidTr="00BD687D">
        <w:trPr>
          <w:trHeight w:val="556"/>
        </w:trPr>
        <w:tc>
          <w:tcPr>
            <w:tcW w:w="2328" w:type="dxa"/>
            <w:vMerge w:val="restart"/>
            <w:shd w:val="clear" w:color="auto" w:fill="800000"/>
          </w:tcPr>
          <w:p w:rsidR="003574FC" w:rsidRDefault="003574FC" w:rsidP="004D79D7">
            <w:pPr>
              <w:jc w:val="center"/>
              <w:rPr>
                <w:rFonts w:cs="Arial"/>
              </w:rPr>
            </w:pPr>
          </w:p>
          <w:p w:rsidR="003574FC" w:rsidRDefault="003574FC" w:rsidP="004D79D7">
            <w:pPr>
              <w:jc w:val="center"/>
              <w:rPr>
                <w:rFonts w:cs="Arial"/>
              </w:rPr>
            </w:pPr>
            <w:r>
              <w:rPr>
                <w:rFonts w:cs="Arial"/>
              </w:rPr>
              <w:t>Trabajo en clase ,</w:t>
            </w:r>
          </w:p>
          <w:p w:rsidR="003574FC" w:rsidRDefault="003574FC" w:rsidP="004D79D7">
            <w:pPr>
              <w:jc w:val="center"/>
              <w:rPr>
                <w:rFonts w:cs="Arial"/>
              </w:rPr>
            </w:pPr>
            <w:r w:rsidRPr="003B12DD">
              <w:rPr>
                <w:rFonts w:cs="Arial"/>
              </w:rPr>
              <w:t>Participación</w:t>
            </w:r>
            <w:r>
              <w:rPr>
                <w:rFonts w:cs="Arial"/>
              </w:rPr>
              <w:t xml:space="preserve"> ,</w:t>
            </w:r>
          </w:p>
          <w:p w:rsidR="003574FC" w:rsidRDefault="003574FC" w:rsidP="004D79D7">
            <w:pPr>
              <w:jc w:val="center"/>
              <w:rPr>
                <w:rFonts w:cs="Arial"/>
              </w:rPr>
            </w:pPr>
            <w:r>
              <w:rPr>
                <w:rFonts w:cs="Arial"/>
              </w:rPr>
              <w:t>Asistencia,</w:t>
            </w:r>
          </w:p>
          <w:p w:rsidR="003574FC" w:rsidRPr="003B12DD" w:rsidRDefault="003574FC" w:rsidP="004D79D7">
            <w:pPr>
              <w:jc w:val="center"/>
              <w:rPr>
                <w:rFonts w:cs="Arial"/>
              </w:rPr>
            </w:pPr>
            <w:r>
              <w:rPr>
                <w:rFonts w:cs="Arial"/>
              </w:rPr>
              <w:t>Actividad en la Plataforma</w:t>
            </w:r>
          </w:p>
          <w:p w:rsidR="003574FC" w:rsidRPr="003B12DD" w:rsidRDefault="003574FC" w:rsidP="004D79D7">
            <w:pPr>
              <w:spacing w:line="360" w:lineRule="auto"/>
              <w:jc w:val="center"/>
              <w:rPr>
                <w:rFonts w:cs="Arial"/>
              </w:rPr>
            </w:pPr>
            <w:r>
              <w:rPr>
                <w:rFonts w:cs="Arial"/>
              </w:rPr>
              <w:t>(6</w:t>
            </w:r>
            <w:r w:rsidRPr="003B12DD">
              <w:rPr>
                <w:rFonts w:cs="Arial"/>
              </w:rPr>
              <w:t>0%)</w:t>
            </w:r>
          </w:p>
        </w:tc>
        <w:tc>
          <w:tcPr>
            <w:tcW w:w="5577" w:type="dxa"/>
            <w:gridSpan w:val="2"/>
            <w:shd w:val="clear" w:color="auto" w:fill="E0E0E0"/>
          </w:tcPr>
          <w:p w:rsidR="003574FC" w:rsidRDefault="003574FC" w:rsidP="004D79D7">
            <w:pPr>
              <w:spacing w:line="360" w:lineRule="auto"/>
              <w:jc w:val="center"/>
              <w:rPr>
                <w:rFonts w:cs="Arial"/>
              </w:rPr>
            </w:pPr>
          </w:p>
          <w:p w:rsidR="003574FC" w:rsidRDefault="003574FC" w:rsidP="002839BB">
            <w:pPr>
              <w:rPr>
                <w:rFonts w:cs="Arial"/>
              </w:rPr>
            </w:pPr>
            <w:r>
              <w:rPr>
                <w:rFonts w:cs="Arial"/>
              </w:rPr>
              <w:t xml:space="preserve">                                          30%</w:t>
            </w:r>
          </w:p>
          <w:p w:rsidR="003574FC" w:rsidRPr="003B12DD" w:rsidRDefault="003574FC" w:rsidP="004D79D7">
            <w:pPr>
              <w:spacing w:line="360" w:lineRule="auto"/>
              <w:jc w:val="center"/>
              <w:rPr>
                <w:rFonts w:cs="Arial"/>
              </w:rPr>
            </w:pPr>
          </w:p>
        </w:tc>
        <w:tc>
          <w:tcPr>
            <w:tcW w:w="2409" w:type="dxa"/>
            <w:shd w:val="clear" w:color="auto" w:fill="E0E0E0"/>
          </w:tcPr>
          <w:p w:rsidR="003574FC" w:rsidRDefault="003574FC" w:rsidP="004D79D7">
            <w:pPr>
              <w:tabs>
                <w:tab w:val="left" w:pos="375"/>
                <w:tab w:val="center" w:pos="894"/>
              </w:tabs>
              <w:spacing w:line="360" w:lineRule="auto"/>
              <w:rPr>
                <w:rFonts w:cs="Arial"/>
              </w:rPr>
            </w:pPr>
            <w:r>
              <w:rPr>
                <w:rFonts w:cs="Arial"/>
              </w:rPr>
              <w:tab/>
            </w:r>
            <w:r>
              <w:rPr>
                <w:rFonts w:cs="Arial"/>
              </w:rPr>
              <w:tab/>
            </w:r>
          </w:p>
          <w:p w:rsidR="003574FC" w:rsidRPr="003B12DD" w:rsidRDefault="003574FC" w:rsidP="004D79D7">
            <w:pPr>
              <w:tabs>
                <w:tab w:val="left" w:pos="375"/>
                <w:tab w:val="center" w:pos="894"/>
              </w:tabs>
              <w:spacing w:line="360" w:lineRule="auto"/>
              <w:rPr>
                <w:rFonts w:cs="Arial"/>
              </w:rPr>
            </w:pPr>
            <w:r>
              <w:rPr>
                <w:rFonts w:cs="Arial"/>
              </w:rPr>
              <w:t xml:space="preserve">         30</w:t>
            </w:r>
            <w:r w:rsidRPr="003B12DD">
              <w:rPr>
                <w:rFonts w:cs="Arial"/>
              </w:rPr>
              <w:t>%</w:t>
            </w:r>
          </w:p>
        </w:tc>
      </w:tr>
      <w:tr w:rsidR="002866A3" w:rsidRPr="003B12DD" w:rsidTr="00654F66">
        <w:tc>
          <w:tcPr>
            <w:tcW w:w="2328" w:type="dxa"/>
            <w:vMerge/>
            <w:shd w:val="clear" w:color="auto" w:fill="800000"/>
          </w:tcPr>
          <w:p w:rsidR="002866A3" w:rsidRPr="003B12DD" w:rsidRDefault="002866A3" w:rsidP="004D79D7">
            <w:pPr>
              <w:spacing w:line="360" w:lineRule="auto"/>
              <w:jc w:val="both"/>
              <w:rPr>
                <w:rFonts w:cs="Arial"/>
              </w:rPr>
            </w:pPr>
          </w:p>
        </w:tc>
        <w:tc>
          <w:tcPr>
            <w:tcW w:w="3193" w:type="dxa"/>
            <w:shd w:val="clear" w:color="auto" w:fill="FFCC99"/>
          </w:tcPr>
          <w:p w:rsidR="002866A3" w:rsidRPr="008E1F0C" w:rsidRDefault="002866A3" w:rsidP="004D79D7">
            <w:pPr>
              <w:spacing w:line="360" w:lineRule="auto"/>
              <w:jc w:val="center"/>
              <w:rPr>
                <w:rFonts w:cs="Arial"/>
                <w:i/>
              </w:rPr>
            </w:pPr>
            <w:r w:rsidRPr="008E1F0C">
              <w:rPr>
                <w:rFonts w:cs="Arial"/>
                <w:i/>
              </w:rPr>
              <w:t>Trabajo Diario</w:t>
            </w:r>
          </w:p>
          <w:p w:rsidR="002866A3" w:rsidRPr="003B12DD" w:rsidRDefault="002866A3" w:rsidP="004D79D7">
            <w:pPr>
              <w:spacing w:line="360" w:lineRule="auto"/>
              <w:jc w:val="center"/>
              <w:rPr>
                <w:rFonts w:cs="Arial"/>
                <w:color w:val="008080"/>
              </w:rPr>
            </w:pPr>
            <w:r>
              <w:rPr>
                <w:rFonts w:cs="Arial"/>
              </w:rPr>
              <w:t>(Realización de tareas en cl</w:t>
            </w:r>
            <w:r w:rsidR="003574FC">
              <w:rPr>
                <w:rFonts w:cs="Arial"/>
              </w:rPr>
              <w:t>ase )</w:t>
            </w:r>
          </w:p>
          <w:p w:rsidR="002866A3" w:rsidRPr="003B12DD" w:rsidRDefault="002866A3" w:rsidP="004D79D7">
            <w:pPr>
              <w:spacing w:line="360" w:lineRule="auto"/>
              <w:jc w:val="center"/>
              <w:rPr>
                <w:rFonts w:cs="Arial"/>
              </w:rPr>
            </w:pPr>
          </w:p>
        </w:tc>
        <w:tc>
          <w:tcPr>
            <w:tcW w:w="2384" w:type="dxa"/>
            <w:shd w:val="clear" w:color="auto" w:fill="FFCC99"/>
          </w:tcPr>
          <w:p w:rsidR="002866A3" w:rsidRPr="008E1F0C" w:rsidRDefault="003574FC" w:rsidP="004D79D7">
            <w:pPr>
              <w:rPr>
                <w:rFonts w:cs="Arial"/>
                <w:i/>
              </w:rPr>
            </w:pPr>
            <w:r>
              <w:rPr>
                <w:rFonts w:cs="Arial"/>
                <w:i/>
              </w:rPr>
              <w:t>Asistencia,</w:t>
            </w:r>
            <w:r w:rsidR="002866A3" w:rsidRPr="008E1F0C">
              <w:rPr>
                <w:rFonts w:cs="Arial"/>
                <w:i/>
              </w:rPr>
              <w:t xml:space="preserve"> Participación y Actitud.</w:t>
            </w:r>
          </w:p>
          <w:p w:rsidR="002866A3" w:rsidRPr="003B12DD" w:rsidRDefault="002866A3" w:rsidP="00654F66">
            <w:pPr>
              <w:rPr>
                <w:rFonts w:cs="Arial"/>
              </w:rPr>
            </w:pPr>
            <w:r>
              <w:rPr>
                <w:rFonts w:cs="Arial"/>
              </w:rPr>
              <w:t>(en las actividades propuestas en clase y a través de la plataforma)</w:t>
            </w:r>
          </w:p>
        </w:tc>
        <w:tc>
          <w:tcPr>
            <w:tcW w:w="2409" w:type="dxa"/>
            <w:shd w:val="clear" w:color="auto" w:fill="FFCC99"/>
          </w:tcPr>
          <w:p w:rsidR="002839BB" w:rsidRDefault="002839BB" w:rsidP="004D79D7">
            <w:pPr>
              <w:spacing w:line="360" w:lineRule="auto"/>
              <w:jc w:val="center"/>
              <w:rPr>
                <w:rFonts w:cs="Arial"/>
                <w:i/>
              </w:rPr>
            </w:pPr>
            <w:r>
              <w:rPr>
                <w:rFonts w:cs="Arial"/>
                <w:i/>
              </w:rPr>
              <w:t xml:space="preserve">Actividad en la Plataforma </w:t>
            </w:r>
          </w:p>
          <w:p w:rsidR="002866A3" w:rsidRPr="008E1F0C" w:rsidRDefault="002839BB" w:rsidP="004D79D7">
            <w:pPr>
              <w:spacing w:line="360" w:lineRule="auto"/>
              <w:jc w:val="center"/>
              <w:rPr>
                <w:rFonts w:cs="Arial"/>
                <w:i/>
              </w:rPr>
            </w:pPr>
            <w:r>
              <w:rPr>
                <w:rFonts w:cs="Arial"/>
                <w:i/>
              </w:rPr>
              <w:t>(Tareas on Line +</w:t>
            </w:r>
            <w:r w:rsidR="002866A3" w:rsidRPr="008E1F0C">
              <w:rPr>
                <w:rFonts w:cs="Arial"/>
                <w:i/>
              </w:rPr>
              <w:t>Asistencia</w:t>
            </w:r>
          </w:p>
          <w:p w:rsidR="002866A3" w:rsidRDefault="003574FC" w:rsidP="004D79D7">
            <w:pPr>
              <w:spacing w:line="360" w:lineRule="auto"/>
              <w:jc w:val="center"/>
              <w:rPr>
                <w:rFonts w:cs="Arial"/>
              </w:rPr>
            </w:pPr>
            <w:r>
              <w:rPr>
                <w:rFonts w:cs="Arial"/>
              </w:rPr>
              <w:t>(a las sesiones</w:t>
            </w:r>
            <w:r w:rsidR="002866A3">
              <w:rPr>
                <w:rFonts w:cs="Arial"/>
              </w:rPr>
              <w:t>TAE)</w:t>
            </w:r>
          </w:p>
          <w:p w:rsidR="00787265" w:rsidRPr="003B12DD" w:rsidRDefault="00787265" w:rsidP="004D79D7">
            <w:pPr>
              <w:spacing w:line="360" w:lineRule="auto"/>
              <w:jc w:val="center"/>
              <w:rPr>
                <w:rFonts w:cs="Arial"/>
              </w:rPr>
            </w:pPr>
            <w:r>
              <w:rPr>
                <w:rFonts w:cs="Arial"/>
              </w:rPr>
              <w:t>15%+15%</w:t>
            </w:r>
          </w:p>
        </w:tc>
      </w:tr>
    </w:tbl>
    <w:p w:rsidR="00CA58B4" w:rsidRPr="005C5484" w:rsidRDefault="00CA58B4" w:rsidP="00CA58B4">
      <w:pPr>
        <w:spacing w:line="360" w:lineRule="auto"/>
        <w:rPr>
          <w:rFonts w:cs="Arial"/>
          <w:bCs/>
          <w:color w:val="800000"/>
        </w:rPr>
      </w:pPr>
    </w:p>
    <w:p w:rsidR="00E2410A" w:rsidRPr="009A3C93" w:rsidRDefault="00CA58B4" w:rsidP="00CA58B4">
      <w:pPr>
        <w:spacing w:line="360" w:lineRule="auto"/>
        <w:rPr>
          <w:rFonts w:cs="Arial"/>
          <w:bCs/>
        </w:rPr>
      </w:pPr>
      <w:r w:rsidRPr="005C5484">
        <w:rPr>
          <w:rFonts w:cs="Arial"/>
          <w:bCs/>
        </w:rPr>
        <w:t xml:space="preserve">Podemos considerar como aspectos básicos a tener en cuenta </w:t>
      </w:r>
      <w:r w:rsidR="00E2410A">
        <w:rPr>
          <w:rFonts w:cs="Arial"/>
          <w:bCs/>
        </w:rPr>
        <w:t xml:space="preserve"> en el proceso de d</w:t>
      </w:r>
      <w:r w:rsidRPr="005C5484">
        <w:rPr>
          <w:rFonts w:cs="Arial"/>
          <w:bCs/>
        </w:rPr>
        <w:t>e</w:t>
      </w:r>
      <w:r w:rsidR="00E2410A">
        <w:rPr>
          <w:rFonts w:cs="Arial"/>
          <w:bCs/>
        </w:rPr>
        <w:t xml:space="preserve"> e</w:t>
      </w:r>
      <w:r w:rsidRPr="005C5484">
        <w:rPr>
          <w:rFonts w:cs="Arial"/>
          <w:bCs/>
        </w:rPr>
        <w:t>valuación los siguientes:</w:t>
      </w:r>
    </w:p>
    <w:p w:rsidR="00E2410A" w:rsidRDefault="00E2410A" w:rsidP="00CA58B4">
      <w:pPr>
        <w:spacing w:line="360" w:lineRule="auto"/>
        <w:rPr>
          <w:rFonts w:cs="Arial"/>
          <w:bCs/>
          <w:color w:val="800000"/>
        </w:rPr>
      </w:pPr>
    </w:p>
    <w:p w:rsidR="005C5997" w:rsidRPr="0011331E" w:rsidRDefault="005C5997" w:rsidP="00CA58B4">
      <w:pPr>
        <w:spacing w:line="360" w:lineRule="auto"/>
        <w:rPr>
          <w:rFonts w:cs="Arial"/>
          <w:bCs/>
          <w:color w:val="800000"/>
        </w:rPr>
      </w:pPr>
    </w:p>
    <w:p w:rsidR="00CA58B4" w:rsidRPr="005C5484" w:rsidRDefault="00CA58B4" w:rsidP="00CA58B4">
      <w:pPr>
        <w:spacing w:line="360" w:lineRule="auto"/>
        <w:rPr>
          <w:rFonts w:cs="Arial"/>
          <w:bCs/>
          <w:color w:val="800000"/>
        </w:rPr>
      </w:pPr>
      <w:r w:rsidRPr="005C5484">
        <w:rPr>
          <w:rFonts w:cs="Arial"/>
          <w:bCs/>
          <w:color w:val="800000"/>
          <w:lang w:val="en-US"/>
        </w:rPr>
        <w:t xml:space="preserve">Parte presencial: </w:t>
      </w:r>
    </w:p>
    <w:p w:rsidR="00CA58B4" w:rsidRPr="005C5484" w:rsidRDefault="00CA58B4" w:rsidP="00412026">
      <w:pPr>
        <w:numPr>
          <w:ilvl w:val="0"/>
          <w:numId w:val="8"/>
        </w:numPr>
        <w:spacing w:line="360" w:lineRule="auto"/>
        <w:rPr>
          <w:rFonts w:cs="Arial"/>
          <w:bCs/>
        </w:rPr>
      </w:pPr>
      <w:r w:rsidRPr="005C5484">
        <w:rPr>
          <w:rFonts w:cs="Arial"/>
          <w:bCs/>
        </w:rPr>
        <w:t xml:space="preserve">Asistencia al centro, frecuencia y calidad de la participación   en las sesiones </w:t>
      </w:r>
      <w:r w:rsidR="003574FC">
        <w:rPr>
          <w:rFonts w:cs="Arial"/>
          <w:bCs/>
        </w:rPr>
        <w:t>presenciales : 3</w:t>
      </w:r>
      <w:r w:rsidRPr="005C5484">
        <w:rPr>
          <w:rFonts w:cs="Arial"/>
          <w:bCs/>
        </w:rPr>
        <w:t>0 %</w:t>
      </w:r>
    </w:p>
    <w:p w:rsidR="00CA58B4" w:rsidRPr="005C5484" w:rsidRDefault="00CA58B4" w:rsidP="00412026">
      <w:pPr>
        <w:numPr>
          <w:ilvl w:val="0"/>
          <w:numId w:val="8"/>
        </w:numPr>
        <w:spacing w:line="360" w:lineRule="auto"/>
        <w:rPr>
          <w:rFonts w:cs="Arial"/>
          <w:bCs/>
        </w:rPr>
      </w:pPr>
      <w:r w:rsidRPr="005C5484">
        <w:rPr>
          <w:rFonts w:cs="Arial"/>
          <w:bCs/>
        </w:rPr>
        <w:t>Pruebas presenciales, acordes a la propuesta metodológica de trabajo: 40%</w:t>
      </w:r>
    </w:p>
    <w:p w:rsidR="003574FC" w:rsidRDefault="003574FC" w:rsidP="00CA58B4">
      <w:pPr>
        <w:spacing w:line="360" w:lineRule="auto"/>
        <w:rPr>
          <w:rFonts w:cs="Arial"/>
          <w:bCs/>
          <w:color w:val="800000"/>
          <w:lang w:val="en-US"/>
        </w:rPr>
      </w:pPr>
    </w:p>
    <w:p w:rsidR="00CA58B4" w:rsidRPr="005C5484" w:rsidRDefault="00CA58B4" w:rsidP="00CA58B4">
      <w:pPr>
        <w:spacing w:line="360" w:lineRule="auto"/>
        <w:rPr>
          <w:rFonts w:cs="Arial"/>
          <w:bCs/>
          <w:color w:val="800000"/>
        </w:rPr>
      </w:pPr>
      <w:r w:rsidRPr="005C5484">
        <w:rPr>
          <w:rFonts w:cs="Arial"/>
          <w:bCs/>
          <w:color w:val="800000"/>
          <w:lang w:val="en-US"/>
        </w:rPr>
        <w:t>Parte no presencial:</w:t>
      </w:r>
    </w:p>
    <w:p w:rsidR="00CA58B4" w:rsidRPr="005C5484" w:rsidRDefault="00CA58B4" w:rsidP="00412026">
      <w:pPr>
        <w:numPr>
          <w:ilvl w:val="0"/>
          <w:numId w:val="9"/>
        </w:numPr>
        <w:spacing w:line="360" w:lineRule="auto"/>
        <w:rPr>
          <w:rFonts w:cs="Arial"/>
          <w:bCs/>
        </w:rPr>
      </w:pPr>
      <w:r w:rsidRPr="005C5484">
        <w:rPr>
          <w:rFonts w:cs="Arial"/>
          <w:bCs/>
        </w:rPr>
        <w:t>Grado y frecuencia en la e</w:t>
      </w:r>
      <w:r w:rsidR="003574FC">
        <w:rPr>
          <w:rFonts w:cs="Arial"/>
          <w:bCs/>
        </w:rPr>
        <w:t>jecución y el envío de tareas: 2</w:t>
      </w:r>
      <w:r w:rsidRPr="005C5484">
        <w:rPr>
          <w:rFonts w:cs="Arial"/>
          <w:bCs/>
        </w:rPr>
        <w:t>0%</w:t>
      </w:r>
    </w:p>
    <w:p w:rsidR="00CA58B4" w:rsidRPr="005C5484" w:rsidRDefault="00CA58B4" w:rsidP="00412026">
      <w:pPr>
        <w:numPr>
          <w:ilvl w:val="0"/>
          <w:numId w:val="9"/>
        </w:numPr>
        <w:spacing w:line="360" w:lineRule="auto"/>
        <w:rPr>
          <w:rFonts w:cs="Arial"/>
          <w:bCs/>
        </w:rPr>
      </w:pPr>
      <w:r w:rsidRPr="005C5484">
        <w:rPr>
          <w:rFonts w:cs="Arial"/>
          <w:bCs/>
        </w:rPr>
        <w:t>Frecuencia y nivel de participación en temas pro</w:t>
      </w:r>
      <w:r w:rsidR="003574FC">
        <w:rPr>
          <w:rFonts w:cs="Arial"/>
          <w:bCs/>
        </w:rPr>
        <w:t>puestos en foros:</w:t>
      </w:r>
      <w:r w:rsidR="003574FC">
        <w:rPr>
          <w:rFonts w:cs="Arial"/>
          <w:bCs/>
          <w:lang w:val="en-US"/>
        </w:rPr>
        <w:t>10</w:t>
      </w:r>
      <w:r w:rsidRPr="005C5484">
        <w:rPr>
          <w:rFonts w:cs="Arial"/>
          <w:bCs/>
          <w:lang w:val="en-US"/>
        </w:rPr>
        <w:t>%</w:t>
      </w:r>
    </w:p>
    <w:p w:rsidR="001358A9" w:rsidRDefault="001358A9" w:rsidP="00992B33">
      <w:pPr>
        <w:spacing w:line="360" w:lineRule="auto"/>
        <w:jc w:val="both"/>
        <w:rPr>
          <w:rFonts w:cs="Arial"/>
          <w:color w:val="800000"/>
        </w:rPr>
      </w:pPr>
    </w:p>
    <w:p w:rsidR="00954237" w:rsidRPr="00C27463" w:rsidRDefault="00F81991" w:rsidP="00C27463">
      <w:pPr>
        <w:pStyle w:val="Ttulo1"/>
      </w:pPr>
      <w:bookmarkStart w:id="41" w:name="_Toc468753710"/>
      <w:bookmarkStart w:id="42" w:name="_Toc469268032"/>
      <w:r w:rsidRPr="00C27463">
        <w:t>9</w:t>
      </w:r>
      <w:r w:rsidR="00954237" w:rsidRPr="00C27463">
        <w:t>.6. Recuperación del alumnado evaluado negativamente.</w:t>
      </w:r>
      <w:bookmarkEnd w:id="41"/>
      <w:bookmarkEnd w:id="42"/>
    </w:p>
    <w:p w:rsidR="00992B33" w:rsidRDefault="00992B33" w:rsidP="00992B33">
      <w:pPr>
        <w:spacing w:line="360" w:lineRule="auto"/>
        <w:jc w:val="both"/>
        <w:rPr>
          <w:rFonts w:cs="Arial"/>
        </w:rPr>
      </w:pPr>
      <w:r w:rsidRPr="000612CD">
        <w:rPr>
          <w:rFonts w:cs="Arial"/>
        </w:rPr>
        <w:t>Este alumnado dispondrá de varias oportunidades para conseguir la evaluaci</w:t>
      </w:r>
      <w:r>
        <w:rPr>
          <w:rFonts w:cs="Arial"/>
        </w:rPr>
        <w:t>ón positiva en el módulo no superado.</w:t>
      </w:r>
    </w:p>
    <w:p w:rsidR="00992B33" w:rsidRPr="00C27463" w:rsidRDefault="00F81991" w:rsidP="00C27463">
      <w:pPr>
        <w:pStyle w:val="Ttulo1"/>
      </w:pPr>
      <w:bookmarkStart w:id="43" w:name="_Toc468753711"/>
      <w:bookmarkStart w:id="44" w:name="_Toc469268033"/>
      <w:r w:rsidRPr="00C27463">
        <w:t>9</w:t>
      </w:r>
      <w:r w:rsidR="00954237" w:rsidRPr="00C27463">
        <w:t>.6.</w:t>
      </w:r>
      <w:r w:rsidR="00992B33" w:rsidRPr="00C27463">
        <w:t>1. Recuperaciones antes de la finalización del curso escolar: “Recuperaciones Ordinarias”</w:t>
      </w:r>
      <w:bookmarkEnd w:id="43"/>
      <w:bookmarkEnd w:id="44"/>
    </w:p>
    <w:p w:rsidR="00992B33" w:rsidRDefault="00992B33" w:rsidP="00992B33">
      <w:pPr>
        <w:spacing w:line="360" w:lineRule="auto"/>
        <w:jc w:val="both"/>
        <w:rPr>
          <w:rFonts w:cs="Arial"/>
        </w:rPr>
      </w:pPr>
      <w:r>
        <w:rPr>
          <w:rFonts w:cs="Arial"/>
        </w:rPr>
        <w:t xml:space="preserve">El alumno/a que no supere un módulo podrá recuperarlo antes de que finalice el curso, de modo que desde cada ámbito le ofreceremos al menos </w:t>
      </w:r>
      <w:r w:rsidRPr="000612CD">
        <w:rPr>
          <w:rFonts w:cs="Arial"/>
          <w:b/>
        </w:rPr>
        <w:t>dos recuperaciones, una al comienzo del siguiente trimestre al evaluarlo negativamente y otra recuperación en junio</w:t>
      </w:r>
      <w:r>
        <w:rPr>
          <w:rFonts w:cs="Arial"/>
        </w:rPr>
        <w:t>.</w:t>
      </w:r>
    </w:p>
    <w:p w:rsidR="00992B33" w:rsidRPr="00C27463" w:rsidRDefault="00F81991" w:rsidP="00C27463">
      <w:pPr>
        <w:pStyle w:val="Ttulo1"/>
      </w:pPr>
      <w:bookmarkStart w:id="45" w:name="_Toc468753712"/>
      <w:bookmarkStart w:id="46" w:name="_Toc469268034"/>
      <w:r w:rsidRPr="00C27463">
        <w:t>9</w:t>
      </w:r>
      <w:r w:rsidR="00954237" w:rsidRPr="00C27463">
        <w:t>.6.</w:t>
      </w:r>
      <w:r w:rsidR="00992B33" w:rsidRPr="00C27463">
        <w:t>2. Recuperaciones en el mes de septiembre. “Recuperación Extraordinaria de Septiembre”</w:t>
      </w:r>
      <w:bookmarkEnd w:id="45"/>
      <w:bookmarkEnd w:id="46"/>
    </w:p>
    <w:p w:rsidR="00992B33" w:rsidRDefault="00992B33" w:rsidP="00992B33">
      <w:pPr>
        <w:tabs>
          <w:tab w:val="left" w:pos="3240"/>
        </w:tabs>
        <w:spacing w:line="360" w:lineRule="auto"/>
        <w:rPr>
          <w:rFonts w:cs="Arial"/>
        </w:rPr>
      </w:pPr>
      <w:r>
        <w:rPr>
          <w:rFonts w:cs="Arial"/>
        </w:rPr>
        <w:t xml:space="preserve">Aquellos alumnos/as que hayan sido evaluados negativamente en junio en uno o varios módulos, serán convocados a la </w:t>
      </w:r>
      <w:r w:rsidRPr="000612CD">
        <w:rPr>
          <w:rFonts w:cs="Arial"/>
          <w:b/>
        </w:rPr>
        <w:t>prueba extraordinaria de septiembre</w:t>
      </w:r>
      <w:r>
        <w:rPr>
          <w:rFonts w:cs="Arial"/>
        </w:rPr>
        <w:t>.</w:t>
      </w:r>
    </w:p>
    <w:p w:rsidR="00992B33" w:rsidRPr="00C27463" w:rsidRDefault="00F81991" w:rsidP="00C27463">
      <w:pPr>
        <w:pStyle w:val="Ttulo1"/>
      </w:pPr>
      <w:bookmarkStart w:id="47" w:name="_Toc468753713"/>
      <w:bookmarkStart w:id="48" w:name="_Toc469268035"/>
      <w:r w:rsidRPr="00C27463">
        <w:t>9</w:t>
      </w:r>
      <w:r w:rsidR="00954237" w:rsidRPr="00C27463">
        <w:t>.6</w:t>
      </w:r>
      <w:r w:rsidR="00992B33" w:rsidRPr="00C27463">
        <w:t>.</w:t>
      </w:r>
      <w:r w:rsidR="00954237" w:rsidRPr="00C27463">
        <w:t>3.</w:t>
      </w:r>
      <w:r w:rsidR="00992B33" w:rsidRPr="00C27463">
        <w:t xml:space="preserve"> Recuperaciones en el mes de febrero del curso siguiente: “Recuperación Extraordinaria Adicional”.</w:t>
      </w:r>
      <w:bookmarkEnd w:id="47"/>
      <w:bookmarkEnd w:id="48"/>
    </w:p>
    <w:p w:rsidR="00992B33" w:rsidRDefault="00992B33" w:rsidP="00992B33">
      <w:pPr>
        <w:tabs>
          <w:tab w:val="left" w:pos="3240"/>
        </w:tabs>
        <w:spacing w:line="360" w:lineRule="auto"/>
        <w:rPr>
          <w:rFonts w:cs="Arial"/>
          <w:b/>
        </w:rPr>
      </w:pPr>
      <w:r>
        <w:rPr>
          <w:rFonts w:cs="Arial"/>
        </w:rPr>
        <w:t xml:space="preserve">Conforme con lo establecido en la </w:t>
      </w:r>
      <w:r w:rsidRPr="000612CD">
        <w:rPr>
          <w:rFonts w:cs="Arial"/>
          <w:b/>
        </w:rPr>
        <w:t>Orden</w:t>
      </w:r>
      <w:r w:rsidR="0079656F">
        <w:rPr>
          <w:rFonts w:cs="Arial"/>
          <w:b/>
        </w:rPr>
        <w:t xml:space="preserve"> 28 de diciembre</w:t>
      </w:r>
      <w:r w:rsidRPr="000612CD">
        <w:rPr>
          <w:rFonts w:cs="Arial"/>
          <w:b/>
        </w:rPr>
        <w:t xml:space="preserve"> de 20</w:t>
      </w:r>
      <w:r w:rsidR="005F2DF4">
        <w:rPr>
          <w:rFonts w:cs="Arial"/>
          <w:b/>
        </w:rPr>
        <w:t>1</w:t>
      </w:r>
      <w:r w:rsidR="0079656F">
        <w:rPr>
          <w:rFonts w:cs="Arial"/>
          <w:b/>
        </w:rPr>
        <w:t>7</w:t>
      </w:r>
      <w:r>
        <w:rPr>
          <w:rFonts w:cs="Arial"/>
        </w:rPr>
        <w:t xml:space="preserve">, el alumnado matriculado con un único módulo pendiente de evaluación positiva en uno o varios ámbitos del nivel I o II podrá solicitar al Director del Centro durante la segunda quincena del mes de enero la realización de una </w:t>
      </w:r>
      <w:r w:rsidRPr="000612CD">
        <w:rPr>
          <w:rFonts w:cs="Arial"/>
          <w:b/>
        </w:rPr>
        <w:t>prueba extraordinaria adicional</w:t>
      </w:r>
      <w:r>
        <w:rPr>
          <w:rFonts w:cs="Arial"/>
        </w:rPr>
        <w:t xml:space="preserve">, que se llevará a cabo durante la </w:t>
      </w:r>
      <w:r w:rsidRPr="000612CD">
        <w:rPr>
          <w:rFonts w:cs="Arial"/>
          <w:b/>
        </w:rPr>
        <w:t>primera quincena del mes de febrero.</w:t>
      </w:r>
    </w:p>
    <w:p w:rsidR="00632B57" w:rsidRDefault="00632B57" w:rsidP="0091390F">
      <w:pPr>
        <w:pStyle w:val="Ttulo1"/>
      </w:pPr>
      <w:bookmarkStart w:id="49" w:name="_Toc468753714"/>
    </w:p>
    <w:p w:rsidR="00992B33" w:rsidRPr="00C27463" w:rsidRDefault="00F81991" w:rsidP="00C27463">
      <w:pPr>
        <w:pStyle w:val="Ttulo1"/>
      </w:pPr>
      <w:bookmarkStart w:id="50" w:name="_Toc469268036"/>
      <w:r w:rsidRPr="00C27463">
        <w:t>9</w:t>
      </w:r>
      <w:r w:rsidR="00954237" w:rsidRPr="00C27463">
        <w:t>.7.</w:t>
      </w:r>
      <w:r w:rsidR="00992B33" w:rsidRPr="00C27463">
        <w:t xml:space="preserve"> Promoción y Titulación.</w:t>
      </w:r>
      <w:bookmarkEnd w:id="49"/>
      <w:bookmarkEnd w:id="50"/>
    </w:p>
    <w:p w:rsidR="002D0200" w:rsidRPr="0071058C" w:rsidRDefault="00992B33" w:rsidP="0071058C">
      <w:pPr>
        <w:widowControl w:val="0"/>
        <w:tabs>
          <w:tab w:val="left" w:pos="1299"/>
        </w:tabs>
        <w:autoSpaceDE w:val="0"/>
        <w:autoSpaceDN w:val="0"/>
        <w:spacing w:before="22" w:line="264" w:lineRule="auto"/>
        <w:ind w:right="1976"/>
        <w:jc w:val="both"/>
        <w:rPr>
          <w:rFonts w:cs="Arial"/>
        </w:rPr>
      </w:pPr>
      <w:r w:rsidRPr="0071058C">
        <w:rPr>
          <w:rFonts w:cs="Arial"/>
        </w:rPr>
        <w:t xml:space="preserve">Para promocionar con título dentro de esta etapa hay que reseñar los siguientes aspectos </w:t>
      </w:r>
      <w:r w:rsidRPr="0071058C">
        <w:rPr>
          <w:rFonts w:cs="Arial"/>
          <w:color w:val="C0504D" w:themeColor="accent2"/>
        </w:rPr>
        <w:t>(</w:t>
      </w:r>
      <w:r w:rsidRPr="0071058C">
        <w:rPr>
          <w:rFonts w:cs="Arial"/>
          <w:b/>
          <w:color w:val="C0504D" w:themeColor="accent2"/>
        </w:rPr>
        <w:t xml:space="preserve">Orden </w:t>
      </w:r>
      <w:r w:rsidR="00401A95" w:rsidRPr="0071058C">
        <w:rPr>
          <w:rFonts w:cs="Arial"/>
          <w:b/>
          <w:color w:val="C0504D" w:themeColor="accent2"/>
        </w:rPr>
        <w:t>28 de diciembre</w:t>
      </w:r>
      <w:r w:rsidRPr="0071058C">
        <w:rPr>
          <w:rFonts w:cs="Arial"/>
          <w:b/>
          <w:color w:val="C0504D" w:themeColor="accent2"/>
        </w:rPr>
        <w:t xml:space="preserve"> de 20</w:t>
      </w:r>
      <w:r w:rsidR="005F2DF4" w:rsidRPr="0071058C">
        <w:rPr>
          <w:rFonts w:cs="Arial"/>
          <w:b/>
          <w:color w:val="C0504D" w:themeColor="accent2"/>
        </w:rPr>
        <w:t>1</w:t>
      </w:r>
      <w:r w:rsidR="00401A95" w:rsidRPr="0071058C">
        <w:rPr>
          <w:rFonts w:cs="Arial"/>
          <w:b/>
          <w:color w:val="C0504D" w:themeColor="accent2"/>
        </w:rPr>
        <w:t>7</w:t>
      </w:r>
      <w:r w:rsidRPr="0071058C">
        <w:rPr>
          <w:rFonts w:cs="Arial"/>
          <w:color w:val="C0504D" w:themeColor="accent2"/>
        </w:rPr>
        <w:t xml:space="preserve">, </w:t>
      </w:r>
      <w:r w:rsidR="00401A95" w:rsidRPr="0071058C">
        <w:rPr>
          <w:rFonts w:cs="Arial"/>
          <w:i/>
          <w:color w:val="C0504D" w:themeColor="accent2"/>
        </w:rPr>
        <w:t xml:space="preserve">(Capítulo III, artículo </w:t>
      </w:r>
      <w:r w:rsidR="002D0200" w:rsidRPr="0071058C">
        <w:rPr>
          <w:rFonts w:cs="Arial"/>
          <w:i/>
          <w:color w:val="C0504D" w:themeColor="accent2"/>
        </w:rPr>
        <w:t>14</w:t>
      </w:r>
      <w:r w:rsidRPr="0071058C">
        <w:rPr>
          <w:rFonts w:cs="Arial"/>
          <w:i/>
          <w:color w:val="C0504D" w:themeColor="accent2"/>
        </w:rPr>
        <w:t>)</w:t>
      </w:r>
      <w:r w:rsidRPr="0071058C">
        <w:rPr>
          <w:rFonts w:cs="Arial"/>
        </w:rPr>
        <w:t>:</w:t>
      </w:r>
    </w:p>
    <w:p w:rsidR="002D0200" w:rsidRPr="002D0200" w:rsidRDefault="002D0200" w:rsidP="002D0200">
      <w:pPr>
        <w:widowControl w:val="0"/>
        <w:tabs>
          <w:tab w:val="left" w:pos="1299"/>
        </w:tabs>
        <w:autoSpaceDE w:val="0"/>
        <w:autoSpaceDN w:val="0"/>
        <w:spacing w:before="22" w:line="264" w:lineRule="auto"/>
        <w:ind w:right="1976"/>
        <w:rPr>
          <w:rFonts w:cs="Arial"/>
        </w:rPr>
      </w:pPr>
      <w:r w:rsidRPr="002D0200">
        <w:rPr>
          <w:rFonts w:cs="Arial"/>
        </w:rPr>
        <w:t>1.Con carácter general, para poder cursar un ámbito correspondiente al nivel II, el alumno o la alumna debe haber superado previamente al menos dos de los tres módulos que componen dicho ámbito en el nivel</w:t>
      </w:r>
      <w:r w:rsidR="0071058C">
        <w:rPr>
          <w:rFonts w:cs="Arial"/>
        </w:rPr>
        <w:t>I.</w:t>
      </w:r>
    </w:p>
    <w:p w:rsidR="002D0200" w:rsidRPr="002D0200" w:rsidRDefault="002D0200" w:rsidP="002D0200">
      <w:pPr>
        <w:widowControl w:val="0"/>
        <w:tabs>
          <w:tab w:val="left" w:pos="1281"/>
        </w:tabs>
        <w:autoSpaceDE w:val="0"/>
        <w:autoSpaceDN w:val="0"/>
        <w:spacing w:line="264" w:lineRule="auto"/>
        <w:ind w:right="1975"/>
        <w:rPr>
          <w:rFonts w:cs="Arial"/>
        </w:rPr>
      </w:pPr>
      <w:r>
        <w:rPr>
          <w:rFonts w:cs="Arial"/>
        </w:rPr>
        <w:t>2.</w:t>
      </w:r>
      <w:r w:rsidRPr="002D0200">
        <w:rPr>
          <w:rFonts w:cs="Arial"/>
        </w:rPr>
        <w:t>Excepcionalmente,elequipodocente</w:t>
      </w:r>
      <w:r w:rsidR="00636B87">
        <w:rPr>
          <w:rFonts w:cs="Arial"/>
        </w:rPr>
        <w:t xml:space="preserve"> </w:t>
      </w:r>
      <w:r w:rsidRPr="002D0200">
        <w:rPr>
          <w:rFonts w:cs="Arial"/>
        </w:rPr>
        <w:t>podrá</w:t>
      </w:r>
      <w:r w:rsidR="00636B87">
        <w:rPr>
          <w:rFonts w:cs="Arial"/>
        </w:rPr>
        <w:t xml:space="preserve"> </w:t>
      </w:r>
      <w:r w:rsidRPr="002D0200">
        <w:rPr>
          <w:rFonts w:cs="Arial"/>
        </w:rPr>
        <w:t>autoriza</w:t>
      </w:r>
      <w:r w:rsidR="00636B87">
        <w:rPr>
          <w:rFonts w:cs="Arial"/>
        </w:rPr>
        <w:t xml:space="preserve">r </w:t>
      </w:r>
      <w:r w:rsidRPr="002D0200">
        <w:rPr>
          <w:rFonts w:cs="Arial"/>
        </w:rPr>
        <w:t>la</w:t>
      </w:r>
      <w:r w:rsidR="00636B87">
        <w:rPr>
          <w:rFonts w:cs="Arial"/>
        </w:rPr>
        <w:t xml:space="preserve"> </w:t>
      </w:r>
      <w:r w:rsidRPr="002D0200">
        <w:rPr>
          <w:rFonts w:cs="Arial"/>
        </w:rPr>
        <w:t>matriculación</w:t>
      </w:r>
      <w:r w:rsidR="00636B87">
        <w:rPr>
          <w:rFonts w:cs="Arial"/>
        </w:rPr>
        <w:t xml:space="preserve"> </w:t>
      </w:r>
      <w:r w:rsidRPr="002D0200">
        <w:rPr>
          <w:rFonts w:cs="Arial"/>
        </w:rPr>
        <w:t>de</w:t>
      </w:r>
      <w:r w:rsidR="00636B87">
        <w:rPr>
          <w:rFonts w:cs="Arial"/>
        </w:rPr>
        <w:t xml:space="preserve"> </w:t>
      </w:r>
      <w:r w:rsidRPr="002D0200">
        <w:rPr>
          <w:rFonts w:cs="Arial"/>
        </w:rPr>
        <w:t>un</w:t>
      </w:r>
      <w:r w:rsidR="00636B87">
        <w:rPr>
          <w:rFonts w:cs="Arial"/>
        </w:rPr>
        <w:t xml:space="preserve"> </w:t>
      </w:r>
      <w:r w:rsidRPr="002D0200">
        <w:rPr>
          <w:rFonts w:cs="Arial"/>
        </w:rPr>
        <w:t xml:space="preserve">alumno o alumna en el nivel II de un ámbito aun teniendo </w:t>
      </w:r>
      <w:r w:rsidRPr="002D0200">
        <w:rPr>
          <w:rFonts w:cs="Arial"/>
        </w:rPr>
        <w:lastRenderedPageBreak/>
        <w:t>evaluación negativa en dos de los módulos del nivel I. Esta medida se podrá aplicar en un solo ámbito como máximo y cuando el equipo docente considere que el alumno o la alumna puede seguir con éxito  el curso siguiente, que tiene expectativas favorables de recuperación y que la promoción beneficiará su evolución</w:t>
      </w:r>
      <w:r w:rsidR="00636B87">
        <w:rPr>
          <w:rFonts w:cs="Arial"/>
        </w:rPr>
        <w:t xml:space="preserve"> </w:t>
      </w:r>
      <w:r w:rsidRPr="002D0200">
        <w:rPr>
          <w:rFonts w:cs="Arial"/>
        </w:rPr>
        <w:t>académica.</w:t>
      </w:r>
    </w:p>
    <w:p w:rsidR="002D0200" w:rsidRPr="002D0200" w:rsidRDefault="002D0200" w:rsidP="002D0200">
      <w:pPr>
        <w:widowControl w:val="0"/>
        <w:tabs>
          <w:tab w:val="left" w:pos="1315"/>
        </w:tabs>
        <w:autoSpaceDE w:val="0"/>
        <w:autoSpaceDN w:val="0"/>
        <w:spacing w:line="264" w:lineRule="auto"/>
        <w:ind w:right="1976"/>
      </w:pPr>
      <w:r>
        <w:t xml:space="preserve">3. </w:t>
      </w:r>
      <w:r w:rsidRPr="002D0200">
        <w:t xml:space="preserve">Asimismo, el alumnado al que se le considere superado el nivel I de un ámbito o ámbitos mediante alguna de las posibilidades establecidas en el </w:t>
      </w:r>
      <w:r w:rsidRPr="002D0200">
        <w:rPr>
          <w:color w:val="C0504D" w:themeColor="accent2"/>
        </w:rPr>
        <w:t xml:space="preserve">Capítulo </w:t>
      </w:r>
      <w:r w:rsidRPr="002D0200">
        <w:rPr>
          <w:color w:val="C0504D" w:themeColor="accent2"/>
          <w:spacing w:val="-8"/>
        </w:rPr>
        <w:t>V</w:t>
      </w:r>
      <w:r w:rsidRPr="002D0200">
        <w:rPr>
          <w:spacing w:val="-8"/>
        </w:rPr>
        <w:t xml:space="preserve">, </w:t>
      </w:r>
      <w:r w:rsidRPr="002D0200">
        <w:t>podrá incorporarse al nivel II en el ámbito o ámbitos</w:t>
      </w:r>
      <w:r w:rsidR="00636B87">
        <w:t xml:space="preserve"> </w:t>
      </w:r>
      <w:r w:rsidRPr="002D0200">
        <w:t>correspondientes.</w:t>
      </w:r>
    </w:p>
    <w:p w:rsidR="00992B33" w:rsidRDefault="00992B33" w:rsidP="002D0200">
      <w:pPr>
        <w:tabs>
          <w:tab w:val="left" w:pos="3240"/>
        </w:tabs>
        <w:spacing w:line="360" w:lineRule="auto"/>
        <w:rPr>
          <w:rFonts w:cs="Arial"/>
        </w:rPr>
      </w:pPr>
    </w:p>
    <w:p w:rsidR="00024011" w:rsidRPr="00C27463" w:rsidRDefault="00F81991" w:rsidP="00C27463">
      <w:pPr>
        <w:pStyle w:val="Ttulo1"/>
        <w:rPr>
          <w:rFonts w:eastAsia="LiberationSans-Bold"/>
        </w:rPr>
      </w:pPr>
      <w:bookmarkStart w:id="51" w:name="_Toc469268037"/>
      <w:r w:rsidRPr="00C27463">
        <w:rPr>
          <w:rFonts w:eastAsia="LiberationSans-Bold"/>
        </w:rPr>
        <w:t>10</w:t>
      </w:r>
      <w:r w:rsidR="00024011" w:rsidRPr="00C27463">
        <w:rPr>
          <w:rFonts w:eastAsia="LiberationSans-Bold"/>
        </w:rPr>
        <w:t>. PROGRAMACIÓN DE AULA (NIVEL I)</w:t>
      </w:r>
      <w:bookmarkEnd w:id="51"/>
    </w:p>
    <w:p w:rsidR="00654F66" w:rsidRDefault="00024011" w:rsidP="00024011">
      <w:pPr>
        <w:autoSpaceDE w:val="0"/>
        <w:spacing w:before="57" w:after="113"/>
        <w:jc w:val="both"/>
        <w:rPr>
          <w:rFonts w:eastAsia="LiberationSans-Bold" w:cs="LiberationSans-Bold"/>
          <w:bCs/>
          <w:sz w:val="22"/>
          <w:szCs w:val="22"/>
        </w:rPr>
      </w:pPr>
      <w:r>
        <w:rPr>
          <w:rFonts w:eastAsia="LiberationSans-Bold" w:cs="LiberationSans-Bold"/>
          <w:bCs/>
          <w:sz w:val="22"/>
          <w:szCs w:val="22"/>
        </w:rPr>
        <w:t>A continuación</w:t>
      </w:r>
      <w:r w:rsidRPr="00775F64">
        <w:rPr>
          <w:rFonts w:eastAsia="LiberationSans-Bold" w:cs="LiberationSans-Bold"/>
          <w:bCs/>
          <w:sz w:val="22"/>
          <w:szCs w:val="22"/>
        </w:rPr>
        <w:t xml:space="preserve"> se presentan los objetivos, contenidos, temporali</w:t>
      </w:r>
      <w:r>
        <w:rPr>
          <w:rFonts w:eastAsia="LiberationSans-Bold" w:cs="LiberationSans-Bold"/>
          <w:bCs/>
          <w:sz w:val="22"/>
          <w:szCs w:val="22"/>
        </w:rPr>
        <w:t xml:space="preserve">zación, criterios de evaluación, </w:t>
      </w:r>
    </w:p>
    <w:p w:rsidR="00024011" w:rsidRDefault="00024011" w:rsidP="00024011">
      <w:pPr>
        <w:autoSpaceDE w:val="0"/>
        <w:spacing w:before="57" w:after="113"/>
        <w:jc w:val="both"/>
        <w:rPr>
          <w:rFonts w:eastAsia="LiberationSans-Bold" w:cs="LiberationSans-Bold"/>
          <w:bCs/>
          <w:sz w:val="22"/>
          <w:szCs w:val="22"/>
        </w:rPr>
      </w:pPr>
      <w:r>
        <w:rPr>
          <w:rFonts w:eastAsia="LiberationSans-Bold" w:cs="LiberationSans-Bold"/>
          <w:bCs/>
          <w:sz w:val="22"/>
          <w:szCs w:val="22"/>
        </w:rPr>
        <w:t>estándares de aprendizaje</w:t>
      </w:r>
      <w:r w:rsidRPr="00775F64">
        <w:rPr>
          <w:rFonts w:eastAsia="LiberationSans-Bold" w:cs="LiberationSans-Bold"/>
          <w:bCs/>
          <w:sz w:val="22"/>
          <w:szCs w:val="22"/>
        </w:rPr>
        <w:t>, competenc</w:t>
      </w:r>
      <w:r>
        <w:rPr>
          <w:rFonts w:eastAsia="LiberationSans-Bold" w:cs="LiberationSans-Bold"/>
          <w:bCs/>
          <w:sz w:val="22"/>
          <w:szCs w:val="22"/>
        </w:rPr>
        <w:t>i</w:t>
      </w:r>
      <w:r w:rsidRPr="00775F64">
        <w:rPr>
          <w:rFonts w:eastAsia="LiberationSans-Bold" w:cs="LiberationSans-Bold"/>
          <w:bCs/>
          <w:sz w:val="22"/>
          <w:szCs w:val="22"/>
        </w:rPr>
        <w:t>as e indicadores de logro de cada bloque.</w:t>
      </w:r>
    </w:p>
    <w:tbl>
      <w:tblPr>
        <w:tblStyle w:val="Tablaconcuadrcula"/>
        <w:tblW w:w="0" w:type="auto"/>
        <w:tblLook w:val="04A0"/>
      </w:tblPr>
      <w:tblGrid>
        <w:gridCol w:w="9751"/>
      </w:tblGrid>
      <w:tr w:rsidR="00024011" w:rsidTr="00024011">
        <w:tc>
          <w:tcPr>
            <w:tcW w:w="9751" w:type="dxa"/>
            <w:shd w:val="clear" w:color="auto" w:fill="EEECE1" w:themeFill="background2"/>
          </w:tcPr>
          <w:p w:rsidR="00024011" w:rsidRDefault="002D0200" w:rsidP="00024011">
            <w:pPr>
              <w:autoSpaceDE w:val="0"/>
              <w:spacing w:before="57" w:after="113"/>
              <w:jc w:val="both"/>
              <w:rPr>
                <w:rFonts w:eastAsia="LiberationSans-Bold" w:cs="LiberationSans-Bold"/>
                <w:bCs/>
                <w:sz w:val="22"/>
                <w:szCs w:val="22"/>
              </w:rPr>
            </w:pPr>
            <w:r>
              <w:rPr>
                <w:rFonts w:eastAsia="LiberationSans-Bold" w:cs="LiberationSans-Bold"/>
                <w:bCs/>
                <w:sz w:val="22"/>
                <w:szCs w:val="22"/>
              </w:rPr>
              <w:t xml:space="preserve"> Módulo I  (1</w:t>
            </w:r>
            <w:r w:rsidR="00636B87">
              <w:rPr>
                <w:rFonts w:eastAsia="LiberationSans-Bold" w:cs="LiberationSans-Bold"/>
                <w:bCs/>
                <w:sz w:val="22"/>
                <w:szCs w:val="22"/>
              </w:rPr>
              <w:t>5</w:t>
            </w:r>
            <w:r>
              <w:rPr>
                <w:rFonts w:eastAsia="LiberationSans-Bold" w:cs="LiberationSans-Bold"/>
                <w:bCs/>
                <w:sz w:val="22"/>
                <w:szCs w:val="22"/>
              </w:rPr>
              <w:t xml:space="preserve"> septiembre-2</w:t>
            </w:r>
            <w:r w:rsidR="00636B87">
              <w:rPr>
                <w:rFonts w:eastAsia="LiberationSans-Bold" w:cs="LiberationSans-Bold"/>
                <w:bCs/>
                <w:sz w:val="22"/>
                <w:szCs w:val="22"/>
              </w:rPr>
              <w:t>2</w:t>
            </w:r>
            <w:r w:rsidR="00024011">
              <w:rPr>
                <w:rFonts w:eastAsia="LiberationSans-Bold" w:cs="LiberationSans-Bold"/>
                <w:bCs/>
                <w:sz w:val="22"/>
                <w:szCs w:val="22"/>
              </w:rPr>
              <w:t xml:space="preserve"> diciembre)</w:t>
            </w:r>
          </w:p>
        </w:tc>
      </w:tr>
      <w:tr w:rsidR="00024011" w:rsidTr="00024011">
        <w:tc>
          <w:tcPr>
            <w:tcW w:w="9751" w:type="dxa"/>
            <w:shd w:val="clear" w:color="auto" w:fill="F2DBDB" w:themeFill="accent2" w:themeFillTint="33"/>
          </w:tcPr>
          <w:p w:rsidR="00024011" w:rsidRDefault="00024011" w:rsidP="00024011">
            <w:pPr>
              <w:autoSpaceDE w:val="0"/>
              <w:spacing w:before="57" w:after="113"/>
              <w:jc w:val="both"/>
              <w:rPr>
                <w:rFonts w:eastAsia="LiberationSans-Bold" w:cs="LiberationSans-Bold"/>
                <w:bCs/>
                <w:sz w:val="22"/>
                <w:szCs w:val="22"/>
              </w:rPr>
            </w:pPr>
            <w:r>
              <w:rPr>
                <w:rFonts w:eastAsia="LiberationSans-Bold" w:cs="LiberationSans-Bold"/>
                <w:bCs/>
                <w:sz w:val="22"/>
                <w:szCs w:val="22"/>
              </w:rPr>
              <w:t>Bloque 1.Un Aula Multicultural.</w:t>
            </w:r>
          </w:p>
        </w:tc>
      </w:tr>
      <w:tr w:rsidR="00024011" w:rsidRPr="00511BFC" w:rsidTr="00024011">
        <w:tc>
          <w:tcPr>
            <w:tcW w:w="9751" w:type="dxa"/>
          </w:tcPr>
          <w:p w:rsidR="00024011" w:rsidRPr="00511BFC" w:rsidRDefault="00024011" w:rsidP="00024011">
            <w:pPr>
              <w:autoSpaceDE w:val="0"/>
              <w:spacing w:before="57" w:after="113"/>
              <w:jc w:val="both"/>
              <w:rPr>
                <w:rFonts w:eastAsia="LiberationSans-Bold" w:cs="Arial"/>
                <w:bCs/>
                <w:sz w:val="22"/>
                <w:szCs w:val="22"/>
              </w:rPr>
            </w:pPr>
            <w:r w:rsidRPr="00511BFC">
              <w:rPr>
                <w:rFonts w:eastAsia="LiberationSans-Bold" w:cs="Arial"/>
                <w:bCs/>
                <w:sz w:val="22"/>
                <w:szCs w:val="22"/>
              </w:rPr>
              <w:t>Objetivos.</w:t>
            </w:r>
          </w:p>
          <w:p w:rsidR="00024011" w:rsidRPr="00511BFC" w:rsidRDefault="00024011" w:rsidP="00412026">
            <w:pPr>
              <w:numPr>
                <w:ilvl w:val="0"/>
                <w:numId w:val="11"/>
              </w:numPr>
              <w:spacing w:before="100" w:beforeAutospacing="1" w:after="100" w:afterAutospacing="1"/>
              <w:rPr>
                <w:rFonts w:cs="Arial"/>
                <w:sz w:val="22"/>
                <w:szCs w:val="22"/>
              </w:rPr>
            </w:pPr>
            <w:r w:rsidRPr="00511BFC">
              <w:rPr>
                <w:rFonts w:cs="Arial"/>
                <w:sz w:val="22"/>
                <w:szCs w:val="22"/>
              </w:rPr>
              <w:t>Conocer el proceso de comunicación, los elementos que intervienen y establecer la función del lenguaje predominante así como la modalidad oracional.</w:t>
            </w:r>
          </w:p>
          <w:p w:rsidR="00024011" w:rsidRPr="00511BFC" w:rsidRDefault="00024011" w:rsidP="00412026">
            <w:pPr>
              <w:numPr>
                <w:ilvl w:val="0"/>
                <w:numId w:val="11"/>
              </w:numPr>
              <w:spacing w:before="100" w:beforeAutospacing="1" w:after="100" w:afterAutospacing="1"/>
              <w:rPr>
                <w:rFonts w:cs="Arial"/>
                <w:sz w:val="22"/>
                <w:szCs w:val="22"/>
              </w:rPr>
            </w:pPr>
            <w:r w:rsidRPr="00511BFC">
              <w:rPr>
                <w:rFonts w:cs="Arial"/>
                <w:sz w:val="22"/>
                <w:szCs w:val="22"/>
              </w:rPr>
              <w:t>Conocer la existencia de las familias lingüísticas y el papel del español en el mundo.</w:t>
            </w:r>
          </w:p>
          <w:p w:rsidR="00024011" w:rsidRPr="00511BFC" w:rsidRDefault="00024011" w:rsidP="00412026">
            <w:pPr>
              <w:numPr>
                <w:ilvl w:val="0"/>
                <w:numId w:val="11"/>
              </w:numPr>
              <w:spacing w:before="100" w:beforeAutospacing="1" w:after="100" w:afterAutospacing="1"/>
              <w:rPr>
                <w:rFonts w:cs="Arial"/>
                <w:sz w:val="22"/>
                <w:szCs w:val="22"/>
              </w:rPr>
            </w:pPr>
            <w:r w:rsidRPr="00511BFC">
              <w:rPr>
                <w:rFonts w:cs="Arial"/>
                <w:sz w:val="22"/>
                <w:szCs w:val="22"/>
              </w:rPr>
              <w:t>Comprender textos orales de diferente tipo y sus características frente al lenguaje escrito.</w:t>
            </w:r>
          </w:p>
          <w:p w:rsidR="00024011" w:rsidRPr="00511BFC" w:rsidRDefault="00024011" w:rsidP="00412026">
            <w:pPr>
              <w:numPr>
                <w:ilvl w:val="0"/>
                <w:numId w:val="11"/>
              </w:numPr>
              <w:spacing w:before="100" w:beforeAutospacing="1" w:after="100" w:afterAutospacing="1"/>
              <w:rPr>
                <w:rFonts w:cs="Arial"/>
                <w:sz w:val="22"/>
                <w:szCs w:val="22"/>
              </w:rPr>
            </w:pPr>
            <w:r w:rsidRPr="00511BFC">
              <w:rPr>
                <w:rFonts w:cs="Arial"/>
                <w:sz w:val="22"/>
                <w:szCs w:val="22"/>
              </w:rPr>
              <w:t>Comprender y analizar la estructura básica del cuento.</w:t>
            </w:r>
          </w:p>
          <w:p w:rsidR="00024011" w:rsidRPr="00511BFC" w:rsidRDefault="00024011" w:rsidP="00412026">
            <w:pPr>
              <w:numPr>
                <w:ilvl w:val="0"/>
                <w:numId w:val="11"/>
              </w:numPr>
              <w:spacing w:before="100" w:beforeAutospacing="1" w:after="100" w:afterAutospacing="1"/>
              <w:rPr>
                <w:rFonts w:cs="Arial"/>
                <w:sz w:val="22"/>
                <w:szCs w:val="22"/>
              </w:rPr>
            </w:pPr>
            <w:r w:rsidRPr="00511BFC">
              <w:rPr>
                <w:rFonts w:cs="Arial"/>
                <w:sz w:val="22"/>
                <w:szCs w:val="22"/>
              </w:rPr>
              <w:t>Identificar el tema y las ideas principales de un texto, así como la realización de un resumen correcto.</w:t>
            </w:r>
          </w:p>
          <w:p w:rsidR="00024011" w:rsidRPr="00511BFC" w:rsidRDefault="00024011" w:rsidP="00412026">
            <w:pPr>
              <w:numPr>
                <w:ilvl w:val="0"/>
                <w:numId w:val="11"/>
              </w:numPr>
              <w:spacing w:before="100" w:beforeAutospacing="1" w:after="100" w:afterAutospacing="1"/>
              <w:rPr>
                <w:rFonts w:cs="Arial"/>
                <w:sz w:val="22"/>
                <w:szCs w:val="22"/>
              </w:rPr>
            </w:pPr>
            <w:r w:rsidRPr="00511BFC">
              <w:rPr>
                <w:rFonts w:cs="Arial"/>
                <w:sz w:val="22"/>
                <w:szCs w:val="22"/>
              </w:rPr>
              <w:t>Conocer las reglas de acentuación y del punto y la coma en los textos escritos.</w:t>
            </w:r>
          </w:p>
          <w:p w:rsidR="00024011" w:rsidRPr="009E0D42" w:rsidRDefault="00024011" w:rsidP="00024011">
            <w:pPr>
              <w:autoSpaceDE w:val="0"/>
              <w:spacing w:before="57" w:after="113"/>
              <w:jc w:val="both"/>
              <w:rPr>
                <w:rFonts w:eastAsia="LiberationSans-Bold" w:cs="Arial"/>
                <w:bCs/>
                <w:color w:val="943634" w:themeColor="accent2" w:themeShade="BF"/>
                <w:sz w:val="22"/>
                <w:szCs w:val="22"/>
              </w:rPr>
            </w:pPr>
            <w:r w:rsidRPr="009E0D42">
              <w:rPr>
                <w:rFonts w:eastAsia="LiberationSans-Bold" w:cs="Arial"/>
                <w:bCs/>
                <w:color w:val="943634" w:themeColor="accent2" w:themeShade="BF"/>
                <w:sz w:val="22"/>
                <w:szCs w:val="22"/>
              </w:rPr>
              <w:t>En lengua extranjera : Inglés</w:t>
            </w:r>
          </w:p>
          <w:p w:rsidR="00024011" w:rsidRPr="0040013F" w:rsidRDefault="00024011" w:rsidP="00412026">
            <w:pPr>
              <w:numPr>
                <w:ilvl w:val="0"/>
                <w:numId w:val="14"/>
              </w:numPr>
              <w:spacing w:before="100" w:beforeAutospacing="1" w:after="100" w:afterAutospacing="1"/>
              <w:rPr>
                <w:sz w:val="22"/>
                <w:szCs w:val="22"/>
              </w:rPr>
            </w:pPr>
            <w:r w:rsidRPr="0040013F">
              <w:rPr>
                <w:sz w:val="22"/>
                <w:szCs w:val="22"/>
              </w:rPr>
              <w:t>Producir sencillos textos orales y escritos donde se describe físicamente a personas y objetos cotidianos, ubicándolos en el espacio.</w:t>
            </w:r>
          </w:p>
          <w:p w:rsidR="00024011" w:rsidRPr="0040013F" w:rsidRDefault="00024011" w:rsidP="00412026">
            <w:pPr>
              <w:numPr>
                <w:ilvl w:val="0"/>
                <w:numId w:val="14"/>
              </w:numPr>
              <w:spacing w:before="100" w:beforeAutospacing="1" w:after="100" w:afterAutospacing="1"/>
              <w:rPr>
                <w:sz w:val="22"/>
                <w:szCs w:val="22"/>
              </w:rPr>
            </w:pPr>
            <w:r w:rsidRPr="0040013F">
              <w:rPr>
                <w:sz w:val="22"/>
                <w:szCs w:val="22"/>
              </w:rPr>
              <w:t>Comprender y producir pequeñas cartas personales en formato de e-mail, atendiendo a las características textuales de esta tipología.</w:t>
            </w:r>
          </w:p>
          <w:p w:rsidR="00024011" w:rsidRPr="0040013F" w:rsidRDefault="00024011" w:rsidP="00412026">
            <w:pPr>
              <w:numPr>
                <w:ilvl w:val="0"/>
                <w:numId w:val="14"/>
              </w:numPr>
              <w:spacing w:before="100" w:beforeAutospacing="1" w:after="100" w:afterAutospacing="1"/>
              <w:rPr>
                <w:sz w:val="22"/>
                <w:szCs w:val="22"/>
              </w:rPr>
            </w:pPr>
            <w:r w:rsidRPr="0040013F">
              <w:rPr>
                <w:sz w:val="22"/>
                <w:szCs w:val="22"/>
              </w:rPr>
              <w:t>Comprender y utilizar correctamente el léxico propio de los medios de comunicación digitales (e-mail, blogs y partes de un ordenador.</w:t>
            </w:r>
          </w:p>
          <w:p w:rsidR="00024011" w:rsidRPr="0040013F" w:rsidRDefault="00024011" w:rsidP="00412026">
            <w:pPr>
              <w:numPr>
                <w:ilvl w:val="0"/>
                <w:numId w:val="14"/>
              </w:numPr>
              <w:spacing w:before="100" w:beforeAutospacing="1" w:after="100" w:afterAutospacing="1"/>
              <w:rPr>
                <w:rFonts w:cs="Arial"/>
              </w:rPr>
            </w:pPr>
            <w:r w:rsidRPr="0040013F">
              <w:rPr>
                <w:rFonts w:cs="Arial"/>
                <w:color w:val="000000"/>
                <w:sz w:val="22"/>
                <w:szCs w:val="22"/>
              </w:rPr>
              <w:t>Conocer y utilizar un repertorio básico de léxico relacionado con el intercambio de información personal, descripciones físicas  y de vocabulario referido a la vida diaria y a la familia.</w:t>
            </w:r>
          </w:p>
        </w:tc>
      </w:tr>
    </w:tbl>
    <w:p w:rsidR="00024011" w:rsidRDefault="00024011" w:rsidP="00024011">
      <w:pPr>
        <w:tabs>
          <w:tab w:val="right" w:pos="9864"/>
        </w:tabs>
        <w:spacing w:line="360" w:lineRule="auto"/>
        <w:rPr>
          <w:rFonts w:cs="Arial"/>
          <w:color w:val="800000"/>
          <w:lang w:val="es-ES_tradnl"/>
        </w:rPr>
      </w:pPr>
    </w:p>
    <w:p w:rsidR="00024011" w:rsidRDefault="00024011" w:rsidP="00024011">
      <w:pPr>
        <w:tabs>
          <w:tab w:val="right" w:pos="9864"/>
        </w:tabs>
        <w:spacing w:line="360" w:lineRule="auto"/>
        <w:rPr>
          <w:rFonts w:cs="Arial"/>
          <w:color w:val="800000"/>
          <w:lang w:val="es-ES_tradnl"/>
        </w:rPr>
      </w:pPr>
    </w:p>
    <w:tbl>
      <w:tblPr>
        <w:tblStyle w:val="Tablaconcuadrcula"/>
        <w:tblW w:w="0" w:type="auto"/>
        <w:tblLook w:val="04A0"/>
      </w:tblPr>
      <w:tblGrid>
        <w:gridCol w:w="9751"/>
      </w:tblGrid>
      <w:tr w:rsidR="00024011" w:rsidTr="00024011">
        <w:tc>
          <w:tcPr>
            <w:tcW w:w="9751" w:type="dxa"/>
            <w:shd w:val="clear" w:color="auto" w:fill="800000"/>
          </w:tcPr>
          <w:p w:rsidR="00024011" w:rsidRPr="00511BFC" w:rsidRDefault="00024011" w:rsidP="00024011">
            <w:pPr>
              <w:tabs>
                <w:tab w:val="right" w:pos="9864"/>
              </w:tabs>
              <w:spacing w:line="360" w:lineRule="auto"/>
              <w:rPr>
                <w:rFonts w:cs="Arial"/>
                <w:color w:val="FFFFFF" w:themeColor="background1"/>
                <w:lang w:val="es-ES_tradnl"/>
              </w:rPr>
            </w:pPr>
            <w:r w:rsidRPr="00511BFC">
              <w:rPr>
                <w:rFonts w:cs="Arial"/>
                <w:color w:val="FFFFFF" w:themeColor="background1"/>
                <w:lang w:val="es-ES_tradnl"/>
              </w:rPr>
              <w:t>Contenidos</w:t>
            </w:r>
            <w:r w:rsidR="002D0200">
              <w:rPr>
                <w:rFonts w:cs="Arial"/>
                <w:color w:val="FFFFFF" w:themeColor="background1"/>
                <w:lang w:val="es-ES_tradnl"/>
              </w:rPr>
              <w:t xml:space="preserve"> (2</w:t>
            </w:r>
            <w:r w:rsidR="00636B87">
              <w:rPr>
                <w:rFonts w:cs="Arial"/>
                <w:color w:val="FFFFFF" w:themeColor="background1"/>
                <w:lang w:val="es-ES_tradnl"/>
              </w:rPr>
              <w:t>1</w:t>
            </w:r>
            <w:r w:rsidR="002D0200">
              <w:rPr>
                <w:rFonts w:cs="Arial"/>
                <w:color w:val="FFFFFF" w:themeColor="background1"/>
                <w:lang w:val="es-ES_tradnl"/>
              </w:rPr>
              <w:t xml:space="preserve"> septiembre-</w:t>
            </w:r>
            <w:r w:rsidR="00DE7680">
              <w:rPr>
                <w:rFonts w:cs="Arial"/>
                <w:color w:val="FFFFFF" w:themeColor="background1"/>
                <w:lang w:val="es-ES_tradnl"/>
              </w:rPr>
              <w:t>1</w:t>
            </w:r>
            <w:r w:rsidR="00636B87">
              <w:rPr>
                <w:rFonts w:cs="Arial"/>
                <w:color w:val="FFFFFF" w:themeColor="background1"/>
                <w:lang w:val="es-ES_tradnl"/>
              </w:rPr>
              <w:t>3</w:t>
            </w:r>
            <w:r>
              <w:rPr>
                <w:rFonts w:cs="Arial"/>
                <w:color w:val="FFFFFF" w:themeColor="background1"/>
                <w:lang w:val="es-ES_tradnl"/>
              </w:rPr>
              <w:t xml:space="preserve"> noviembre)</w:t>
            </w:r>
          </w:p>
        </w:tc>
      </w:tr>
      <w:tr w:rsidR="00024011" w:rsidTr="00024011">
        <w:tc>
          <w:tcPr>
            <w:tcW w:w="9751" w:type="dxa"/>
          </w:tcPr>
          <w:p w:rsidR="00024011" w:rsidRPr="00E337D7" w:rsidRDefault="00024011" w:rsidP="00024011">
            <w:pPr>
              <w:autoSpaceDE w:val="0"/>
              <w:autoSpaceDN w:val="0"/>
              <w:adjustRightInd w:val="0"/>
              <w:rPr>
                <w:rFonts w:cs="Arial"/>
                <w:sz w:val="22"/>
                <w:szCs w:val="22"/>
              </w:rPr>
            </w:pPr>
            <w:r w:rsidRPr="00E337D7">
              <w:rPr>
                <w:rFonts w:cs="Arial"/>
                <w:sz w:val="22"/>
                <w:szCs w:val="22"/>
              </w:rPr>
              <w:t>1. La comunicación y sus elementos. La intención comunicativa: las funciones del lenguaje y las modalidades oracionales. Las clases de signos. Lenguaje verbal y no verbal. Diferencias entre la lenguaoral y la escrita. La narración oral: orígenes y universalidad del cuento popular o folclórico. La narración escrita: el cuento literario.</w:t>
            </w:r>
          </w:p>
          <w:p w:rsidR="00024011" w:rsidRPr="00E337D7" w:rsidRDefault="00024011" w:rsidP="00024011">
            <w:pPr>
              <w:autoSpaceDE w:val="0"/>
              <w:autoSpaceDN w:val="0"/>
              <w:adjustRightInd w:val="0"/>
              <w:rPr>
                <w:rFonts w:cs="Arial"/>
                <w:sz w:val="22"/>
                <w:szCs w:val="22"/>
              </w:rPr>
            </w:pPr>
            <w:r w:rsidRPr="00E337D7">
              <w:rPr>
                <w:rFonts w:cs="Arial"/>
                <w:sz w:val="22"/>
                <w:szCs w:val="22"/>
              </w:rPr>
              <w:t xml:space="preserve">2. Las categorías gramaticales. Las palabras variables: el sustantivo, el adjetivo, el adjetivo </w:t>
            </w:r>
            <w:r w:rsidRPr="00E337D7">
              <w:rPr>
                <w:rFonts w:cs="Arial"/>
                <w:sz w:val="22"/>
                <w:szCs w:val="22"/>
              </w:rPr>
              <w:lastRenderedPageBreak/>
              <w:t>determinativo, el pronombre y el verbo. Concordancia de género y número. Información sobre las desinencias: tiempo, número, persona, modo.</w:t>
            </w:r>
          </w:p>
          <w:p w:rsidR="00024011" w:rsidRPr="00E337D7" w:rsidRDefault="00024011" w:rsidP="00024011">
            <w:pPr>
              <w:autoSpaceDE w:val="0"/>
              <w:autoSpaceDN w:val="0"/>
              <w:adjustRightInd w:val="0"/>
              <w:rPr>
                <w:rFonts w:cs="Arial"/>
                <w:sz w:val="22"/>
                <w:szCs w:val="22"/>
              </w:rPr>
            </w:pPr>
            <w:r w:rsidRPr="00E337D7">
              <w:rPr>
                <w:rFonts w:cs="Arial"/>
                <w:sz w:val="22"/>
                <w:szCs w:val="22"/>
              </w:rPr>
              <w:t>3. Comprensión de textos y organización de las ideas principales: la determinación del tema de un texto y técnica para realizar un resumen.</w:t>
            </w:r>
          </w:p>
          <w:p w:rsidR="00024011" w:rsidRPr="00E337D7" w:rsidRDefault="00024011" w:rsidP="00024011">
            <w:pPr>
              <w:autoSpaceDE w:val="0"/>
              <w:autoSpaceDN w:val="0"/>
              <w:adjustRightInd w:val="0"/>
              <w:rPr>
                <w:rFonts w:cs="Arial"/>
                <w:sz w:val="22"/>
                <w:szCs w:val="22"/>
              </w:rPr>
            </w:pPr>
            <w:r w:rsidRPr="00E337D7">
              <w:rPr>
                <w:rFonts w:cs="Arial"/>
                <w:sz w:val="22"/>
                <w:szCs w:val="22"/>
              </w:rPr>
              <w:t>4. El origen de las lenguas. Las familias lingüísticas. El español entre las lenguas del mundo.</w:t>
            </w:r>
          </w:p>
          <w:p w:rsidR="00024011" w:rsidRPr="00E337D7" w:rsidRDefault="00024011" w:rsidP="00024011">
            <w:pPr>
              <w:autoSpaceDE w:val="0"/>
              <w:autoSpaceDN w:val="0"/>
              <w:adjustRightInd w:val="0"/>
              <w:rPr>
                <w:rFonts w:cs="Arial"/>
                <w:sz w:val="22"/>
                <w:szCs w:val="22"/>
              </w:rPr>
            </w:pPr>
            <w:r w:rsidRPr="00E337D7">
              <w:rPr>
                <w:rFonts w:cs="Arial"/>
                <w:sz w:val="22"/>
                <w:szCs w:val="22"/>
              </w:rPr>
              <w:t>5. Las reglas de acentuación: distinción de la sílaba tónica. Palabras agudas, llanas y esdrújulas. Signos de puntuación: el punto y la coma.</w:t>
            </w:r>
          </w:p>
          <w:p w:rsidR="00024011" w:rsidRPr="009E0D42" w:rsidRDefault="00024011" w:rsidP="00024011">
            <w:pPr>
              <w:autoSpaceDE w:val="0"/>
              <w:autoSpaceDN w:val="0"/>
              <w:adjustRightInd w:val="0"/>
              <w:rPr>
                <w:rFonts w:cs="Arial"/>
                <w:color w:val="943634" w:themeColor="accent2" w:themeShade="BF"/>
                <w:sz w:val="22"/>
                <w:szCs w:val="22"/>
              </w:rPr>
            </w:pPr>
            <w:r w:rsidRPr="009E0D42">
              <w:rPr>
                <w:rFonts w:cs="Arial"/>
                <w:color w:val="943634" w:themeColor="accent2" w:themeShade="BF"/>
                <w:sz w:val="22"/>
                <w:szCs w:val="22"/>
              </w:rPr>
              <w:t>6. En lengua extranjera:</w:t>
            </w:r>
          </w:p>
          <w:p w:rsidR="00024011" w:rsidRPr="00E337D7" w:rsidRDefault="00024011" w:rsidP="00024011">
            <w:pPr>
              <w:autoSpaceDE w:val="0"/>
              <w:autoSpaceDN w:val="0"/>
              <w:adjustRightInd w:val="0"/>
              <w:rPr>
                <w:rFonts w:cs="Arial"/>
                <w:sz w:val="22"/>
                <w:szCs w:val="22"/>
              </w:rPr>
            </w:pPr>
            <w:r w:rsidRPr="00E337D7">
              <w:rPr>
                <w:rFonts w:cs="Arial"/>
                <w:sz w:val="22"/>
                <w:szCs w:val="22"/>
              </w:rPr>
              <w:t>• La comunicación personal y social: presentación. Información personal básica: expresión del nombre, la edad y la nacionalidad.</w:t>
            </w:r>
          </w:p>
          <w:p w:rsidR="00024011" w:rsidRPr="00E337D7" w:rsidRDefault="00024011" w:rsidP="00024011">
            <w:pPr>
              <w:autoSpaceDE w:val="0"/>
              <w:autoSpaceDN w:val="0"/>
              <w:adjustRightInd w:val="0"/>
              <w:rPr>
                <w:rFonts w:cs="Arial"/>
                <w:sz w:val="22"/>
                <w:szCs w:val="22"/>
              </w:rPr>
            </w:pPr>
            <w:r w:rsidRPr="00E337D7">
              <w:rPr>
                <w:rFonts w:cs="Arial"/>
                <w:sz w:val="22"/>
                <w:szCs w:val="22"/>
              </w:rPr>
              <w:t>• Los pronombres personales sujeto, el presente de los verbos ser y estar: afirmativo, negativo e interrogativo.</w:t>
            </w:r>
          </w:p>
          <w:p w:rsidR="00024011" w:rsidRPr="00E337D7" w:rsidRDefault="00024011" w:rsidP="00024011">
            <w:pPr>
              <w:autoSpaceDE w:val="0"/>
              <w:autoSpaceDN w:val="0"/>
              <w:adjustRightInd w:val="0"/>
              <w:rPr>
                <w:rFonts w:cs="Arial"/>
                <w:sz w:val="22"/>
                <w:szCs w:val="22"/>
              </w:rPr>
            </w:pPr>
            <w:r w:rsidRPr="00E337D7">
              <w:rPr>
                <w:rFonts w:cs="Arial"/>
                <w:sz w:val="22"/>
                <w:szCs w:val="22"/>
              </w:rPr>
              <w:t>• Vocabulario: estaciones del año, días de la semana y meses del año. Los colores y los números.</w:t>
            </w:r>
          </w:p>
          <w:p w:rsidR="00024011" w:rsidRPr="00E337D7" w:rsidRDefault="00024011" w:rsidP="00024011">
            <w:pPr>
              <w:autoSpaceDE w:val="0"/>
              <w:autoSpaceDN w:val="0"/>
              <w:adjustRightInd w:val="0"/>
              <w:rPr>
                <w:rFonts w:cs="Arial"/>
                <w:sz w:val="22"/>
                <w:szCs w:val="22"/>
              </w:rPr>
            </w:pPr>
            <w:r w:rsidRPr="00E337D7">
              <w:rPr>
                <w:rFonts w:cs="Arial"/>
                <w:sz w:val="22"/>
                <w:szCs w:val="22"/>
              </w:rPr>
              <w:t>• Saludos y despedidas formales e informales.</w:t>
            </w:r>
          </w:p>
          <w:p w:rsidR="00024011" w:rsidRPr="006C50A8" w:rsidRDefault="00024011" w:rsidP="00024011">
            <w:pPr>
              <w:autoSpaceDE w:val="0"/>
              <w:autoSpaceDN w:val="0"/>
              <w:adjustRightInd w:val="0"/>
              <w:rPr>
                <w:rFonts w:ascii="TT1B7t00" w:hAnsi="TT1B7t00" w:cs="TT1B7t00"/>
                <w:sz w:val="25"/>
                <w:szCs w:val="25"/>
              </w:rPr>
            </w:pPr>
          </w:p>
        </w:tc>
      </w:tr>
    </w:tbl>
    <w:p w:rsidR="00024011" w:rsidRDefault="00024011" w:rsidP="00024011">
      <w:pPr>
        <w:tabs>
          <w:tab w:val="right" w:pos="9864"/>
        </w:tabs>
        <w:spacing w:line="360" w:lineRule="auto"/>
        <w:rPr>
          <w:rFonts w:cs="Arial"/>
          <w:color w:val="800000"/>
          <w:lang w:val="es-ES_tradnl"/>
        </w:rPr>
      </w:pPr>
    </w:p>
    <w:tbl>
      <w:tblPr>
        <w:tblStyle w:val="Tablaconcuadrcula"/>
        <w:tblW w:w="0" w:type="auto"/>
        <w:tblLook w:val="04A0"/>
      </w:tblPr>
      <w:tblGrid>
        <w:gridCol w:w="9751"/>
      </w:tblGrid>
      <w:tr w:rsidR="00024011" w:rsidTr="00024011">
        <w:tc>
          <w:tcPr>
            <w:tcW w:w="9751" w:type="dxa"/>
            <w:shd w:val="clear" w:color="auto" w:fill="F2DBDB" w:themeFill="accent2" w:themeFillTint="33"/>
          </w:tcPr>
          <w:p w:rsidR="00024011" w:rsidRDefault="00024011" w:rsidP="00024011">
            <w:pPr>
              <w:tabs>
                <w:tab w:val="right" w:pos="9864"/>
              </w:tabs>
              <w:spacing w:line="360" w:lineRule="auto"/>
              <w:jc w:val="center"/>
              <w:rPr>
                <w:rFonts w:cs="Arial"/>
                <w:color w:val="800000"/>
                <w:lang w:val="es-ES_tradnl"/>
              </w:rPr>
            </w:pPr>
            <w:r>
              <w:rPr>
                <w:rFonts w:cs="Arial"/>
                <w:color w:val="800000"/>
                <w:lang w:val="es-ES_tradnl"/>
              </w:rPr>
              <w:t>EVALUACIÓN</w:t>
            </w:r>
          </w:p>
        </w:tc>
      </w:tr>
      <w:tr w:rsidR="00024011" w:rsidTr="00024011">
        <w:tc>
          <w:tcPr>
            <w:tcW w:w="9751" w:type="dxa"/>
            <w:shd w:val="clear" w:color="auto" w:fill="D99594" w:themeFill="accent2" w:themeFillTint="99"/>
          </w:tcPr>
          <w:p w:rsidR="00024011" w:rsidRDefault="00024011" w:rsidP="00024011">
            <w:pPr>
              <w:tabs>
                <w:tab w:val="right" w:pos="9864"/>
              </w:tabs>
              <w:spacing w:line="360" w:lineRule="auto"/>
              <w:rPr>
                <w:rFonts w:cs="Arial"/>
                <w:color w:val="800000"/>
                <w:lang w:val="es-ES_tradnl"/>
              </w:rPr>
            </w:pPr>
            <w:r>
              <w:rPr>
                <w:rFonts w:cs="Arial"/>
                <w:color w:val="800000"/>
                <w:lang w:val="es-ES_tradnl"/>
              </w:rPr>
              <w:t>CRITERIOS DE EVALUACIÓN</w:t>
            </w:r>
          </w:p>
        </w:tc>
      </w:tr>
      <w:tr w:rsidR="00024011" w:rsidTr="00024011">
        <w:tc>
          <w:tcPr>
            <w:tcW w:w="9751" w:type="dxa"/>
          </w:tcPr>
          <w:p w:rsidR="00024011" w:rsidRPr="005363E3" w:rsidRDefault="00024011" w:rsidP="00024011">
            <w:pPr>
              <w:autoSpaceDE w:val="0"/>
              <w:autoSpaceDN w:val="0"/>
              <w:adjustRightInd w:val="0"/>
              <w:rPr>
                <w:rFonts w:cs="Arial"/>
                <w:sz w:val="22"/>
                <w:szCs w:val="22"/>
              </w:rPr>
            </w:pPr>
            <w:r w:rsidRPr="005363E3">
              <w:rPr>
                <w:rFonts w:cs="Arial"/>
                <w:sz w:val="22"/>
                <w:szCs w:val="22"/>
              </w:rPr>
              <w:t xml:space="preserve">1. Avanzar en el conocimiento del proceso que supone todo acto de comunicación distinguiendo loselementos que participan en él. </w:t>
            </w:r>
            <w:r w:rsidRPr="005363E3">
              <w:rPr>
                <w:rFonts w:cs="Arial"/>
                <w:color w:val="548DD4" w:themeColor="text2" w:themeTint="99"/>
                <w:sz w:val="22"/>
                <w:szCs w:val="22"/>
              </w:rPr>
              <w:t>CCL, CAA.</w:t>
            </w:r>
          </w:p>
          <w:p w:rsidR="00024011" w:rsidRPr="005363E3" w:rsidRDefault="00024011" w:rsidP="00024011">
            <w:pPr>
              <w:autoSpaceDE w:val="0"/>
              <w:autoSpaceDN w:val="0"/>
              <w:adjustRightInd w:val="0"/>
              <w:rPr>
                <w:rFonts w:cs="Arial"/>
                <w:color w:val="548DD4" w:themeColor="text2" w:themeTint="99"/>
                <w:sz w:val="22"/>
                <w:szCs w:val="22"/>
              </w:rPr>
            </w:pPr>
            <w:r w:rsidRPr="005363E3">
              <w:rPr>
                <w:rFonts w:cs="Arial"/>
                <w:sz w:val="22"/>
                <w:szCs w:val="22"/>
              </w:rPr>
              <w:t xml:space="preserve">2. Verificar en actos comunicativos de diversa índole la intención comunicativa y establecer la función dellenguaje predominante y la modalidad oracional. </w:t>
            </w:r>
            <w:r w:rsidRPr="005363E3">
              <w:rPr>
                <w:rFonts w:cs="Arial"/>
                <w:color w:val="548DD4" w:themeColor="text2" w:themeTint="99"/>
                <w:sz w:val="22"/>
                <w:szCs w:val="22"/>
              </w:rPr>
              <w:t>CCL. CAA.</w:t>
            </w:r>
          </w:p>
          <w:p w:rsidR="00024011" w:rsidRPr="005363E3" w:rsidRDefault="00024011" w:rsidP="00024011">
            <w:pPr>
              <w:autoSpaceDE w:val="0"/>
              <w:autoSpaceDN w:val="0"/>
              <w:adjustRightInd w:val="0"/>
              <w:rPr>
                <w:rFonts w:cs="Arial"/>
                <w:sz w:val="22"/>
                <w:szCs w:val="22"/>
              </w:rPr>
            </w:pPr>
            <w:r w:rsidRPr="005363E3">
              <w:rPr>
                <w:rFonts w:cs="Arial"/>
                <w:sz w:val="22"/>
                <w:szCs w:val="22"/>
              </w:rPr>
              <w:t xml:space="preserve">Reconocer las características que distinguen las realizaciones orales de la lengua frente a la expresiónescrita. </w:t>
            </w:r>
            <w:r w:rsidRPr="005363E3">
              <w:rPr>
                <w:rFonts w:cs="Arial"/>
                <w:color w:val="548DD4" w:themeColor="text2" w:themeTint="99"/>
                <w:sz w:val="22"/>
                <w:szCs w:val="22"/>
              </w:rPr>
              <w:t>CCL, CAA.</w:t>
            </w:r>
          </w:p>
          <w:p w:rsidR="00024011" w:rsidRPr="005363E3" w:rsidRDefault="00024011" w:rsidP="00024011">
            <w:pPr>
              <w:autoSpaceDE w:val="0"/>
              <w:autoSpaceDN w:val="0"/>
              <w:adjustRightInd w:val="0"/>
              <w:rPr>
                <w:rFonts w:cs="Arial"/>
                <w:sz w:val="22"/>
                <w:szCs w:val="22"/>
              </w:rPr>
            </w:pPr>
            <w:r w:rsidRPr="005363E3">
              <w:rPr>
                <w:rFonts w:cs="Arial"/>
                <w:sz w:val="22"/>
                <w:szCs w:val="22"/>
              </w:rPr>
              <w:t xml:space="preserve">4. Comprender, interpretar y valorar textos orales de diferente tipo del ámbito personal, académico ysocial. </w:t>
            </w:r>
            <w:r w:rsidRPr="005363E3">
              <w:rPr>
                <w:rFonts w:cs="Arial"/>
                <w:color w:val="548DD4" w:themeColor="text2" w:themeTint="99"/>
                <w:sz w:val="22"/>
                <w:szCs w:val="22"/>
              </w:rPr>
              <w:t>CCL, CEC, CSC.</w:t>
            </w:r>
          </w:p>
          <w:p w:rsidR="00024011" w:rsidRPr="005363E3" w:rsidRDefault="00024011" w:rsidP="00024011">
            <w:pPr>
              <w:autoSpaceDE w:val="0"/>
              <w:autoSpaceDN w:val="0"/>
              <w:adjustRightInd w:val="0"/>
              <w:rPr>
                <w:rFonts w:cs="Arial"/>
                <w:sz w:val="22"/>
                <w:szCs w:val="22"/>
              </w:rPr>
            </w:pPr>
            <w:r w:rsidRPr="005363E3">
              <w:rPr>
                <w:rFonts w:cs="Arial"/>
                <w:sz w:val="22"/>
                <w:szCs w:val="22"/>
              </w:rPr>
              <w:t xml:space="preserve">5. Comprender y reconocer la estructura básica del cuento popular y del cuento literario, así como valorarsu pervivencia en la cultura española y andaluza. </w:t>
            </w:r>
            <w:r w:rsidRPr="005363E3">
              <w:rPr>
                <w:rFonts w:cs="Arial"/>
                <w:color w:val="548DD4" w:themeColor="text2" w:themeTint="99"/>
                <w:sz w:val="22"/>
                <w:szCs w:val="22"/>
              </w:rPr>
              <w:t>CCL, CEC.</w:t>
            </w:r>
          </w:p>
          <w:p w:rsidR="00024011" w:rsidRPr="005363E3" w:rsidRDefault="00024011" w:rsidP="00024011">
            <w:pPr>
              <w:autoSpaceDE w:val="0"/>
              <w:autoSpaceDN w:val="0"/>
              <w:adjustRightInd w:val="0"/>
              <w:rPr>
                <w:rFonts w:cs="Arial"/>
                <w:sz w:val="22"/>
                <w:szCs w:val="22"/>
              </w:rPr>
            </w:pPr>
            <w:r w:rsidRPr="005363E3">
              <w:rPr>
                <w:rFonts w:cs="Arial"/>
                <w:sz w:val="22"/>
                <w:szCs w:val="22"/>
              </w:rPr>
              <w:t>6. Distinguir y explicar las categorías gramaticales para corregir y evitar errores de concordancia y uso.</w:t>
            </w:r>
            <w:r w:rsidRPr="005363E3">
              <w:rPr>
                <w:rFonts w:cs="Arial"/>
                <w:color w:val="548DD4" w:themeColor="text2" w:themeTint="99"/>
                <w:sz w:val="22"/>
                <w:szCs w:val="22"/>
              </w:rPr>
              <w:t>CCL.</w:t>
            </w:r>
          </w:p>
          <w:p w:rsidR="00024011" w:rsidRPr="005363E3" w:rsidRDefault="00024011" w:rsidP="00024011">
            <w:pPr>
              <w:autoSpaceDE w:val="0"/>
              <w:autoSpaceDN w:val="0"/>
              <w:adjustRightInd w:val="0"/>
              <w:rPr>
                <w:rFonts w:cs="Arial"/>
                <w:sz w:val="22"/>
                <w:szCs w:val="22"/>
              </w:rPr>
            </w:pPr>
            <w:r w:rsidRPr="005363E3">
              <w:rPr>
                <w:rFonts w:cs="Arial"/>
                <w:sz w:val="22"/>
                <w:szCs w:val="22"/>
              </w:rPr>
              <w:t xml:space="preserve">7. Reconocer y formular el tema de un texto, identificando los enunciados en los que las ideas principalesaparecen explícitas. </w:t>
            </w:r>
            <w:r w:rsidRPr="005363E3">
              <w:rPr>
                <w:rFonts w:cs="Arial"/>
                <w:color w:val="548DD4" w:themeColor="text2" w:themeTint="99"/>
                <w:sz w:val="22"/>
                <w:szCs w:val="22"/>
              </w:rPr>
              <w:t>CCL, CAA.</w:t>
            </w:r>
          </w:p>
          <w:p w:rsidR="00024011" w:rsidRPr="005363E3" w:rsidRDefault="00024011" w:rsidP="00024011">
            <w:pPr>
              <w:autoSpaceDE w:val="0"/>
              <w:autoSpaceDN w:val="0"/>
              <w:adjustRightInd w:val="0"/>
              <w:rPr>
                <w:rFonts w:cs="Arial"/>
                <w:sz w:val="22"/>
                <w:szCs w:val="22"/>
              </w:rPr>
            </w:pPr>
            <w:r w:rsidRPr="005363E3">
              <w:rPr>
                <w:rFonts w:cs="Arial"/>
                <w:sz w:val="22"/>
                <w:szCs w:val="22"/>
              </w:rPr>
              <w:t xml:space="preserve">8. Resumir textos sintetizando la información y evitando la paráfrasis. </w:t>
            </w:r>
            <w:r w:rsidRPr="005363E3">
              <w:rPr>
                <w:rFonts w:cs="Arial"/>
                <w:color w:val="548DD4" w:themeColor="text2" w:themeTint="99"/>
                <w:sz w:val="22"/>
                <w:szCs w:val="22"/>
              </w:rPr>
              <w:t>CCL, CAA</w:t>
            </w:r>
            <w:r w:rsidRPr="005363E3">
              <w:rPr>
                <w:rFonts w:cs="Arial"/>
                <w:sz w:val="22"/>
                <w:szCs w:val="22"/>
              </w:rPr>
              <w:t>.</w:t>
            </w:r>
          </w:p>
          <w:p w:rsidR="00024011" w:rsidRPr="005363E3" w:rsidRDefault="00024011" w:rsidP="00024011">
            <w:pPr>
              <w:autoSpaceDE w:val="0"/>
              <w:autoSpaceDN w:val="0"/>
              <w:adjustRightInd w:val="0"/>
              <w:rPr>
                <w:rFonts w:cs="Arial"/>
                <w:sz w:val="22"/>
                <w:szCs w:val="22"/>
              </w:rPr>
            </w:pPr>
            <w:r w:rsidRPr="005363E3">
              <w:rPr>
                <w:rFonts w:cs="Arial"/>
                <w:sz w:val="22"/>
                <w:szCs w:val="22"/>
              </w:rPr>
              <w:t>9. Conocer la existencia de las familias lingüísticas y el papel del español entre las lenguas del mundo.</w:t>
            </w:r>
            <w:r w:rsidRPr="005363E3">
              <w:rPr>
                <w:rFonts w:cs="Arial"/>
                <w:color w:val="548DD4" w:themeColor="text2" w:themeTint="99"/>
                <w:sz w:val="22"/>
                <w:szCs w:val="22"/>
              </w:rPr>
              <w:t>CCL, CEC, CSC</w:t>
            </w:r>
            <w:r w:rsidRPr="005363E3">
              <w:rPr>
                <w:rFonts w:cs="Arial"/>
                <w:sz w:val="22"/>
                <w:szCs w:val="22"/>
              </w:rPr>
              <w:t>.</w:t>
            </w:r>
          </w:p>
          <w:p w:rsidR="00024011" w:rsidRPr="005363E3" w:rsidRDefault="00024011" w:rsidP="00024011">
            <w:pPr>
              <w:autoSpaceDE w:val="0"/>
              <w:autoSpaceDN w:val="0"/>
              <w:adjustRightInd w:val="0"/>
              <w:rPr>
                <w:rFonts w:cs="Arial"/>
                <w:sz w:val="22"/>
                <w:szCs w:val="22"/>
              </w:rPr>
            </w:pPr>
            <w:r w:rsidRPr="005363E3">
              <w:rPr>
                <w:rFonts w:cs="Arial"/>
                <w:sz w:val="22"/>
                <w:szCs w:val="22"/>
              </w:rPr>
              <w:t>10.Reconocer el uso de la tilde como un signo escrito que representa el acento léxico y aplicar</w:t>
            </w:r>
          </w:p>
          <w:p w:rsidR="00024011" w:rsidRPr="005363E3" w:rsidRDefault="00024011" w:rsidP="00024011">
            <w:pPr>
              <w:autoSpaceDE w:val="0"/>
              <w:autoSpaceDN w:val="0"/>
              <w:adjustRightInd w:val="0"/>
              <w:rPr>
                <w:rFonts w:cs="Arial"/>
                <w:sz w:val="22"/>
                <w:szCs w:val="22"/>
              </w:rPr>
            </w:pPr>
            <w:r w:rsidRPr="005363E3">
              <w:rPr>
                <w:rFonts w:cs="Arial"/>
                <w:sz w:val="22"/>
                <w:szCs w:val="22"/>
              </w:rPr>
              <w:t xml:space="preserve">adecuadamente las normas generales de acentuación. </w:t>
            </w:r>
            <w:r w:rsidRPr="005363E3">
              <w:rPr>
                <w:rFonts w:cs="Arial"/>
                <w:color w:val="548DD4" w:themeColor="text2" w:themeTint="99"/>
                <w:sz w:val="22"/>
                <w:szCs w:val="22"/>
              </w:rPr>
              <w:t>CCL, CAA</w:t>
            </w:r>
            <w:r w:rsidRPr="005363E3">
              <w:rPr>
                <w:rFonts w:cs="Arial"/>
                <w:sz w:val="22"/>
                <w:szCs w:val="22"/>
              </w:rPr>
              <w:t>.</w:t>
            </w:r>
          </w:p>
          <w:p w:rsidR="00024011" w:rsidRPr="005363E3" w:rsidRDefault="00024011" w:rsidP="00024011">
            <w:pPr>
              <w:autoSpaceDE w:val="0"/>
              <w:autoSpaceDN w:val="0"/>
              <w:adjustRightInd w:val="0"/>
              <w:rPr>
                <w:rFonts w:cs="Arial"/>
                <w:sz w:val="22"/>
                <w:szCs w:val="22"/>
              </w:rPr>
            </w:pPr>
            <w:r w:rsidRPr="005363E3">
              <w:rPr>
                <w:rFonts w:cs="Arial"/>
                <w:sz w:val="22"/>
                <w:szCs w:val="22"/>
              </w:rPr>
              <w:t xml:space="preserve">11.Saber utilizar el punto y la coma en los textos escritos. </w:t>
            </w:r>
            <w:r w:rsidRPr="005363E3">
              <w:rPr>
                <w:rFonts w:cs="Arial"/>
                <w:color w:val="548DD4" w:themeColor="text2" w:themeTint="99"/>
                <w:sz w:val="22"/>
                <w:szCs w:val="22"/>
              </w:rPr>
              <w:t>CCL, CAA.</w:t>
            </w:r>
          </w:p>
          <w:p w:rsidR="00024011" w:rsidRPr="00EC1085" w:rsidRDefault="00024011" w:rsidP="00024011">
            <w:pPr>
              <w:autoSpaceDE w:val="0"/>
              <w:autoSpaceDN w:val="0"/>
              <w:adjustRightInd w:val="0"/>
              <w:rPr>
                <w:rFonts w:cs="Arial"/>
                <w:color w:val="548DD4" w:themeColor="text2" w:themeTint="99"/>
                <w:sz w:val="22"/>
                <w:szCs w:val="22"/>
              </w:rPr>
            </w:pPr>
            <w:r w:rsidRPr="00EC1085">
              <w:rPr>
                <w:rFonts w:cs="Arial"/>
                <w:color w:val="548DD4" w:themeColor="text2" w:themeTint="99"/>
                <w:sz w:val="22"/>
                <w:szCs w:val="22"/>
              </w:rPr>
              <w:t>En lengua extranjera:</w:t>
            </w:r>
          </w:p>
          <w:p w:rsidR="00024011" w:rsidRPr="005363E3" w:rsidRDefault="00024011" w:rsidP="00024011">
            <w:pPr>
              <w:autoSpaceDE w:val="0"/>
              <w:autoSpaceDN w:val="0"/>
              <w:adjustRightInd w:val="0"/>
              <w:rPr>
                <w:rFonts w:cs="Arial"/>
                <w:sz w:val="22"/>
                <w:szCs w:val="22"/>
              </w:rPr>
            </w:pPr>
            <w:r w:rsidRPr="005363E3">
              <w:rPr>
                <w:rFonts w:cs="Arial"/>
                <w:sz w:val="22"/>
                <w:szCs w:val="22"/>
              </w:rPr>
              <w:t xml:space="preserve">1. Identificar el sentido general y la información esencial de textos orales y escritos breves y sencillos enlengua estándar, con estructuras simples y léxico de uso frecuente sobre presentaciones y transmisiónde información personal. </w:t>
            </w:r>
            <w:r w:rsidRPr="005363E3">
              <w:rPr>
                <w:rFonts w:cs="Arial"/>
                <w:color w:val="548DD4" w:themeColor="text2" w:themeTint="99"/>
                <w:sz w:val="22"/>
                <w:szCs w:val="22"/>
              </w:rPr>
              <w:t>CCL, CAA.</w:t>
            </w:r>
          </w:p>
          <w:p w:rsidR="00024011" w:rsidRPr="005363E3" w:rsidRDefault="00024011" w:rsidP="00024011">
            <w:pPr>
              <w:autoSpaceDE w:val="0"/>
              <w:autoSpaceDN w:val="0"/>
              <w:adjustRightInd w:val="0"/>
              <w:rPr>
                <w:rFonts w:cs="Arial"/>
                <w:sz w:val="22"/>
                <w:szCs w:val="22"/>
              </w:rPr>
            </w:pPr>
            <w:r w:rsidRPr="005363E3">
              <w:rPr>
                <w:rFonts w:cs="Arial"/>
                <w:sz w:val="22"/>
                <w:szCs w:val="22"/>
              </w:rPr>
              <w:t>2. Conocer y aplicar las estrategias básicas para extraer información esencial de los textos orales yescritos sencillos, así como para su producción, usando fórmulas prefabricadas o expresiones</w:t>
            </w:r>
          </w:p>
          <w:p w:rsidR="00024011" w:rsidRPr="005363E3" w:rsidRDefault="00024011" w:rsidP="00024011">
            <w:pPr>
              <w:autoSpaceDE w:val="0"/>
              <w:autoSpaceDN w:val="0"/>
              <w:adjustRightInd w:val="0"/>
              <w:rPr>
                <w:rFonts w:cs="Arial"/>
                <w:sz w:val="22"/>
                <w:szCs w:val="22"/>
              </w:rPr>
            </w:pPr>
            <w:r w:rsidRPr="005363E3">
              <w:rPr>
                <w:rFonts w:cs="Arial"/>
                <w:sz w:val="22"/>
                <w:szCs w:val="22"/>
              </w:rPr>
              <w:t xml:space="preserve">memorizadas. </w:t>
            </w:r>
            <w:r w:rsidRPr="005363E3">
              <w:rPr>
                <w:rFonts w:cs="Arial"/>
                <w:color w:val="548DD4" w:themeColor="text2" w:themeTint="99"/>
                <w:sz w:val="22"/>
                <w:szCs w:val="22"/>
              </w:rPr>
              <w:t>CCL, CAA</w:t>
            </w:r>
            <w:r w:rsidRPr="005363E3">
              <w:rPr>
                <w:rFonts w:cs="Arial"/>
                <w:sz w:val="22"/>
                <w:szCs w:val="22"/>
              </w:rPr>
              <w:t>.</w:t>
            </w:r>
          </w:p>
          <w:p w:rsidR="00024011" w:rsidRPr="005363E3" w:rsidRDefault="00024011" w:rsidP="00024011">
            <w:pPr>
              <w:autoSpaceDE w:val="0"/>
              <w:autoSpaceDN w:val="0"/>
              <w:adjustRightInd w:val="0"/>
              <w:rPr>
                <w:rFonts w:cs="Arial"/>
                <w:sz w:val="22"/>
                <w:szCs w:val="22"/>
              </w:rPr>
            </w:pPr>
            <w:r w:rsidRPr="005363E3">
              <w:rPr>
                <w:rFonts w:cs="Arial"/>
                <w:sz w:val="22"/>
                <w:szCs w:val="22"/>
              </w:rPr>
              <w:t xml:space="preserve">3. Distinguir la función comunicativa del texto (demanda de información, saludos, orden...) y sabertransmitirla mediante el uso de sus exponentes lingüísticos más habituales. </w:t>
            </w:r>
            <w:r w:rsidRPr="005363E3">
              <w:rPr>
                <w:rFonts w:cs="Arial"/>
                <w:color w:val="548DD4" w:themeColor="text2" w:themeTint="99"/>
                <w:sz w:val="22"/>
                <w:szCs w:val="22"/>
              </w:rPr>
              <w:t>CCL, CAA.</w:t>
            </w:r>
          </w:p>
          <w:p w:rsidR="00024011" w:rsidRPr="005363E3" w:rsidRDefault="00024011" w:rsidP="00024011">
            <w:pPr>
              <w:autoSpaceDE w:val="0"/>
              <w:autoSpaceDN w:val="0"/>
              <w:adjustRightInd w:val="0"/>
              <w:rPr>
                <w:rFonts w:cs="Arial"/>
                <w:color w:val="548DD4" w:themeColor="text2" w:themeTint="99"/>
                <w:sz w:val="22"/>
                <w:szCs w:val="22"/>
              </w:rPr>
            </w:pPr>
            <w:r w:rsidRPr="005363E3">
              <w:rPr>
                <w:rFonts w:cs="Arial"/>
                <w:sz w:val="22"/>
                <w:szCs w:val="22"/>
              </w:rPr>
              <w:t xml:space="preserve">4. Reconocer un repertorio limitado de léxico y de estructuras sintácticas básicas de la comunicación oraly escrita, relacionados con la demanda y transmisión de información de carácter personal. </w:t>
            </w:r>
            <w:r w:rsidRPr="005363E3">
              <w:rPr>
                <w:rFonts w:cs="Arial"/>
                <w:color w:val="548DD4" w:themeColor="text2" w:themeTint="99"/>
                <w:sz w:val="22"/>
                <w:szCs w:val="22"/>
              </w:rPr>
              <w:t>CCL, CAA.</w:t>
            </w:r>
          </w:p>
          <w:p w:rsidR="00024011" w:rsidRPr="005363E3" w:rsidRDefault="00024011" w:rsidP="00024011">
            <w:pPr>
              <w:autoSpaceDE w:val="0"/>
              <w:autoSpaceDN w:val="0"/>
              <w:adjustRightInd w:val="0"/>
              <w:rPr>
                <w:rFonts w:cs="Arial"/>
                <w:sz w:val="22"/>
                <w:szCs w:val="22"/>
              </w:rPr>
            </w:pPr>
            <w:r w:rsidRPr="005363E3">
              <w:rPr>
                <w:rFonts w:cs="Arial"/>
                <w:sz w:val="22"/>
                <w:szCs w:val="22"/>
              </w:rPr>
              <w:t xml:space="preserve">5. Interaccionar y participar en conversaciones breves y sencillas realizando presentaciones personales,con un registro neutro, informal, usando frases sencillas y de uso frecuente, y aunque </w:t>
            </w:r>
            <w:r w:rsidRPr="005363E3">
              <w:rPr>
                <w:rFonts w:cs="Arial"/>
                <w:sz w:val="22"/>
                <w:szCs w:val="22"/>
              </w:rPr>
              <w:lastRenderedPageBreak/>
              <w:t xml:space="preserve">la pronunciaciónno sea muy clara en ocasiones, se hagan pausas o haya titubeos. </w:t>
            </w:r>
            <w:r w:rsidRPr="005363E3">
              <w:rPr>
                <w:rFonts w:cs="Arial"/>
                <w:color w:val="548DD4" w:themeColor="text2" w:themeTint="99"/>
                <w:sz w:val="22"/>
                <w:szCs w:val="22"/>
              </w:rPr>
              <w:t>CCL, CAA, CSC</w:t>
            </w:r>
            <w:r w:rsidRPr="005363E3">
              <w:rPr>
                <w:rFonts w:cs="Arial"/>
                <w:sz w:val="22"/>
                <w:szCs w:val="22"/>
              </w:rPr>
              <w:t>.</w:t>
            </w:r>
          </w:p>
          <w:p w:rsidR="000D02B9" w:rsidRDefault="00024011" w:rsidP="00024011">
            <w:pPr>
              <w:autoSpaceDE w:val="0"/>
              <w:autoSpaceDN w:val="0"/>
              <w:adjustRightInd w:val="0"/>
              <w:rPr>
                <w:rFonts w:cs="Arial"/>
                <w:sz w:val="22"/>
                <w:szCs w:val="22"/>
              </w:rPr>
            </w:pPr>
            <w:r w:rsidRPr="005363E3">
              <w:rPr>
                <w:rFonts w:cs="Arial"/>
                <w:sz w:val="22"/>
                <w:szCs w:val="22"/>
              </w:rPr>
              <w:t xml:space="preserve">6. Aplicar en los textos orales y escritos los aspectos socioculturales y sociolingüísticos básicos, </w:t>
            </w:r>
          </w:p>
          <w:p w:rsidR="00024011" w:rsidRPr="005363E3" w:rsidRDefault="00024011" w:rsidP="00024011">
            <w:pPr>
              <w:autoSpaceDE w:val="0"/>
              <w:autoSpaceDN w:val="0"/>
              <w:adjustRightInd w:val="0"/>
              <w:rPr>
                <w:rFonts w:cs="Arial"/>
                <w:color w:val="548DD4" w:themeColor="text2" w:themeTint="99"/>
                <w:sz w:val="22"/>
                <w:szCs w:val="22"/>
              </w:rPr>
            </w:pPr>
            <w:r w:rsidRPr="005363E3">
              <w:rPr>
                <w:rFonts w:cs="Arial"/>
                <w:sz w:val="22"/>
                <w:szCs w:val="22"/>
              </w:rPr>
              <w:t xml:space="preserve">como lasconvenciones sobre el inicio y cierre de conversaciones. </w:t>
            </w:r>
            <w:r w:rsidRPr="005363E3">
              <w:rPr>
                <w:rFonts w:cs="Arial"/>
                <w:color w:val="548DD4" w:themeColor="text2" w:themeTint="99"/>
                <w:sz w:val="22"/>
                <w:szCs w:val="22"/>
              </w:rPr>
              <w:t>CEC.</w:t>
            </w:r>
          </w:p>
          <w:p w:rsidR="00024011" w:rsidRPr="005363E3" w:rsidRDefault="00024011" w:rsidP="00024011">
            <w:pPr>
              <w:autoSpaceDE w:val="0"/>
              <w:autoSpaceDN w:val="0"/>
              <w:adjustRightInd w:val="0"/>
              <w:rPr>
                <w:rFonts w:cs="Arial"/>
                <w:sz w:val="22"/>
                <w:szCs w:val="22"/>
              </w:rPr>
            </w:pPr>
            <w:r w:rsidRPr="005363E3">
              <w:rPr>
                <w:rFonts w:cs="Arial"/>
                <w:sz w:val="22"/>
                <w:szCs w:val="22"/>
              </w:rPr>
              <w:t xml:space="preserve">7. Aplicar patrones sonoros, gráficos y convenciones ortográficas básicas en la producción de textos paragarantizar la comunicación. </w:t>
            </w:r>
            <w:r w:rsidRPr="005363E3">
              <w:rPr>
                <w:rFonts w:cs="Arial"/>
                <w:color w:val="548DD4" w:themeColor="text2" w:themeTint="99"/>
                <w:sz w:val="22"/>
                <w:szCs w:val="22"/>
              </w:rPr>
              <w:t>CCL.</w:t>
            </w:r>
          </w:p>
        </w:tc>
      </w:tr>
    </w:tbl>
    <w:p w:rsidR="00024011" w:rsidRDefault="00024011" w:rsidP="00024011">
      <w:pPr>
        <w:tabs>
          <w:tab w:val="right" w:pos="9864"/>
        </w:tabs>
        <w:spacing w:line="360" w:lineRule="auto"/>
        <w:rPr>
          <w:rFonts w:cs="Arial"/>
          <w:color w:val="800000"/>
          <w:lang w:val="es-ES_tradnl"/>
        </w:rPr>
      </w:pPr>
    </w:p>
    <w:tbl>
      <w:tblPr>
        <w:tblStyle w:val="Tablaconcuadrcula"/>
        <w:tblW w:w="0" w:type="auto"/>
        <w:tblLayout w:type="fixed"/>
        <w:tblLook w:val="04A0"/>
      </w:tblPr>
      <w:tblGrid>
        <w:gridCol w:w="3369"/>
        <w:gridCol w:w="3260"/>
        <w:gridCol w:w="3118"/>
      </w:tblGrid>
      <w:tr w:rsidR="00024011" w:rsidTr="00ED1633">
        <w:tc>
          <w:tcPr>
            <w:tcW w:w="3369" w:type="dxa"/>
            <w:shd w:val="clear" w:color="auto" w:fill="D99594" w:themeFill="accent2" w:themeFillTint="99"/>
          </w:tcPr>
          <w:p w:rsidR="00024011" w:rsidRPr="00343E4F" w:rsidRDefault="00024011" w:rsidP="00024011">
            <w:pPr>
              <w:autoSpaceDE w:val="0"/>
              <w:spacing w:before="57" w:after="113"/>
              <w:jc w:val="center"/>
              <w:rPr>
                <w:rFonts w:eastAsia="LiberationSans-Bold" w:cs="LiberationSans-Bold"/>
                <w:b/>
                <w:bCs/>
                <w:sz w:val="20"/>
                <w:szCs w:val="20"/>
              </w:rPr>
            </w:pPr>
            <w:r w:rsidRPr="00343E4F">
              <w:rPr>
                <w:rFonts w:eastAsia="LiberationSans-Bold" w:cs="LiberationSans-Bold"/>
                <w:b/>
                <w:bCs/>
                <w:sz w:val="20"/>
                <w:szCs w:val="20"/>
              </w:rPr>
              <w:t>ESTÁNDARES DE     APRENDIZAJE</w:t>
            </w:r>
          </w:p>
        </w:tc>
        <w:tc>
          <w:tcPr>
            <w:tcW w:w="3260" w:type="dxa"/>
            <w:shd w:val="clear" w:color="auto" w:fill="D99594" w:themeFill="accent2" w:themeFillTint="99"/>
          </w:tcPr>
          <w:p w:rsidR="00024011" w:rsidRPr="00343E4F" w:rsidRDefault="00024011" w:rsidP="00024011">
            <w:pPr>
              <w:autoSpaceDE w:val="0"/>
              <w:spacing w:before="57" w:after="113"/>
              <w:jc w:val="both"/>
              <w:rPr>
                <w:rFonts w:eastAsia="LiberationSans-Bold" w:cs="LiberationSans-Bold"/>
                <w:b/>
                <w:bCs/>
                <w:sz w:val="20"/>
                <w:szCs w:val="20"/>
              </w:rPr>
            </w:pPr>
            <w:r w:rsidRPr="00343E4F">
              <w:rPr>
                <w:rFonts w:eastAsia="LiberationSans-Bold" w:cs="LiberationSans-Bold"/>
                <w:b/>
                <w:bCs/>
                <w:sz w:val="20"/>
                <w:szCs w:val="20"/>
              </w:rPr>
              <w:t xml:space="preserve">        INDICADORES DE LOGRO </w:t>
            </w:r>
          </w:p>
        </w:tc>
        <w:tc>
          <w:tcPr>
            <w:tcW w:w="3118" w:type="dxa"/>
            <w:shd w:val="clear" w:color="auto" w:fill="D99594" w:themeFill="accent2" w:themeFillTint="99"/>
          </w:tcPr>
          <w:p w:rsidR="00024011" w:rsidRPr="00343E4F" w:rsidRDefault="00024011" w:rsidP="00024011">
            <w:pPr>
              <w:autoSpaceDE w:val="0"/>
              <w:spacing w:before="57" w:after="113"/>
              <w:jc w:val="center"/>
              <w:rPr>
                <w:rFonts w:eastAsia="LiberationSans-Bold" w:cs="LiberationSans-Bold"/>
                <w:b/>
                <w:bCs/>
                <w:sz w:val="20"/>
                <w:szCs w:val="20"/>
              </w:rPr>
            </w:pPr>
            <w:r w:rsidRPr="00343E4F">
              <w:rPr>
                <w:rFonts w:eastAsia="LiberationSans-Bold" w:cs="LiberationSans-Bold"/>
                <w:b/>
                <w:bCs/>
                <w:sz w:val="20"/>
                <w:szCs w:val="20"/>
              </w:rPr>
              <w:t>COMPETENCIAS CLAVE</w:t>
            </w:r>
          </w:p>
        </w:tc>
      </w:tr>
      <w:tr w:rsidR="00024011" w:rsidTr="00ED1633">
        <w:tc>
          <w:tcPr>
            <w:tcW w:w="3369" w:type="dxa"/>
          </w:tcPr>
          <w:p w:rsidR="006414B5" w:rsidRPr="005363E3" w:rsidRDefault="00024011" w:rsidP="006414B5">
            <w:pPr>
              <w:autoSpaceDE w:val="0"/>
              <w:autoSpaceDN w:val="0"/>
              <w:adjustRightInd w:val="0"/>
              <w:rPr>
                <w:rFonts w:cs="Arial"/>
                <w:sz w:val="22"/>
                <w:szCs w:val="22"/>
              </w:rPr>
            </w:pPr>
            <w:r w:rsidRPr="003F0E86">
              <w:rPr>
                <w:rFonts w:cs="Arial"/>
                <w:sz w:val="22"/>
                <w:szCs w:val="22"/>
              </w:rPr>
              <w:t>1.</w:t>
            </w:r>
            <w:r w:rsidR="003F0E86" w:rsidRPr="003F0E86">
              <w:rPr>
                <w:rFonts w:cs="Arial"/>
                <w:sz w:val="22"/>
                <w:szCs w:val="22"/>
              </w:rPr>
              <w:t>1.</w:t>
            </w:r>
            <w:r w:rsidR="006414B5">
              <w:rPr>
                <w:rFonts w:cs="Arial"/>
                <w:sz w:val="22"/>
                <w:szCs w:val="22"/>
              </w:rPr>
              <w:t>Avanza</w:t>
            </w:r>
            <w:r w:rsidR="006414B5">
              <w:rPr>
                <w:rFonts w:cs="Arial"/>
                <w:i/>
                <w:sz w:val="22"/>
                <w:szCs w:val="22"/>
              </w:rPr>
              <w:t xml:space="preserve"> en el </w:t>
            </w:r>
            <w:r w:rsidR="006414B5" w:rsidRPr="005363E3">
              <w:rPr>
                <w:rFonts w:cs="Arial"/>
                <w:sz w:val="22"/>
                <w:szCs w:val="22"/>
              </w:rPr>
              <w:t>en el conocimiento del proceso que supone todo acto de comunicación distinguiendo loselementos que participan en él.</w:t>
            </w:r>
          </w:p>
          <w:p w:rsidR="00024011" w:rsidRPr="006414B5" w:rsidRDefault="002A08CD" w:rsidP="00024011">
            <w:pPr>
              <w:autoSpaceDE w:val="0"/>
              <w:autoSpaceDN w:val="0"/>
              <w:adjustRightInd w:val="0"/>
              <w:rPr>
                <w:rFonts w:cs="Arial"/>
                <w:color w:val="00B0F0"/>
                <w:sz w:val="22"/>
                <w:szCs w:val="22"/>
              </w:rPr>
            </w:pPr>
            <w:r w:rsidRPr="006414B5">
              <w:rPr>
                <w:rFonts w:cs="Arial"/>
                <w:color w:val="00B0F0"/>
                <w:sz w:val="22"/>
                <w:szCs w:val="22"/>
              </w:rPr>
              <w:t>CCL, CAA</w:t>
            </w:r>
          </w:p>
          <w:p w:rsidR="0064114D" w:rsidRDefault="0064114D" w:rsidP="00024011">
            <w:pPr>
              <w:autoSpaceDE w:val="0"/>
              <w:autoSpaceDN w:val="0"/>
              <w:adjustRightInd w:val="0"/>
              <w:rPr>
                <w:rFonts w:cs="Arial"/>
                <w:sz w:val="22"/>
                <w:szCs w:val="22"/>
              </w:rPr>
            </w:pPr>
          </w:p>
          <w:p w:rsidR="006414B5" w:rsidRPr="005363E3" w:rsidRDefault="00024011" w:rsidP="006414B5">
            <w:pPr>
              <w:autoSpaceDE w:val="0"/>
              <w:autoSpaceDN w:val="0"/>
              <w:adjustRightInd w:val="0"/>
              <w:rPr>
                <w:rFonts w:cs="Arial"/>
                <w:color w:val="548DD4" w:themeColor="text2" w:themeTint="99"/>
                <w:sz w:val="22"/>
                <w:szCs w:val="22"/>
              </w:rPr>
            </w:pPr>
            <w:r>
              <w:rPr>
                <w:rFonts w:cs="Arial"/>
                <w:sz w:val="22"/>
                <w:szCs w:val="22"/>
              </w:rPr>
              <w:t>2.</w:t>
            </w:r>
            <w:r w:rsidR="006414B5">
              <w:rPr>
                <w:rFonts w:cs="Arial"/>
                <w:sz w:val="22"/>
                <w:szCs w:val="22"/>
              </w:rPr>
              <w:t>1. Verifica</w:t>
            </w:r>
            <w:r w:rsidR="006414B5" w:rsidRPr="005363E3">
              <w:rPr>
                <w:rFonts w:cs="Arial"/>
                <w:sz w:val="22"/>
                <w:szCs w:val="22"/>
              </w:rPr>
              <w:t>en actos comunicativos de diversa índole la int</w:t>
            </w:r>
            <w:r w:rsidR="006414B5">
              <w:rPr>
                <w:rFonts w:cs="Arial"/>
                <w:sz w:val="22"/>
                <w:szCs w:val="22"/>
              </w:rPr>
              <w:t>ención comunicativa y dispone</w:t>
            </w:r>
            <w:r w:rsidR="006414B5" w:rsidRPr="005363E3">
              <w:rPr>
                <w:rFonts w:cs="Arial"/>
                <w:sz w:val="22"/>
                <w:szCs w:val="22"/>
              </w:rPr>
              <w:t xml:space="preserve"> la función dellenguaje predominante y la modalidad oracional. </w:t>
            </w:r>
          </w:p>
          <w:p w:rsidR="00024011" w:rsidRPr="005363E3" w:rsidRDefault="0005523D" w:rsidP="00024011">
            <w:pPr>
              <w:autoSpaceDE w:val="0"/>
              <w:autoSpaceDN w:val="0"/>
              <w:adjustRightInd w:val="0"/>
              <w:rPr>
                <w:rFonts w:cs="Arial"/>
                <w:color w:val="548DD4" w:themeColor="text2" w:themeTint="99"/>
                <w:sz w:val="22"/>
                <w:szCs w:val="22"/>
              </w:rPr>
            </w:pPr>
            <w:r w:rsidRPr="0005523D">
              <w:rPr>
                <w:rFonts w:cs="Arial"/>
                <w:color w:val="00B0F0"/>
                <w:sz w:val="22"/>
                <w:szCs w:val="22"/>
              </w:rPr>
              <w:t>CCL,CAA</w:t>
            </w:r>
          </w:p>
          <w:p w:rsidR="006414B5" w:rsidRDefault="006414B5" w:rsidP="00024011">
            <w:pPr>
              <w:autoSpaceDE w:val="0"/>
              <w:autoSpaceDN w:val="0"/>
              <w:adjustRightInd w:val="0"/>
              <w:rPr>
                <w:rFonts w:cs="Arial"/>
                <w:sz w:val="22"/>
                <w:szCs w:val="22"/>
              </w:rPr>
            </w:pPr>
          </w:p>
          <w:p w:rsidR="00024011" w:rsidRPr="005363E3" w:rsidRDefault="003F0E86" w:rsidP="00024011">
            <w:pPr>
              <w:autoSpaceDE w:val="0"/>
              <w:autoSpaceDN w:val="0"/>
              <w:adjustRightInd w:val="0"/>
              <w:rPr>
                <w:rFonts w:cs="Arial"/>
                <w:sz w:val="22"/>
                <w:szCs w:val="22"/>
              </w:rPr>
            </w:pPr>
            <w:r>
              <w:rPr>
                <w:rFonts w:cs="Arial"/>
                <w:sz w:val="22"/>
                <w:szCs w:val="22"/>
              </w:rPr>
              <w:t>3.</w:t>
            </w:r>
            <w:r w:rsidR="00ED1633">
              <w:rPr>
                <w:rFonts w:cs="Arial"/>
                <w:sz w:val="22"/>
                <w:szCs w:val="22"/>
              </w:rPr>
              <w:t xml:space="preserve">1. Reconoce la importancia de los aspectos prosódicos (entonación, pausas, tono, timbre, volumen…) mirada, posicionamiento, lenguaje corporal ,etc, gestión de tiempos, y empleo de ayudas audiovisuales en cualquier tipo de discurso. </w:t>
            </w:r>
            <w:r w:rsidR="0005523D" w:rsidRPr="0005523D">
              <w:rPr>
                <w:rFonts w:cs="Arial"/>
                <w:color w:val="00B0F0"/>
                <w:sz w:val="22"/>
                <w:szCs w:val="22"/>
              </w:rPr>
              <w:t>CCL,CAA</w:t>
            </w:r>
          </w:p>
          <w:p w:rsidR="00024011" w:rsidRDefault="00024011" w:rsidP="00024011">
            <w:pPr>
              <w:autoSpaceDE w:val="0"/>
              <w:autoSpaceDN w:val="0"/>
              <w:adjustRightInd w:val="0"/>
              <w:rPr>
                <w:rFonts w:cs="Arial"/>
                <w:sz w:val="22"/>
                <w:szCs w:val="22"/>
              </w:rPr>
            </w:pPr>
          </w:p>
          <w:p w:rsidR="005A75D6" w:rsidRDefault="00024011" w:rsidP="00024011">
            <w:pPr>
              <w:autoSpaceDE w:val="0"/>
              <w:autoSpaceDN w:val="0"/>
              <w:adjustRightInd w:val="0"/>
              <w:rPr>
                <w:rFonts w:cs="Arial"/>
                <w:sz w:val="22"/>
                <w:szCs w:val="22"/>
              </w:rPr>
            </w:pPr>
            <w:r>
              <w:rPr>
                <w:rFonts w:cs="Arial"/>
                <w:sz w:val="22"/>
                <w:szCs w:val="22"/>
              </w:rPr>
              <w:t>4.</w:t>
            </w:r>
            <w:r w:rsidR="00ED1633">
              <w:rPr>
                <w:rFonts w:cs="Arial"/>
                <w:sz w:val="22"/>
                <w:szCs w:val="22"/>
              </w:rPr>
              <w:t>1.</w:t>
            </w:r>
            <w:r w:rsidR="002A08CD">
              <w:rPr>
                <w:rFonts w:cs="Arial"/>
                <w:sz w:val="22"/>
                <w:szCs w:val="22"/>
              </w:rPr>
              <w:t>Comprende el sentido global de textos or</w:t>
            </w:r>
            <w:r w:rsidR="00ED1633">
              <w:rPr>
                <w:rFonts w:cs="Arial"/>
                <w:sz w:val="22"/>
                <w:szCs w:val="22"/>
              </w:rPr>
              <w:t xml:space="preserve">ales propios del ámbito escolar/ </w:t>
            </w:r>
            <w:r w:rsidR="002A08CD">
              <w:rPr>
                <w:rFonts w:cs="Arial"/>
                <w:sz w:val="22"/>
                <w:szCs w:val="22"/>
              </w:rPr>
              <w:t xml:space="preserve">académico </w:t>
            </w:r>
            <w:r w:rsidR="00ED1633">
              <w:rPr>
                <w:rFonts w:cs="Arial"/>
                <w:sz w:val="22"/>
                <w:szCs w:val="22"/>
              </w:rPr>
              <w:t>y social , identificando la estructura ,la información relevante y la intención comunicativa del hablante.</w:t>
            </w:r>
            <w:r w:rsidR="0065305A" w:rsidRPr="0005523D">
              <w:rPr>
                <w:rFonts w:cs="Arial"/>
                <w:color w:val="00B0F0"/>
                <w:sz w:val="22"/>
                <w:szCs w:val="22"/>
              </w:rPr>
              <w:t xml:space="preserve"> CCL,CEC, CSC</w:t>
            </w:r>
          </w:p>
          <w:p w:rsidR="002A08CD" w:rsidRDefault="006414B5" w:rsidP="00024011">
            <w:pPr>
              <w:autoSpaceDE w:val="0"/>
              <w:autoSpaceDN w:val="0"/>
              <w:adjustRightInd w:val="0"/>
              <w:rPr>
                <w:rFonts w:cs="Arial"/>
                <w:sz w:val="22"/>
                <w:szCs w:val="22"/>
              </w:rPr>
            </w:pPr>
            <w:r>
              <w:rPr>
                <w:rFonts w:cs="Arial"/>
                <w:sz w:val="22"/>
                <w:szCs w:val="22"/>
              </w:rPr>
              <w:t>4.</w:t>
            </w:r>
            <w:r w:rsidR="005A75D6">
              <w:rPr>
                <w:rFonts w:cs="Arial"/>
                <w:sz w:val="22"/>
                <w:szCs w:val="22"/>
              </w:rPr>
              <w:t xml:space="preserve">2. Comprende el sentido global de textos orales de intención narrativa , descriptiva, instructiva, expositiva y argumentativa, identificando la estructura, las información relevante, determinando el tema y reconociendo la intención comunicativa del hablante así como la estructura y las estrategias de cohesión </w:t>
            </w:r>
            <w:r w:rsidR="005A75D6">
              <w:rPr>
                <w:rFonts w:cs="Arial"/>
                <w:sz w:val="22"/>
                <w:szCs w:val="22"/>
              </w:rPr>
              <w:lastRenderedPageBreak/>
              <w:t xml:space="preserve">textual oral. </w:t>
            </w:r>
            <w:r w:rsidR="0005523D" w:rsidRPr="0005523D">
              <w:rPr>
                <w:rFonts w:cs="Arial"/>
                <w:color w:val="00B0F0"/>
                <w:sz w:val="22"/>
                <w:szCs w:val="22"/>
              </w:rPr>
              <w:t>CCL,CEC, CSC</w:t>
            </w:r>
          </w:p>
          <w:p w:rsidR="002A08CD" w:rsidRPr="005363E3" w:rsidRDefault="002A08CD" w:rsidP="00024011">
            <w:pPr>
              <w:autoSpaceDE w:val="0"/>
              <w:autoSpaceDN w:val="0"/>
              <w:adjustRightInd w:val="0"/>
              <w:rPr>
                <w:rFonts w:cs="Arial"/>
                <w:sz w:val="22"/>
                <w:szCs w:val="22"/>
              </w:rPr>
            </w:pPr>
          </w:p>
          <w:p w:rsidR="006414B5" w:rsidRDefault="006414B5" w:rsidP="00024011">
            <w:pPr>
              <w:autoSpaceDE w:val="0"/>
              <w:autoSpaceDN w:val="0"/>
              <w:adjustRightInd w:val="0"/>
              <w:rPr>
                <w:rFonts w:cs="Arial"/>
                <w:sz w:val="22"/>
                <w:szCs w:val="22"/>
              </w:rPr>
            </w:pPr>
            <w:r>
              <w:rPr>
                <w:rFonts w:cs="Arial"/>
                <w:sz w:val="22"/>
                <w:szCs w:val="22"/>
              </w:rPr>
              <w:t>5</w:t>
            </w:r>
            <w:r w:rsidR="00941318">
              <w:rPr>
                <w:rFonts w:cs="Arial"/>
                <w:sz w:val="22"/>
                <w:szCs w:val="22"/>
              </w:rPr>
              <w:t>.1.</w:t>
            </w:r>
            <w:r w:rsidR="005A75D6">
              <w:rPr>
                <w:rFonts w:cs="Arial"/>
                <w:sz w:val="22"/>
                <w:szCs w:val="22"/>
              </w:rPr>
              <w:t>Lee y comprende con un grado creciente de interés y autonomía obras literarias cercanas a sus gustos, aficiones e intereses.</w:t>
            </w:r>
          </w:p>
          <w:p w:rsidR="00024011" w:rsidRPr="005363E3" w:rsidRDefault="00024011" w:rsidP="00024011">
            <w:pPr>
              <w:autoSpaceDE w:val="0"/>
              <w:autoSpaceDN w:val="0"/>
              <w:adjustRightInd w:val="0"/>
              <w:rPr>
                <w:rFonts w:cs="Arial"/>
                <w:sz w:val="22"/>
                <w:szCs w:val="22"/>
              </w:rPr>
            </w:pPr>
            <w:r w:rsidRPr="005363E3">
              <w:rPr>
                <w:rFonts w:cs="Arial"/>
                <w:color w:val="548DD4" w:themeColor="text2" w:themeTint="99"/>
                <w:sz w:val="22"/>
                <w:szCs w:val="22"/>
              </w:rPr>
              <w:t>CCL,CEC.</w:t>
            </w:r>
          </w:p>
          <w:p w:rsidR="00024011" w:rsidRDefault="006414B5" w:rsidP="00024011">
            <w:pPr>
              <w:autoSpaceDE w:val="0"/>
              <w:autoSpaceDN w:val="0"/>
              <w:adjustRightInd w:val="0"/>
              <w:rPr>
                <w:rFonts w:cs="Arial"/>
                <w:color w:val="548DD4" w:themeColor="text2" w:themeTint="99"/>
                <w:sz w:val="22"/>
                <w:szCs w:val="22"/>
              </w:rPr>
            </w:pPr>
            <w:r>
              <w:rPr>
                <w:rFonts w:cs="Arial"/>
                <w:sz w:val="22"/>
                <w:szCs w:val="22"/>
              </w:rPr>
              <w:t>5</w:t>
            </w:r>
            <w:r w:rsidR="005A75D6">
              <w:rPr>
                <w:rFonts w:cs="Arial"/>
                <w:sz w:val="22"/>
                <w:szCs w:val="22"/>
              </w:rPr>
              <w:t xml:space="preserve">.2. Valora algunas de las obras de lectura libre, resumiendo el contenido, explicando los aspectos que más le han llamado la atención y lo que la lectura le ha aportado como experiencia personal. </w:t>
            </w:r>
            <w:r w:rsidR="005A75D6" w:rsidRPr="005363E3">
              <w:rPr>
                <w:rFonts w:cs="Arial"/>
                <w:color w:val="548DD4" w:themeColor="text2" w:themeTint="99"/>
                <w:sz w:val="22"/>
                <w:szCs w:val="22"/>
              </w:rPr>
              <w:t>CCL,CEC.</w:t>
            </w:r>
          </w:p>
          <w:p w:rsidR="005A75D6" w:rsidRPr="005A75D6" w:rsidRDefault="006414B5" w:rsidP="00024011">
            <w:pPr>
              <w:autoSpaceDE w:val="0"/>
              <w:autoSpaceDN w:val="0"/>
              <w:adjustRightInd w:val="0"/>
              <w:rPr>
                <w:rFonts w:cs="Arial"/>
                <w:sz w:val="22"/>
                <w:szCs w:val="22"/>
              </w:rPr>
            </w:pPr>
            <w:r>
              <w:rPr>
                <w:rFonts w:cs="Arial"/>
                <w:sz w:val="22"/>
                <w:szCs w:val="22"/>
              </w:rPr>
              <w:t>5.</w:t>
            </w:r>
            <w:r w:rsidR="005A75D6" w:rsidRPr="005A75D6">
              <w:rPr>
                <w:rFonts w:cs="Arial"/>
                <w:sz w:val="22"/>
                <w:szCs w:val="22"/>
              </w:rPr>
              <w:t>3.</w:t>
            </w:r>
            <w:r>
              <w:rPr>
                <w:rFonts w:cs="Arial"/>
                <w:sz w:val="22"/>
                <w:szCs w:val="22"/>
              </w:rPr>
              <w:t>Lee en voz alta</w:t>
            </w:r>
            <w:r w:rsidR="005A75D6" w:rsidRPr="005A75D6">
              <w:rPr>
                <w:rFonts w:cs="Arial"/>
                <w:sz w:val="22"/>
                <w:szCs w:val="22"/>
              </w:rPr>
              <w:t>, modulando, adecuando la voz,apoyándose en elementos de la comunicación no verbal y potenciando la expresividad verbal.</w:t>
            </w:r>
            <w:r w:rsidR="005A75D6" w:rsidRPr="005363E3">
              <w:rPr>
                <w:rFonts w:cs="Arial"/>
                <w:color w:val="548DD4" w:themeColor="text2" w:themeTint="99"/>
                <w:sz w:val="22"/>
                <w:szCs w:val="22"/>
              </w:rPr>
              <w:t xml:space="preserve"> CCL,CEC.</w:t>
            </w:r>
          </w:p>
          <w:p w:rsidR="00024011" w:rsidRDefault="00024011" w:rsidP="00024011">
            <w:pPr>
              <w:autoSpaceDE w:val="0"/>
              <w:autoSpaceDN w:val="0"/>
              <w:adjustRightInd w:val="0"/>
              <w:rPr>
                <w:rFonts w:cs="Arial"/>
                <w:color w:val="548DD4" w:themeColor="text2" w:themeTint="99"/>
                <w:sz w:val="22"/>
                <w:szCs w:val="22"/>
              </w:rPr>
            </w:pPr>
            <w:r w:rsidRPr="005A75D6">
              <w:rPr>
                <w:rFonts w:cs="Arial"/>
                <w:sz w:val="22"/>
                <w:szCs w:val="22"/>
              </w:rPr>
              <w:t xml:space="preserve">6. </w:t>
            </w:r>
            <w:r w:rsidR="0065305A">
              <w:rPr>
                <w:rFonts w:cs="Arial"/>
                <w:sz w:val="22"/>
                <w:szCs w:val="22"/>
              </w:rPr>
              <w:t>1.</w:t>
            </w:r>
            <w:r w:rsidR="0005523D" w:rsidRPr="005A75D6">
              <w:rPr>
                <w:rFonts w:cs="Arial"/>
                <w:sz w:val="22"/>
                <w:szCs w:val="22"/>
              </w:rPr>
              <w:t>Reconoce</w:t>
            </w:r>
            <w:r w:rsidR="0005523D">
              <w:rPr>
                <w:rFonts w:cs="Arial"/>
                <w:sz w:val="22"/>
                <w:szCs w:val="22"/>
              </w:rPr>
              <w:t xml:space="preserve"> y explica el uso de las categorías gramaticales en los textos utilizando este conocimiento para corregir errores de concordancia en textos propios y ajenos.</w:t>
            </w:r>
            <w:r w:rsidRPr="005363E3">
              <w:rPr>
                <w:rFonts w:cs="Arial"/>
                <w:color w:val="548DD4" w:themeColor="text2" w:themeTint="99"/>
                <w:sz w:val="22"/>
                <w:szCs w:val="22"/>
              </w:rPr>
              <w:t>CCL.</w:t>
            </w:r>
          </w:p>
          <w:p w:rsidR="0065305A" w:rsidRPr="0065305A" w:rsidRDefault="006414B5" w:rsidP="00024011">
            <w:pPr>
              <w:autoSpaceDE w:val="0"/>
              <w:autoSpaceDN w:val="0"/>
              <w:adjustRightInd w:val="0"/>
              <w:rPr>
                <w:rFonts w:cs="Arial"/>
                <w:sz w:val="22"/>
                <w:szCs w:val="22"/>
              </w:rPr>
            </w:pPr>
            <w:r>
              <w:rPr>
                <w:rFonts w:cs="Arial"/>
                <w:sz w:val="22"/>
                <w:szCs w:val="22"/>
              </w:rPr>
              <w:t>6.</w:t>
            </w:r>
            <w:r w:rsidR="0065305A" w:rsidRPr="0065305A">
              <w:rPr>
                <w:rFonts w:cs="Arial"/>
                <w:sz w:val="22"/>
                <w:szCs w:val="22"/>
              </w:rPr>
              <w:t>2.Conoce y utiliza adecuadamente las formas verbales en sus producciones orales y escritas.</w:t>
            </w:r>
            <w:r w:rsidR="0065305A" w:rsidRPr="005363E3">
              <w:rPr>
                <w:rFonts w:cs="Arial"/>
                <w:color w:val="548DD4" w:themeColor="text2" w:themeTint="99"/>
                <w:sz w:val="22"/>
                <w:szCs w:val="22"/>
              </w:rPr>
              <w:t xml:space="preserve"> CCL.</w:t>
            </w:r>
          </w:p>
          <w:p w:rsidR="006414B5" w:rsidRDefault="006414B5" w:rsidP="00024011">
            <w:pPr>
              <w:autoSpaceDE w:val="0"/>
              <w:autoSpaceDN w:val="0"/>
              <w:adjustRightInd w:val="0"/>
              <w:rPr>
                <w:rFonts w:cs="Arial"/>
                <w:sz w:val="22"/>
                <w:szCs w:val="22"/>
              </w:rPr>
            </w:pPr>
          </w:p>
          <w:p w:rsidR="007E3487" w:rsidRDefault="00024011" w:rsidP="00024011">
            <w:pPr>
              <w:autoSpaceDE w:val="0"/>
              <w:autoSpaceDN w:val="0"/>
              <w:adjustRightInd w:val="0"/>
              <w:rPr>
                <w:rFonts w:cs="Arial"/>
                <w:sz w:val="22"/>
                <w:szCs w:val="22"/>
              </w:rPr>
            </w:pPr>
            <w:r>
              <w:rPr>
                <w:rFonts w:cs="Arial"/>
                <w:sz w:val="22"/>
                <w:szCs w:val="22"/>
              </w:rPr>
              <w:t>7.</w:t>
            </w:r>
            <w:r w:rsidR="0065305A">
              <w:rPr>
                <w:rFonts w:cs="Arial"/>
                <w:sz w:val="22"/>
                <w:szCs w:val="22"/>
              </w:rPr>
              <w:t>1.Comprende el sentido global de textos orales y escritos del ámbito personal, académico y laboral, identificando la información relevante ,determinando el tema reconociendo la intención comunicativa del emisor.</w:t>
            </w:r>
          </w:p>
          <w:p w:rsidR="0065305A" w:rsidRPr="0065305A" w:rsidRDefault="006414B5" w:rsidP="00024011">
            <w:pPr>
              <w:autoSpaceDE w:val="0"/>
              <w:autoSpaceDN w:val="0"/>
              <w:adjustRightInd w:val="0"/>
              <w:rPr>
                <w:rFonts w:cs="Arial"/>
                <w:sz w:val="22"/>
                <w:szCs w:val="22"/>
              </w:rPr>
            </w:pPr>
            <w:r>
              <w:rPr>
                <w:rFonts w:cs="Arial"/>
                <w:sz w:val="22"/>
                <w:szCs w:val="22"/>
              </w:rPr>
              <w:t>7.</w:t>
            </w:r>
            <w:r w:rsidR="0065305A" w:rsidRPr="0065305A">
              <w:rPr>
                <w:rFonts w:cs="Arial"/>
                <w:sz w:val="22"/>
                <w:szCs w:val="22"/>
              </w:rPr>
              <w:t>2.Deduce la idea principal de un texto y reconoce las ideas secundarias comprendiéndolas relaciones que se establecen entre ellas.</w:t>
            </w:r>
          </w:p>
          <w:p w:rsidR="0065305A" w:rsidRDefault="0065305A" w:rsidP="0065305A">
            <w:pPr>
              <w:autoSpaceDE w:val="0"/>
              <w:autoSpaceDN w:val="0"/>
              <w:adjustRightInd w:val="0"/>
              <w:rPr>
                <w:rFonts w:cs="Arial"/>
                <w:color w:val="548DD4" w:themeColor="text2" w:themeTint="99"/>
                <w:sz w:val="22"/>
                <w:szCs w:val="22"/>
              </w:rPr>
            </w:pPr>
            <w:r w:rsidRPr="005363E3">
              <w:rPr>
                <w:rFonts w:cs="Arial"/>
                <w:color w:val="548DD4" w:themeColor="text2" w:themeTint="99"/>
                <w:sz w:val="22"/>
                <w:szCs w:val="22"/>
              </w:rPr>
              <w:t>CCL, CAA.</w:t>
            </w:r>
          </w:p>
          <w:p w:rsidR="00024011" w:rsidRPr="005363E3" w:rsidRDefault="007E3487" w:rsidP="00024011">
            <w:pPr>
              <w:autoSpaceDE w:val="0"/>
              <w:autoSpaceDN w:val="0"/>
              <w:adjustRightInd w:val="0"/>
              <w:rPr>
                <w:rFonts w:cs="Arial"/>
                <w:sz w:val="22"/>
                <w:szCs w:val="22"/>
              </w:rPr>
            </w:pPr>
            <w:r>
              <w:rPr>
                <w:rFonts w:cs="Arial"/>
                <w:sz w:val="22"/>
                <w:szCs w:val="22"/>
              </w:rPr>
              <w:t>8</w:t>
            </w:r>
            <w:r w:rsidR="0065305A">
              <w:rPr>
                <w:rFonts w:cs="Arial"/>
                <w:sz w:val="22"/>
                <w:szCs w:val="22"/>
              </w:rPr>
              <w:t>.1.</w:t>
            </w:r>
            <w:r w:rsidR="00024011">
              <w:rPr>
                <w:rFonts w:cs="Arial"/>
                <w:sz w:val="22"/>
                <w:szCs w:val="22"/>
              </w:rPr>
              <w:t xml:space="preserve"> Resume</w:t>
            </w:r>
            <w:r w:rsidR="0065305A">
              <w:rPr>
                <w:rFonts w:cs="Arial"/>
                <w:sz w:val="22"/>
                <w:szCs w:val="22"/>
              </w:rPr>
              <w:t xml:space="preserve"> textos generalizando términos que tienen rasgos en común, globalizándola información e integrándola en oraciones que se relacionen lógica y semánticamente, evitando parafrasear el texto </w:t>
            </w:r>
            <w:r w:rsidR="0065305A">
              <w:rPr>
                <w:rFonts w:cs="Arial"/>
                <w:sz w:val="22"/>
                <w:szCs w:val="22"/>
              </w:rPr>
              <w:lastRenderedPageBreak/>
              <w:t>resumido.</w:t>
            </w:r>
            <w:r w:rsidR="00024011" w:rsidRPr="005363E3">
              <w:rPr>
                <w:rFonts w:cs="Arial"/>
                <w:color w:val="548DD4" w:themeColor="text2" w:themeTint="99"/>
                <w:sz w:val="22"/>
                <w:szCs w:val="22"/>
              </w:rPr>
              <w:t>CCL, CAA</w:t>
            </w:r>
            <w:r w:rsidR="00024011" w:rsidRPr="005363E3">
              <w:rPr>
                <w:rFonts w:cs="Arial"/>
                <w:sz w:val="22"/>
                <w:szCs w:val="22"/>
              </w:rPr>
              <w:t>.</w:t>
            </w:r>
          </w:p>
          <w:p w:rsidR="007E3487" w:rsidRDefault="007E3487" w:rsidP="00024011">
            <w:pPr>
              <w:autoSpaceDE w:val="0"/>
              <w:autoSpaceDN w:val="0"/>
              <w:adjustRightInd w:val="0"/>
              <w:rPr>
                <w:rFonts w:cs="Arial"/>
                <w:sz w:val="22"/>
                <w:szCs w:val="22"/>
              </w:rPr>
            </w:pPr>
          </w:p>
          <w:p w:rsidR="00024011" w:rsidRPr="009C14B8" w:rsidRDefault="00024011" w:rsidP="00024011">
            <w:pPr>
              <w:autoSpaceDE w:val="0"/>
              <w:autoSpaceDN w:val="0"/>
              <w:adjustRightInd w:val="0"/>
              <w:rPr>
                <w:rFonts w:cs="Arial"/>
                <w:color w:val="548DD4" w:themeColor="text2" w:themeTint="99"/>
                <w:sz w:val="22"/>
                <w:szCs w:val="22"/>
              </w:rPr>
            </w:pPr>
            <w:r w:rsidRPr="0065305A">
              <w:rPr>
                <w:rFonts w:cs="Arial"/>
                <w:i/>
                <w:sz w:val="22"/>
                <w:szCs w:val="22"/>
              </w:rPr>
              <w:t>9.</w:t>
            </w:r>
            <w:r w:rsidR="0065305A" w:rsidRPr="0065305A">
              <w:rPr>
                <w:rFonts w:cs="Arial"/>
                <w:i/>
                <w:sz w:val="22"/>
                <w:szCs w:val="22"/>
              </w:rPr>
              <w:t>1.</w:t>
            </w:r>
            <w:r w:rsidR="009C14B8" w:rsidRPr="0065305A">
              <w:rPr>
                <w:rFonts w:cs="Arial"/>
                <w:i/>
                <w:sz w:val="22"/>
                <w:szCs w:val="22"/>
              </w:rPr>
              <w:t>Reconoce las variedades geográficas del castellano dentro y fuera de España.</w:t>
            </w:r>
            <w:r w:rsidR="009C14B8" w:rsidRPr="009C14B8">
              <w:rPr>
                <w:rFonts w:cs="Arial"/>
                <w:color w:val="548DD4" w:themeColor="text2" w:themeTint="99"/>
                <w:sz w:val="22"/>
                <w:szCs w:val="22"/>
              </w:rPr>
              <w:t>CCL,CEC,CSC</w:t>
            </w:r>
          </w:p>
          <w:p w:rsidR="0065305A" w:rsidRDefault="0065305A" w:rsidP="00024011">
            <w:pPr>
              <w:autoSpaceDE w:val="0"/>
              <w:autoSpaceDN w:val="0"/>
              <w:adjustRightInd w:val="0"/>
              <w:rPr>
                <w:rFonts w:cs="Arial"/>
                <w:sz w:val="22"/>
                <w:szCs w:val="22"/>
              </w:rPr>
            </w:pPr>
          </w:p>
          <w:p w:rsidR="00024011" w:rsidRPr="005363E3" w:rsidRDefault="009C14B8" w:rsidP="00024011">
            <w:pPr>
              <w:autoSpaceDE w:val="0"/>
              <w:autoSpaceDN w:val="0"/>
              <w:adjustRightInd w:val="0"/>
              <w:rPr>
                <w:rFonts w:cs="Arial"/>
                <w:sz w:val="22"/>
                <w:szCs w:val="22"/>
              </w:rPr>
            </w:pPr>
            <w:r>
              <w:rPr>
                <w:rFonts w:cs="Arial"/>
                <w:sz w:val="22"/>
                <w:szCs w:val="22"/>
              </w:rPr>
              <w:t>10.</w:t>
            </w:r>
            <w:r w:rsidR="00D90644">
              <w:rPr>
                <w:rFonts w:cs="Arial"/>
                <w:sz w:val="22"/>
                <w:szCs w:val="22"/>
              </w:rPr>
              <w:t>1. Reconoce y corrige errores ortográficos y gramaticales en textos propios y ajenos aplicando los conocimientos adquiridos para mejorar la producción de textos verbales en sus producciones orales y escritas.</w:t>
            </w:r>
            <w:r w:rsidR="00024011" w:rsidRPr="005363E3">
              <w:rPr>
                <w:rFonts w:cs="Arial"/>
                <w:color w:val="548DD4" w:themeColor="text2" w:themeTint="99"/>
                <w:sz w:val="22"/>
                <w:szCs w:val="22"/>
              </w:rPr>
              <w:t>CCL, CAA</w:t>
            </w:r>
            <w:r w:rsidR="00024011" w:rsidRPr="005363E3">
              <w:rPr>
                <w:rFonts w:cs="Arial"/>
                <w:sz w:val="22"/>
                <w:szCs w:val="22"/>
              </w:rPr>
              <w:t>.</w:t>
            </w:r>
          </w:p>
          <w:p w:rsidR="007E3487" w:rsidRDefault="007E3487" w:rsidP="00024011">
            <w:pPr>
              <w:autoSpaceDE w:val="0"/>
              <w:autoSpaceDN w:val="0"/>
              <w:adjustRightInd w:val="0"/>
              <w:rPr>
                <w:rFonts w:cs="Arial"/>
                <w:sz w:val="22"/>
                <w:szCs w:val="22"/>
              </w:rPr>
            </w:pPr>
          </w:p>
          <w:p w:rsidR="00024011" w:rsidRPr="00D90644" w:rsidRDefault="00024011" w:rsidP="00024011">
            <w:pPr>
              <w:autoSpaceDE w:val="0"/>
              <w:autoSpaceDN w:val="0"/>
              <w:adjustRightInd w:val="0"/>
              <w:rPr>
                <w:rFonts w:cs="Arial"/>
                <w:i/>
                <w:sz w:val="22"/>
                <w:szCs w:val="22"/>
              </w:rPr>
            </w:pPr>
            <w:r w:rsidRPr="007E3487">
              <w:rPr>
                <w:rFonts w:cs="Arial"/>
                <w:sz w:val="22"/>
                <w:szCs w:val="22"/>
              </w:rPr>
              <w:t>11.</w:t>
            </w:r>
            <w:r w:rsidR="007E3487" w:rsidRPr="007E3487">
              <w:rPr>
                <w:rFonts w:cs="Arial"/>
                <w:sz w:val="22"/>
                <w:szCs w:val="22"/>
              </w:rPr>
              <w:t>1.</w:t>
            </w:r>
            <w:r w:rsidRPr="007E3487">
              <w:rPr>
                <w:rFonts w:cs="Arial"/>
                <w:sz w:val="22"/>
                <w:szCs w:val="22"/>
              </w:rPr>
              <w:t>Sabe</w:t>
            </w:r>
            <w:r w:rsidR="009C14B8" w:rsidRPr="007E3487">
              <w:rPr>
                <w:rFonts w:cs="Arial"/>
                <w:sz w:val="22"/>
                <w:szCs w:val="22"/>
              </w:rPr>
              <w:t xml:space="preserve"> como</w:t>
            </w:r>
            <w:r w:rsidRPr="007E3487">
              <w:rPr>
                <w:rFonts w:cs="Arial"/>
                <w:sz w:val="22"/>
                <w:szCs w:val="22"/>
              </w:rPr>
              <w:t xml:space="preserve"> utilizar el punto y la coma en los textos escritos. </w:t>
            </w:r>
            <w:r w:rsidRPr="00D90644">
              <w:rPr>
                <w:rFonts w:cs="Arial"/>
                <w:i/>
                <w:color w:val="548DD4" w:themeColor="text2" w:themeTint="99"/>
                <w:sz w:val="22"/>
                <w:szCs w:val="22"/>
              </w:rPr>
              <w:t>CCL, CAA.</w:t>
            </w:r>
          </w:p>
          <w:p w:rsidR="00024011" w:rsidRDefault="00024011" w:rsidP="00024011">
            <w:pPr>
              <w:autoSpaceDE w:val="0"/>
              <w:autoSpaceDN w:val="0"/>
              <w:adjustRightInd w:val="0"/>
              <w:rPr>
                <w:rFonts w:cs="Arial"/>
                <w:sz w:val="22"/>
                <w:szCs w:val="22"/>
              </w:rPr>
            </w:pPr>
          </w:p>
          <w:p w:rsidR="00024011" w:rsidRPr="003F5ADE" w:rsidRDefault="00024011" w:rsidP="00024011">
            <w:pPr>
              <w:autoSpaceDE w:val="0"/>
              <w:autoSpaceDN w:val="0"/>
              <w:adjustRightInd w:val="0"/>
              <w:rPr>
                <w:rFonts w:cs="Arial"/>
                <w:color w:val="C0504D" w:themeColor="accent2"/>
                <w:sz w:val="22"/>
                <w:szCs w:val="22"/>
              </w:rPr>
            </w:pPr>
            <w:r w:rsidRPr="003F5ADE">
              <w:rPr>
                <w:rFonts w:cs="Arial"/>
                <w:color w:val="C0504D" w:themeColor="accent2"/>
                <w:sz w:val="22"/>
                <w:szCs w:val="22"/>
              </w:rPr>
              <w:t>En lengua extranjera:</w:t>
            </w:r>
          </w:p>
          <w:p w:rsidR="00024011" w:rsidRDefault="00024011" w:rsidP="00024011">
            <w:pPr>
              <w:autoSpaceDE w:val="0"/>
              <w:autoSpaceDN w:val="0"/>
              <w:adjustRightInd w:val="0"/>
              <w:rPr>
                <w:rFonts w:cs="Arial"/>
                <w:color w:val="548DD4" w:themeColor="text2" w:themeTint="99"/>
                <w:sz w:val="22"/>
                <w:szCs w:val="22"/>
              </w:rPr>
            </w:pPr>
            <w:r>
              <w:rPr>
                <w:rFonts w:cs="Arial"/>
                <w:sz w:val="22"/>
                <w:szCs w:val="22"/>
              </w:rPr>
              <w:t>1.</w:t>
            </w:r>
            <w:r w:rsidR="00941318">
              <w:rPr>
                <w:rFonts w:cs="Arial"/>
                <w:sz w:val="22"/>
                <w:szCs w:val="22"/>
              </w:rPr>
              <w:t>1</w:t>
            </w:r>
            <w:r w:rsidR="007E3487">
              <w:rPr>
                <w:rFonts w:cs="Arial"/>
                <w:sz w:val="22"/>
                <w:szCs w:val="22"/>
              </w:rPr>
              <w:t>.</w:t>
            </w:r>
            <w:r w:rsidR="00D90644">
              <w:rPr>
                <w:rFonts w:cs="Arial"/>
                <w:sz w:val="22"/>
                <w:szCs w:val="22"/>
              </w:rPr>
              <w:t>Capta los puntos principales y detalles relevantes  de indicaciones, anuncios, mensajes y comunicados breves y articulados de manera lenta y clara (p.e. cambio de puerta de embarque en un aeropuerto, información sobre actividades en un campamento de verano, o en el contestador automático de un cine), siem- pre que las condiciones acústicas sean buenas y el sonido no esté distorsionado.</w:t>
            </w:r>
          </w:p>
          <w:p w:rsidR="00D90644" w:rsidRDefault="00D90644" w:rsidP="00024011">
            <w:pPr>
              <w:autoSpaceDE w:val="0"/>
              <w:autoSpaceDN w:val="0"/>
              <w:adjustRightInd w:val="0"/>
              <w:rPr>
                <w:rFonts w:cs="Arial"/>
                <w:sz w:val="22"/>
                <w:szCs w:val="22"/>
              </w:rPr>
            </w:pPr>
          </w:p>
          <w:p w:rsidR="00D90644" w:rsidRDefault="00D90644" w:rsidP="00D90644">
            <w:pPr>
              <w:autoSpaceDE w:val="0"/>
              <w:autoSpaceDN w:val="0"/>
              <w:adjustRightInd w:val="0"/>
              <w:rPr>
                <w:rFonts w:cs="Arial"/>
                <w:color w:val="548DD4" w:themeColor="text2" w:themeTint="99"/>
                <w:sz w:val="22"/>
                <w:szCs w:val="22"/>
              </w:rPr>
            </w:pPr>
            <w:r>
              <w:rPr>
                <w:rFonts w:cs="Arial"/>
                <w:sz w:val="22"/>
                <w:szCs w:val="22"/>
              </w:rPr>
              <w:t>1.a.2.Comprende correspondencia personal en cualquier formato en la que se habla de uno mismo, se describen personas , objetos y lugares, se narran acontecimientos pasados, presentes y futuros reales o imaginarios y se expresan sentimientos, deseos sobre temas generales conocidos o de su interés.</w:t>
            </w:r>
            <w:r w:rsidRPr="005363E3">
              <w:rPr>
                <w:rFonts w:cs="Arial"/>
                <w:color w:val="548DD4" w:themeColor="text2" w:themeTint="99"/>
                <w:sz w:val="22"/>
                <w:szCs w:val="22"/>
              </w:rPr>
              <w:t xml:space="preserve"> CCL, CAA.</w:t>
            </w:r>
          </w:p>
          <w:p w:rsidR="00D90644" w:rsidRPr="00E0076E" w:rsidRDefault="00D90644" w:rsidP="00024011">
            <w:pPr>
              <w:autoSpaceDE w:val="0"/>
              <w:autoSpaceDN w:val="0"/>
              <w:adjustRightInd w:val="0"/>
              <w:rPr>
                <w:rFonts w:cs="Arial"/>
                <w:sz w:val="22"/>
                <w:szCs w:val="22"/>
              </w:rPr>
            </w:pPr>
          </w:p>
          <w:p w:rsidR="00ED7AF8" w:rsidRPr="00E0076E" w:rsidRDefault="0058334F" w:rsidP="00ED7AF8">
            <w:pPr>
              <w:autoSpaceDE w:val="0"/>
              <w:autoSpaceDN w:val="0"/>
              <w:adjustRightInd w:val="0"/>
              <w:rPr>
                <w:rFonts w:cs="Arial"/>
                <w:sz w:val="22"/>
                <w:szCs w:val="22"/>
              </w:rPr>
            </w:pPr>
            <w:r w:rsidRPr="00E0076E">
              <w:rPr>
                <w:rFonts w:cs="Arial"/>
                <w:sz w:val="22"/>
                <w:szCs w:val="22"/>
              </w:rPr>
              <w:t>2.</w:t>
            </w:r>
            <w:r w:rsidR="00941318" w:rsidRPr="00E0076E">
              <w:rPr>
                <w:rFonts w:cs="Arial"/>
                <w:sz w:val="22"/>
                <w:szCs w:val="22"/>
              </w:rPr>
              <w:t>1</w:t>
            </w:r>
            <w:r w:rsidR="007E3487">
              <w:rPr>
                <w:rFonts w:cs="Arial"/>
                <w:sz w:val="22"/>
                <w:szCs w:val="22"/>
              </w:rPr>
              <w:t>.</w:t>
            </w:r>
            <w:r w:rsidR="00ED7AF8" w:rsidRPr="00E0076E">
              <w:rPr>
                <w:w w:val="90"/>
              </w:rPr>
              <w:t xml:space="preserve">Entiendeloesencialdelosquesediceentransaccionesygestionescotidianasy </w:t>
            </w:r>
            <w:r w:rsidR="00ED7AF8" w:rsidRPr="00E0076E">
              <w:rPr>
                <w:w w:val="95"/>
              </w:rPr>
              <w:t>estructuradas(p.e.enhoteles,tiendas,albergues,centrosdeocio,</w:t>
            </w:r>
            <w:r w:rsidR="00ED7AF8" w:rsidRPr="00E0076E">
              <w:rPr>
                <w:w w:val="95"/>
              </w:rPr>
              <w:lastRenderedPageBreak/>
              <w:t>deestudiootrabajo).</w:t>
            </w:r>
          </w:p>
          <w:p w:rsidR="00ED7AF8" w:rsidRPr="00E0076E" w:rsidRDefault="007E3487" w:rsidP="00941318">
            <w:pPr>
              <w:widowControl w:val="0"/>
              <w:tabs>
                <w:tab w:val="left" w:pos="1528"/>
              </w:tabs>
              <w:autoSpaceDE w:val="0"/>
              <w:autoSpaceDN w:val="0"/>
              <w:spacing w:line="242" w:lineRule="auto"/>
              <w:ind w:right="235"/>
            </w:pPr>
            <w:r>
              <w:rPr>
                <w:w w:val="90"/>
              </w:rPr>
              <w:t>2.</w:t>
            </w:r>
            <w:r w:rsidR="00941318" w:rsidRPr="00E0076E">
              <w:rPr>
                <w:w w:val="90"/>
              </w:rPr>
              <w:t>2.</w:t>
            </w:r>
            <w:r w:rsidR="00ED7AF8" w:rsidRPr="00E0076E">
              <w:rPr>
                <w:w w:val="90"/>
              </w:rPr>
              <w:t>Comprende en una conversación informal en la que participa, descripciones, narraciones,puntosdevistayopinionessobreasuntos</w:t>
            </w:r>
            <w:r w:rsidR="00ED7AF8" w:rsidRPr="00E0076E">
              <w:rPr>
                <w:spacing w:val="-4"/>
                <w:w w:val="90"/>
              </w:rPr>
              <w:t>prácticos</w:t>
            </w:r>
            <w:r w:rsidR="00ED7AF8" w:rsidRPr="00E0076E">
              <w:rPr>
                <w:w w:val="90"/>
              </w:rPr>
              <w:t xml:space="preserve">delavidadiariaysobretemasde </w:t>
            </w:r>
            <w:r w:rsidR="00ED7AF8" w:rsidRPr="00E0076E">
              <w:rPr>
                <w:spacing w:val="-5"/>
                <w:w w:val="90"/>
              </w:rPr>
              <w:t>interés,</w:t>
            </w:r>
            <w:r w:rsidR="00ED7AF8" w:rsidRPr="00E0076E">
              <w:rPr>
                <w:w w:val="90"/>
              </w:rPr>
              <w:t>cuandoselehablaconclaridad,despacioydirectamenteysielinterlocutor</w:t>
            </w:r>
            <w:r w:rsidR="00ED7AF8" w:rsidRPr="00E0076E">
              <w:rPr>
                <w:spacing w:val="-6"/>
                <w:w w:val="90"/>
              </w:rPr>
              <w:t>está</w:t>
            </w:r>
            <w:r w:rsidR="00ED7AF8" w:rsidRPr="00E0076E">
              <w:rPr>
                <w:w w:val="90"/>
              </w:rPr>
              <w:t>dispuestoa repetir o reformular lodicho.</w:t>
            </w:r>
          </w:p>
          <w:p w:rsidR="007E3487" w:rsidRDefault="007E3487" w:rsidP="00941318">
            <w:pPr>
              <w:widowControl w:val="0"/>
              <w:tabs>
                <w:tab w:val="left" w:pos="1528"/>
              </w:tabs>
              <w:autoSpaceDE w:val="0"/>
              <w:autoSpaceDN w:val="0"/>
              <w:spacing w:line="244" w:lineRule="auto"/>
              <w:ind w:right="242"/>
              <w:rPr>
                <w:w w:val="85"/>
              </w:rPr>
            </w:pPr>
          </w:p>
          <w:p w:rsidR="00ED7AF8" w:rsidRPr="00E0076E" w:rsidRDefault="007E3487" w:rsidP="00941318">
            <w:pPr>
              <w:widowControl w:val="0"/>
              <w:tabs>
                <w:tab w:val="left" w:pos="1528"/>
              </w:tabs>
              <w:autoSpaceDE w:val="0"/>
              <w:autoSpaceDN w:val="0"/>
              <w:spacing w:line="244" w:lineRule="auto"/>
              <w:ind w:right="242"/>
            </w:pPr>
            <w:r>
              <w:rPr>
                <w:w w:val="85"/>
              </w:rPr>
              <w:t>2.</w:t>
            </w:r>
            <w:r w:rsidR="00941318" w:rsidRPr="00E0076E">
              <w:rPr>
                <w:w w:val="85"/>
              </w:rPr>
              <w:t>3.</w:t>
            </w:r>
            <w:r w:rsidR="00ED7AF8" w:rsidRPr="00E0076E">
              <w:rPr>
                <w:w w:val="85"/>
              </w:rPr>
              <w:t xml:space="preserve">Entiendeloesencialdecorrespondenciaformalenlaqueseleinformasobreasuntos </w:t>
            </w:r>
            <w:r w:rsidR="00ED7AF8" w:rsidRPr="00E0076E">
              <w:rPr>
                <w:w w:val="90"/>
              </w:rPr>
              <w:t>desu</w:t>
            </w:r>
            <w:r w:rsidR="00ED7AF8" w:rsidRPr="00E0076E">
              <w:rPr>
                <w:spacing w:val="-5"/>
                <w:w w:val="90"/>
              </w:rPr>
              <w:t>interés</w:t>
            </w:r>
            <w:r w:rsidR="00ED7AF8" w:rsidRPr="00E0076E">
              <w:rPr>
                <w:w w:val="90"/>
              </w:rPr>
              <w:t xml:space="preserve">enelcontextopersonal,educativouocupacional(p.e.sobreuncursodeidiomasouna </w:t>
            </w:r>
            <w:r w:rsidR="00ED7AF8" w:rsidRPr="00E0076E">
              <w:rPr>
                <w:w w:val="95"/>
              </w:rPr>
              <w:t>compra porInternet).</w:t>
            </w:r>
          </w:p>
          <w:p w:rsidR="00941318" w:rsidRDefault="00941318" w:rsidP="00941318">
            <w:pPr>
              <w:widowControl w:val="0"/>
              <w:tabs>
                <w:tab w:val="left" w:pos="1528"/>
              </w:tabs>
              <w:autoSpaceDE w:val="0"/>
              <w:autoSpaceDN w:val="0"/>
              <w:spacing w:line="244" w:lineRule="auto"/>
              <w:ind w:left="110" w:right="236"/>
              <w:rPr>
                <w:w w:val="85"/>
              </w:rPr>
            </w:pPr>
          </w:p>
          <w:p w:rsidR="00ED7AF8" w:rsidRDefault="007E3487" w:rsidP="00941318">
            <w:pPr>
              <w:widowControl w:val="0"/>
              <w:tabs>
                <w:tab w:val="left" w:pos="1528"/>
              </w:tabs>
              <w:autoSpaceDE w:val="0"/>
              <w:autoSpaceDN w:val="0"/>
              <w:spacing w:line="244" w:lineRule="auto"/>
              <w:ind w:right="236"/>
              <w:rPr>
                <w:w w:val="90"/>
              </w:rPr>
            </w:pPr>
            <w:r>
              <w:rPr>
                <w:w w:val="85"/>
              </w:rPr>
              <w:t>2.</w:t>
            </w:r>
            <w:r w:rsidR="00941318">
              <w:rPr>
                <w:w w:val="85"/>
              </w:rPr>
              <w:t>4.</w:t>
            </w:r>
            <w:r w:rsidR="00ED7AF8" w:rsidRPr="00941318">
              <w:rPr>
                <w:w w:val="85"/>
              </w:rPr>
              <w:t>Escribenotas,anunciosymensajes</w:t>
            </w:r>
            <w:r w:rsidR="00ED7AF8" w:rsidRPr="00941318">
              <w:rPr>
                <w:spacing w:val="-2"/>
                <w:w w:val="85"/>
              </w:rPr>
              <w:t>breves</w:t>
            </w:r>
            <w:r w:rsidR="00ED7AF8" w:rsidRPr="00941318">
              <w:rPr>
                <w:w w:val="85"/>
              </w:rPr>
              <w:t>(p.e.en</w:t>
            </w:r>
            <w:r w:rsidR="00ED7AF8" w:rsidRPr="00941318">
              <w:rPr>
                <w:spacing w:val="-4"/>
                <w:w w:val="85"/>
              </w:rPr>
              <w:t>Twiter</w:t>
            </w:r>
            <w:r w:rsidR="00ED7AF8" w:rsidRPr="00941318">
              <w:rPr>
                <w:w w:val="85"/>
              </w:rPr>
              <w:t>oFacebook)relacionados conactividadesysituacionesdelavidacotidiana,desu</w:t>
            </w:r>
            <w:r w:rsidR="00ED7AF8" w:rsidRPr="00941318">
              <w:rPr>
                <w:spacing w:val="-5"/>
                <w:w w:val="85"/>
              </w:rPr>
              <w:t>interés</w:t>
            </w:r>
            <w:r w:rsidR="00ED7AF8" w:rsidRPr="00941318">
              <w:rPr>
                <w:w w:val="85"/>
              </w:rPr>
              <w:t xml:space="preserve">personalosobretemasdeactualidad, </w:t>
            </w:r>
            <w:r w:rsidR="00ED7AF8" w:rsidRPr="00941318">
              <w:rPr>
                <w:w w:val="90"/>
              </w:rPr>
              <w:t>respetandolasconvencionesynormasdecortesíaydelaetiqueta.</w:t>
            </w:r>
          </w:p>
          <w:p w:rsidR="00941318" w:rsidRPr="00941318" w:rsidRDefault="00941318" w:rsidP="00941318">
            <w:pPr>
              <w:widowControl w:val="0"/>
              <w:tabs>
                <w:tab w:val="left" w:pos="1528"/>
              </w:tabs>
              <w:autoSpaceDE w:val="0"/>
              <w:autoSpaceDN w:val="0"/>
              <w:spacing w:line="244" w:lineRule="auto"/>
              <w:ind w:right="236"/>
              <w:rPr>
                <w:color w:val="548DD4" w:themeColor="text2" w:themeTint="99"/>
                <w:w w:val="90"/>
              </w:rPr>
            </w:pPr>
            <w:r w:rsidRPr="00941318">
              <w:rPr>
                <w:color w:val="548DD4" w:themeColor="text2" w:themeTint="99"/>
                <w:w w:val="90"/>
              </w:rPr>
              <w:t>CCL,CAA.</w:t>
            </w:r>
          </w:p>
          <w:p w:rsidR="00941318" w:rsidRDefault="00941318" w:rsidP="00941318">
            <w:pPr>
              <w:widowControl w:val="0"/>
              <w:tabs>
                <w:tab w:val="left" w:pos="1528"/>
              </w:tabs>
              <w:autoSpaceDE w:val="0"/>
              <w:autoSpaceDN w:val="0"/>
              <w:spacing w:line="244" w:lineRule="auto"/>
              <w:ind w:right="236"/>
              <w:rPr>
                <w:w w:val="90"/>
              </w:rPr>
            </w:pPr>
          </w:p>
          <w:p w:rsidR="00941318" w:rsidRPr="00941318" w:rsidRDefault="00941318" w:rsidP="00941318">
            <w:pPr>
              <w:widowControl w:val="0"/>
              <w:tabs>
                <w:tab w:val="left" w:pos="1528"/>
              </w:tabs>
              <w:autoSpaceDE w:val="0"/>
              <w:autoSpaceDN w:val="0"/>
              <w:ind w:right="235"/>
              <w:jc w:val="both"/>
            </w:pPr>
            <w:r w:rsidRPr="00941318">
              <w:rPr>
                <w:spacing w:val="-10"/>
                <w:w w:val="85"/>
              </w:rPr>
              <w:t>3.</w:t>
            </w:r>
            <w:r>
              <w:rPr>
                <w:spacing w:val="-10"/>
                <w:w w:val="85"/>
              </w:rPr>
              <w:t>1.</w:t>
            </w:r>
            <w:r w:rsidRPr="00941318">
              <w:rPr>
                <w:w w:val="90"/>
              </w:rPr>
              <w:t xml:space="preserve"> Comprende en una conversación informal en la que participa, descripciones, narraciones,puntosdevistayopinionessobreasuntos</w:t>
            </w:r>
            <w:r w:rsidRPr="00941318">
              <w:rPr>
                <w:spacing w:val="-4"/>
                <w:w w:val="90"/>
              </w:rPr>
              <w:t>prácticos</w:t>
            </w:r>
            <w:r w:rsidRPr="00941318">
              <w:rPr>
                <w:w w:val="90"/>
              </w:rPr>
              <w:t xml:space="preserve">delavidadiariaysobretemasde </w:t>
            </w:r>
            <w:r w:rsidRPr="00941318">
              <w:rPr>
                <w:spacing w:val="-5"/>
                <w:w w:val="90"/>
              </w:rPr>
              <w:t>interés,</w:t>
            </w:r>
            <w:r w:rsidRPr="00941318">
              <w:rPr>
                <w:w w:val="90"/>
              </w:rPr>
              <w:t>cuandoselehablaconclaridad,despacioydirectamenteysielinterlocutor</w:t>
            </w:r>
            <w:r w:rsidRPr="00941318">
              <w:rPr>
                <w:spacing w:val="-6"/>
                <w:w w:val="90"/>
              </w:rPr>
              <w:t>está</w:t>
            </w:r>
            <w:r w:rsidRPr="00941318">
              <w:rPr>
                <w:w w:val="90"/>
              </w:rPr>
              <w:t>dispuestoa repetir o reformular lodicho.</w:t>
            </w:r>
          </w:p>
          <w:p w:rsidR="00613182" w:rsidRDefault="00613182" w:rsidP="00941318">
            <w:pPr>
              <w:widowControl w:val="0"/>
              <w:tabs>
                <w:tab w:val="left" w:pos="1528"/>
              </w:tabs>
              <w:autoSpaceDE w:val="0"/>
              <w:autoSpaceDN w:val="0"/>
              <w:spacing w:before="7"/>
              <w:ind w:right="233"/>
              <w:jc w:val="both"/>
              <w:rPr>
                <w:w w:val="85"/>
              </w:rPr>
            </w:pPr>
          </w:p>
          <w:p w:rsidR="00941318" w:rsidRDefault="00613182" w:rsidP="00941318">
            <w:pPr>
              <w:widowControl w:val="0"/>
              <w:tabs>
                <w:tab w:val="left" w:pos="1528"/>
              </w:tabs>
              <w:autoSpaceDE w:val="0"/>
              <w:autoSpaceDN w:val="0"/>
              <w:spacing w:before="7"/>
              <w:ind w:right="233"/>
              <w:jc w:val="both"/>
              <w:rPr>
                <w:w w:val="95"/>
              </w:rPr>
            </w:pPr>
            <w:r>
              <w:rPr>
                <w:w w:val="85"/>
              </w:rPr>
              <w:t>3.</w:t>
            </w:r>
            <w:r w:rsidR="00941318">
              <w:rPr>
                <w:w w:val="85"/>
              </w:rPr>
              <w:t>2.</w:t>
            </w:r>
            <w:r w:rsidR="00941318" w:rsidRPr="00941318">
              <w:rPr>
                <w:w w:val="85"/>
              </w:rPr>
              <w:t xml:space="preserve">Escribecorrespondenciapersonalenlaqueseestableceymantieneelcontactosocial </w:t>
            </w:r>
            <w:r w:rsidR="00941318" w:rsidRPr="00941318">
              <w:rPr>
                <w:w w:val="90"/>
              </w:rPr>
              <w:t>(p.e.conamigosenotrospaíses),seintercambiainformación,sedescribenen</w:t>
            </w:r>
            <w:r w:rsidR="00941318" w:rsidRPr="00941318">
              <w:rPr>
                <w:spacing w:val="-4"/>
                <w:w w:val="90"/>
              </w:rPr>
              <w:t>términos</w:t>
            </w:r>
            <w:r w:rsidR="00941318" w:rsidRPr="00941318">
              <w:rPr>
                <w:w w:val="90"/>
              </w:rPr>
              <w:t xml:space="preserve">sencillos </w:t>
            </w:r>
            <w:r w:rsidR="00941318" w:rsidRPr="00941318">
              <w:rPr>
                <w:w w:val="95"/>
              </w:rPr>
              <w:t>sucesosimportantesyexperienciaspersonales(p.e.lavictori</w:t>
            </w:r>
            <w:r w:rsidR="00941318" w:rsidRPr="00941318">
              <w:rPr>
                <w:w w:val="95"/>
              </w:rPr>
              <w:lastRenderedPageBreak/>
              <w:t xml:space="preserve">aenunacompetición);sedan </w:t>
            </w:r>
            <w:r w:rsidR="00941318" w:rsidRPr="00941318">
              <w:rPr>
                <w:w w:val="90"/>
              </w:rPr>
              <w:t xml:space="preserve">instrucciones, se hacen y aceptan ofrecimientos y sugerencias (p. e. se cancelan, confirman o </w:t>
            </w:r>
            <w:r w:rsidR="00941318" w:rsidRPr="00941318">
              <w:rPr>
                <w:w w:val="95"/>
              </w:rPr>
              <w:t>modificanunainvitaciónounosplanes),yseexpresanopinionesdemanerasencilla.</w:t>
            </w:r>
          </w:p>
          <w:p w:rsidR="00941318" w:rsidRDefault="00941318" w:rsidP="00941318">
            <w:pPr>
              <w:widowControl w:val="0"/>
              <w:tabs>
                <w:tab w:val="left" w:pos="1528"/>
              </w:tabs>
              <w:autoSpaceDE w:val="0"/>
              <w:autoSpaceDN w:val="0"/>
              <w:spacing w:before="7"/>
              <w:ind w:right="233"/>
              <w:jc w:val="both"/>
              <w:rPr>
                <w:color w:val="548DD4" w:themeColor="text2" w:themeTint="99"/>
                <w:w w:val="95"/>
              </w:rPr>
            </w:pPr>
            <w:r w:rsidRPr="00941318">
              <w:rPr>
                <w:color w:val="548DD4" w:themeColor="text2" w:themeTint="99"/>
                <w:w w:val="95"/>
              </w:rPr>
              <w:t>CCL,CAA.</w:t>
            </w:r>
          </w:p>
          <w:p w:rsidR="00613182" w:rsidRDefault="00613182" w:rsidP="00941318">
            <w:pPr>
              <w:widowControl w:val="0"/>
              <w:tabs>
                <w:tab w:val="left" w:pos="1102"/>
              </w:tabs>
              <w:autoSpaceDE w:val="0"/>
              <w:autoSpaceDN w:val="0"/>
              <w:spacing w:line="244" w:lineRule="auto"/>
              <w:ind w:right="236"/>
              <w:jc w:val="both"/>
              <w:rPr>
                <w:w w:val="95"/>
              </w:rPr>
            </w:pPr>
          </w:p>
          <w:p w:rsidR="00941318" w:rsidRDefault="00613182" w:rsidP="00941318">
            <w:pPr>
              <w:widowControl w:val="0"/>
              <w:tabs>
                <w:tab w:val="left" w:pos="1102"/>
              </w:tabs>
              <w:autoSpaceDE w:val="0"/>
              <w:autoSpaceDN w:val="0"/>
              <w:spacing w:line="244" w:lineRule="auto"/>
              <w:ind w:right="236"/>
              <w:jc w:val="both"/>
              <w:rPr>
                <w:color w:val="548DD4" w:themeColor="text2" w:themeTint="99"/>
                <w:w w:val="95"/>
              </w:rPr>
            </w:pPr>
            <w:r>
              <w:rPr>
                <w:w w:val="95"/>
              </w:rPr>
              <w:t>4.</w:t>
            </w:r>
            <w:r w:rsidR="00941318" w:rsidRPr="00941318">
              <w:rPr>
                <w:w w:val="95"/>
              </w:rPr>
              <w:t>1.</w:t>
            </w:r>
            <w:r w:rsidR="00941318">
              <w:rPr>
                <w:w w:val="90"/>
              </w:rPr>
              <w:t xml:space="preserve"> Reconoce</w:t>
            </w:r>
            <w:r w:rsidR="00941318" w:rsidRPr="00941318">
              <w:rPr>
                <w:w w:val="90"/>
              </w:rPr>
              <w:t xml:space="preserve"> un repertorio limitado de léxico y de estructuras </w:t>
            </w:r>
            <w:r w:rsidR="00941318" w:rsidRPr="00941318">
              <w:rPr>
                <w:spacing w:val="-3"/>
                <w:w w:val="90"/>
              </w:rPr>
              <w:t xml:space="preserve">sintácticas </w:t>
            </w:r>
            <w:r w:rsidR="00941318" w:rsidRPr="00941318">
              <w:rPr>
                <w:w w:val="90"/>
              </w:rPr>
              <w:t>básicas de la comunicaciónoralyescrita,relacionadosconlademandaytransmisióndeinformaciónde</w:t>
            </w:r>
            <w:r w:rsidR="00941318" w:rsidRPr="00941318">
              <w:rPr>
                <w:spacing w:val="-4"/>
                <w:w w:val="90"/>
              </w:rPr>
              <w:t xml:space="preserve">carácter </w:t>
            </w:r>
            <w:r w:rsidR="00941318" w:rsidRPr="00941318">
              <w:rPr>
                <w:w w:val="95"/>
              </w:rPr>
              <w:t xml:space="preserve">personal. </w:t>
            </w:r>
            <w:r w:rsidR="00941318" w:rsidRPr="00941318">
              <w:rPr>
                <w:color w:val="548DD4" w:themeColor="text2" w:themeTint="99"/>
                <w:w w:val="95"/>
              </w:rPr>
              <w:t>CCL,CAA.</w:t>
            </w:r>
          </w:p>
          <w:p w:rsidR="00941318" w:rsidRDefault="00941318" w:rsidP="00941318">
            <w:pPr>
              <w:widowControl w:val="0"/>
              <w:tabs>
                <w:tab w:val="left" w:pos="1102"/>
              </w:tabs>
              <w:autoSpaceDE w:val="0"/>
              <w:autoSpaceDN w:val="0"/>
              <w:spacing w:line="244" w:lineRule="auto"/>
              <w:ind w:right="236"/>
              <w:jc w:val="both"/>
              <w:rPr>
                <w:color w:val="548DD4" w:themeColor="text2" w:themeTint="99"/>
              </w:rPr>
            </w:pPr>
          </w:p>
          <w:p w:rsidR="00941318" w:rsidRPr="00941318" w:rsidRDefault="00941318" w:rsidP="00941318">
            <w:pPr>
              <w:widowControl w:val="0"/>
              <w:tabs>
                <w:tab w:val="left" w:pos="1528"/>
              </w:tabs>
              <w:autoSpaceDE w:val="0"/>
              <w:autoSpaceDN w:val="0"/>
              <w:spacing w:line="242" w:lineRule="auto"/>
              <w:ind w:right="228"/>
              <w:jc w:val="both"/>
            </w:pPr>
            <w:r w:rsidRPr="00941318">
              <w:rPr>
                <w:color w:val="548DD4" w:themeColor="text2" w:themeTint="99"/>
              </w:rPr>
              <w:t>5.</w:t>
            </w:r>
            <w:r>
              <w:rPr>
                <w:color w:val="548DD4" w:themeColor="text2" w:themeTint="99"/>
              </w:rPr>
              <w:t>1</w:t>
            </w:r>
            <w:r w:rsidR="00613182">
              <w:rPr>
                <w:color w:val="548DD4" w:themeColor="text2" w:themeTint="99"/>
              </w:rPr>
              <w:t>.</w:t>
            </w:r>
            <w:r w:rsidRPr="00941318">
              <w:rPr>
                <w:w w:val="85"/>
              </w:rPr>
              <w:t>Hacepresentaciones</w:t>
            </w:r>
            <w:r w:rsidRPr="00941318">
              <w:rPr>
                <w:spacing w:val="-2"/>
                <w:w w:val="85"/>
              </w:rPr>
              <w:t>breves</w:t>
            </w:r>
            <w:r w:rsidRPr="00941318">
              <w:rPr>
                <w:w w:val="85"/>
              </w:rPr>
              <w:t>yensayadas,bienestructuradasyconapoyovisual(p.e. transparenciasoPowerPoint),sobreaspectosconcretosdetemasdesu</w:t>
            </w:r>
            <w:r w:rsidRPr="00941318">
              <w:rPr>
                <w:spacing w:val="-5"/>
                <w:w w:val="85"/>
              </w:rPr>
              <w:t>interés</w:t>
            </w:r>
            <w:r w:rsidRPr="00941318">
              <w:rPr>
                <w:w w:val="85"/>
              </w:rPr>
              <w:t xml:space="preserve">orelacionadosconsus estudiosuocupación,yrespondeapreguntasbrevesysencillasdelosoyentessobreelcontenidode </w:t>
            </w:r>
            <w:r w:rsidRPr="00941318">
              <w:rPr>
                <w:w w:val="95"/>
              </w:rPr>
              <w:t>lasmismas.</w:t>
            </w:r>
          </w:p>
          <w:p w:rsidR="00941318" w:rsidRDefault="00941318" w:rsidP="00941318">
            <w:pPr>
              <w:widowControl w:val="0"/>
              <w:tabs>
                <w:tab w:val="left" w:pos="1528"/>
              </w:tabs>
              <w:autoSpaceDE w:val="0"/>
              <w:autoSpaceDN w:val="0"/>
              <w:spacing w:line="242" w:lineRule="auto"/>
              <w:ind w:right="230"/>
              <w:jc w:val="both"/>
              <w:rPr>
                <w:w w:val="90"/>
              </w:rPr>
            </w:pPr>
            <w:r>
              <w:rPr>
                <w:w w:val="90"/>
              </w:rPr>
              <w:t xml:space="preserve">5.a.2 </w:t>
            </w:r>
            <w:r w:rsidRPr="00941318">
              <w:rPr>
                <w:w w:val="90"/>
              </w:rPr>
              <w:t xml:space="preserve">Participaenconversacionesinformalescaraacaraoporteléfonouotrosmedios </w:t>
            </w:r>
            <w:r w:rsidRPr="00941318">
              <w:rPr>
                <w:spacing w:val="-4"/>
                <w:w w:val="85"/>
              </w:rPr>
              <w:t>técnicos,</w:t>
            </w:r>
            <w:r w:rsidRPr="00941318">
              <w:rPr>
                <w:w w:val="85"/>
              </w:rPr>
              <w:t xml:space="preserve">enlasqueestablececontactosocial,intercambiainformaciónyexpresaopinionesypuntos devista,haceinvitacionesyofrecimientos,pideyofrececosas,pideydaindicacionesoinstrucciones </w:t>
            </w:r>
            <w:r w:rsidRPr="00941318">
              <w:rPr>
                <w:w w:val="90"/>
              </w:rPr>
              <w:t>odiscutelospasosquehayqueseguirpararealizarunaactividadconjunta.</w:t>
            </w:r>
          </w:p>
          <w:p w:rsidR="00941318" w:rsidRDefault="00941318" w:rsidP="00941318">
            <w:pPr>
              <w:widowControl w:val="0"/>
              <w:tabs>
                <w:tab w:val="left" w:pos="1528"/>
              </w:tabs>
              <w:autoSpaceDE w:val="0"/>
              <w:autoSpaceDN w:val="0"/>
              <w:spacing w:line="242" w:lineRule="auto"/>
              <w:ind w:right="230"/>
              <w:jc w:val="both"/>
              <w:rPr>
                <w:color w:val="548DD4" w:themeColor="text2" w:themeTint="99"/>
                <w:w w:val="90"/>
              </w:rPr>
            </w:pPr>
            <w:r w:rsidRPr="00941318">
              <w:rPr>
                <w:color w:val="548DD4" w:themeColor="text2" w:themeTint="99"/>
                <w:w w:val="90"/>
              </w:rPr>
              <w:t>CCL,CAA,CSC.</w:t>
            </w:r>
          </w:p>
          <w:p w:rsidR="00941318" w:rsidRPr="00941318" w:rsidRDefault="00613182" w:rsidP="00941318">
            <w:pPr>
              <w:widowControl w:val="0"/>
              <w:tabs>
                <w:tab w:val="left" w:pos="1528"/>
              </w:tabs>
              <w:autoSpaceDE w:val="0"/>
              <w:autoSpaceDN w:val="0"/>
              <w:spacing w:before="101"/>
              <w:ind w:right="239"/>
              <w:jc w:val="both"/>
            </w:pPr>
            <w:r>
              <w:rPr>
                <w:w w:val="90"/>
              </w:rPr>
              <w:t>6.</w:t>
            </w:r>
            <w:r w:rsidR="00941318" w:rsidRPr="00941318">
              <w:rPr>
                <w:w w:val="90"/>
              </w:rPr>
              <w:t>1.</w:t>
            </w:r>
            <w:r w:rsidR="00941318" w:rsidRPr="00941318">
              <w:rPr>
                <w:w w:val="85"/>
              </w:rPr>
              <w:t xml:space="preserve"> Completa un cuestionario sencillo con información personal relativa a su formación, </w:t>
            </w:r>
            <w:r w:rsidR="00941318" w:rsidRPr="00941318">
              <w:rPr>
                <w:w w:val="90"/>
              </w:rPr>
              <w:t>ocupación,interesesoaficiones(p.e.parasuscribirseaunapubli</w:t>
            </w:r>
            <w:r w:rsidR="00941318" w:rsidRPr="00941318">
              <w:rPr>
                <w:w w:val="90"/>
              </w:rPr>
              <w:lastRenderedPageBreak/>
              <w:t xml:space="preserve">cacióndigital,matricularseenun </w:t>
            </w:r>
            <w:r w:rsidR="00941318" w:rsidRPr="00941318">
              <w:rPr>
                <w:spacing w:val="-3"/>
                <w:w w:val="95"/>
              </w:rPr>
              <w:t>taller,</w:t>
            </w:r>
            <w:r w:rsidR="00941318" w:rsidRPr="00941318">
              <w:rPr>
                <w:w w:val="95"/>
              </w:rPr>
              <w:t>oasociarseaunclubdeportivo).</w:t>
            </w:r>
          </w:p>
          <w:p w:rsidR="00941318" w:rsidRPr="00941318" w:rsidRDefault="00941318" w:rsidP="001A3229">
            <w:pPr>
              <w:pStyle w:val="Prrafodelista"/>
              <w:widowControl w:val="0"/>
              <w:numPr>
                <w:ilvl w:val="2"/>
                <w:numId w:val="39"/>
              </w:numPr>
              <w:tabs>
                <w:tab w:val="left" w:pos="1528"/>
              </w:tabs>
              <w:autoSpaceDE w:val="0"/>
              <w:autoSpaceDN w:val="0"/>
              <w:spacing w:after="0" w:line="240" w:lineRule="auto"/>
              <w:ind w:left="110" w:right="236" w:firstLine="708"/>
              <w:contextualSpacing w:val="0"/>
              <w:jc w:val="both"/>
              <w:rPr>
                <w:sz w:val="24"/>
              </w:rPr>
            </w:pPr>
          </w:p>
          <w:p w:rsidR="00941318" w:rsidRDefault="00613182" w:rsidP="00941318">
            <w:pPr>
              <w:widowControl w:val="0"/>
              <w:tabs>
                <w:tab w:val="left" w:pos="1528"/>
              </w:tabs>
              <w:autoSpaceDE w:val="0"/>
              <w:autoSpaceDN w:val="0"/>
              <w:ind w:left="110" w:right="236"/>
              <w:jc w:val="both"/>
              <w:rPr>
                <w:w w:val="90"/>
              </w:rPr>
            </w:pPr>
            <w:r>
              <w:rPr>
                <w:w w:val="85"/>
              </w:rPr>
              <w:t>6.</w:t>
            </w:r>
            <w:r w:rsidR="00941318">
              <w:rPr>
                <w:w w:val="85"/>
              </w:rPr>
              <w:t>2.</w:t>
            </w:r>
            <w:r w:rsidR="00941318" w:rsidRPr="00941318">
              <w:rPr>
                <w:w w:val="85"/>
              </w:rPr>
              <w:t>Escribenotas,anunciosymensajesbreves(p.e.en</w:t>
            </w:r>
            <w:r w:rsidR="00941318" w:rsidRPr="00941318">
              <w:rPr>
                <w:spacing w:val="-4"/>
                <w:w w:val="85"/>
              </w:rPr>
              <w:t>Twiter</w:t>
            </w:r>
            <w:r w:rsidR="00941318" w:rsidRPr="00941318">
              <w:rPr>
                <w:w w:val="85"/>
              </w:rPr>
              <w:t>oFacebook)relacionados conactividadesysituacionesdelavidacotidiana,desu</w:t>
            </w:r>
            <w:r w:rsidR="00941318" w:rsidRPr="00941318">
              <w:rPr>
                <w:spacing w:val="-5"/>
                <w:w w:val="85"/>
              </w:rPr>
              <w:t>interés</w:t>
            </w:r>
            <w:r w:rsidR="00941318" w:rsidRPr="00941318">
              <w:rPr>
                <w:w w:val="85"/>
              </w:rPr>
              <w:t xml:space="preserve">personalosobretemasdeactualidad, </w:t>
            </w:r>
            <w:r w:rsidR="00941318" w:rsidRPr="00941318">
              <w:rPr>
                <w:w w:val="90"/>
              </w:rPr>
              <w:t>respetandolasconvencionesynormasdecortesíaydelaetiqueta.</w:t>
            </w:r>
          </w:p>
          <w:p w:rsidR="00941318" w:rsidRPr="00941318" w:rsidRDefault="00941318" w:rsidP="00941318">
            <w:pPr>
              <w:widowControl w:val="0"/>
              <w:tabs>
                <w:tab w:val="left" w:pos="1528"/>
              </w:tabs>
              <w:autoSpaceDE w:val="0"/>
              <w:autoSpaceDN w:val="0"/>
              <w:ind w:left="110" w:right="236"/>
              <w:jc w:val="both"/>
              <w:rPr>
                <w:color w:val="548DD4" w:themeColor="text2" w:themeTint="99"/>
              </w:rPr>
            </w:pPr>
            <w:r w:rsidRPr="00941318">
              <w:rPr>
                <w:color w:val="548DD4" w:themeColor="text2" w:themeTint="99"/>
                <w:w w:val="85"/>
              </w:rPr>
              <w:t>CEC.</w:t>
            </w:r>
          </w:p>
          <w:p w:rsidR="00941318" w:rsidRDefault="00941318" w:rsidP="00941318">
            <w:pPr>
              <w:widowControl w:val="0"/>
              <w:tabs>
                <w:tab w:val="left" w:pos="1102"/>
              </w:tabs>
              <w:autoSpaceDE w:val="0"/>
              <w:autoSpaceDN w:val="0"/>
              <w:ind w:right="240"/>
              <w:jc w:val="both"/>
              <w:rPr>
                <w:w w:val="85"/>
              </w:rPr>
            </w:pPr>
          </w:p>
          <w:p w:rsidR="00941318" w:rsidRPr="00941318" w:rsidRDefault="00941318" w:rsidP="00941318">
            <w:pPr>
              <w:widowControl w:val="0"/>
              <w:tabs>
                <w:tab w:val="left" w:pos="1102"/>
              </w:tabs>
              <w:autoSpaceDE w:val="0"/>
              <w:autoSpaceDN w:val="0"/>
              <w:ind w:right="240"/>
              <w:jc w:val="both"/>
              <w:rPr>
                <w:color w:val="548DD4" w:themeColor="text2" w:themeTint="99"/>
              </w:rPr>
            </w:pPr>
            <w:r w:rsidRPr="00941318">
              <w:rPr>
                <w:w w:val="85"/>
              </w:rPr>
              <w:t>7.</w:t>
            </w:r>
            <w:r w:rsidR="00613182">
              <w:rPr>
                <w:w w:val="85"/>
              </w:rPr>
              <w:t>1.</w:t>
            </w:r>
            <w:r w:rsidRPr="00941318">
              <w:rPr>
                <w:w w:val="85"/>
              </w:rPr>
              <w:t>Aplicapatronessonoros,</w:t>
            </w:r>
            <w:r w:rsidRPr="00941318">
              <w:rPr>
                <w:spacing w:val="-4"/>
                <w:w w:val="85"/>
              </w:rPr>
              <w:t>gráficos</w:t>
            </w:r>
            <w:r w:rsidRPr="00941318">
              <w:rPr>
                <w:w w:val="85"/>
              </w:rPr>
              <w:t>yconvenciones</w:t>
            </w:r>
            <w:r w:rsidRPr="00941318">
              <w:rPr>
                <w:spacing w:val="-3"/>
                <w:w w:val="85"/>
              </w:rPr>
              <w:t>ortográficas</w:t>
            </w:r>
            <w:r w:rsidRPr="00941318">
              <w:rPr>
                <w:w w:val="85"/>
              </w:rPr>
              <w:t xml:space="preserve">básicasenlaproducciónde </w:t>
            </w:r>
            <w:r w:rsidRPr="00941318">
              <w:rPr>
                <w:w w:val="95"/>
              </w:rPr>
              <w:t>textosparagarantizarlacomunicación.</w:t>
            </w:r>
            <w:r w:rsidRPr="00941318">
              <w:rPr>
                <w:color w:val="548DD4" w:themeColor="text2" w:themeTint="99"/>
                <w:w w:val="95"/>
              </w:rPr>
              <w:t>CCL.</w:t>
            </w:r>
          </w:p>
          <w:p w:rsidR="00941318" w:rsidRPr="00941318" w:rsidRDefault="00941318" w:rsidP="00941318">
            <w:pPr>
              <w:widowControl w:val="0"/>
              <w:tabs>
                <w:tab w:val="left" w:pos="1528"/>
              </w:tabs>
              <w:autoSpaceDE w:val="0"/>
              <w:autoSpaceDN w:val="0"/>
              <w:spacing w:line="242" w:lineRule="auto"/>
              <w:ind w:right="230"/>
              <w:jc w:val="both"/>
              <w:rPr>
                <w:color w:val="548DD4" w:themeColor="text2" w:themeTint="99"/>
              </w:rPr>
            </w:pPr>
          </w:p>
          <w:p w:rsidR="00941318" w:rsidRDefault="00941318" w:rsidP="00941318">
            <w:pPr>
              <w:widowControl w:val="0"/>
              <w:tabs>
                <w:tab w:val="left" w:pos="1102"/>
              </w:tabs>
              <w:autoSpaceDE w:val="0"/>
              <w:autoSpaceDN w:val="0"/>
              <w:spacing w:line="244" w:lineRule="auto"/>
              <w:ind w:right="236"/>
              <w:jc w:val="both"/>
              <w:rPr>
                <w:color w:val="548DD4" w:themeColor="text2" w:themeTint="99"/>
              </w:rPr>
            </w:pPr>
          </w:p>
          <w:p w:rsidR="00941318" w:rsidRDefault="00941318" w:rsidP="00941318">
            <w:pPr>
              <w:widowControl w:val="0"/>
              <w:tabs>
                <w:tab w:val="left" w:pos="1102"/>
              </w:tabs>
              <w:autoSpaceDE w:val="0"/>
              <w:autoSpaceDN w:val="0"/>
              <w:spacing w:line="244" w:lineRule="auto"/>
              <w:ind w:right="236"/>
              <w:jc w:val="both"/>
              <w:rPr>
                <w:color w:val="548DD4" w:themeColor="text2" w:themeTint="99"/>
              </w:rPr>
            </w:pPr>
          </w:p>
          <w:p w:rsidR="00941318" w:rsidRDefault="00941318" w:rsidP="00941318">
            <w:pPr>
              <w:widowControl w:val="0"/>
              <w:tabs>
                <w:tab w:val="left" w:pos="1102"/>
              </w:tabs>
              <w:autoSpaceDE w:val="0"/>
              <w:autoSpaceDN w:val="0"/>
              <w:spacing w:line="244" w:lineRule="auto"/>
              <w:ind w:right="236"/>
              <w:jc w:val="both"/>
              <w:rPr>
                <w:color w:val="548DD4" w:themeColor="text2" w:themeTint="99"/>
              </w:rPr>
            </w:pPr>
          </w:p>
          <w:p w:rsidR="00941318" w:rsidRDefault="00941318" w:rsidP="00941318">
            <w:pPr>
              <w:widowControl w:val="0"/>
              <w:tabs>
                <w:tab w:val="left" w:pos="1102"/>
              </w:tabs>
              <w:autoSpaceDE w:val="0"/>
              <w:autoSpaceDN w:val="0"/>
              <w:spacing w:line="244" w:lineRule="auto"/>
              <w:ind w:right="236"/>
              <w:jc w:val="both"/>
              <w:rPr>
                <w:color w:val="548DD4" w:themeColor="text2" w:themeTint="99"/>
              </w:rPr>
            </w:pPr>
          </w:p>
          <w:p w:rsidR="00941318" w:rsidRDefault="00941318" w:rsidP="00941318">
            <w:pPr>
              <w:widowControl w:val="0"/>
              <w:tabs>
                <w:tab w:val="left" w:pos="1102"/>
              </w:tabs>
              <w:autoSpaceDE w:val="0"/>
              <w:autoSpaceDN w:val="0"/>
              <w:spacing w:line="244" w:lineRule="auto"/>
              <w:ind w:right="236"/>
              <w:jc w:val="both"/>
              <w:rPr>
                <w:color w:val="548DD4" w:themeColor="text2" w:themeTint="99"/>
              </w:rPr>
            </w:pPr>
          </w:p>
          <w:p w:rsidR="00941318" w:rsidRDefault="00941318" w:rsidP="00941318">
            <w:pPr>
              <w:widowControl w:val="0"/>
              <w:tabs>
                <w:tab w:val="left" w:pos="1102"/>
              </w:tabs>
              <w:autoSpaceDE w:val="0"/>
              <w:autoSpaceDN w:val="0"/>
              <w:spacing w:line="244" w:lineRule="auto"/>
              <w:ind w:right="236"/>
              <w:jc w:val="both"/>
              <w:rPr>
                <w:color w:val="548DD4" w:themeColor="text2" w:themeTint="99"/>
              </w:rPr>
            </w:pPr>
          </w:p>
          <w:p w:rsidR="00941318" w:rsidRDefault="00941318" w:rsidP="00941318">
            <w:pPr>
              <w:widowControl w:val="0"/>
              <w:tabs>
                <w:tab w:val="left" w:pos="1102"/>
              </w:tabs>
              <w:autoSpaceDE w:val="0"/>
              <w:autoSpaceDN w:val="0"/>
              <w:spacing w:line="244" w:lineRule="auto"/>
              <w:ind w:right="236"/>
              <w:jc w:val="both"/>
              <w:rPr>
                <w:color w:val="548DD4" w:themeColor="text2" w:themeTint="99"/>
              </w:rPr>
            </w:pPr>
          </w:p>
          <w:p w:rsidR="00941318" w:rsidRPr="00941318" w:rsidRDefault="00941318" w:rsidP="00941318">
            <w:pPr>
              <w:widowControl w:val="0"/>
              <w:tabs>
                <w:tab w:val="left" w:pos="1102"/>
              </w:tabs>
              <w:autoSpaceDE w:val="0"/>
              <w:autoSpaceDN w:val="0"/>
              <w:spacing w:line="244" w:lineRule="auto"/>
              <w:ind w:right="236"/>
              <w:jc w:val="both"/>
              <w:rPr>
                <w:color w:val="548DD4" w:themeColor="text2" w:themeTint="99"/>
              </w:rPr>
            </w:pPr>
          </w:p>
          <w:p w:rsidR="00941318" w:rsidRPr="00941318" w:rsidRDefault="00941318" w:rsidP="00941318">
            <w:pPr>
              <w:widowControl w:val="0"/>
              <w:tabs>
                <w:tab w:val="left" w:pos="1528"/>
              </w:tabs>
              <w:autoSpaceDE w:val="0"/>
              <w:autoSpaceDN w:val="0"/>
              <w:spacing w:before="7"/>
              <w:ind w:right="233"/>
              <w:jc w:val="both"/>
              <w:rPr>
                <w:color w:val="548DD4" w:themeColor="text2" w:themeTint="99"/>
                <w:w w:val="95"/>
              </w:rPr>
            </w:pPr>
          </w:p>
          <w:p w:rsidR="00941318" w:rsidRPr="00941318" w:rsidRDefault="00941318" w:rsidP="00941318">
            <w:pPr>
              <w:widowControl w:val="0"/>
              <w:tabs>
                <w:tab w:val="left" w:pos="1528"/>
              </w:tabs>
              <w:autoSpaceDE w:val="0"/>
              <w:autoSpaceDN w:val="0"/>
              <w:spacing w:before="7"/>
              <w:ind w:right="233"/>
              <w:jc w:val="both"/>
              <w:rPr>
                <w:color w:val="548DD4" w:themeColor="text2" w:themeTint="99"/>
              </w:rPr>
            </w:pPr>
          </w:p>
          <w:p w:rsidR="00941318" w:rsidRPr="00941318" w:rsidRDefault="00941318" w:rsidP="00941318">
            <w:pPr>
              <w:widowControl w:val="0"/>
              <w:tabs>
                <w:tab w:val="left" w:pos="1528"/>
              </w:tabs>
              <w:autoSpaceDE w:val="0"/>
              <w:autoSpaceDN w:val="0"/>
              <w:spacing w:line="244" w:lineRule="auto"/>
              <w:ind w:right="236"/>
              <w:rPr>
                <w:spacing w:val="-10"/>
                <w:w w:val="85"/>
              </w:rPr>
            </w:pPr>
          </w:p>
          <w:p w:rsidR="00024011" w:rsidRPr="00D07027" w:rsidRDefault="00024011" w:rsidP="00024011">
            <w:pPr>
              <w:tabs>
                <w:tab w:val="right" w:pos="9864"/>
              </w:tabs>
              <w:rPr>
                <w:rFonts w:cs="Arial"/>
                <w:color w:val="800000"/>
                <w:sz w:val="22"/>
                <w:szCs w:val="22"/>
                <w:lang w:val="es-ES_tradnl"/>
              </w:rPr>
            </w:pPr>
          </w:p>
        </w:tc>
        <w:tc>
          <w:tcPr>
            <w:tcW w:w="3260" w:type="dxa"/>
          </w:tcPr>
          <w:p w:rsidR="00024011" w:rsidRPr="005363E3" w:rsidRDefault="00024011" w:rsidP="00024011">
            <w:pPr>
              <w:autoSpaceDE w:val="0"/>
              <w:autoSpaceDN w:val="0"/>
              <w:adjustRightInd w:val="0"/>
              <w:rPr>
                <w:rFonts w:cs="Arial"/>
                <w:sz w:val="22"/>
                <w:szCs w:val="22"/>
              </w:rPr>
            </w:pPr>
            <w:r>
              <w:rPr>
                <w:rFonts w:cs="Arial"/>
                <w:sz w:val="22"/>
                <w:szCs w:val="22"/>
              </w:rPr>
              <w:lastRenderedPageBreak/>
              <w:t>1. Progresa</w:t>
            </w:r>
            <w:r w:rsidRPr="005363E3">
              <w:rPr>
                <w:rFonts w:cs="Arial"/>
                <w:sz w:val="22"/>
                <w:szCs w:val="22"/>
              </w:rPr>
              <w:t xml:space="preserve"> en el conocimiento del proceso que supone todo acto de comunicación distinguiendo loselementos que participan en él.</w:t>
            </w:r>
          </w:p>
          <w:p w:rsidR="00024011" w:rsidRDefault="00024011" w:rsidP="00024011">
            <w:pPr>
              <w:autoSpaceDE w:val="0"/>
              <w:autoSpaceDN w:val="0"/>
              <w:adjustRightInd w:val="0"/>
              <w:rPr>
                <w:rFonts w:cs="Arial"/>
                <w:sz w:val="22"/>
                <w:szCs w:val="22"/>
              </w:rPr>
            </w:pPr>
          </w:p>
          <w:p w:rsidR="006414B5" w:rsidRDefault="006414B5" w:rsidP="00024011">
            <w:pPr>
              <w:autoSpaceDE w:val="0"/>
              <w:autoSpaceDN w:val="0"/>
              <w:adjustRightInd w:val="0"/>
              <w:rPr>
                <w:rFonts w:cs="Arial"/>
                <w:sz w:val="22"/>
                <w:szCs w:val="22"/>
              </w:rPr>
            </w:pPr>
          </w:p>
          <w:p w:rsidR="00024011" w:rsidRPr="005363E3" w:rsidRDefault="00024011" w:rsidP="00024011">
            <w:pPr>
              <w:autoSpaceDE w:val="0"/>
              <w:autoSpaceDN w:val="0"/>
              <w:adjustRightInd w:val="0"/>
              <w:rPr>
                <w:rFonts w:cs="Arial"/>
                <w:color w:val="548DD4" w:themeColor="text2" w:themeTint="99"/>
                <w:sz w:val="22"/>
                <w:szCs w:val="22"/>
              </w:rPr>
            </w:pPr>
            <w:r>
              <w:rPr>
                <w:rFonts w:cs="Arial"/>
                <w:sz w:val="22"/>
                <w:szCs w:val="22"/>
              </w:rPr>
              <w:t>2. Justifica</w:t>
            </w:r>
            <w:r w:rsidRPr="005363E3">
              <w:rPr>
                <w:rFonts w:cs="Arial"/>
                <w:sz w:val="22"/>
                <w:szCs w:val="22"/>
              </w:rPr>
              <w:t xml:space="preserve"> en actos comunicativos de diversa índole la int</w:t>
            </w:r>
            <w:r>
              <w:rPr>
                <w:rFonts w:cs="Arial"/>
                <w:sz w:val="22"/>
                <w:szCs w:val="22"/>
              </w:rPr>
              <w:t>ención comunicativa y dispone</w:t>
            </w:r>
            <w:r w:rsidRPr="005363E3">
              <w:rPr>
                <w:rFonts w:cs="Arial"/>
                <w:sz w:val="22"/>
                <w:szCs w:val="22"/>
              </w:rPr>
              <w:t xml:space="preserve"> la función dellenguaje predominante y la modalidad oracional. </w:t>
            </w:r>
          </w:p>
          <w:p w:rsidR="00024011" w:rsidRDefault="00024011" w:rsidP="00024011">
            <w:pPr>
              <w:autoSpaceDE w:val="0"/>
              <w:autoSpaceDN w:val="0"/>
              <w:adjustRightInd w:val="0"/>
              <w:rPr>
                <w:rFonts w:cs="Arial"/>
                <w:sz w:val="22"/>
                <w:szCs w:val="22"/>
              </w:rPr>
            </w:pPr>
          </w:p>
          <w:p w:rsidR="0064114D" w:rsidRDefault="0064114D" w:rsidP="00024011">
            <w:pPr>
              <w:autoSpaceDE w:val="0"/>
              <w:autoSpaceDN w:val="0"/>
              <w:adjustRightInd w:val="0"/>
              <w:rPr>
                <w:rFonts w:cs="Arial"/>
                <w:sz w:val="22"/>
                <w:szCs w:val="22"/>
              </w:rPr>
            </w:pPr>
          </w:p>
          <w:p w:rsidR="00024011" w:rsidRPr="005363E3" w:rsidRDefault="00024011" w:rsidP="00024011">
            <w:pPr>
              <w:autoSpaceDE w:val="0"/>
              <w:autoSpaceDN w:val="0"/>
              <w:adjustRightInd w:val="0"/>
              <w:rPr>
                <w:rFonts w:cs="Arial"/>
                <w:sz w:val="22"/>
                <w:szCs w:val="22"/>
              </w:rPr>
            </w:pPr>
            <w:r>
              <w:rPr>
                <w:rFonts w:cs="Arial"/>
                <w:sz w:val="22"/>
                <w:szCs w:val="22"/>
              </w:rPr>
              <w:t>3. Conoce</w:t>
            </w:r>
            <w:r w:rsidRPr="005363E3">
              <w:rPr>
                <w:rFonts w:cs="Arial"/>
                <w:sz w:val="22"/>
                <w:szCs w:val="22"/>
              </w:rPr>
              <w:t xml:space="preserve"> las características que distinguen las realizaciones orales de la lengua frente a la expresiónescrita. </w:t>
            </w:r>
            <w:r w:rsidRPr="005363E3">
              <w:rPr>
                <w:rFonts w:cs="Arial"/>
                <w:color w:val="548DD4" w:themeColor="text2" w:themeTint="99"/>
                <w:sz w:val="22"/>
                <w:szCs w:val="22"/>
              </w:rPr>
              <w:t>.</w:t>
            </w:r>
          </w:p>
          <w:p w:rsidR="00024011" w:rsidRDefault="00024011" w:rsidP="00024011">
            <w:pPr>
              <w:autoSpaceDE w:val="0"/>
              <w:autoSpaceDN w:val="0"/>
              <w:adjustRightInd w:val="0"/>
              <w:rPr>
                <w:rFonts w:cs="Arial"/>
                <w:sz w:val="22"/>
                <w:szCs w:val="22"/>
              </w:rPr>
            </w:pPr>
          </w:p>
          <w:p w:rsidR="00024011" w:rsidRDefault="00024011" w:rsidP="00024011">
            <w:pPr>
              <w:autoSpaceDE w:val="0"/>
              <w:autoSpaceDN w:val="0"/>
              <w:adjustRightInd w:val="0"/>
              <w:rPr>
                <w:rFonts w:cs="Arial"/>
                <w:sz w:val="22"/>
                <w:szCs w:val="22"/>
              </w:rPr>
            </w:pPr>
          </w:p>
          <w:p w:rsidR="0064114D" w:rsidRDefault="0064114D" w:rsidP="00024011">
            <w:pPr>
              <w:autoSpaceDE w:val="0"/>
              <w:autoSpaceDN w:val="0"/>
              <w:adjustRightInd w:val="0"/>
              <w:rPr>
                <w:rFonts w:cs="Arial"/>
                <w:sz w:val="22"/>
                <w:szCs w:val="22"/>
              </w:rPr>
            </w:pPr>
          </w:p>
          <w:p w:rsidR="0064114D" w:rsidRDefault="0064114D" w:rsidP="00024011">
            <w:pPr>
              <w:autoSpaceDE w:val="0"/>
              <w:autoSpaceDN w:val="0"/>
              <w:adjustRightInd w:val="0"/>
              <w:rPr>
                <w:rFonts w:cs="Arial"/>
                <w:sz w:val="22"/>
                <w:szCs w:val="22"/>
              </w:rPr>
            </w:pPr>
          </w:p>
          <w:p w:rsidR="00024011" w:rsidRPr="005363E3" w:rsidRDefault="00024011" w:rsidP="00024011">
            <w:pPr>
              <w:autoSpaceDE w:val="0"/>
              <w:autoSpaceDN w:val="0"/>
              <w:adjustRightInd w:val="0"/>
              <w:rPr>
                <w:rFonts w:cs="Arial"/>
                <w:sz w:val="22"/>
                <w:szCs w:val="22"/>
              </w:rPr>
            </w:pPr>
            <w:r>
              <w:rPr>
                <w:rFonts w:cs="Arial"/>
                <w:sz w:val="22"/>
                <w:szCs w:val="22"/>
              </w:rPr>
              <w:t>4. Entiende, analiza y aprecia</w:t>
            </w:r>
            <w:r w:rsidRPr="005363E3">
              <w:rPr>
                <w:rFonts w:cs="Arial"/>
                <w:sz w:val="22"/>
                <w:szCs w:val="22"/>
              </w:rPr>
              <w:t xml:space="preserve"> textos orales de diferente tipo del ámbito personal, académico ysocial. </w:t>
            </w:r>
          </w:p>
          <w:p w:rsidR="00024011" w:rsidRDefault="00024011" w:rsidP="00024011">
            <w:pPr>
              <w:autoSpaceDE w:val="0"/>
              <w:autoSpaceDN w:val="0"/>
              <w:adjustRightInd w:val="0"/>
              <w:rPr>
                <w:rFonts w:cs="Arial"/>
                <w:sz w:val="22"/>
                <w:szCs w:val="22"/>
              </w:rPr>
            </w:pPr>
          </w:p>
          <w:p w:rsidR="0064114D" w:rsidRDefault="0064114D" w:rsidP="00024011">
            <w:pPr>
              <w:autoSpaceDE w:val="0"/>
              <w:autoSpaceDN w:val="0"/>
              <w:adjustRightInd w:val="0"/>
              <w:rPr>
                <w:rFonts w:cs="Arial"/>
                <w:sz w:val="22"/>
                <w:szCs w:val="22"/>
              </w:rPr>
            </w:pPr>
          </w:p>
          <w:p w:rsidR="0064114D" w:rsidRDefault="0064114D" w:rsidP="00024011">
            <w:pPr>
              <w:autoSpaceDE w:val="0"/>
              <w:autoSpaceDN w:val="0"/>
              <w:adjustRightInd w:val="0"/>
              <w:rPr>
                <w:rFonts w:cs="Arial"/>
                <w:sz w:val="22"/>
                <w:szCs w:val="22"/>
              </w:rPr>
            </w:pPr>
          </w:p>
          <w:p w:rsidR="0064114D" w:rsidRDefault="0064114D" w:rsidP="00024011">
            <w:pPr>
              <w:autoSpaceDE w:val="0"/>
              <w:autoSpaceDN w:val="0"/>
              <w:adjustRightInd w:val="0"/>
              <w:rPr>
                <w:rFonts w:cs="Arial"/>
                <w:sz w:val="22"/>
                <w:szCs w:val="22"/>
              </w:rPr>
            </w:pPr>
          </w:p>
          <w:p w:rsidR="0064114D" w:rsidRDefault="0064114D" w:rsidP="00024011">
            <w:pPr>
              <w:autoSpaceDE w:val="0"/>
              <w:autoSpaceDN w:val="0"/>
              <w:adjustRightInd w:val="0"/>
              <w:rPr>
                <w:rFonts w:cs="Arial"/>
                <w:sz w:val="22"/>
                <w:szCs w:val="22"/>
              </w:rPr>
            </w:pPr>
          </w:p>
          <w:p w:rsidR="0064114D" w:rsidRDefault="0064114D" w:rsidP="00024011">
            <w:pPr>
              <w:autoSpaceDE w:val="0"/>
              <w:autoSpaceDN w:val="0"/>
              <w:adjustRightInd w:val="0"/>
              <w:rPr>
                <w:rFonts w:cs="Arial"/>
                <w:sz w:val="22"/>
                <w:szCs w:val="22"/>
              </w:rPr>
            </w:pPr>
          </w:p>
          <w:p w:rsidR="0064114D" w:rsidRDefault="0064114D" w:rsidP="00024011">
            <w:pPr>
              <w:autoSpaceDE w:val="0"/>
              <w:autoSpaceDN w:val="0"/>
              <w:adjustRightInd w:val="0"/>
              <w:rPr>
                <w:rFonts w:cs="Arial"/>
                <w:sz w:val="22"/>
                <w:szCs w:val="22"/>
              </w:rPr>
            </w:pPr>
          </w:p>
          <w:p w:rsidR="0064114D" w:rsidRDefault="0064114D" w:rsidP="00024011">
            <w:pPr>
              <w:autoSpaceDE w:val="0"/>
              <w:autoSpaceDN w:val="0"/>
              <w:adjustRightInd w:val="0"/>
              <w:rPr>
                <w:rFonts w:cs="Arial"/>
                <w:sz w:val="22"/>
                <w:szCs w:val="22"/>
              </w:rPr>
            </w:pPr>
          </w:p>
          <w:p w:rsidR="0064114D" w:rsidRDefault="0064114D" w:rsidP="00024011">
            <w:pPr>
              <w:autoSpaceDE w:val="0"/>
              <w:autoSpaceDN w:val="0"/>
              <w:adjustRightInd w:val="0"/>
              <w:rPr>
                <w:rFonts w:cs="Arial"/>
                <w:sz w:val="22"/>
                <w:szCs w:val="22"/>
              </w:rPr>
            </w:pPr>
          </w:p>
          <w:p w:rsidR="0064114D" w:rsidRDefault="0064114D" w:rsidP="00024011">
            <w:pPr>
              <w:autoSpaceDE w:val="0"/>
              <w:autoSpaceDN w:val="0"/>
              <w:adjustRightInd w:val="0"/>
              <w:rPr>
                <w:rFonts w:cs="Arial"/>
                <w:sz w:val="22"/>
                <w:szCs w:val="22"/>
              </w:rPr>
            </w:pPr>
          </w:p>
          <w:p w:rsidR="0064114D" w:rsidRDefault="0064114D" w:rsidP="00024011">
            <w:pPr>
              <w:autoSpaceDE w:val="0"/>
              <w:autoSpaceDN w:val="0"/>
              <w:adjustRightInd w:val="0"/>
              <w:rPr>
                <w:rFonts w:cs="Arial"/>
                <w:sz w:val="22"/>
                <w:szCs w:val="22"/>
              </w:rPr>
            </w:pPr>
          </w:p>
          <w:p w:rsidR="0064114D" w:rsidRDefault="0064114D" w:rsidP="00024011">
            <w:pPr>
              <w:autoSpaceDE w:val="0"/>
              <w:autoSpaceDN w:val="0"/>
              <w:adjustRightInd w:val="0"/>
              <w:rPr>
                <w:rFonts w:cs="Arial"/>
                <w:sz w:val="22"/>
                <w:szCs w:val="22"/>
              </w:rPr>
            </w:pPr>
          </w:p>
          <w:p w:rsidR="0064114D" w:rsidRDefault="0064114D" w:rsidP="00024011">
            <w:pPr>
              <w:autoSpaceDE w:val="0"/>
              <w:autoSpaceDN w:val="0"/>
              <w:adjustRightInd w:val="0"/>
              <w:rPr>
                <w:rFonts w:cs="Arial"/>
                <w:sz w:val="22"/>
                <w:szCs w:val="22"/>
              </w:rPr>
            </w:pPr>
          </w:p>
          <w:p w:rsidR="0064114D" w:rsidRDefault="0064114D" w:rsidP="00024011">
            <w:pPr>
              <w:autoSpaceDE w:val="0"/>
              <w:autoSpaceDN w:val="0"/>
              <w:adjustRightInd w:val="0"/>
              <w:rPr>
                <w:rFonts w:cs="Arial"/>
                <w:sz w:val="22"/>
                <w:szCs w:val="22"/>
              </w:rPr>
            </w:pPr>
          </w:p>
          <w:p w:rsidR="0064114D" w:rsidRDefault="0064114D" w:rsidP="00024011">
            <w:pPr>
              <w:autoSpaceDE w:val="0"/>
              <w:autoSpaceDN w:val="0"/>
              <w:adjustRightInd w:val="0"/>
              <w:rPr>
                <w:rFonts w:cs="Arial"/>
                <w:sz w:val="22"/>
                <w:szCs w:val="22"/>
              </w:rPr>
            </w:pPr>
          </w:p>
          <w:p w:rsidR="0064114D" w:rsidRDefault="0064114D" w:rsidP="00024011">
            <w:pPr>
              <w:autoSpaceDE w:val="0"/>
              <w:autoSpaceDN w:val="0"/>
              <w:adjustRightInd w:val="0"/>
              <w:rPr>
                <w:rFonts w:cs="Arial"/>
                <w:sz w:val="22"/>
                <w:szCs w:val="22"/>
              </w:rPr>
            </w:pPr>
          </w:p>
          <w:p w:rsidR="0064114D" w:rsidRDefault="0064114D" w:rsidP="00024011">
            <w:pPr>
              <w:autoSpaceDE w:val="0"/>
              <w:autoSpaceDN w:val="0"/>
              <w:adjustRightInd w:val="0"/>
              <w:rPr>
                <w:rFonts w:cs="Arial"/>
                <w:sz w:val="22"/>
                <w:szCs w:val="22"/>
              </w:rPr>
            </w:pPr>
          </w:p>
          <w:p w:rsidR="00024011" w:rsidRPr="005363E3" w:rsidRDefault="00024011" w:rsidP="00024011">
            <w:pPr>
              <w:autoSpaceDE w:val="0"/>
              <w:autoSpaceDN w:val="0"/>
              <w:adjustRightInd w:val="0"/>
              <w:rPr>
                <w:rFonts w:cs="Arial"/>
                <w:sz w:val="22"/>
                <w:szCs w:val="22"/>
              </w:rPr>
            </w:pPr>
            <w:r>
              <w:rPr>
                <w:rFonts w:cs="Arial"/>
                <w:sz w:val="22"/>
                <w:szCs w:val="22"/>
              </w:rPr>
              <w:t>5. Entiende e identifica</w:t>
            </w:r>
            <w:r w:rsidRPr="005363E3">
              <w:rPr>
                <w:rFonts w:cs="Arial"/>
                <w:sz w:val="22"/>
                <w:szCs w:val="22"/>
              </w:rPr>
              <w:t xml:space="preserve"> la estructura básica del cuento popular y del cu</w:t>
            </w:r>
            <w:r>
              <w:rPr>
                <w:rFonts w:cs="Arial"/>
                <w:sz w:val="22"/>
                <w:szCs w:val="22"/>
              </w:rPr>
              <w:t xml:space="preserve">ento literario, así como aprecia </w:t>
            </w:r>
            <w:r w:rsidRPr="005363E3">
              <w:rPr>
                <w:rFonts w:cs="Arial"/>
                <w:sz w:val="22"/>
                <w:szCs w:val="22"/>
              </w:rPr>
              <w:t>su pervivencia en la cultura española y andaluza.</w:t>
            </w:r>
          </w:p>
          <w:p w:rsidR="00024011" w:rsidRDefault="00024011" w:rsidP="00024011">
            <w:pPr>
              <w:autoSpaceDE w:val="0"/>
              <w:autoSpaceDN w:val="0"/>
              <w:adjustRightInd w:val="0"/>
              <w:rPr>
                <w:rFonts w:cs="Arial"/>
                <w:sz w:val="22"/>
                <w:szCs w:val="22"/>
              </w:rPr>
            </w:pPr>
          </w:p>
          <w:p w:rsidR="0064114D" w:rsidRDefault="0064114D" w:rsidP="00024011">
            <w:pPr>
              <w:autoSpaceDE w:val="0"/>
              <w:autoSpaceDN w:val="0"/>
              <w:adjustRightInd w:val="0"/>
              <w:rPr>
                <w:rFonts w:cs="Arial"/>
                <w:sz w:val="22"/>
                <w:szCs w:val="22"/>
              </w:rPr>
            </w:pPr>
          </w:p>
          <w:p w:rsidR="0064114D" w:rsidRDefault="0064114D" w:rsidP="00024011">
            <w:pPr>
              <w:autoSpaceDE w:val="0"/>
              <w:autoSpaceDN w:val="0"/>
              <w:adjustRightInd w:val="0"/>
              <w:rPr>
                <w:rFonts w:cs="Arial"/>
                <w:sz w:val="22"/>
                <w:szCs w:val="22"/>
              </w:rPr>
            </w:pPr>
          </w:p>
          <w:p w:rsidR="0064114D" w:rsidRDefault="0064114D" w:rsidP="00024011">
            <w:pPr>
              <w:autoSpaceDE w:val="0"/>
              <w:autoSpaceDN w:val="0"/>
              <w:adjustRightInd w:val="0"/>
              <w:rPr>
                <w:rFonts w:cs="Arial"/>
                <w:sz w:val="22"/>
                <w:szCs w:val="22"/>
              </w:rPr>
            </w:pPr>
          </w:p>
          <w:p w:rsidR="0064114D" w:rsidRDefault="0064114D" w:rsidP="00024011">
            <w:pPr>
              <w:autoSpaceDE w:val="0"/>
              <w:autoSpaceDN w:val="0"/>
              <w:adjustRightInd w:val="0"/>
              <w:rPr>
                <w:rFonts w:cs="Arial"/>
                <w:sz w:val="22"/>
                <w:szCs w:val="22"/>
              </w:rPr>
            </w:pPr>
          </w:p>
          <w:p w:rsidR="0064114D" w:rsidRDefault="0064114D" w:rsidP="00024011">
            <w:pPr>
              <w:autoSpaceDE w:val="0"/>
              <w:autoSpaceDN w:val="0"/>
              <w:adjustRightInd w:val="0"/>
              <w:rPr>
                <w:rFonts w:cs="Arial"/>
                <w:sz w:val="22"/>
                <w:szCs w:val="22"/>
              </w:rPr>
            </w:pPr>
          </w:p>
          <w:p w:rsidR="0064114D" w:rsidRDefault="0064114D" w:rsidP="00024011">
            <w:pPr>
              <w:autoSpaceDE w:val="0"/>
              <w:autoSpaceDN w:val="0"/>
              <w:adjustRightInd w:val="0"/>
              <w:rPr>
                <w:rFonts w:cs="Arial"/>
                <w:sz w:val="22"/>
                <w:szCs w:val="22"/>
              </w:rPr>
            </w:pPr>
          </w:p>
          <w:p w:rsidR="0064114D" w:rsidRDefault="0064114D" w:rsidP="00024011">
            <w:pPr>
              <w:autoSpaceDE w:val="0"/>
              <w:autoSpaceDN w:val="0"/>
              <w:adjustRightInd w:val="0"/>
              <w:rPr>
                <w:rFonts w:cs="Arial"/>
                <w:sz w:val="22"/>
                <w:szCs w:val="22"/>
              </w:rPr>
            </w:pPr>
          </w:p>
          <w:p w:rsidR="0064114D" w:rsidRDefault="0064114D" w:rsidP="00024011">
            <w:pPr>
              <w:autoSpaceDE w:val="0"/>
              <w:autoSpaceDN w:val="0"/>
              <w:adjustRightInd w:val="0"/>
              <w:rPr>
                <w:rFonts w:cs="Arial"/>
                <w:sz w:val="22"/>
                <w:szCs w:val="22"/>
              </w:rPr>
            </w:pPr>
          </w:p>
          <w:p w:rsidR="0064114D" w:rsidRDefault="0064114D" w:rsidP="00024011">
            <w:pPr>
              <w:autoSpaceDE w:val="0"/>
              <w:autoSpaceDN w:val="0"/>
              <w:adjustRightInd w:val="0"/>
              <w:rPr>
                <w:rFonts w:cs="Arial"/>
                <w:sz w:val="22"/>
                <w:szCs w:val="22"/>
              </w:rPr>
            </w:pPr>
          </w:p>
          <w:p w:rsidR="0064114D" w:rsidRDefault="0064114D" w:rsidP="00024011">
            <w:pPr>
              <w:autoSpaceDE w:val="0"/>
              <w:autoSpaceDN w:val="0"/>
              <w:adjustRightInd w:val="0"/>
              <w:rPr>
                <w:rFonts w:cs="Arial"/>
                <w:sz w:val="22"/>
                <w:szCs w:val="22"/>
              </w:rPr>
            </w:pPr>
          </w:p>
          <w:p w:rsidR="0064114D" w:rsidRDefault="0064114D" w:rsidP="00024011">
            <w:pPr>
              <w:autoSpaceDE w:val="0"/>
              <w:autoSpaceDN w:val="0"/>
              <w:adjustRightInd w:val="0"/>
              <w:rPr>
                <w:rFonts w:cs="Arial"/>
                <w:sz w:val="22"/>
                <w:szCs w:val="22"/>
              </w:rPr>
            </w:pPr>
          </w:p>
          <w:p w:rsidR="0064114D" w:rsidRDefault="0064114D" w:rsidP="00024011">
            <w:pPr>
              <w:autoSpaceDE w:val="0"/>
              <w:autoSpaceDN w:val="0"/>
              <w:adjustRightInd w:val="0"/>
              <w:rPr>
                <w:rFonts w:cs="Arial"/>
                <w:sz w:val="22"/>
                <w:szCs w:val="22"/>
              </w:rPr>
            </w:pPr>
          </w:p>
          <w:p w:rsidR="006414B5" w:rsidRDefault="006414B5" w:rsidP="00024011">
            <w:pPr>
              <w:autoSpaceDE w:val="0"/>
              <w:autoSpaceDN w:val="0"/>
              <w:adjustRightInd w:val="0"/>
              <w:rPr>
                <w:rFonts w:cs="Arial"/>
                <w:sz w:val="22"/>
                <w:szCs w:val="22"/>
              </w:rPr>
            </w:pPr>
          </w:p>
          <w:p w:rsidR="00024011" w:rsidRPr="005363E3" w:rsidRDefault="00024011" w:rsidP="00024011">
            <w:pPr>
              <w:autoSpaceDE w:val="0"/>
              <w:autoSpaceDN w:val="0"/>
              <w:adjustRightInd w:val="0"/>
              <w:rPr>
                <w:rFonts w:cs="Arial"/>
                <w:sz w:val="22"/>
                <w:szCs w:val="22"/>
              </w:rPr>
            </w:pPr>
            <w:r>
              <w:rPr>
                <w:rFonts w:cs="Arial"/>
                <w:sz w:val="22"/>
                <w:szCs w:val="22"/>
              </w:rPr>
              <w:t>6. Diferencia y aclara</w:t>
            </w:r>
            <w:r w:rsidRPr="005363E3">
              <w:rPr>
                <w:rFonts w:cs="Arial"/>
                <w:sz w:val="22"/>
                <w:szCs w:val="22"/>
              </w:rPr>
              <w:t xml:space="preserve"> las categorías gramaticales para corregir y evitar errores de concordancia y uso.</w:t>
            </w:r>
          </w:p>
          <w:p w:rsidR="0064114D" w:rsidRDefault="0064114D" w:rsidP="00024011">
            <w:pPr>
              <w:autoSpaceDE w:val="0"/>
              <w:autoSpaceDN w:val="0"/>
              <w:adjustRightInd w:val="0"/>
              <w:rPr>
                <w:rFonts w:cs="Arial"/>
                <w:sz w:val="22"/>
                <w:szCs w:val="22"/>
              </w:rPr>
            </w:pPr>
          </w:p>
          <w:p w:rsidR="0064114D" w:rsidRDefault="0064114D" w:rsidP="00024011">
            <w:pPr>
              <w:autoSpaceDE w:val="0"/>
              <w:autoSpaceDN w:val="0"/>
              <w:adjustRightInd w:val="0"/>
              <w:rPr>
                <w:rFonts w:cs="Arial"/>
                <w:sz w:val="22"/>
                <w:szCs w:val="22"/>
              </w:rPr>
            </w:pPr>
          </w:p>
          <w:p w:rsidR="0064114D" w:rsidRDefault="0064114D" w:rsidP="00024011">
            <w:pPr>
              <w:autoSpaceDE w:val="0"/>
              <w:autoSpaceDN w:val="0"/>
              <w:adjustRightInd w:val="0"/>
              <w:rPr>
                <w:rFonts w:cs="Arial"/>
                <w:sz w:val="22"/>
                <w:szCs w:val="22"/>
              </w:rPr>
            </w:pPr>
          </w:p>
          <w:p w:rsidR="0064114D" w:rsidRDefault="0064114D" w:rsidP="00024011">
            <w:pPr>
              <w:autoSpaceDE w:val="0"/>
              <w:autoSpaceDN w:val="0"/>
              <w:adjustRightInd w:val="0"/>
              <w:rPr>
                <w:rFonts w:cs="Arial"/>
                <w:sz w:val="22"/>
                <w:szCs w:val="22"/>
              </w:rPr>
            </w:pPr>
          </w:p>
          <w:p w:rsidR="0064114D" w:rsidRDefault="0064114D" w:rsidP="00024011">
            <w:pPr>
              <w:autoSpaceDE w:val="0"/>
              <w:autoSpaceDN w:val="0"/>
              <w:adjustRightInd w:val="0"/>
              <w:rPr>
                <w:rFonts w:cs="Arial"/>
                <w:sz w:val="22"/>
                <w:szCs w:val="22"/>
              </w:rPr>
            </w:pPr>
          </w:p>
          <w:p w:rsidR="0064114D" w:rsidRDefault="0064114D" w:rsidP="00024011">
            <w:pPr>
              <w:autoSpaceDE w:val="0"/>
              <w:autoSpaceDN w:val="0"/>
              <w:adjustRightInd w:val="0"/>
              <w:rPr>
                <w:rFonts w:cs="Arial"/>
                <w:sz w:val="22"/>
                <w:szCs w:val="22"/>
              </w:rPr>
            </w:pPr>
          </w:p>
          <w:p w:rsidR="0064114D" w:rsidRDefault="0064114D" w:rsidP="00024011">
            <w:pPr>
              <w:autoSpaceDE w:val="0"/>
              <w:autoSpaceDN w:val="0"/>
              <w:adjustRightInd w:val="0"/>
              <w:rPr>
                <w:rFonts w:cs="Arial"/>
                <w:sz w:val="22"/>
                <w:szCs w:val="22"/>
              </w:rPr>
            </w:pPr>
          </w:p>
          <w:p w:rsidR="00024011" w:rsidRPr="005363E3" w:rsidRDefault="00024011" w:rsidP="00024011">
            <w:pPr>
              <w:autoSpaceDE w:val="0"/>
              <w:autoSpaceDN w:val="0"/>
              <w:adjustRightInd w:val="0"/>
              <w:rPr>
                <w:rFonts w:cs="Arial"/>
                <w:sz w:val="22"/>
                <w:szCs w:val="22"/>
              </w:rPr>
            </w:pPr>
            <w:r>
              <w:rPr>
                <w:rFonts w:cs="Arial"/>
                <w:sz w:val="22"/>
                <w:szCs w:val="22"/>
              </w:rPr>
              <w:t>7. Identifica y propone</w:t>
            </w:r>
            <w:r w:rsidRPr="005363E3">
              <w:rPr>
                <w:rFonts w:cs="Arial"/>
                <w:sz w:val="22"/>
                <w:szCs w:val="22"/>
              </w:rPr>
              <w:t xml:space="preserve"> el tema de un texto, identificando los enunciados en los que las ideas principalesaparecen explícitas. </w:t>
            </w:r>
          </w:p>
          <w:p w:rsidR="00024011" w:rsidRDefault="00024011" w:rsidP="00024011">
            <w:pPr>
              <w:autoSpaceDE w:val="0"/>
              <w:autoSpaceDN w:val="0"/>
              <w:adjustRightInd w:val="0"/>
              <w:rPr>
                <w:rFonts w:cs="Arial"/>
                <w:sz w:val="22"/>
                <w:szCs w:val="22"/>
              </w:rPr>
            </w:pPr>
          </w:p>
          <w:p w:rsidR="0064114D" w:rsidRDefault="0064114D" w:rsidP="00024011">
            <w:pPr>
              <w:autoSpaceDE w:val="0"/>
              <w:autoSpaceDN w:val="0"/>
              <w:adjustRightInd w:val="0"/>
              <w:rPr>
                <w:rFonts w:cs="Arial"/>
                <w:sz w:val="22"/>
                <w:szCs w:val="22"/>
              </w:rPr>
            </w:pPr>
          </w:p>
          <w:p w:rsidR="0064114D" w:rsidRDefault="0064114D" w:rsidP="00024011">
            <w:pPr>
              <w:autoSpaceDE w:val="0"/>
              <w:autoSpaceDN w:val="0"/>
              <w:adjustRightInd w:val="0"/>
              <w:rPr>
                <w:rFonts w:cs="Arial"/>
                <w:sz w:val="22"/>
                <w:szCs w:val="22"/>
              </w:rPr>
            </w:pPr>
          </w:p>
          <w:p w:rsidR="0064114D" w:rsidRDefault="0064114D" w:rsidP="00024011">
            <w:pPr>
              <w:autoSpaceDE w:val="0"/>
              <w:autoSpaceDN w:val="0"/>
              <w:adjustRightInd w:val="0"/>
              <w:rPr>
                <w:rFonts w:cs="Arial"/>
                <w:sz w:val="22"/>
                <w:szCs w:val="22"/>
              </w:rPr>
            </w:pPr>
          </w:p>
          <w:p w:rsidR="0064114D" w:rsidRDefault="0064114D" w:rsidP="00024011">
            <w:pPr>
              <w:autoSpaceDE w:val="0"/>
              <w:autoSpaceDN w:val="0"/>
              <w:adjustRightInd w:val="0"/>
              <w:rPr>
                <w:rFonts w:cs="Arial"/>
                <w:sz w:val="22"/>
                <w:szCs w:val="22"/>
              </w:rPr>
            </w:pPr>
          </w:p>
          <w:p w:rsidR="0064114D" w:rsidRDefault="0064114D" w:rsidP="00024011">
            <w:pPr>
              <w:autoSpaceDE w:val="0"/>
              <w:autoSpaceDN w:val="0"/>
              <w:adjustRightInd w:val="0"/>
              <w:rPr>
                <w:rFonts w:cs="Arial"/>
                <w:sz w:val="22"/>
                <w:szCs w:val="22"/>
              </w:rPr>
            </w:pPr>
          </w:p>
          <w:p w:rsidR="0064114D" w:rsidRDefault="0064114D" w:rsidP="00024011">
            <w:pPr>
              <w:autoSpaceDE w:val="0"/>
              <w:autoSpaceDN w:val="0"/>
              <w:adjustRightInd w:val="0"/>
              <w:rPr>
                <w:rFonts w:cs="Arial"/>
                <w:sz w:val="22"/>
                <w:szCs w:val="22"/>
              </w:rPr>
            </w:pPr>
          </w:p>
          <w:p w:rsidR="0064114D" w:rsidRDefault="0064114D" w:rsidP="00024011">
            <w:pPr>
              <w:autoSpaceDE w:val="0"/>
              <w:autoSpaceDN w:val="0"/>
              <w:adjustRightInd w:val="0"/>
              <w:rPr>
                <w:rFonts w:cs="Arial"/>
                <w:sz w:val="22"/>
                <w:szCs w:val="22"/>
              </w:rPr>
            </w:pPr>
          </w:p>
          <w:p w:rsidR="0064114D" w:rsidRDefault="0064114D" w:rsidP="00024011">
            <w:pPr>
              <w:autoSpaceDE w:val="0"/>
              <w:autoSpaceDN w:val="0"/>
              <w:adjustRightInd w:val="0"/>
              <w:rPr>
                <w:rFonts w:cs="Arial"/>
                <w:sz w:val="22"/>
                <w:szCs w:val="22"/>
              </w:rPr>
            </w:pPr>
          </w:p>
          <w:p w:rsidR="0064114D" w:rsidRDefault="0064114D" w:rsidP="00024011">
            <w:pPr>
              <w:autoSpaceDE w:val="0"/>
              <w:autoSpaceDN w:val="0"/>
              <w:adjustRightInd w:val="0"/>
              <w:rPr>
                <w:rFonts w:cs="Arial"/>
                <w:sz w:val="22"/>
                <w:szCs w:val="22"/>
              </w:rPr>
            </w:pPr>
          </w:p>
          <w:p w:rsidR="00024011" w:rsidRPr="005363E3" w:rsidRDefault="00024011" w:rsidP="00024011">
            <w:pPr>
              <w:autoSpaceDE w:val="0"/>
              <w:autoSpaceDN w:val="0"/>
              <w:adjustRightInd w:val="0"/>
              <w:rPr>
                <w:rFonts w:cs="Arial"/>
                <w:sz w:val="22"/>
                <w:szCs w:val="22"/>
              </w:rPr>
            </w:pPr>
            <w:r>
              <w:rPr>
                <w:rFonts w:cs="Arial"/>
                <w:sz w:val="22"/>
                <w:szCs w:val="22"/>
              </w:rPr>
              <w:t>8. Simplifica</w:t>
            </w:r>
            <w:r w:rsidRPr="005363E3">
              <w:rPr>
                <w:rFonts w:cs="Arial"/>
                <w:sz w:val="22"/>
                <w:szCs w:val="22"/>
              </w:rPr>
              <w:t xml:space="preserve"> textos sintetizando la información y evitando la paráfrasis. </w:t>
            </w:r>
          </w:p>
          <w:p w:rsidR="0064114D" w:rsidRDefault="0064114D" w:rsidP="00024011">
            <w:pPr>
              <w:autoSpaceDE w:val="0"/>
              <w:autoSpaceDN w:val="0"/>
              <w:adjustRightInd w:val="0"/>
              <w:rPr>
                <w:rFonts w:cs="Arial"/>
                <w:sz w:val="22"/>
                <w:szCs w:val="22"/>
              </w:rPr>
            </w:pPr>
          </w:p>
          <w:p w:rsidR="0064114D" w:rsidRDefault="0064114D" w:rsidP="00024011">
            <w:pPr>
              <w:autoSpaceDE w:val="0"/>
              <w:autoSpaceDN w:val="0"/>
              <w:adjustRightInd w:val="0"/>
              <w:rPr>
                <w:rFonts w:cs="Arial"/>
                <w:sz w:val="22"/>
                <w:szCs w:val="22"/>
              </w:rPr>
            </w:pPr>
          </w:p>
          <w:p w:rsidR="0064114D" w:rsidRDefault="0064114D" w:rsidP="00024011">
            <w:pPr>
              <w:autoSpaceDE w:val="0"/>
              <w:autoSpaceDN w:val="0"/>
              <w:adjustRightInd w:val="0"/>
              <w:rPr>
                <w:rFonts w:cs="Arial"/>
                <w:sz w:val="22"/>
                <w:szCs w:val="22"/>
              </w:rPr>
            </w:pPr>
          </w:p>
          <w:p w:rsidR="0064114D" w:rsidRDefault="0064114D" w:rsidP="00024011">
            <w:pPr>
              <w:autoSpaceDE w:val="0"/>
              <w:autoSpaceDN w:val="0"/>
              <w:adjustRightInd w:val="0"/>
              <w:rPr>
                <w:rFonts w:cs="Arial"/>
                <w:sz w:val="22"/>
                <w:szCs w:val="22"/>
              </w:rPr>
            </w:pPr>
          </w:p>
          <w:p w:rsidR="0064114D" w:rsidRDefault="0064114D" w:rsidP="00024011">
            <w:pPr>
              <w:autoSpaceDE w:val="0"/>
              <w:autoSpaceDN w:val="0"/>
              <w:adjustRightInd w:val="0"/>
              <w:rPr>
                <w:rFonts w:cs="Arial"/>
                <w:sz w:val="22"/>
                <w:szCs w:val="22"/>
              </w:rPr>
            </w:pPr>
          </w:p>
          <w:p w:rsidR="0064114D" w:rsidRDefault="0064114D" w:rsidP="00024011">
            <w:pPr>
              <w:autoSpaceDE w:val="0"/>
              <w:autoSpaceDN w:val="0"/>
              <w:adjustRightInd w:val="0"/>
              <w:rPr>
                <w:rFonts w:cs="Arial"/>
                <w:sz w:val="22"/>
                <w:szCs w:val="22"/>
              </w:rPr>
            </w:pPr>
          </w:p>
          <w:p w:rsidR="00024011" w:rsidRPr="005363E3" w:rsidRDefault="00024011" w:rsidP="00024011">
            <w:pPr>
              <w:autoSpaceDE w:val="0"/>
              <w:autoSpaceDN w:val="0"/>
              <w:adjustRightInd w:val="0"/>
              <w:rPr>
                <w:rFonts w:cs="Arial"/>
                <w:sz w:val="22"/>
                <w:szCs w:val="22"/>
              </w:rPr>
            </w:pPr>
            <w:r>
              <w:rPr>
                <w:rFonts w:cs="Arial"/>
                <w:sz w:val="22"/>
                <w:szCs w:val="22"/>
              </w:rPr>
              <w:t xml:space="preserve">9. Sabede </w:t>
            </w:r>
            <w:r w:rsidRPr="005363E3">
              <w:rPr>
                <w:rFonts w:cs="Arial"/>
                <w:sz w:val="22"/>
                <w:szCs w:val="22"/>
              </w:rPr>
              <w:t>la existencia de las familias lingüísticas y el papel del español entre las lenguas del mundo.</w:t>
            </w:r>
          </w:p>
          <w:p w:rsidR="0064114D" w:rsidRDefault="0064114D" w:rsidP="00024011">
            <w:pPr>
              <w:autoSpaceDE w:val="0"/>
              <w:autoSpaceDN w:val="0"/>
              <w:adjustRightInd w:val="0"/>
              <w:rPr>
                <w:rFonts w:cs="Arial"/>
                <w:sz w:val="22"/>
                <w:szCs w:val="22"/>
              </w:rPr>
            </w:pPr>
          </w:p>
          <w:p w:rsidR="00024011" w:rsidRPr="005363E3" w:rsidRDefault="00024011" w:rsidP="00024011">
            <w:pPr>
              <w:autoSpaceDE w:val="0"/>
              <w:autoSpaceDN w:val="0"/>
              <w:adjustRightInd w:val="0"/>
              <w:rPr>
                <w:rFonts w:cs="Arial"/>
                <w:sz w:val="22"/>
                <w:szCs w:val="22"/>
              </w:rPr>
            </w:pPr>
            <w:r>
              <w:rPr>
                <w:rFonts w:cs="Arial"/>
                <w:sz w:val="22"/>
                <w:szCs w:val="22"/>
              </w:rPr>
              <w:t xml:space="preserve">10. Identifica </w:t>
            </w:r>
            <w:r w:rsidRPr="005363E3">
              <w:rPr>
                <w:rFonts w:cs="Arial"/>
                <w:sz w:val="22"/>
                <w:szCs w:val="22"/>
              </w:rPr>
              <w:t xml:space="preserve"> el uso de la tilde como un signo escrito que repres</w:t>
            </w:r>
            <w:r>
              <w:rPr>
                <w:rFonts w:cs="Arial"/>
                <w:sz w:val="22"/>
                <w:szCs w:val="22"/>
              </w:rPr>
              <w:t xml:space="preserve">enta el acento léxico y usa </w:t>
            </w:r>
            <w:r w:rsidRPr="005363E3">
              <w:rPr>
                <w:rFonts w:cs="Arial"/>
                <w:sz w:val="22"/>
                <w:szCs w:val="22"/>
              </w:rPr>
              <w:t>adecuadamente las normas generales de acentuación.</w:t>
            </w:r>
          </w:p>
          <w:p w:rsidR="00024011" w:rsidRDefault="00024011" w:rsidP="00024011">
            <w:pPr>
              <w:autoSpaceDE w:val="0"/>
              <w:autoSpaceDN w:val="0"/>
              <w:adjustRightInd w:val="0"/>
              <w:rPr>
                <w:rFonts w:cs="Arial"/>
                <w:sz w:val="22"/>
                <w:szCs w:val="22"/>
              </w:rPr>
            </w:pPr>
          </w:p>
          <w:p w:rsidR="007E3487" w:rsidRDefault="007E3487" w:rsidP="00024011">
            <w:pPr>
              <w:autoSpaceDE w:val="0"/>
              <w:autoSpaceDN w:val="0"/>
              <w:adjustRightInd w:val="0"/>
              <w:rPr>
                <w:rFonts w:cs="Arial"/>
                <w:sz w:val="22"/>
                <w:szCs w:val="22"/>
              </w:rPr>
            </w:pPr>
          </w:p>
          <w:p w:rsidR="007E3487" w:rsidRDefault="007E3487" w:rsidP="00024011">
            <w:pPr>
              <w:autoSpaceDE w:val="0"/>
              <w:autoSpaceDN w:val="0"/>
              <w:adjustRightInd w:val="0"/>
              <w:rPr>
                <w:rFonts w:cs="Arial"/>
                <w:sz w:val="22"/>
                <w:szCs w:val="22"/>
              </w:rPr>
            </w:pPr>
          </w:p>
          <w:p w:rsidR="00024011" w:rsidRPr="005363E3" w:rsidRDefault="00024011" w:rsidP="00024011">
            <w:pPr>
              <w:autoSpaceDE w:val="0"/>
              <w:autoSpaceDN w:val="0"/>
              <w:adjustRightInd w:val="0"/>
              <w:rPr>
                <w:rFonts w:cs="Arial"/>
                <w:sz w:val="22"/>
                <w:szCs w:val="22"/>
              </w:rPr>
            </w:pPr>
            <w:r>
              <w:rPr>
                <w:rFonts w:cs="Arial"/>
                <w:sz w:val="22"/>
                <w:szCs w:val="22"/>
              </w:rPr>
              <w:t xml:space="preserve">11. Utiliza correctamente </w:t>
            </w:r>
            <w:r w:rsidRPr="005363E3">
              <w:rPr>
                <w:rFonts w:cs="Arial"/>
                <w:sz w:val="22"/>
                <w:szCs w:val="22"/>
              </w:rPr>
              <w:t xml:space="preserve"> el punto y la coma en los textos escritos. </w:t>
            </w:r>
          </w:p>
          <w:p w:rsidR="00024011" w:rsidRDefault="00024011" w:rsidP="00024011">
            <w:pPr>
              <w:autoSpaceDE w:val="0"/>
              <w:autoSpaceDN w:val="0"/>
              <w:adjustRightInd w:val="0"/>
              <w:rPr>
                <w:rFonts w:cs="Arial"/>
                <w:sz w:val="22"/>
                <w:szCs w:val="22"/>
              </w:rPr>
            </w:pPr>
          </w:p>
          <w:p w:rsidR="00024011" w:rsidRPr="003F5ADE" w:rsidRDefault="00024011" w:rsidP="00024011">
            <w:pPr>
              <w:autoSpaceDE w:val="0"/>
              <w:autoSpaceDN w:val="0"/>
              <w:adjustRightInd w:val="0"/>
              <w:rPr>
                <w:rFonts w:cs="Arial"/>
                <w:color w:val="C0504D" w:themeColor="accent2"/>
                <w:sz w:val="22"/>
                <w:szCs w:val="22"/>
              </w:rPr>
            </w:pPr>
            <w:r w:rsidRPr="003F5ADE">
              <w:rPr>
                <w:rFonts w:cs="Arial"/>
                <w:color w:val="C0504D" w:themeColor="accent2"/>
                <w:sz w:val="22"/>
                <w:szCs w:val="22"/>
              </w:rPr>
              <w:t>En lengua extranjera:</w:t>
            </w:r>
          </w:p>
          <w:p w:rsidR="00024011" w:rsidRDefault="00024011" w:rsidP="00024011">
            <w:pPr>
              <w:autoSpaceDE w:val="0"/>
              <w:autoSpaceDN w:val="0"/>
              <w:adjustRightInd w:val="0"/>
              <w:rPr>
                <w:rFonts w:cs="Arial"/>
                <w:color w:val="548DD4" w:themeColor="text2" w:themeTint="99"/>
                <w:sz w:val="22"/>
                <w:szCs w:val="22"/>
              </w:rPr>
            </w:pPr>
            <w:r>
              <w:rPr>
                <w:rFonts w:cs="Arial"/>
                <w:sz w:val="22"/>
                <w:szCs w:val="22"/>
              </w:rPr>
              <w:t>1. Reconoce</w:t>
            </w:r>
            <w:r w:rsidRPr="005363E3">
              <w:rPr>
                <w:rFonts w:cs="Arial"/>
                <w:sz w:val="22"/>
                <w:szCs w:val="22"/>
              </w:rPr>
              <w:t xml:space="preserve"> el sentido general y la información esencial de textos orales y escritos breves y sencillos enlengua estándar, con estructuras simples y léxico de uso frecuente sobre presentaciones y transmisiónde información personal. </w:t>
            </w:r>
          </w:p>
          <w:p w:rsidR="00024011" w:rsidRPr="005363E3" w:rsidRDefault="00024011"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024011" w:rsidRPr="005363E3" w:rsidRDefault="00024011" w:rsidP="00024011">
            <w:pPr>
              <w:autoSpaceDE w:val="0"/>
              <w:autoSpaceDN w:val="0"/>
              <w:adjustRightInd w:val="0"/>
              <w:rPr>
                <w:rFonts w:cs="Arial"/>
                <w:sz w:val="22"/>
                <w:szCs w:val="22"/>
              </w:rPr>
            </w:pPr>
            <w:r>
              <w:rPr>
                <w:rFonts w:cs="Arial"/>
                <w:sz w:val="22"/>
                <w:szCs w:val="22"/>
              </w:rPr>
              <w:t>2. Sabe y usa</w:t>
            </w:r>
            <w:r w:rsidRPr="005363E3">
              <w:rPr>
                <w:rFonts w:cs="Arial"/>
                <w:sz w:val="22"/>
                <w:szCs w:val="22"/>
              </w:rPr>
              <w:t xml:space="preserve"> las estrategias básicas para extraer información esencial de los textos orales yescritos sencillos, así como para su producción, usando fórmulas </w:t>
            </w:r>
            <w:r w:rsidRPr="005363E3">
              <w:rPr>
                <w:rFonts w:cs="Arial"/>
                <w:sz w:val="22"/>
                <w:szCs w:val="22"/>
              </w:rPr>
              <w:lastRenderedPageBreak/>
              <w:t>prefabricadas o expresiones</w:t>
            </w:r>
          </w:p>
          <w:p w:rsidR="00024011" w:rsidRPr="005363E3" w:rsidRDefault="00024011" w:rsidP="00024011">
            <w:pPr>
              <w:autoSpaceDE w:val="0"/>
              <w:autoSpaceDN w:val="0"/>
              <w:adjustRightInd w:val="0"/>
              <w:rPr>
                <w:rFonts w:cs="Arial"/>
                <w:sz w:val="22"/>
                <w:szCs w:val="22"/>
              </w:rPr>
            </w:pPr>
            <w:r w:rsidRPr="005363E3">
              <w:rPr>
                <w:rFonts w:cs="Arial"/>
                <w:sz w:val="22"/>
                <w:szCs w:val="22"/>
              </w:rPr>
              <w:t xml:space="preserve">memorizadas. </w:t>
            </w:r>
          </w:p>
          <w:p w:rsidR="0082303B" w:rsidRDefault="0082303B" w:rsidP="00024011">
            <w:pPr>
              <w:autoSpaceDE w:val="0"/>
              <w:autoSpaceDN w:val="0"/>
              <w:adjustRightInd w:val="0"/>
              <w:rPr>
                <w:rFonts w:cs="Arial"/>
                <w:sz w:val="22"/>
                <w:szCs w:val="22"/>
              </w:rPr>
            </w:pPr>
          </w:p>
          <w:p w:rsidR="0082303B" w:rsidRDefault="0082303B" w:rsidP="00024011">
            <w:pPr>
              <w:autoSpaceDE w:val="0"/>
              <w:autoSpaceDN w:val="0"/>
              <w:adjustRightInd w:val="0"/>
              <w:rPr>
                <w:rFonts w:cs="Arial"/>
                <w:sz w:val="22"/>
                <w:szCs w:val="22"/>
              </w:rPr>
            </w:pPr>
          </w:p>
          <w:p w:rsidR="0082303B" w:rsidRDefault="0082303B" w:rsidP="00024011">
            <w:pPr>
              <w:autoSpaceDE w:val="0"/>
              <w:autoSpaceDN w:val="0"/>
              <w:adjustRightInd w:val="0"/>
              <w:rPr>
                <w:rFonts w:cs="Arial"/>
                <w:sz w:val="22"/>
                <w:szCs w:val="22"/>
              </w:rPr>
            </w:pPr>
          </w:p>
          <w:p w:rsidR="0082303B" w:rsidRDefault="0082303B" w:rsidP="00024011">
            <w:pPr>
              <w:autoSpaceDE w:val="0"/>
              <w:autoSpaceDN w:val="0"/>
              <w:adjustRightInd w:val="0"/>
              <w:rPr>
                <w:rFonts w:cs="Arial"/>
                <w:sz w:val="22"/>
                <w:szCs w:val="22"/>
              </w:rPr>
            </w:pPr>
          </w:p>
          <w:p w:rsidR="0082303B" w:rsidRDefault="0082303B" w:rsidP="00024011">
            <w:pPr>
              <w:autoSpaceDE w:val="0"/>
              <w:autoSpaceDN w:val="0"/>
              <w:adjustRightInd w:val="0"/>
              <w:rPr>
                <w:rFonts w:cs="Arial"/>
                <w:sz w:val="22"/>
                <w:szCs w:val="22"/>
              </w:rPr>
            </w:pPr>
          </w:p>
          <w:p w:rsidR="0082303B" w:rsidRDefault="0082303B" w:rsidP="00024011">
            <w:pPr>
              <w:autoSpaceDE w:val="0"/>
              <w:autoSpaceDN w:val="0"/>
              <w:adjustRightInd w:val="0"/>
              <w:rPr>
                <w:rFonts w:cs="Arial"/>
                <w:sz w:val="22"/>
                <w:szCs w:val="22"/>
              </w:rPr>
            </w:pPr>
          </w:p>
          <w:p w:rsidR="0082303B" w:rsidRDefault="0082303B" w:rsidP="00024011">
            <w:pPr>
              <w:autoSpaceDE w:val="0"/>
              <w:autoSpaceDN w:val="0"/>
              <w:adjustRightInd w:val="0"/>
              <w:rPr>
                <w:rFonts w:cs="Arial"/>
                <w:sz w:val="22"/>
                <w:szCs w:val="22"/>
              </w:rPr>
            </w:pPr>
          </w:p>
          <w:p w:rsidR="0082303B" w:rsidRDefault="0082303B" w:rsidP="00024011">
            <w:pPr>
              <w:autoSpaceDE w:val="0"/>
              <w:autoSpaceDN w:val="0"/>
              <w:adjustRightInd w:val="0"/>
              <w:rPr>
                <w:rFonts w:cs="Arial"/>
                <w:sz w:val="22"/>
                <w:szCs w:val="22"/>
              </w:rPr>
            </w:pPr>
          </w:p>
          <w:p w:rsidR="0082303B" w:rsidRDefault="0082303B" w:rsidP="00024011">
            <w:pPr>
              <w:autoSpaceDE w:val="0"/>
              <w:autoSpaceDN w:val="0"/>
              <w:adjustRightInd w:val="0"/>
              <w:rPr>
                <w:rFonts w:cs="Arial"/>
                <w:sz w:val="22"/>
                <w:szCs w:val="22"/>
              </w:rPr>
            </w:pPr>
          </w:p>
          <w:p w:rsidR="0082303B" w:rsidRDefault="0082303B" w:rsidP="00024011">
            <w:pPr>
              <w:autoSpaceDE w:val="0"/>
              <w:autoSpaceDN w:val="0"/>
              <w:adjustRightInd w:val="0"/>
              <w:rPr>
                <w:rFonts w:cs="Arial"/>
                <w:sz w:val="22"/>
                <w:szCs w:val="22"/>
              </w:rPr>
            </w:pPr>
          </w:p>
          <w:p w:rsidR="0082303B" w:rsidRDefault="0082303B"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613182" w:rsidRDefault="00613182" w:rsidP="00024011">
            <w:pPr>
              <w:autoSpaceDE w:val="0"/>
              <w:autoSpaceDN w:val="0"/>
              <w:adjustRightInd w:val="0"/>
              <w:rPr>
                <w:rFonts w:cs="Arial"/>
                <w:sz w:val="22"/>
                <w:szCs w:val="22"/>
              </w:rPr>
            </w:pPr>
          </w:p>
          <w:p w:rsidR="00024011" w:rsidRPr="005363E3" w:rsidRDefault="00024011" w:rsidP="00024011">
            <w:pPr>
              <w:autoSpaceDE w:val="0"/>
              <w:autoSpaceDN w:val="0"/>
              <w:adjustRightInd w:val="0"/>
              <w:rPr>
                <w:rFonts w:cs="Arial"/>
                <w:sz w:val="22"/>
                <w:szCs w:val="22"/>
              </w:rPr>
            </w:pPr>
            <w:r>
              <w:rPr>
                <w:rFonts w:cs="Arial"/>
                <w:sz w:val="22"/>
                <w:szCs w:val="22"/>
              </w:rPr>
              <w:t>3. Percibe</w:t>
            </w:r>
            <w:r w:rsidRPr="005363E3">
              <w:rPr>
                <w:rFonts w:cs="Arial"/>
                <w:sz w:val="22"/>
                <w:szCs w:val="22"/>
              </w:rPr>
              <w:t xml:space="preserve"> la función comunicativa del texto (demanda de informa</w:t>
            </w:r>
            <w:r>
              <w:rPr>
                <w:rFonts w:cs="Arial"/>
                <w:sz w:val="22"/>
                <w:szCs w:val="22"/>
              </w:rPr>
              <w:t xml:space="preserve">ción, saludos, orden...) y es capaz de  </w:t>
            </w:r>
            <w:r w:rsidRPr="005363E3">
              <w:rPr>
                <w:rFonts w:cs="Arial"/>
                <w:sz w:val="22"/>
                <w:szCs w:val="22"/>
              </w:rPr>
              <w:t xml:space="preserve">transmitirla mediante el uso de sus exponentes lingüísticos más habituales. </w:t>
            </w:r>
          </w:p>
          <w:p w:rsidR="00024011" w:rsidRDefault="00024011" w:rsidP="00024011">
            <w:pPr>
              <w:autoSpaceDE w:val="0"/>
              <w:autoSpaceDN w:val="0"/>
              <w:adjustRightInd w:val="0"/>
              <w:rPr>
                <w:rFonts w:cs="Arial"/>
                <w:sz w:val="22"/>
                <w:szCs w:val="22"/>
              </w:rPr>
            </w:pPr>
          </w:p>
          <w:p w:rsidR="0082303B" w:rsidRDefault="0082303B" w:rsidP="00024011">
            <w:pPr>
              <w:autoSpaceDE w:val="0"/>
              <w:autoSpaceDN w:val="0"/>
              <w:adjustRightInd w:val="0"/>
              <w:rPr>
                <w:rFonts w:cs="Arial"/>
                <w:sz w:val="22"/>
                <w:szCs w:val="22"/>
              </w:rPr>
            </w:pPr>
          </w:p>
          <w:p w:rsidR="0082303B" w:rsidRDefault="0082303B" w:rsidP="00024011">
            <w:pPr>
              <w:autoSpaceDE w:val="0"/>
              <w:autoSpaceDN w:val="0"/>
              <w:adjustRightInd w:val="0"/>
              <w:rPr>
                <w:rFonts w:cs="Arial"/>
                <w:sz w:val="22"/>
                <w:szCs w:val="22"/>
              </w:rPr>
            </w:pPr>
          </w:p>
          <w:p w:rsidR="0082303B" w:rsidRDefault="0082303B" w:rsidP="00024011">
            <w:pPr>
              <w:autoSpaceDE w:val="0"/>
              <w:autoSpaceDN w:val="0"/>
              <w:adjustRightInd w:val="0"/>
              <w:rPr>
                <w:rFonts w:cs="Arial"/>
                <w:sz w:val="22"/>
                <w:szCs w:val="22"/>
              </w:rPr>
            </w:pPr>
          </w:p>
          <w:p w:rsidR="0082303B" w:rsidRDefault="0082303B" w:rsidP="00024011">
            <w:pPr>
              <w:autoSpaceDE w:val="0"/>
              <w:autoSpaceDN w:val="0"/>
              <w:adjustRightInd w:val="0"/>
              <w:rPr>
                <w:rFonts w:cs="Arial"/>
                <w:sz w:val="22"/>
                <w:szCs w:val="22"/>
              </w:rPr>
            </w:pPr>
          </w:p>
          <w:p w:rsidR="0082303B" w:rsidRDefault="0082303B"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613182" w:rsidRDefault="00613182" w:rsidP="00024011">
            <w:pPr>
              <w:autoSpaceDE w:val="0"/>
              <w:autoSpaceDN w:val="0"/>
              <w:adjustRightInd w:val="0"/>
              <w:rPr>
                <w:rFonts w:cs="Arial"/>
                <w:sz w:val="22"/>
                <w:szCs w:val="22"/>
              </w:rPr>
            </w:pPr>
          </w:p>
          <w:p w:rsidR="00613182" w:rsidRDefault="00613182" w:rsidP="00024011">
            <w:pPr>
              <w:autoSpaceDE w:val="0"/>
              <w:autoSpaceDN w:val="0"/>
              <w:adjustRightInd w:val="0"/>
              <w:rPr>
                <w:rFonts w:cs="Arial"/>
                <w:sz w:val="22"/>
                <w:szCs w:val="22"/>
              </w:rPr>
            </w:pPr>
          </w:p>
          <w:p w:rsidR="00024011" w:rsidRPr="005363E3" w:rsidRDefault="004161F7" w:rsidP="00024011">
            <w:pPr>
              <w:autoSpaceDE w:val="0"/>
              <w:autoSpaceDN w:val="0"/>
              <w:adjustRightInd w:val="0"/>
              <w:rPr>
                <w:rFonts w:cs="Arial"/>
                <w:color w:val="548DD4" w:themeColor="text2" w:themeTint="99"/>
                <w:sz w:val="22"/>
                <w:szCs w:val="22"/>
              </w:rPr>
            </w:pPr>
            <w:r>
              <w:rPr>
                <w:rFonts w:cs="Arial"/>
                <w:sz w:val="22"/>
                <w:szCs w:val="22"/>
              </w:rPr>
              <w:t>4. Identifica</w:t>
            </w:r>
            <w:r w:rsidR="00024011" w:rsidRPr="005363E3">
              <w:rPr>
                <w:rFonts w:cs="Arial"/>
                <w:sz w:val="22"/>
                <w:szCs w:val="22"/>
              </w:rPr>
              <w:t xml:space="preserve"> un repertorio limitado de léxico y de estructuras sintácticas básicas de la comunicación oraly escrita, relacionados con la demanda y transmisión de información de carácter personal.</w:t>
            </w:r>
          </w:p>
          <w:p w:rsidR="00024011" w:rsidRDefault="00024011"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024011" w:rsidRPr="005363E3" w:rsidRDefault="00024011" w:rsidP="00024011">
            <w:pPr>
              <w:autoSpaceDE w:val="0"/>
              <w:autoSpaceDN w:val="0"/>
              <w:adjustRightInd w:val="0"/>
              <w:rPr>
                <w:rFonts w:cs="Arial"/>
                <w:sz w:val="22"/>
                <w:szCs w:val="22"/>
              </w:rPr>
            </w:pPr>
            <w:r>
              <w:rPr>
                <w:rFonts w:cs="Arial"/>
                <w:sz w:val="22"/>
                <w:szCs w:val="22"/>
              </w:rPr>
              <w:t xml:space="preserve">5. Practica </w:t>
            </w:r>
            <w:r w:rsidRPr="005363E3">
              <w:rPr>
                <w:rFonts w:cs="Arial"/>
                <w:sz w:val="22"/>
                <w:szCs w:val="22"/>
              </w:rPr>
              <w:t xml:space="preserve"> conversaciones breves y sencillas realizando presentaciones personales,con un registro neutro, informal, usando frases sencillas y de uso frecuente, y aunque la pronunciaciónno sea muy clara en ocasiones, se hagan pausas o haya titubeos. </w:t>
            </w:r>
          </w:p>
          <w:p w:rsidR="00024011" w:rsidRDefault="00024011" w:rsidP="00024011">
            <w:pPr>
              <w:autoSpaceDE w:val="0"/>
              <w:autoSpaceDN w:val="0"/>
              <w:adjustRightInd w:val="0"/>
              <w:rPr>
                <w:rFonts w:cs="Arial"/>
                <w:sz w:val="22"/>
                <w:szCs w:val="22"/>
              </w:rPr>
            </w:pPr>
          </w:p>
          <w:p w:rsidR="00024011" w:rsidRDefault="00024011" w:rsidP="00024011">
            <w:pPr>
              <w:autoSpaceDE w:val="0"/>
              <w:autoSpaceDN w:val="0"/>
              <w:adjustRightInd w:val="0"/>
              <w:rPr>
                <w:rFonts w:cs="Arial"/>
                <w:sz w:val="22"/>
                <w:szCs w:val="22"/>
              </w:rPr>
            </w:pPr>
          </w:p>
          <w:p w:rsidR="003A72F6" w:rsidRDefault="003A72F6" w:rsidP="00024011">
            <w:pPr>
              <w:autoSpaceDE w:val="0"/>
              <w:autoSpaceDN w:val="0"/>
              <w:adjustRightInd w:val="0"/>
              <w:rPr>
                <w:rFonts w:cs="Arial"/>
                <w:sz w:val="22"/>
                <w:szCs w:val="22"/>
              </w:rPr>
            </w:pPr>
          </w:p>
          <w:p w:rsidR="003A72F6" w:rsidRDefault="003A72F6" w:rsidP="00024011">
            <w:pPr>
              <w:autoSpaceDE w:val="0"/>
              <w:autoSpaceDN w:val="0"/>
              <w:adjustRightInd w:val="0"/>
              <w:rPr>
                <w:rFonts w:cs="Arial"/>
                <w:sz w:val="22"/>
                <w:szCs w:val="22"/>
              </w:rPr>
            </w:pPr>
          </w:p>
          <w:p w:rsidR="003A72F6" w:rsidRDefault="003A72F6" w:rsidP="00024011">
            <w:pPr>
              <w:autoSpaceDE w:val="0"/>
              <w:autoSpaceDN w:val="0"/>
              <w:adjustRightInd w:val="0"/>
              <w:rPr>
                <w:rFonts w:cs="Arial"/>
                <w:sz w:val="22"/>
                <w:szCs w:val="22"/>
              </w:rPr>
            </w:pPr>
          </w:p>
          <w:p w:rsidR="003A72F6" w:rsidRDefault="003A72F6" w:rsidP="00024011">
            <w:pPr>
              <w:autoSpaceDE w:val="0"/>
              <w:autoSpaceDN w:val="0"/>
              <w:adjustRightInd w:val="0"/>
              <w:rPr>
                <w:rFonts w:cs="Arial"/>
                <w:sz w:val="22"/>
                <w:szCs w:val="22"/>
              </w:rPr>
            </w:pPr>
          </w:p>
          <w:p w:rsidR="003A72F6" w:rsidRDefault="003A72F6" w:rsidP="00024011">
            <w:pPr>
              <w:autoSpaceDE w:val="0"/>
              <w:autoSpaceDN w:val="0"/>
              <w:adjustRightInd w:val="0"/>
              <w:rPr>
                <w:rFonts w:cs="Arial"/>
                <w:sz w:val="22"/>
                <w:szCs w:val="22"/>
              </w:rPr>
            </w:pPr>
          </w:p>
          <w:p w:rsidR="003A72F6" w:rsidRDefault="003A72F6" w:rsidP="00024011">
            <w:pPr>
              <w:autoSpaceDE w:val="0"/>
              <w:autoSpaceDN w:val="0"/>
              <w:adjustRightInd w:val="0"/>
              <w:rPr>
                <w:rFonts w:cs="Arial"/>
                <w:sz w:val="22"/>
                <w:szCs w:val="22"/>
              </w:rPr>
            </w:pPr>
          </w:p>
          <w:p w:rsidR="003A72F6" w:rsidRDefault="003A72F6" w:rsidP="00024011">
            <w:pPr>
              <w:autoSpaceDE w:val="0"/>
              <w:autoSpaceDN w:val="0"/>
              <w:adjustRightInd w:val="0"/>
              <w:rPr>
                <w:rFonts w:cs="Arial"/>
                <w:sz w:val="22"/>
                <w:szCs w:val="22"/>
              </w:rPr>
            </w:pPr>
          </w:p>
          <w:p w:rsidR="003A72F6" w:rsidRDefault="003A72F6" w:rsidP="00024011">
            <w:pPr>
              <w:autoSpaceDE w:val="0"/>
              <w:autoSpaceDN w:val="0"/>
              <w:adjustRightInd w:val="0"/>
              <w:rPr>
                <w:rFonts w:cs="Arial"/>
                <w:sz w:val="22"/>
                <w:szCs w:val="22"/>
              </w:rPr>
            </w:pPr>
          </w:p>
          <w:p w:rsidR="003A72F6" w:rsidRDefault="003A72F6" w:rsidP="00024011">
            <w:pPr>
              <w:autoSpaceDE w:val="0"/>
              <w:autoSpaceDN w:val="0"/>
              <w:adjustRightInd w:val="0"/>
              <w:rPr>
                <w:rFonts w:cs="Arial"/>
                <w:sz w:val="22"/>
                <w:szCs w:val="22"/>
              </w:rPr>
            </w:pPr>
          </w:p>
          <w:p w:rsidR="003A72F6" w:rsidRDefault="003A72F6" w:rsidP="00024011">
            <w:pPr>
              <w:autoSpaceDE w:val="0"/>
              <w:autoSpaceDN w:val="0"/>
              <w:adjustRightInd w:val="0"/>
              <w:rPr>
                <w:rFonts w:cs="Arial"/>
                <w:sz w:val="22"/>
                <w:szCs w:val="22"/>
              </w:rPr>
            </w:pPr>
          </w:p>
          <w:p w:rsidR="003A72F6" w:rsidRDefault="003A72F6"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E0076E" w:rsidRDefault="00E0076E" w:rsidP="00024011">
            <w:pPr>
              <w:autoSpaceDE w:val="0"/>
              <w:autoSpaceDN w:val="0"/>
              <w:adjustRightInd w:val="0"/>
              <w:rPr>
                <w:rFonts w:cs="Arial"/>
                <w:sz w:val="22"/>
                <w:szCs w:val="22"/>
              </w:rPr>
            </w:pPr>
          </w:p>
          <w:p w:rsidR="00613182" w:rsidRDefault="00613182" w:rsidP="00024011">
            <w:pPr>
              <w:autoSpaceDE w:val="0"/>
              <w:autoSpaceDN w:val="0"/>
              <w:adjustRightInd w:val="0"/>
              <w:rPr>
                <w:rFonts w:cs="Arial"/>
                <w:sz w:val="22"/>
                <w:szCs w:val="22"/>
              </w:rPr>
            </w:pPr>
          </w:p>
          <w:p w:rsidR="00024011" w:rsidRPr="005363E3" w:rsidRDefault="00024011" w:rsidP="00024011">
            <w:pPr>
              <w:autoSpaceDE w:val="0"/>
              <w:autoSpaceDN w:val="0"/>
              <w:adjustRightInd w:val="0"/>
              <w:rPr>
                <w:rFonts w:cs="Arial"/>
                <w:color w:val="548DD4" w:themeColor="text2" w:themeTint="99"/>
                <w:sz w:val="22"/>
                <w:szCs w:val="22"/>
              </w:rPr>
            </w:pPr>
            <w:r>
              <w:rPr>
                <w:rFonts w:cs="Arial"/>
                <w:sz w:val="22"/>
                <w:szCs w:val="22"/>
              </w:rPr>
              <w:t>6. Incluye</w:t>
            </w:r>
            <w:r w:rsidRPr="005363E3">
              <w:rPr>
                <w:rFonts w:cs="Arial"/>
                <w:sz w:val="22"/>
                <w:szCs w:val="22"/>
              </w:rPr>
              <w:t xml:space="preserve"> en los textos orales y escritos los aspectos </w:t>
            </w:r>
            <w:r w:rsidRPr="005363E3">
              <w:rPr>
                <w:rFonts w:cs="Arial"/>
                <w:sz w:val="22"/>
                <w:szCs w:val="22"/>
              </w:rPr>
              <w:lastRenderedPageBreak/>
              <w:t xml:space="preserve">socioculturales y sociolingüísticos básicos, como lasconvenciones sobre el inicio y cierre de conversaciones. </w:t>
            </w:r>
          </w:p>
          <w:p w:rsidR="00024011" w:rsidRDefault="00024011" w:rsidP="00024011">
            <w:pPr>
              <w:tabs>
                <w:tab w:val="right" w:pos="9864"/>
              </w:tabs>
              <w:rPr>
                <w:rFonts w:cs="Arial"/>
                <w:sz w:val="22"/>
                <w:szCs w:val="22"/>
              </w:rPr>
            </w:pPr>
          </w:p>
          <w:p w:rsidR="003A72F6" w:rsidRDefault="003A72F6" w:rsidP="00024011">
            <w:pPr>
              <w:tabs>
                <w:tab w:val="right" w:pos="9864"/>
              </w:tabs>
              <w:rPr>
                <w:rFonts w:cs="Arial"/>
                <w:sz w:val="22"/>
                <w:szCs w:val="22"/>
              </w:rPr>
            </w:pPr>
          </w:p>
          <w:p w:rsidR="003A72F6" w:rsidRDefault="003A72F6" w:rsidP="00024011">
            <w:pPr>
              <w:tabs>
                <w:tab w:val="right" w:pos="9864"/>
              </w:tabs>
              <w:rPr>
                <w:rFonts w:cs="Arial"/>
                <w:sz w:val="22"/>
                <w:szCs w:val="22"/>
              </w:rPr>
            </w:pPr>
          </w:p>
          <w:p w:rsidR="003A72F6" w:rsidRDefault="003A72F6" w:rsidP="00024011">
            <w:pPr>
              <w:tabs>
                <w:tab w:val="right" w:pos="9864"/>
              </w:tabs>
              <w:rPr>
                <w:rFonts w:cs="Arial"/>
                <w:sz w:val="22"/>
                <w:szCs w:val="22"/>
              </w:rPr>
            </w:pPr>
          </w:p>
          <w:p w:rsidR="00E0076E" w:rsidRDefault="00E0076E" w:rsidP="00024011">
            <w:pPr>
              <w:tabs>
                <w:tab w:val="right" w:pos="9864"/>
              </w:tabs>
              <w:rPr>
                <w:rFonts w:cs="Arial"/>
                <w:sz w:val="22"/>
                <w:szCs w:val="22"/>
              </w:rPr>
            </w:pPr>
          </w:p>
          <w:p w:rsidR="00E0076E" w:rsidRDefault="00E0076E" w:rsidP="00024011">
            <w:pPr>
              <w:tabs>
                <w:tab w:val="right" w:pos="9864"/>
              </w:tabs>
              <w:rPr>
                <w:rFonts w:cs="Arial"/>
                <w:sz w:val="22"/>
                <w:szCs w:val="22"/>
              </w:rPr>
            </w:pPr>
          </w:p>
          <w:p w:rsidR="00E0076E" w:rsidRDefault="00E0076E" w:rsidP="00024011">
            <w:pPr>
              <w:tabs>
                <w:tab w:val="right" w:pos="9864"/>
              </w:tabs>
              <w:rPr>
                <w:rFonts w:cs="Arial"/>
                <w:sz w:val="22"/>
                <w:szCs w:val="22"/>
              </w:rPr>
            </w:pPr>
          </w:p>
          <w:p w:rsidR="00E0076E" w:rsidRDefault="00E0076E" w:rsidP="00024011">
            <w:pPr>
              <w:tabs>
                <w:tab w:val="right" w:pos="9864"/>
              </w:tabs>
              <w:rPr>
                <w:rFonts w:cs="Arial"/>
                <w:sz w:val="22"/>
                <w:szCs w:val="22"/>
              </w:rPr>
            </w:pPr>
          </w:p>
          <w:p w:rsidR="00E0076E" w:rsidRDefault="00E0076E" w:rsidP="00024011">
            <w:pPr>
              <w:tabs>
                <w:tab w:val="right" w:pos="9864"/>
              </w:tabs>
              <w:rPr>
                <w:rFonts w:cs="Arial"/>
                <w:sz w:val="22"/>
                <w:szCs w:val="22"/>
              </w:rPr>
            </w:pPr>
          </w:p>
          <w:p w:rsidR="00E0076E" w:rsidRDefault="00E0076E" w:rsidP="00024011">
            <w:pPr>
              <w:tabs>
                <w:tab w:val="right" w:pos="9864"/>
              </w:tabs>
              <w:rPr>
                <w:rFonts w:cs="Arial"/>
                <w:sz w:val="22"/>
                <w:szCs w:val="22"/>
              </w:rPr>
            </w:pPr>
          </w:p>
          <w:p w:rsidR="00E0076E" w:rsidRDefault="00E0076E" w:rsidP="00024011">
            <w:pPr>
              <w:tabs>
                <w:tab w:val="right" w:pos="9864"/>
              </w:tabs>
              <w:rPr>
                <w:rFonts w:cs="Arial"/>
                <w:sz w:val="22"/>
                <w:szCs w:val="22"/>
              </w:rPr>
            </w:pPr>
          </w:p>
          <w:p w:rsidR="00E0076E" w:rsidRDefault="00E0076E" w:rsidP="00024011">
            <w:pPr>
              <w:tabs>
                <w:tab w:val="right" w:pos="9864"/>
              </w:tabs>
              <w:rPr>
                <w:rFonts w:cs="Arial"/>
                <w:sz w:val="22"/>
                <w:szCs w:val="22"/>
              </w:rPr>
            </w:pPr>
          </w:p>
          <w:p w:rsidR="00E0076E" w:rsidRDefault="00E0076E" w:rsidP="00024011">
            <w:pPr>
              <w:tabs>
                <w:tab w:val="right" w:pos="9864"/>
              </w:tabs>
              <w:rPr>
                <w:rFonts w:cs="Arial"/>
                <w:sz w:val="22"/>
                <w:szCs w:val="22"/>
              </w:rPr>
            </w:pPr>
          </w:p>
          <w:p w:rsidR="00E0076E" w:rsidRDefault="00E0076E" w:rsidP="00024011">
            <w:pPr>
              <w:tabs>
                <w:tab w:val="right" w:pos="9864"/>
              </w:tabs>
              <w:rPr>
                <w:rFonts w:cs="Arial"/>
                <w:sz w:val="22"/>
                <w:szCs w:val="22"/>
              </w:rPr>
            </w:pPr>
          </w:p>
          <w:p w:rsidR="00E0076E" w:rsidRDefault="00E0076E" w:rsidP="00024011">
            <w:pPr>
              <w:tabs>
                <w:tab w:val="right" w:pos="9864"/>
              </w:tabs>
              <w:rPr>
                <w:rFonts w:cs="Arial"/>
                <w:sz w:val="22"/>
                <w:szCs w:val="22"/>
              </w:rPr>
            </w:pPr>
          </w:p>
          <w:p w:rsidR="00E0076E" w:rsidRDefault="00E0076E" w:rsidP="00024011">
            <w:pPr>
              <w:tabs>
                <w:tab w:val="right" w:pos="9864"/>
              </w:tabs>
              <w:rPr>
                <w:rFonts w:cs="Arial"/>
                <w:sz w:val="22"/>
                <w:szCs w:val="22"/>
              </w:rPr>
            </w:pPr>
          </w:p>
          <w:p w:rsidR="00E0076E" w:rsidRDefault="00E0076E" w:rsidP="00024011">
            <w:pPr>
              <w:tabs>
                <w:tab w:val="right" w:pos="9864"/>
              </w:tabs>
              <w:rPr>
                <w:rFonts w:cs="Arial"/>
                <w:sz w:val="22"/>
                <w:szCs w:val="22"/>
              </w:rPr>
            </w:pPr>
          </w:p>
          <w:p w:rsidR="00024011" w:rsidRDefault="00024011" w:rsidP="00024011">
            <w:pPr>
              <w:tabs>
                <w:tab w:val="right" w:pos="9864"/>
              </w:tabs>
              <w:rPr>
                <w:rFonts w:cs="Arial"/>
                <w:color w:val="800000"/>
                <w:lang w:val="es-ES_tradnl"/>
              </w:rPr>
            </w:pPr>
            <w:r>
              <w:rPr>
                <w:rFonts w:cs="Arial"/>
                <w:sz w:val="22"/>
                <w:szCs w:val="22"/>
              </w:rPr>
              <w:t>7. Usa</w:t>
            </w:r>
            <w:r w:rsidRPr="005363E3">
              <w:rPr>
                <w:rFonts w:cs="Arial"/>
                <w:sz w:val="22"/>
                <w:szCs w:val="22"/>
              </w:rPr>
              <w:t xml:space="preserve"> patrones sonoros, gráficos y convenciones ortográficas básicas en la producción de textos paragarantizar la comunicación. </w:t>
            </w:r>
          </w:p>
        </w:tc>
        <w:tc>
          <w:tcPr>
            <w:tcW w:w="3118" w:type="dxa"/>
          </w:tcPr>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r w:rsidRPr="00870797">
              <w:rPr>
                <w:rFonts w:cs="Arial"/>
                <w:b/>
                <w:color w:val="548DD4" w:themeColor="text2" w:themeTint="99"/>
                <w:kern w:val="1"/>
                <w:sz w:val="22"/>
                <w:szCs w:val="22"/>
              </w:rPr>
              <w:t>Competenci</w:t>
            </w:r>
            <w:r>
              <w:rPr>
                <w:rFonts w:cs="Arial"/>
                <w:b/>
                <w:color w:val="548DD4" w:themeColor="text2" w:themeTint="99"/>
                <w:kern w:val="1"/>
                <w:sz w:val="22"/>
                <w:szCs w:val="22"/>
              </w:rPr>
              <w:t xml:space="preserve">a </w:t>
            </w: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r>
              <w:rPr>
                <w:rFonts w:cs="Arial"/>
                <w:b/>
                <w:color w:val="548DD4" w:themeColor="text2" w:themeTint="99"/>
                <w:kern w:val="1"/>
                <w:sz w:val="22"/>
                <w:szCs w:val="22"/>
              </w:rPr>
              <w:t>en</w:t>
            </w:r>
          </w:p>
          <w:p w:rsidR="00024011" w:rsidRPr="00870797"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sz w:val="22"/>
                <w:szCs w:val="22"/>
                <w:lang w:val="es-ES_tradnl"/>
              </w:rPr>
            </w:pPr>
            <w:r w:rsidRPr="00870797">
              <w:rPr>
                <w:rFonts w:cs="Arial"/>
                <w:b/>
                <w:color w:val="548DD4" w:themeColor="text2" w:themeTint="99"/>
                <w:kern w:val="1"/>
                <w:sz w:val="22"/>
                <w:szCs w:val="22"/>
              </w:rPr>
              <w:t>comunicación lingüística.(</w:t>
            </w:r>
            <w:r>
              <w:rPr>
                <w:rFonts w:cs="Arial"/>
                <w:b/>
                <w:color w:val="548DD4" w:themeColor="text2" w:themeTint="99"/>
                <w:kern w:val="1"/>
                <w:sz w:val="22"/>
                <w:szCs w:val="22"/>
              </w:rPr>
              <w:t>C</w:t>
            </w:r>
            <w:r w:rsidRPr="00870797">
              <w:rPr>
                <w:rFonts w:cs="Arial"/>
                <w:b/>
                <w:color w:val="548DD4" w:themeColor="text2" w:themeTint="99"/>
                <w:kern w:val="1"/>
                <w:sz w:val="22"/>
                <w:szCs w:val="22"/>
              </w:rPr>
              <w:t>CL)</w:t>
            </w: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Pr="00870797"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r w:rsidRPr="00870797">
              <w:rPr>
                <w:rFonts w:cs="Arial"/>
                <w:b/>
                <w:color w:val="548DD4" w:themeColor="text2" w:themeTint="99"/>
                <w:kern w:val="1"/>
                <w:sz w:val="22"/>
                <w:szCs w:val="22"/>
              </w:rPr>
              <w:t>Competencia digital.(CD)</w:t>
            </w: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40013F" w:rsidRDefault="0040013F"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40013F" w:rsidRDefault="0040013F"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Pr="00870797"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r w:rsidRPr="00870797">
              <w:rPr>
                <w:rFonts w:cs="Arial"/>
                <w:b/>
                <w:color w:val="548DD4" w:themeColor="text2" w:themeTint="99"/>
                <w:kern w:val="1"/>
                <w:sz w:val="22"/>
                <w:szCs w:val="22"/>
              </w:rPr>
              <w:t>Aprender a aprender.(AA)</w:t>
            </w: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Pr="00870797"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r>
              <w:rPr>
                <w:rFonts w:cs="Arial"/>
                <w:b/>
                <w:color w:val="548DD4" w:themeColor="text2" w:themeTint="99"/>
                <w:kern w:val="1"/>
                <w:sz w:val="22"/>
                <w:szCs w:val="22"/>
              </w:rPr>
              <w:t>Competencia Social y Cívica</w:t>
            </w:r>
            <w:r w:rsidRPr="00870797">
              <w:rPr>
                <w:rFonts w:cs="Arial"/>
                <w:b/>
                <w:color w:val="548DD4" w:themeColor="text2" w:themeTint="99"/>
                <w:kern w:val="1"/>
                <w:sz w:val="22"/>
                <w:szCs w:val="22"/>
              </w:rPr>
              <w:t>.(CSC)</w:t>
            </w: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Pr="00870797"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r>
              <w:rPr>
                <w:rFonts w:cs="Arial"/>
                <w:b/>
                <w:color w:val="548DD4" w:themeColor="text2" w:themeTint="99"/>
                <w:kern w:val="1"/>
                <w:sz w:val="22"/>
                <w:szCs w:val="22"/>
              </w:rPr>
              <w:t>Conciencia y expresión cultural</w:t>
            </w:r>
            <w:r w:rsidRPr="00870797">
              <w:rPr>
                <w:rFonts w:cs="Arial"/>
                <w:b/>
                <w:color w:val="548DD4" w:themeColor="text2" w:themeTint="99"/>
                <w:kern w:val="1"/>
                <w:sz w:val="22"/>
                <w:szCs w:val="22"/>
              </w:rPr>
              <w:t>.(CEC)</w:t>
            </w:r>
          </w:p>
          <w:p w:rsidR="00024011" w:rsidRPr="00870797" w:rsidRDefault="00024011" w:rsidP="00024011">
            <w:pPr>
              <w:tabs>
                <w:tab w:val="right" w:pos="9864"/>
              </w:tabs>
              <w:spacing w:line="360" w:lineRule="auto"/>
              <w:rPr>
                <w:rFonts w:cs="Arial"/>
                <w:color w:val="800000"/>
              </w:rPr>
            </w:pPr>
          </w:p>
        </w:tc>
      </w:tr>
    </w:tbl>
    <w:p w:rsidR="00024011" w:rsidRDefault="00024011" w:rsidP="00024011">
      <w:pPr>
        <w:tabs>
          <w:tab w:val="right" w:pos="9864"/>
        </w:tabs>
        <w:spacing w:line="360" w:lineRule="auto"/>
        <w:rPr>
          <w:rFonts w:cs="Arial"/>
          <w:color w:val="800000"/>
        </w:rPr>
      </w:pPr>
    </w:p>
    <w:p w:rsidR="00024011" w:rsidRPr="005A33EC" w:rsidRDefault="00024011" w:rsidP="00024011">
      <w:pPr>
        <w:tabs>
          <w:tab w:val="right" w:pos="9864"/>
        </w:tabs>
        <w:spacing w:line="360" w:lineRule="auto"/>
        <w:rPr>
          <w:rFonts w:cs="Arial"/>
          <w:color w:val="800000"/>
        </w:rPr>
      </w:pPr>
    </w:p>
    <w:tbl>
      <w:tblPr>
        <w:tblW w:w="9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2410"/>
        <w:gridCol w:w="2126"/>
        <w:gridCol w:w="3118"/>
        <w:gridCol w:w="236"/>
      </w:tblGrid>
      <w:tr w:rsidR="00024011" w:rsidRPr="00343E4F" w:rsidTr="00024011">
        <w:trPr>
          <w:gridAfter w:val="1"/>
          <w:wAfter w:w="236" w:type="dxa"/>
        </w:trPr>
        <w:tc>
          <w:tcPr>
            <w:tcW w:w="9747" w:type="dxa"/>
            <w:gridSpan w:val="4"/>
            <w:shd w:val="clear" w:color="auto" w:fill="DAEEF3" w:themeFill="accent5" w:themeFillTint="33"/>
          </w:tcPr>
          <w:p w:rsidR="00024011" w:rsidRPr="00343E4F" w:rsidRDefault="00024011" w:rsidP="00024011">
            <w:pPr>
              <w:autoSpaceDE w:val="0"/>
              <w:spacing w:before="57" w:after="113"/>
              <w:jc w:val="center"/>
              <w:rPr>
                <w:rFonts w:eastAsia="LiberationSans-Bold" w:cs="LiberationSans-Bold"/>
                <w:b/>
                <w:bCs/>
                <w:sz w:val="22"/>
                <w:szCs w:val="22"/>
              </w:rPr>
            </w:pPr>
            <w:r>
              <w:rPr>
                <w:rFonts w:eastAsia="LiberationSans-Bold" w:cs="LiberationSans-Bold"/>
                <w:b/>
                <w:bCs/>
                <w:sz w:val="22"/>
                <w:szCs w:val="22"/>
              </w:rPr>
              <w:t>RÚBRICA PARA LA EVALUACIÓN DE TAREAS</w:t>
            </w:r>
          </w:p>
        </w:tc>
      </w:tr>
      <w:tr w:rsidR="00024011" w:rsidRPr="00343E4F" w:rsidTr="00024011">
        <w:trPr>
          <w:gridAfter w:val="1"/>
          <w:wAfter w:w="236" w:type="dxa"/>
        </w:trPr>
        <w:tc>
          <w:tcPr>
            <w:tcW w:w="9747" w:type="dxa"/>
            <w:gridSpan w:val="4"/>
            <w:shd w:val="clear" w:color="auto" w:fill="DAEEF3" w:themeFill="accent5" w:themeFillTint="33"/>
          </w:tcPr>
          <w:p w:rsidR="00024011" w:rsidRPr="00343E4F" w:rsidRDefault="00024011" w:rsidP="00024011">
            <w:pPr>
              <w:autoSpaceDE w:val="0"/>
              <w:spacing w:before="57" w:after="113"/>
              <w:jc w:val="center"/>
              <w:rPr>
                <w:rFonts w:eastAsia="LiberationSans-Bold" w:cs="LiberationSans-Bold"/>
                <w:b/>
                <w:bCs/>
                <w:sz w:val="22"/>
                <w:szCs w:val="22"/>
              </w:rPr>
            </w:pPr>
            <w:r w:rsidRPr="00343E4F">
              <w:rPr>
                <w:rFonts w:eastAsia="LiberationSans-Bold" w:cs="LiberationSans-Bold"/>
                <w:b/>
                <w:bCs/>
                <w:sz w:val="22"/>
                <w:szCs w:val="22"/>
              </w:rPr>
              <w:t xml:space="preserve">Niveles de Adquisición </w:t>
            </w:r>
            <w:r w:rsidRPr="00343E4F">
              <w:rPr>
                <w:rFonts w:eastAsia="LiberationSans-Bold" w:cs="LiberationSans-Bold"/>
                <w:b/>
                <w:bCs/>
                <w:sz w:val="18"/>
                <w:szCs w:val="18"/>
              </w:rPr>
              <w:t>(Hasta 4 Puntos)</w:t>
            </w:r>
          </w:p>
        </w:tc>
      </w:tr>
      <w:tr w:rsidR="00024011" w:rsidRPr="00343E4F" w:rsidTr="00024011">
        <w:tc>
          <w:tcPr>
            <w:tcW w:w="2093" w:type="dxa"/>
            <w:shd w:val="clear" w:color="auto" w:fill="8064A2" w:themeFill="accent4"/>
          </w:tcPr>
          <w:p w:rsidR="00024011" w:rsidRPr="00343E4F" w:rsidRDefault="00024011" w:rsidP="00024011">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Excelente (4)</w:t>
            </w:r>
          </w:p>
        </w:tc>
        <w:tc>
          <w:tcPr>
            <w:tcW w:w="2410" w:type="dxa"/>
            <w:shd w:val="clear" w:color="auto" w:fill="B2A1C7" w:themeFill="accent4" w:themeFillTint="99"/>
          </w:tcPr>
          <w:p w:rsidR="00024011" w:rsidRPr="00343E4F" w:rsidRDefault="00024011" w:rsidP="00024011">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Avanzado (3)</w:t>
            </w:r>
          </w:p>
        </w:tc>
        <w:tc>
          <w:tcPr>
            <w:tcW w:w="2126" w:type="dxa"/>
            <w:shd w:val="clear" w:color="auto" w:fill="CCC0D9" w:themeFill="accent4" w:themeFillTint="66"/>
          </w:tcPr>
          <w:p w:rsidR="00024011" w:rsidRPr="00343E4F" w:rsidRDefault="00024011" w:rsidP="00024011">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Adquirido (2)</w:t>
            </w:r>
          </w:p>
        </w:tc>
        <w:tc>
          <w:tcPr>
            <w:tcW w:w="3118" w:type="dxa"/>
            <w:shd w:val="clear" w:color="auto" w:fill="D9D9D9" w:themeFill="background1" w:themeFillShade="D9"/>
          </w:tcPr>
          <w:p w:rsidR="00024011" w:rsidRPr="00343E4F" w:rsidRDefault="00024011" w:rsidP="00024011">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En vías de Adquisición (1)</w:t>
            </w:r>
          </w:p>
        </w:tc>
        <w:tc>
          <w:tcPr>
            <w:tcW w:w="236" w:type="dxa"/>
            <w:vMerge w:val="restart"/>
            <w:tcBorders>
              <w:top w:val="nil"/>
              <w:right w:val="nil"/>
            </w:tcBorders>
          </w:tcPr>
          <w:p w:rsidR="00024011" w:rsidRPr="00343E4F" w:rsidRDefault="00024011" w:rsidP="00024011">
            <w:pPr>
              <w:autoSpaceDE w:val="0"/>
              <w:spacing w:before="57" w:after="113"/>
              <w:jc w:val="both"/>
              <w:rPr>
                <w:rFonts w:eastAsia="LiberationSans-Bold" w:cs="LiberationSans-Bold"/>
                <w:b/>
                <w:bCs/>
                <w:sz w:val="22"/>
                <w:szCs w:val="22"/>
              </w:rPr>
            </w:pPr>
          </w:p>
        </w:tc>
      </w:tr>
      <w:tr w:rsidR="00024011" w:rsidRPr="00343E4F" w:rsidTr="00024011">
        <w:tc>
          <w:tcPr>
            <w:tcW w:w="2093" w:type="dxa"/>
          </w:tcPr>
          <w:p w:rsidR="00024011"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El alumno domina el lenguaje verbal y no verbal, las funciones del lenguaje, las reglas de acentuación.</w:t>
            </w:r>
          </w:p>
          <w:p w:rsidR="00024011" w:rsidRPr="00343E4F"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 xml:space="preserve">Se presenta, da información </w:t>
            </w:r>
            <w:r>
              <w:rPr>
                <w:rFonts w:eastAsia="LiberationSans-Bold" w:cs="LiberationSans-Bold"/>
                <w:bCs/>
                <w:sz w:val="22"/>
                <w:szCs w:val="22"/>
              </w:rPr>
              <w:lastRenderedPageBreak/>
              <w:t>personal en inglés, con total fluidez.</w:t>
            </w:r>
          </w:p>
        </w:tc>
        <w:tc>
          <w:tcPr>
            <w:tcW w:w="2410" w:type="dxa"/>
          </w:tcPr>
          <w:p w:rsidR="00024011"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lastRenderedPageBreak/>
              <w:t>El alumno entiende perfectamente el lenguaje verbal y no verbal, las funciones del lenguaje, las reglas de acentuación.</w:t>
            </w:r>
          </w:p>
          <w:p w:rsidR="00024011" w:rsidRPr="00343E4F"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 xml:space="preserve">Se presenta, da información personal </w:t>
            </w:r>
            <w:r>
              <w:rPr>
                <w:rFonts w:eastAsia="LiberationSans-Bold" w:cs="LiberationSans-Bold"/>
                <w:bCs/>
                <w:sz w:val="22"/>
                <w:szCs w:val="22"/>
              </w:rPr>
              <w:lastRenderedPageBreak/>
              <w:t>en inglés, con bastante fluidez</w:t>
            </w:r>
          </w:p>
        </w:tc>
        <w:tc>
          <w:tcPr>
            <w:tcW w:w="2126" w:type="dxa"/>
          </w:tcPr>
          <w:p w:rsidR="00024011" w:rsidRPr="00343E4F"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lastRenderedPageBreak/>
              <w:t>El alumno se desenvuelve en el uso del lenguaje verbal y no verbal, las funciones del lenguaje, las reglas de acentuación.</w:t>
            </w:r>
          </w:p>
          <w:p w:rsidR="00024011" w:rsidRPr="00343E4F" w:rsidRDefault="00024011" w:rsidP="00024011">
            <w:pPr>
              <w:autoSpaceDE w:val="0"/>
              <w:spacing w:before="57" w:after="113"/>
              <w:rPr>
                <w:rFonts w:eastAsia="LiberationSans-Bold" w:cs="LiberationSans-Bold"/>
                <w:b/>
                <w:bCs/>
                <w:sz w:val="22"/>
                <w:szCs w:val="22"/>
              </w:rPr>
            </w:pPr>
            <w:r>
              <w:rPr>
                <w:rFonts w:eastAsia="LiberationSans-Bold" w:cs="LiberationSans-Bold"/>
                <w:bCs/>
                <w:sz w:val="22"/>
                <w:szCs w:val="22"/>
              </w:rPr>
              <w:t xml:space="preserve">Se presenta, da información </w:t>
            </w:r>
            <w:r>
              <w:rPr>
                <w:rFonts w:eastAsia="LiberationSans-Bold" w:cs="LiberationSans-Bold"/>
                <w:bCs/>
                <w:sz w:val="22"/>
                <w:szCs w:val="22"/>
              </w:rPr>
              <w:lastRenderedPageBreak/>
              <w:t>personal en inglés, con cierta fluidez</w:t>
            </w:r>
          </w:p>
        </w:tc>
        <w:tc>
          <w:tcPr>
            <w:tcW w:w="3118" w:type="dxa"/>
          </w:tcPr>
          <w:p w:rsidR="00024011" w:rsidRPr="00343E4F"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lastRenderedPageBreak/>
              <w:t>El alumno aún no sabe bien distinguir entre lenguaje verbal y no verbal, las funciones del lenguaje, las reglas de acentuación.</w:t>
            </w:r>
          </w:p>
          <w:p w:rsidR="00941318" w:rsidRDefault="00941318" w:rsidP="00024011">
            <w:pPr>
              <w:autoSpaceDE w:val="0"/>
              <w:spacing w:before="57" w:after="113"/>
              <w:rPr>
                <w:rFonts w:eastAsia="LiberationSans-Bold" w:cs="LiberationSans-Bold"/>
                <w:bCs/>
                <w:sz w:val="22"/>
                <w:szCs w:val="22"/>
              </w:rPr>
            </w:pPr>
          </w:p>
          <w:p w:rsidR="00024011" w:rsidRPr="00343E4F" w:rsidRDefault="00024011" w:rsidP="00024011">
            <w:pPr>
              <w:autoSpaceDE w:val="0"/>
              <w:spacing w:before="57" w:after="113"/>
              <w:rPr>
                <w:rFonts w:eastAsia="LiberationSans-Bold" w:cs="LiberationSans-Bold"/>
                <w:b/>
                <w:bCs/>
                <w:sz w:val="22"/>
                <w:szCs w:val="22"/>
              </w:rPr>
            </w:pPr>
            <w:r>
              <w:rPr>
                <w:rFonts w:eastAsia="LiberationSans-Bold" w:cs="LiberationSans-Bold"/>
                <w:bCs/>
                <w:sz w:val="22"/>
                <w:szCs w:val="22"/>
              </w:rPr>
              <w:t>Todavía no es capaz de presentarse, dar información personal…</w:t>
            </w:r>
          </w:p>
        </w:tc>
        <w:tc>
          <w:tcPr>
            <w:tcW w:w="236" w:type="dxa"/>
            <w:vMerge/>
            <w:tcBorders>
              <w:top w:val="nil"/>
              <w:bottom w:val="nil"/>
              <w:right w:val="nil"/>
            </w:tcBorders>
          </w:tcPr>
          <w:p w:rsidR="00024011" w:rsidRPr="00343E4F" w:rsidRDefault="00024011" w:rsidP="00024011">
            <w:pPr>
              <w:autoSpaceDE w:val="0"/>
              <w:spacing w:before="57" w:after="113"/>
              <w:jc w:val="both"/>
              <w:rPr>
                <w:rFonts w:eastAsia="LiberationSans-Bold" w:cs="LiberationSans-Bold"/>
                <w:b/>
                <w:bCs/>
                <w:sz w:val="22"/>
                <w:szCs w:val="22"/>
              </w:rPr>
            </w:pPr>
          </w:p>
        </w:tc>
      </w:tr>
    </w:tbl>
    <w:p w:rsidR="00B464A2" w:rsidRDefault="00B464A2" w:rsidP="00024011">
      <w:pPr>
        <w:autoSpaceDE w:val="0"/>
        <w:spacing w:before="57" w:after="113"/>
        <w:jc w:val="both"/>
        <w:rPr>
          <w:rFonts w:eastAsia="LiberationSans-Bold" w:cs="LiberationSans-Bold"/>
          <w:b/>
          <w:bCs/>
          <w:sz w:val="22"/>
          <w:szCs w:val="22"/>
        </w:rPr>
      </w:pPr>
    </w:p>
    <w:tbl>
      <w:tblPr>
        <w:tblStyle w:val="Tablaconcuadrcula"/>
        <w:tblW w:w="0" w:type="auto"/>
        <w:tblLook w:val="04A0"/>
      </w:tblPr>
      <w:tblGrid>
        <w:gridCol w:w="9751"/>
      </w:tblGrid>
      <w:tr w:rsidR="00024011" w:rsidTr="00024011">
        <w:tc>
          <w:tcPr>
            <w:tcW w:w="9751" w:type="dxa"/>
            <w:shd w:val="clear" w:color="auto" w:fill="EEECE1" w:themeFill="background2"/>
          </w:tcPr>
          <w:p w:rsidR="00024011" w:rsidRDefault="00024011" w:rsidP="00024011">
            <w:pPr>
              <w:autoSpaceDE w:val="0"/>
              <w:spacing w:before="57" w:after="113"/>
              <w:jc w:val="both"/>
              <w:rPr>
                <w:rFonts w:eastAsia="LiberationSans-Bold" w:cs="LiberationSans-Bold"/>
                <w:bCs/>
                <w:sz w:val="22"/>
                <w:szCs w:val="22"/>
              </w:rPr>
            </w:pPr>
          </w:p>
        </w:tc>
      </w:tr>
      <w:tr w:rsidR="00024011" w:rsidTr="00024011">
        <w:tc>
          <w:tcPr>
            <w:tcW w:w="9751" w:type="dxa"/>
            <w:shd w:val="clear" w:color="auto" w:fill="F2DBDB" w:themeFill="accent2" w:themeFillTint="33"/>
          </w:tcPr>
          <w:p w:rsidR="00024011" w:rsidRPr="00383A16" w:rsidRDefault="00024011" w:rsidP="00024011">
            <w:pPr>
              <w:autoSpaceDE w:val="0"/>
              <w:spacing w:before="57" w:after="113"/>
              <w:jc w:val="both"/>
              <w:rPr>
                <w:rFonts w:eastAsia="LiberationSans-Bold" w:cs="LiberationSans-Bold"/>
                <w:b/>
                <w:bCs/>
                <w:sz w:val="22"/>
                <w:szCs w:val="22"/>
              </w:rPr>
            </w:pPr>
            <w:r w:rsidRPr="00383A16">
              <w:rPr>
                <w:rFonts w:eastAsia="LiberationSans-Bold" w:cs="LiberationSans-Bold"/>
                <w:b/>
                <w:bCs/>
                <w:sz w:val="22"/>
                <w:szCs w:val="22"/>
              </w:rPr>
              <w:t xml:space="preserve">Bloque 2.Nos comunicamos </w:t>
            </w:r>
          </w:p>
        </w:tc>
      </w:tr>
      <w:tr w:rsidR="00024011" w:rsidRPr="00511BFC" w:rsidTr="00024011">
        <w:tc>
          <w:tcPr>
            <w:tcW w:w="9751" w:type="dxa"/>
          </w:tcPr>
          <w:p w:rsidR="00024011" w:rsidRDefault="00024011" w:rsidP="00024011">
            <w:pPr>
              <w:autoSpaceDE w:val="0"/>
              <w:spacing w:before="57" w:after="113"/>
              <w:jc w:val="both"/>
              <w:rPr>
                <w:rFonts w:eastAsia="LiberationSans-Bold" w:cs="Arial"/>
                <w:bCs/>
                <w:sz w:val="22"/>
                <w:szCs w:val="22"/>
              </w:rPr>
            </w:pPr>
            <w:r w:rsidRPr="00511BFC">
              <w:rPr>
                <w:rFonts w:eastAsia="LiberationSans-Bold" w:cs="Arial"/>
                <w:bCs/>
                <w:sz w:val="22"/>
                <w:szCs w:val="22"/>
              </w:rPr>
              <w:t>Objetivos.</w:t>
            </w:r>
          </w:p>
          <w:p w:rsidR="00024011" w:rsidRPr="0040013F" w:rsidRDefault="00024011" w:rsidP="00412026">
            <w:pPr>
              <w:numPr>
                <w:ilvl w:val="0"/>
                <w:numId w:val="12"/>
              </w:numPr>
              <w:spacing w:before="100" w:beforeAutospacing="1" w:after="100" w:afterAutospacing="1"/>
              <w:rPr>
                <w:sz w:val="22"/>
                <w:szCs w:val="22"/>
              </w:rPr>
            </w:pPr>
            <w:r w:rsidRPr="0040013F">
              <w:rPr>
                <w:sz w:val="22"/>
                <w:szCs w:val="22"/>
              </w:rPr>
              <w:t>Conocer los medios de comunicación de masas, especialmente de Internet.</w:t>
            </w:r>
          </w:p>
          <w:p w:rsidR="00024011" w:rsidRPr="0040013F" w:rsidRDefault="00024011" w:rsidP="00412026">
            <w:pPr>
              <w:numPr>
                <w:ilvl w:val="0"/>
                <w:numId w:val="12"/>
              </w:numPr>
              <w:spacing w:before="100" w:beforeAutospacing="1" w:after="100" w:afterAutospacing="1"/>
              <w:rPr>
                <w:sz w:val="22"/>
                <w:szCs w:val="22"/>
              </w:rPr>
            </w:pPr>
            <w:r w:rsidRPr="0040013F">
              <w:rPr>
                <w:sz w:val="22"/>
                <w:szCs w:val="22"/>
              </w:rPr>
              <w:t>Conocer las palabras invariables y su correcto uso.</w:t>
            </w:r>
          </w:p>
          <w:p w:rsidR="00024011" w:rsidRPr="0040013F" w:rsidRDefault="00024011" w:rsidP="00412026">
            <w:pPr>
              <w:numPr>
                <w:ilvl w:val="0"/>
                <w:numId w:val="12"/>
              </w:numPr>
              <w:spacing w:before="100" w:beforeAutospacing="1" w:after="100" w:afterAutospacing="1"/>
              <w:rPr>
                <w:sz w:val="22"/>
                <w:szCs w:val="22"/>
              </w:rPr>
            </w:pPr>
            <w:r w:rsidRPr="0040013F">
              <w:rPr>
                <w:sz w:val="22"/>
                <w:szCs w:val="22"/>
              </w:rPr>
              <w:t>Saber sintetizar la información mediante el esquema y el mapa conceptual</w:t>
            </w:r>
          </w:p>
          <w:p w:rsidR="00024011" w:rsidRPr="0040013F" w:rsidRDefault="00024011" w:rsidP="00412026">
            <w:pPr>
              <w:numPr>
                <w:ilvl w:val="0"/>
                <w:numId w:val="12"/>
              </w:numPr>
              <w:spacing w:before="100" w:beforeAutospacing="1" w:after="100" w:afterAutospacing="1"/>
              <w:rPr>
                <w:sz w:val="22"/>
                <w:szCs w:val="22"/>
              </w:rPr>
            </w:pPr>
            <w:r w:rsidRPr="0040013F">
              <w:rPr>
                <w:sz w:val="22"/>
                <w:szCs w:val="22"/>
              </w:rPr>
              <w:t>Reconocer las propiedades del texto, tanto en su producción como en su lectura.</w:t>
            </w:r>
          </w:p>
          <w:p w:rsidR="00024011" w:rsidRPr="0040013F" w:rsidRDefault="00024011" w:rsidP="00412026">
            <w:pPr>
              <w:numPr>
                <w:ilvl w:val="0"/>
                <w:numId w:val="12"/>
              </w:numPr>
              <w:spacing w:before="100" w:beforeAutospacing="1" w:after="100" w:afterAutospacing="1"/>
              <w:rPr>
                <w:sz w:val="22"/>
                <w:szCs w:val="22"/>
              </w:rPr>
            </w:pPr>
            <w:r w:rsidRPr="0040013F">
              <w:rPr>
                <w:sz w:val="22"/>
                <w:szCs w:val="22"/>
              </w:rPr>
              <w:t>Conocer y producir textos instructivos breves de la vida cotidiana.</w:t>
            </w:r>
          </w:p>
          <w:p w:rsidR="00024011" w:rsidRPr="0040013F" w:rsidRDefault="00024011" w:rsidP="00412026">
            <w:pPr>
              <w:numPr>
                <w:ilvl w:val="0"/>
                <w:numId w:val="12"/>
              </w:numPr>
              <w:spacing w:before="100" w:beforeAutospacing="1" w:after="100" w:afterAutospacing="1"/>
              <w:rPr>
                <w:sz w:val="22"/>
                <w:szCs w:val="22"/>
              </w:rPr>
            </w:pPr>
            <w:r w:rsidRPr="0040013F">
              <w:rPr>
                <w:sz w:val="22"/>
                <w:szCs w:val="22"/>
              </w:rPr>
              <w:t>Saber aplicar las reglas de acentuación y puntuación.</w:t>
            </w:r>
          </w:p>
          <w:p w:rsidR="00024011" w:rsidRPr="009E0D42" w:rsidRDefault="00024011" w:rsidP="00024011">
            <w:pPr>
              <w:autoSpaceDE w:val="0"/>
              <w:spacing w:before="57" w:after="113"/>
              <w:jc w:val="both"/>
              <w:rPr>
                <w:rFonts w:eastAsia="LiberationSans-Bold" w:cs="Arial"/>
                <w:bCs/>
                <w:color w:val="943634" w:themeColor="accent2" w:themeShade="BF"/>
                <w:sz w:val="22"/>
                <w:szCs w:val="22"/>
              </w:rPr>
            </w:pPr>
            <w:r w:rsidRPr="009E0D42">
              <w:rPr>
                <w:rFonts w:eastAsia="LiberationSans-Bold" w:cs="Arial"/>
                <w:bCs/>
                <w:color w:val="943634" w:themeColor="accent2" w:themeShade="BF"/>
                <w:sz w:val="22"/>
                <w:szCs w:val="22"/>
              </w:rPr>
              <w:t>En lengua extranjera : Inglés</w:t>
            </w:r>
          </w:p>
          <w:p w:rsidR="00024011" w:rsidRPr="0040013F" w:rsidRDefault="00024011" w:rsidP="00412026">
            <w:pPr>
              <w:numPr>
                <w:ilvl w:val="0"/>
                <w:numId w:val="13"/>
              </w:numPr>
              <w:spacing w:before="100" w:beforeAutospacing="1" w:after="100" w:afterAutospacing="1"/>
              <w:rPr>
                <w:sz w:val="22"/>
                <w:szCs w:val="22"/>
              </w:rPr>
            </w:pPr>
            <w:r w:rsidRPr="0040013F">
              <w:rPr>
                <w:sz w:val="22"/>
                <w:szCs w:val="22"/>
              </w:rPr>
              <w:t>Producir sencillos textos orales y escritos donde se describe físicamente a personas y objetos cotidianos, ubicándolos en el espacio.</w:t>
            </w:r>
          </w:p>
          <w:p w:rsidR="00024011" w:rsidRPr="0040013F" w:rsidRDefault="00024011" w:rsidP="00412026">
            <w:pPr>
              <w:numPr>
                <w:ilvl w:val="0"/>
                <w:numId w:val="13"/>
              </w:numPr>
              <w:spacing w:before="100" w:beforeAutospacing="1" w:after="100" w:afterAutospacing="1"/>
              <w:rPr>
                <w:sz w:val="22"/>
                <w:szCs w:val="22"/>
              </w:rPr>
            </w:pPr>
            <w:r w:rsidRPr="0040013F">
              <w:rPr>
                <w:sz w:val="22"/>
                <w:szCs w:val="22"/>
              </w:rPr>
              <w:t>Comprender y producir pequeñas cartas personales en formato de e-mail, atendiendo a las características textuales de esta tipología.</w:t>
            </w:r>
          </w:p>
          <w:p w:rsidR="00024011" w:rsidRPr="0040013F" w:rsidRDefault="00024011" w:rsidP="00412026">
            <w:pPr>
              <w:numPr>
                <w:ilvl w:val="0"/>
                <w:numId w:val="13"/>
              </w:numPr>
              <w:spacing w:before="100" w:beforeAutospacing="1" w:after="100" w:afterAutospacing="1"/>
              <w:rPr>
                <w:sz w:val="22"/>
                <w:szCs w:val="22"/>
              </w:rPr>
            </w:pPr>
            <w:r w:rsidRPr="0040013F">
              <w:rPr>
                <w:sz w:val="22"/>
                <w:szCs w:val="22"/>
              </w:rPr>
              <w:t>Comprender y utilizar correctamente el léxico propio de los medios de comunicación digitales (e-mail, blogs y partes de un ordenador.</w:t>
            </w:r>
          </w:p>
          <w:p w:rsidR="00024011" w:rsidRPr="0040013F" w:rsidRDefault="00024011" w:rsidP="00412026">
            <w:pPr>
              <w:numPr>
                <w:ilvl w:val="0"/>
                <w:numId w:val="13"/>
              </w:numPr>
              <w:spacing w:before="100" w:beforeAutospacing="1" w:after="100" w:afterAutospacing="1"/>
              <w:rPr>
                <w:rFonts w:cs="Arial"/>
              </w:rPr>
            </w:pPr>
            <w:r w:rsidRPr="0040013F">
              <w:rPr>
                <w:rFonts w:cs="Arial"/>
                <w:color w:val="000000"/>
                <w:sz w:val="22"/>
                <w:szCs w:val="22"/>
              </w:rPr>
              <w:t>Conocer y utilizar un repertorio básico de léxico relacionado con el intercambio de información personal, descripciones físicas  y de vocabulario referido a la vida diaria y a la familia.</w:t>
            </w:r>
          </w:p>
        </w:tc>
      </w:tr>
    </w:tbl>
    <w:p w:rsidR="00024011" w:rsidRDefault="00024011" w:rsidP="00024011">
      <w:pPr>
        <w:tabs>
          <w:tab w:val="right" w:pos="9864"/>
        </w:tabs>
        <w:spacing w:line="360" w:lineRule="auto"/>
        <w:rPr>
          <w:rFonts w:cs="Arial"/>
          <w:color w:val="800000"/>
          <w:lang w:val="es-ES_tradnl"/>
        </w:rPr>
      </w:pPr>
    </w:p>
    <w:tbl>
      <w:tblPr>
        <w:tblStyle w:val="Tablaconcuadrcula"/>
        <w:tblW w:w="0" w:type="auto"/>
        <w:tblLook w:val="04A0"/>
      </w:tblPr>
      <w:tblGrid>
        <w:gridCol w:w="9751"/>
      </w:tblGrid>
      <w:tr w:rsidR="00024011" w:rsidTr="00024011">
        <w:tc>
          <w:tcPr>
            <w:tcW w:w="9751" w:type="dxa"/>
            <w:shd w:val="clear" w:color="auto" w:fill="800000"/>
          </w:tcPr>
          <w:p w:rsidR="00024011" w:rsidRPr="00511BFC" w:rsidRDefault="00024011" w:rsidP="00024011">
            <w:pPr>
              <w:tabs>
                <w:tab w:val="right" w:pos="9864"/>
              </w:tabs>
              <w:spacing w:line="360" w:lineRule="auto"/>
              <w:rPr>
                <w:rFonts w:cs="Arial"/>
                <w:color w:val="FFFFFF" w:themeColor="background1"/>
                <w:lang w:val="es-ES_tradnl"/>
              </w:rPr>
            </w:pPr>
            <w:r w:rsidRPr="00511BFC">
              <w:rPr>
                <w:rFonts w:cs="Arial"/>
                <w:color w:val="FFFFFF" w:themeColor="background1"/>
                <w:lang w:val="es-ES_tradnl"/>
              </w:rPr>
              <w:t>Contenidos</w:t>
            </w:r>
            <w:r w:rsidR="002D0200">
              <w:rPr>
                <w:rFonts w:cs="Arial"/>
                <w:color w:val="FFFFFF" w:themeColor="background1"/>
                <w:lang w:val="es-ES_tradnl"/>
              </w:rPr>
              <w:t xml:space="preserve"> (</w:t>
            </w:r>
            <w:r w:rsidR="00636B87">
              <w:rPr>
                <w:rFonts w:cs="Arial"/>
                <w:color w:val="FFFFFF" w:themeColor="background1"/>
                <w:lang w:val="es-ES_tradnl"/>
              </w:rPr>
              <w:t>16</w:t>
            </w:r>
            <w:r w:rsidR="002D0200">
              <w:rPr>
                <w:rFonts w:cs="Arial"/>
                <w:color w:val="FFFFFF" w:themeColor="background1"/>
                <w:lang w:val="es-ES_tradnl"/>
              </w:rPr>
              <w:t xml:space="preserve"> noviembre-</w:t>
            </w:r>
            <w:r w:rsidR="00C14E1A">
              <w:rPr>
                <w:rFonts w:cs="Arial"/>
                <w:color w:val="FFFFFF" w:themeColor="background1"/>
                <w:lang w:val="es-ES_tradnl"/>
              </w:rPr>
              <w:t>18</w:t>
            </w:r>
            <w:r w:rsidR="00636B87">
              <w:rPr>
                <w:rFonts w:cs="Arial"/>
                <w:color w:val="FFFFFF" w:themeColor="background1"/>
                <w:lang w:val="es-ES_tradnl"/>
              </w:rPr>
              <w:t xml:space="preserve"> </w:t>
            </w:r>
            <w:r>
              <w:rPr>
                <w:rFonts w:cs="Arial"/>
                <w:color w:val="FFFFFF" w:themeColor="background1"/>
                <w:lang w:val="es-ES_tradnl"/>
              </w:rPr>
              <w:t>Diciembre)</w:t>
            </w:r>
          </w:p>
        </w:tc>
      </w:tr>
      <w:tr w:rsidR="00024011" w:rsidTr="00024011">
        <w:tc>
          <w:tcPr>
            <w:tcW w:w="9751" w:type="dxa"/>
          </w:tcPr>
          <w:p w:rsidR="00024011" w:rsidRPr="00147021" w:rsidRDefault="00024011" w:rsidP="00024011">
            <w:pPr>
              <w:autoSpaceDE w:val="0"/>
              <w:autoSpaceDN w:val="0"/>
              <w:adjustRightInd w:val="0"/>
              <w:rPr>
                <w:rFonts w:cs="Arial"/>
                <w:sz w:val="22"/>
                <w:szCs w:val="22"/>
              </w:rPr>
            </w:pPr>
            <w:r w:rsidRPr="00147021">
              <w:rPr>
                <w:rFonts w:cs="Arial"/>
                <w:sz w:val="22"/>
                <w:szCs w:val="22"/>
              </w:rPr>
              <w:t>1. Los medios de comunicación de masas. Internet y las redes sociales.</w:t>
            </w:r>
          </w:p>
          <w:p w:rsidR="00024011" w:rsidRPr="00147021" w:rsidRDefault="00024011" w:rsidP="00024011">
            <w:pPr>
              <w:autoSpaceDE w:val="0"/>
              <w:autoSpaceDN w:val="0"/>
              <w:adjustRightInd w:val="0"/>
              <w:rPr>
                <w:rFonts w:cs="Arial"/>
                <w:sz w:val="22"/>
                <w:szCs w:val="22"/>
              </w:rPr>
            </w:pPr>
            <w:r>
              <w:rPr>
                <w:rFonts w:cs="Arial"/>
                <w:sz w:val="22"/>
                <w:szCs w:val="22"/>
              </w:rPr>
              <w:t xml:space="preserve"> 2. </w:t>
            </w:r>
            <w:r w:rsidRPr="00147021">
              <w:rPr>
                <w:rFonts w:cs="Arial"/>
                <w:sz w:val="22"/>
                <w:szCs w:val="22"/>
              </w:rPr>
              <w:t>Las categorías gramaticales. Las palabras invariables: el adverbio, la preposición, la conjunción y lainterjección.</w:t>
            </w:r>
          </w:p>
          <w:p w:rsidR="00024011" w:rsidRPr="00147021" w:rsidRDefault="00024011" w:rsidP="00024011">
            <w:pPr>
              <w:autoSpaceDE w:val="0"/>
              <w:autoSpaceDN w:val="0"/>
              <w:adjustRightInd w:val="0"/>
              <w:rPr>
                <w:rFonts w:cs="Arial"/>
                <w:sz w:val="22"/>
                <w:szCs w:val="22"/>
              </w:rPr>
            </w:pPr>
            <w:r w:rsidRPr="00147021">
              <w:rPr>
                <w:rFonts w:cs="Arial"/>
                <w:sz w:val="22"/>
                <w:szCs w:val="22"/>
              </w:rPr>
              <w:t>3. Comprensión de textos y organización de las ideas principales: el esquema y el mapa conceptual.</w:t>
            </w:r>
          </w:p>
          <w:p w:rsidR="00024011" w:rsidRPr="00147021" w:rsidRDefault="00024011" w:rsidP="00024011">
            <w:pPr>
              <w:autoSpaceDE w:val="0"/>
              <w:autoSpaceDN w:val="0"/>
              <w:adjustRightInd w:val="0"/>
              <w:rPr>
                <w:rFonts w:cs="Arial"/>
                <w:sz w:val="22"/>
                <w:szCs w:val="22"/>
              </w:rPr>
            </w:pPr>
            <w:r w:rsidRPr="00147021">
              <w:rPr>
                <w:rFonts w:cs="Arial"/>
                <w:sz w:val="22"/>
                <w:szCs w:val="22"/>
              </w:rPr>
              <w:t xml:space="preserve">4. El texto: tipos y características: coherencia, cohesión, adecuación. Los </w:t>
            </w:r>
            <w:r>
              <w:rPr>
                <w:rFonts w:cs="Arial"/>
                <w:sz w:val="22"/>
                <w:szCs w:val="22"/>
              </w:rPr>
              <w:t xml:space="preserve">textos de la vida cotidiana: la </w:t>
            </w:r>
            <w:r w:rsidRPr="00147021">
              <w:rPr>
                <w:rFonts w:cs="Arial"/>
                <w:sz w:val="22"/>
                <w:szCs w:val="22"/>
              </w:rPr>
              <w:t>carta y el correo electrónico. El diario personal. Las normas e instru</w:t>
            </w:r>
            <w:r>
              <w:rPr>
                <w:rFonts w:cs="Arial"/>
                <w:sz w:val="22"/>
                <w:szCs w:val="22"/>
              </w:rPr>
              <w:t xml:space="preserve">cciones. Las notas y avisos. La </w:t>
            </w:r>
            <w:r w:rsidRPr="00147021">
              <w:rPr>
                <w:rFonts w:cs="Arial"/>
                <w:sz w:val="22"/>
                <w:szCs w:val="22"/>
              </w:rPr>
              <w:t>mensajería instantánea.</w:t>
            </w:r>
          </w:p>
          <w:p w:rsidR="00024011" w:rsidRPr="00147021" w:rsidRDefault="00024011" w:rsidP="00024011">
            <w:pPr>
              <w:autoSpaceDE w:val="0"/>
              <w:autoSpaceDN w:val="0"/>
              <w:adjustRightInd w:val="0"/>
              <w:rPr>
                <w:rFonts w:cs="Arial"/>
                <w:sz w:val="22"/>
                <w:szCs w:val="22"/>
              </w:rPr>
            </w:pPr>
            <w:r w:rsidRPr="00147021">
              <w:rPr>
                <w:rFonts w:cs="Arial"/>
                <w:sz w:val="22"/>
                <w:szCs w:val="22"/>
              </w:rPr>
              <w:t>5. La tilde diacrítica. Acentuación de diptongos, triptongos e hiatos. Acentuación de palabras compuestas.Signos de puntuación: dos puntos, punto y coma, puntos suspensivos.</w:t>
            </w:r>
          </w:p>
          <w:p w:rsidR="00024011" w:rsidRPr="00147021" w:rsidRDefault="00024011" w:rsidP="00024011">
            <w:pPr>
              <w:autoSpaceDE w:val="0"/>
              <w:autoSpaceDN w:val="0"/>
              <w:adjustRightInd w:val="0"/>
              <w:rPr>
                <w:rFonts w:cs="Arial"/>
                <w:color w:val="C0504D" w:themeColor="accent2"/>
                <w:sz w:val="22"/>
                <w:szCs w:val="22"/>
              </w:rPr>
            </w:pPr>
            <w:r w:rsidRPr="00147021">
              <w:rPr>
                <w:rFonts w:cs="Arial"/>
                <w:color w:val="C0504D" w:themeColor="accent2"/>
                <w:sz w:val="22"/>
                <w:szCs w:val="22"/>
              </w:rPr>
              <w:t>6. En lengua extranjera:</w:t>
            </w:r>
          </w:p>
          <w:p w:rsidR="00024011" w:rsidRPr="00147021" w:rsidRDefault="00024011" w:rsidP="00024011">
            <w:pPr>
              <w:autoSpaceDE w:val="0"/>
              <w:autoSpaceDN w:val="0"/>
              <w:adjustRightInd w:val="0"/>
              <w:rPr>
                <w:rFonts w:cs="Arial"/>
                <w:sz w:val="22"/>
                <w:szCs w:val="22"/>
              </w:rPr>
            </w:pPr>
            <w:r w:rsidRPr="00147021">
              <w:rPr>
                <w:rFonts w:cs="Arial"/>
                <w:sz w:val="22"/>
                <w:szCs w:val="22"/>
              </w:rPr>
              <w:t>• La descripción física de personas y objetos. Ubicación de personas y objetos en el espacio.</w:t>
            </w:r>
          </w:p>
          <w:p w:rsidR="00024011" w:rsidRPr="00147021" w:rsidRDefault="00024011" w:rsidP="00024011">
            <w:pPr>
              <w:autoSpaceDE w:val="0"/>
              <w:autoSpaceDN w:val="0"/>
              <w:adjustRightInd w:val="0"/>
              <w:rPr>
                <w:rFonts w:cs="Arial"/>
                <w:sz w:val="22"/>
                <w:szCs w:val="22"/>
              </w:rPr>
            </w:pPr>
            <w:r w:rsidRPr="00147021">
              <w:rPr>
                <w:rFonts w:cs="Arial"/>
                <w:sz w:val="22"/>
                <w:szCs w:val="22"/>
              </w:rPr>
              <w:t>• Adjetivos y pronombres demostrativos, adjetivos determinados e indeterminados, adjetivos</w:t>
            </w:r>
          </w:p>
          <w:p w:rsidR="00024011" w:rsidRPr="00147021" w:rsidRDefault="00024011" w:rsidP="00024011">
            <w:pPr>
              <w:autoSpaceDE w:val="0"/>
              <w:autoSpaceDN w:val="0"/>
              <w:adjustRightInd w:val="0"/>
              <w:rPr>
                <w:rFonts w:cs="Arial"/>
                <w:sz w:val="22"/>
                <w:szCs w:val="22"/>
              </w:rPr>
            </w:pPr>
            <w:r w:rsidRPr="00147021">
              <w:rPr>
                <w:rFonts w:cs="Arial"/>
                <w:sz w:val="22"/>
                <w:szCs w:val="22"/>
              </w:rPr>
              <w:t>calificativos. Preposiciones de lugar y adverbios de uso frecuente.</w:t>
            </w:r>
          </w:p>
          <w:p w:rsidR="00024011" w:rsidRPr="00147021" w:rsidRDefault="00024011" w:rsidP="00024011">
            <w:pPr>
              <w:autoSpaceDE w:val="0"/>
              <w:autoSpaceDN w:val="0"/>
              <w:adjustRightInd w:val="0"/>
              <w:rPr>
                <w:rFonts w:cs="Arial"/>
                <w:sz w:val="22"/>
                <w:szCs w:val="22"/>
              </w:rPr>
            </w:pPr>
            <w:r w:rsidRPr="00147021">
              <w:rPr>
                <w:rFonts w:cs="Arial"/>
                <w:sz w:val="22"/>
                <w:szCs w:val="22"/>
              </w:rPr>
              <w:t>• La vida diaria: la familia, la casa, los objetos cotidianos. La expresión de la existencia.</w:t>
            </w:r>
          </w:p>
          <w:p w:rsidR="00024011" w:rsidRPr="00147021" w:rsidRDefault="00024011" w:rsidP="00024011">
            <w:pPr>
              <w:autoSpaceDE w:val="0"/>
              <w:autoSpaceDN w:val="0"/>
              <w:adjustRightInd w:val="0"/>
              <w:rPr>
                <w:rFonts w:cs="Arial"/>
                <w:sz w:val="22"/>
                <w:szCs w:val="22"/>
              </w:rPr>
            </w:pPr>
            <w:r w:rsidRPr="00147021">
              <w:rPr>
                <w:rFonts w:cs="Arial"/>
                <w:sz w:val="22"/>
                <w:szCs w:val="22"/>
              </w:rPr>
              <w:t>• El léxico de los medios de comunicación: el correo electrónico, el blog, las redes sociales...</w:t>
            </w:r>
          </w:p>
          <w:p w:rsidR="00024011" w:rsidRPr="006C50A8" w:rsidRDefault="00024011" w:rsidP="00024011">
            <w:pPr>
              <w:autoSpaceDE w:val="0"/>
              <w:autoSpaceDN w:val="0"/>
              <w:adjustRightInd w:val="0"/>
              <w:rPr>
                <w:rFonts w:ascii="TT1B7t00" w:hAnsi="TT1B7t00" w:cs="TT1B7t00"/>
                <w:sz w:val="25"/>
                <w:szCs w:val="25"/>
              </w:rPr>
            </w:pPr>
          </w:p>
        </w:tc>
      </w:tr>
    </w:tbl>
    <w:p w:rsidR="00024011" w:rsidRDefault="00024011" w:rsidP="00024011">
      <w:pPr>
        <w:tabs>
          <w:tab w:val="right" w:pos="9864"/>
        </w:tabs>
        <w:spacing w:line="360" w:lineRule="auto"/>
        <w:rPr>
          <w:rFonts w:cs="Arial"/>
          <w:color w:val="800000"/>
          <w:lang w:val="es-ES_tradnl"/>
        </w:rPr>
      </w:pPr>
    </w:p>
    <w:p w:rsidR="00636B87" w:rsidRDefault="00636B87" w:rsidP="00024011">
      <w:pPr>
        <w:tabs>
          <w:tab w:val="right" w:pos="9864"/>
        </w:tabs>
        <w:spacing w:line="360" w:lineRule="auto"/>
        <w:rPr>
          <w:rFonts w:cs="Arial"/>
          <w:color w:val="800000"/>
          <w:lang w:val="es-ES_tradnl"/>
        </w:rPr>
      </w:pPr>
    </w:p>
    <w:p w:rsidR="00636B87" w:rsidRDefault="00636B87" w:rsidP="00024011">
      <w:pPr>
        <w:tabs>
          <w:tab w:val="right" w:pos="9864"/>
        </w:tabs>
        <w:spacing w:line="360" w:lineRule="auto"/>
        <w:rPr>
          <w:rFonts w:cs="Arial"/>
          <w:color w:val="800000"/>
          <w:lang w:val="es-ES_tradnl"/>
        </w:rPr>
      </w:pPr>
    </w:p>
    <w:tbl>
      <w:tblPr>
        <w:tblStyle w:val="Tablaconcuadrcula"/>
        <w:tblW w:w="0" w:type="auto"/>
        <w:tblLook w:val="04A0"/>
      </w:tblPr>
      <w:tblGrid>
        <w:gridCol w:w="9751"/>
      </w:tblGrid>
      <w:tr w:rsidR="00024011" w:rsidTr="00024011">
        <w:tc>
          <w:tcPr>
            <w:tcW w:w="9751" w:type="dxa"/>
            <w:shd w:val="clear" w:color="auto" w:fill="F2DBDB" w:themeFill="accent2" w:themeFillTint="33"/>
          </w:tcPr>
          <w:p w:rsidR="00024011" w:rsidRDefault="00024011" w:rsidP="00024011">
            <w:pPr>
              <w:tabs>
                <w:tab w:val="right" w:pos="9864"/>
              </w:tabs>
              <w:spacing w:line="360" w:lineRule="auto"/>
              <w:jc w:val="center"/>
              <w:rPr>
                <w:rFonts w:cs="Arial"/>
                <w:color w:val="800000"/>
                <w:lang w:val="es-ES_tradnl"/>
              </w:rPr>
            </w:pPr>
            <w:r>
              <w:rPr>
                <w:rFonts w:cs="Arial"/>
                <w:color w:val="800000"/>
                <w:lang w:val="es-ES_tradnl"/>
              </w:rPr>
              <w:lastRenderedPageBreak/>
              <w:t>EVALUACIÓN</w:t>
            </w:r>
          </w:p>
        </w:tc>
      </w:tr>
      <w:tr w:rsidR="00024011" w:rsidTr="00024011">
        <w:tc>
          <w:tcPr>
            <w:tcW w:w="9751" w:type="dxa"/>
            <w:shd w:val="clear" w:color="auto" w:fill="D99594" w:themeFill="accent2" w:themeFillTint="99"/>
          </w:tcPr>
          <w:p w:rsidR="00024011" w:rsidRDefault="00024011" w:rsidP="00024011">
            <w:pPr>
              <w:tabs>
                <w:tab w:val="right" w:pos="9864"/>
              </w:tabs>
              <w:spacing w:line="360" w:lineRule="auto"/>
              <w:rPr>
                <w:rFonts w:cs="Arial"/>
                <w:color w:val="800000"/>
                <w:lang w:val="es-ES_tradnl"/>
              </w:rPr>
            </w:pPr>
            <w:r>
              <w:rPr>
                <w:rFonts w:cs="Arial"/>
                <w:color w:val="800000"/>
                <w:lang w:val="es-ES_tradnl"/>
              </w:rPr>
              <w:t>CRITERIOS DE EVALUACIÓN</w:t>
            </w:r>
          </w:p>
        </w:tc>
      </w:tr>
      <w:tr w:rsidR="00024011" w:rsidTr="00024011">
        <w:tc>
          <w:tcPr>
            <w:tcW w:w="9751" w:type="dxa"/>
          </w:tcPr>
          <w:p w:rsidR="00024011" w:rsidRPr="00BE052F" w:rsidRDefault="00024011" w:rsidP="00024011">
            <w:pPr>
              <w:autoSpaceDE w:val="0"/>
              <w:autoSpaceDN w:val="0"/>
              <w:adjustRightInd w:val="0"/>
              <w:rPr>
                <w:rFonts w:cs="Arial"/>
                <w:sz w:val="22"/>
                <w:szCs w:val="22"/>
              </w:rPr>
            </w:pPr>
            <w:r w:rsidRPr="00BE052F">
              <w:rPr>
                <w:rFonts w:cs="Arial"/>
                <w:sz w:val="22"/>
                <w:szCs w:val="22"/>
              </w:rPr>
              <w:t>1. Identificar las posibilidades y características técnicas y expresivas de los medios de comunicación demasas, con especial atención a las Tecnologías de la Información de libre acceso como Internet y lasredes sociales</w:t>
            </w:r>
            <w:r w:rsidRPr="00F7659C">
              <w:rPr>
                <w:rFonts w:cs="Arial"/>
                <w:color w:val="548DD4" w:themeColor="text2" w:themeTint="99"/>
                <w:sz w:val="22"/>
                <w:szCs w:val="22"/>
              </w:rPr>
              <w:t>. CCL, CD, CMCT</w:t>
            </w:r>
            <w:r w:rsidRPr="00BE052F">
              <w:rPr>
                <w:rFonts w:cs="Arial"/>
                <w:sz w:val="22"/>
                <w:szCs w:val="22"/>
              </w:rPr>
              <w:t>.</w:t>
            </w:r>
          </w:p>
          <w:p w:rsidR="00024011" w:rsidRPr="00BE052F" w:rsidRDefault="00024011" w:rsidP="00024011">
            <w:pPr>
              <w:autoSpaceDE w:val="0"/>
              <w:autoSpaceDN w:val="0"/>
              <w:adjustRightInd w:val="0"/>
              <w:rPr>
                <w:rFonts w:cs="Arial"/>
                <w:sz w:val="22"/>
                <w:szCs w:val="22"/>
              </w:rPr>
            </w:pPr>
            <w:r w:rsidRPr="00BE052F">
              <w:rPr>
                <w:rFonts w:cs="Arial"/>
                <w:sz w:val="22"/>
                <w:szCs w:val="22"/>
              </w:rPr>
              <w:t xml:space="preserve">2. Distinguir y explicar las categorías gramaticales para corregir y evitar errores de uso. </w:t>
            </w:r>
            <w:r w:rsidRPr="00F7659C">
              <w:rPr>
                <w:rFonts w:cs="Arial"/>
                <w:color w:val="548DD4" w:themeColor="text2" w:themeTint="99"/>
                <w:sz w:val="22"/>
                <w:szCs w:val="22"/>
              </w:rPr>
              <w:t>CCL</w:t>
            </w:r>
            <w:r w:rsidRPr="00BE052F">
              <w:rPr>
                <w:rFonts w:cs="Arial"/>
                <w:sz w:val="22"/>
                <w:szCs w:val="22"/>
              </w:rPr>
              <w:t>.</w:t>
            </w:r>
          </w:p>
          <w:p w:rsidR="00024011" w:rsidRPr="00BE052F" w:rsidRDefault="00024011" w:rsidP="00024011">
            <w:pPr>
              <w:autoSpaceDE w:val="0"/>
              <w:autoSpaceDN w:val="0"/>
              <w:adjustRightInd w:val="0"/>
              <w:rPr>
                <w:rFonts w:cs="Arial"/>
                <w:sz w:val="22"/>
                <w:szCs w:val="22"/>
              </w:rPr>
            </w:pPr>
            <w:r w:rsidRPr="00BE052F">
              <w:rPr>
                <w:rFonts w:cs="Arial"/>
                <w:sz w:val="22"/>
                <w:szCs w:val="22"/>
              </w:rPr>
              <w:t xml:space="preserve">3. Sintetizar la información mediante esquemas y mapas conceptuales, sabiendo organizar de manerajerárquica las ideas principales y secundarias. </w:t>
            </w:r>
            <w:r w:rsidRPr="00F7659C">
              <w:rPr>
                <w:rFonts w:cs="Arial"/>
                <w:color w:val="548DD4" w:themeColor="text2" w:themeTint="99"/>
                <w:sz w:val="22"/>
                <w:szCs w:val="22"/>
              </w:rPr>
              <w:t>CCL.</w:t>
            </w:r>
          </w:p>
          <w:p w:rsidR="00024011" w:rsidRPr="00BE052F" w:rsidRDefault="00024011" w:rsidP="00024011">
            <w:pPr>
              <w:autoSpaceDE w:val="0"/>
              <w:autoSpaceDN w:val="0"/>
              <w:adjustRightInd w:val="0"/>
              <w:rPr>
                <w:rFonts w:cs="Arial"/>
                <w:sz w:val="22"/>
                <w:szCs w:val="22"/>
              </w:rPr>
            </w:pPr>
            <w:r w:rsidRPr="00BE052F">
              <w:rPr>
                <w:rFonts w:cs="Arial"/>
                <w:sz w:val="22"/>
                <w:szCs w:val="22"/>
              </w:rPr>
              <w:t>4. Reconocer y producir diferentes tipos de textos y distinguir sus características y los rasgos que</w:t>
            </w:r>
          </w:p>
          <w:p w:rsidR="00024011" w:rsidRPr="00BE052F" w:rsidRDefault="00024011" w:rsidP="00024011">
            <w:pPr>
              <w:autoSpaceDE w:val="0"/>
              <w:autoSpaceDN w:val="0"/>
              <w:adjustRightInd w:val="0"/>
              <w:rPr>
                <w:rFonts w:cs="Arial"/>
                <w:sz w:val="22"/>
                <w:szCs w:val="22"/>
              </w:rPr>
            </w:pPr>
            <w:r w:rsidRPr="00BE052F">
              <w:rPr>
                <w:rFonts w:cs="Arial"/>
                <w:sz w:val="22"/>
                <w:szCs w:val="22"/>
              </w:rPr>
              <w:t xml:space="preserve">conforman la coherencia, la cohesión y la adecuación. </w:t>
            </w:r>
            <w:r w:rsidRPr="00F7659C">
              <w:rPr>
                <w:rFonts w:cs="Arial"/>
                <w:color w:val="548DD4" w:themeColor="text2" w:themeTint="99"/>
                <w:sz w:val="22"/>
                <w:szCs w:val="22"/>
              </w:rPr>
              <w:t>CCL, CAA.</w:t>
            </w:r>
          </w:p>
          <w:p w:rsidR="00024011" w:rsidRPr="00BE052F" w:rsidRDefault="00024011" w:rsidP="00024011">
            <w:pPr>
              <w:autoSpaceDE w:val="0"/>
              <w:autoSpaceDN w:val="0"/>
              <w:adjustRightInd w:val="0"/>
              <w:rPr>
                <w:rFonts w:cs="Arial"/>
                <w:sz w:val="22"/>
                <w:szCs w:val="22"/>
              </w:rPr>
            </w:pPr>
            <w:r w:rsidRPr="00BE052F">
              <w:rPr>
                <w:rFonts w:cs="Arial"/>
                <w:sz w:val="22"/>
                <w:szCs w:val="22"/>
              </w:rPr>
              <w:t>5. Comprender y escribir textos breves propios del ámbito personal y familiar, académico/escolar y social(cartas, correos electrónicos, instrucciones, notas u otros) atendiendo a la intención y al contextocomunicativo, organizando las ideas con claridad y respetando las normas gramaticales y ortográficas.</w:t>
            </w:r>
            <w:r w:rsidRPr="00F7659C">
              <w:rPr>
                <w:rFonts w:cs="Arial"/>
                <w:color w:val="548DD4" w:themeColor="text2" w:themeTint="99"/>
                <w:sz w:val="22"/>
                <w:szCs w:val="22"/>
              </w:rPr>
              <w:t>CCL, CD, SIEP, CSC</w:t>
            </w:r>
            <w:r w:rsidRPr="00BE052F">
              <w:rPr>
                <w:rFonts w:cs="Arial"/>
                <w:sz w:val="22"/>
                <w:szCs w:val="22"/>
              </w:rPr>
              <w:t>.</w:t>
            </w:r>
          </w:p>
          <w:p w:rsidR="00024011" w:rsidRPr="00F7659C" w:rsidRDefault="00024011" w:rsidP="00024011">
            <w:pPr>
              <w:autoSpaceDE w:val="0"/>
              <w:autoSpaceDN w:val="0"/>
              <w:adjustRightInd w:val="0"/>
              <w:rPr>
                <w:rFonts w:cs="Arial"/>
                <w:color w:val="548DD4" w:themeColor="text2" w:themeTint="99"/>
                <w:sz w:val="22"/>
                <w:szCs w:val="22"/>
              </w:rPr>
            </w:pPr>
            <w:r w:rsidRPr="00BE052F">
              <w:rPr>
                <w:rFonts w:cs="Arial"/>
                <w:sz w:val="22"/>
                <w:szCs w:val="22"/>
              </w:rPr>
              <w:t xml:space="preserve">6. Reconocer y aplicar las normas que regulan en español el uso de la tilde diacrítica y la acentuación dediptongos, triptongos, hiatos y palabras compuestas. </w:t>
            </w:r>
            <w:r w:rsidRPr="00F7659C">
              <w:rPr>
                <w:rFonts w:cs="Arial"/>
                <w:color w:val="548DD4" w:themeColor="text2" w:themeTint="99"/>
                <w:sz w:val="22"/>
                <w:szCs w:val="22"/>
              </w:rPr>
              <w:t>CCL, CAA.</w:t>
            </w:r>
          </w:p>
          <w:p w:rsidR="00024011" w:rsidRPr="00F7659C" w:rsidRDefault="00024011" w:rsidP="00024011">
            <w:pPr>
              <w:autoSpaceDE w:val="0"/>
              <w:autoSpaceDN w:val="0"/>
              <w:adjustRightInd w:val="0"/>
              <w:rPr>
                <w:rFonts w:cs="Arial"/>
                <w:color w:val="548DD4" w:themeColor="text2" w:themeTint="99"/>
                <w:sz w:val="22"/>
                <w:szCs w:val="22"/>
              </w:rPr>
            </w:pPr>
            <w:r w:rsidRPr="00BE052F">
              <w:rPr>
                <w:rFonts w:cs="Arial"/>
                <w:sz w:val="22"/>
                <w:szCs w:val="22"/>
              </w:rPr>
              <w:t xml:space="preserve">7. Emplear con adecuación los dos puntos, el punto y coma y los puntos suspensivos para expresarpausas en el discurso. </w:t>
            </w:r>
            <w:r w:rsidRPr="00F7659C">
              <w:rPr>
                <w:rFonts w:cs="Arial"/>
                <w:color w:val="548DD4" w:themeColor="text2" w:themeTint="99"/>
                <w:sz w:val="22"/>
                <w:szCs w:val="22"/>
              </w:rPr>
              <w:t>CCL, CAA.</w:t>
            </w:r>
          </w:p>
          <w:p w:rsidR="00024011" w:rsidRPr="00F7659C" w:rsidRDefault="00024011" w:rsidP="00024011">
            <w:pPr>
              <w:autoSpaceDE w:val="0"/>
              <w:autoSpaceDN w:val="0"/>
              <w:adjustRightInd w:val="0"/>
              <w:rPr>
                <w:rFonts w:cs="Arial"/>
                <w:color w:val="548DD4" w:themeColor="text2" w:themeTint="99"/>
                <w:sz w:val="22"/>
                <w:szCs w:val="22"/>
              </w:rPr>
            </w:pPr>
          </w:p>
          <w:p w:rsidR="00024011" w:rsidRPr="00147021" w:rsidRDefault="00024011" w:rsidP="00024011">
            <w:pPr>
              <w:autoSpaceDE w:val="0"/>
              <w:autoSpaceDN w:val="0"/>
              <w:adjustRightInd w:val="0"/>
              <w:rPr>
                <w:rFonts w:cs="Arial"/>
                <w:color w:val="C0504D" w:themeColor="accent2"/>
                <w:sz w:val="22"/>
                <w:szCs w:val="22"/>
              </w:rPr>
            </w:pPr>
            <w:r w:rsidRPr="00147021">
              <w:rPr>
                <w:rFonts w:cs="Arial"/>
                <w:color w:val="C0504D" w:themeColor="accent2"/>
                <w:sz w:val="22"/>
                <w:szCs w:val="22"/>
              </w:rPr>
              <w:t>En lengua extranjera:</w:t>
            </w:r>
          </w:p>
          <w:p w:rsidR="00024011" w:rsidRPr="00F7659C" w:rsidRDefault="00024011" w:rsidP="00024011">
            <w:pPr>
              <w:autoSpaceDE w:val="0"/>
              <w:autoSpaceDN w:val="0"/>
              <w:adjustRightInd w:val="0"/>
              <w:rPr>
                <w:rFonts w:cs="Arial"/>
                <w:color w:val="548DD4" w:themeColor="text2" w:themeTint="99"/>
                <w:sz w:val="22"/>
                <w:szCs w:val="22"/>
              </w:rPr>
            </w:pPr>
            <w:r w:rsidRPr="00BE052F">
              <w:rPr>
                <w:rFonts w:cs="Arial"/>
                <w:sz w:val="22"/>
                <w:szCs w:val="22"/>
              </w:rPr>
              <w:t>1. Producir y comprender textos orales y escritos sencillos, en los que</w:t>
            </w:r>
            <w:r>
              <w:rPr>
                <w:rFonts w:cs="Arial"/>
                <w:sz w:val="22"/>
                <w:szCs w:val="22"/>
              </w:rPr>
              <w:t xml:space="preserve"> se pida de forma efectiva y se </w:t>
            </w:r>
            <w:r w:rsidRPr="00BE052F">
              <w:rPr>
                <w:rFonts w:cs="Arial"/>
                <w:sz w:val="22"/>
                <w:szCs w:val="22"/>
              </w:rPr>
              <w:t xml:space="preserve">responda adecuadamente sobre información personal, se identifiquen objetos y personas, y se realicendescripciones físicas de forma coherente. </w:t>
            </w:r>
            <w:r w:rsidR="004B7E65" w:rsidRPr="004B7E65">
              <w:rPr>
                <w:rFonts w:cs="Arial"/>
                <w:color w:val="548DD4" w:themeColor="text2" w:themeTint="99"/>
                <w:sz w:val="22"/>
                <w:szCs w:val="22"/>
              </w:rPr>
              <w:t>CCL,CAA</w:t>
            </w:r>
          </w:p>
          <w:p w:rsidR="00024011" w:rsidRPr="00BE052F" w:rsidRDefault="00024011" w:rsidP="00024011">
            <w:pPr>
              <w:autoSpaceDE w:val="0"/>
              <w:autoSpaceDN w:val="0"/>
              <w:adjustRightInd w:val="0"/>
              <w:rPr>
                <w:rFonts w:cs="Arial"/>
                <w:sz w:val="22"/>
                <w:szCs w:val="22"/>
              </w:rPr>
            </w:pPr>
            <w:r w:rsidRPr="00BE052F">
              <w:rPr>
                <w:rFonts w:cs="Arial"/>
                <w:sz w:val="22"/>
                <w:szCs w:val="22"/>
              </w:rPr>
              <w:t>2. Extraer la información general y específica de textos descriptivos básic</w:t>
            </w:r>
            <w:r>
              <w:rPr>
                <w:rFonts w:cs="Arial"/>
                <w:sz w:val="22"/>
                <w:szCs w:val="22"/>
              </w:rPr>
              <w:t xml:space="preserve">os, e identificar la estructura </w:t>
            </w:r>
            <w:r w:rsidRPr="00BE052F">
              <w:rPr>
                <w:rFonts w:cs="Arial"/>
                <w:sz w:val="22"/>
                <w:szCs w:val="22"/>
              </w:rPr>
              <w:t>básica e intención comunicat</w:t>
            </w:r>
            <w:r w:rsidR="004B7E65">
              <w:rPr>
                <w:rFonts w:cs="Arial"/>
                <w:sz w:val="22"/>
                <w:szCs w:val="22"/>
              </w:rPr>
              <w:t xml:space="preserve">iva de los textos descriptivos. </w:t>
            </w:r>
            <w:r w:rsidR="004B7E65" w:rsidRPr="004B7E65">
              <w:rPr>
                <w:rFonts w:cs="Arial"/>
                <w:color w:val="548DD4" w:themeColor="text2" w:themeTint="99"/>
                <w:sz w:val="22"/>
                <w:szCs w:val="22"/>
              </w:rPr>
              <w:t>CCL,CAA</w:t>
            </w:r>
          </w:p>
          <w:p w:rsidR="00024011" w:rsidRPr="00F7659C" w:rsidRDefault="00024011" w:rsidP="00024011">
            <w:pPr>
              <w:autoSpaceDE w:val="0"/>
              <w:autoSpaceDN w:val="0"/>
              <w:adjustRightInd w:val="0"/>
              <w:rPr>
                <w:rFonts w:cs="Arial"/>
                <w:color w:val="548DD4" w:themeColor="text2" w:themeTint="99"/>
                <w:sz w:val="22"/>
                <w:szCs w:val="22"/>
              </w:rPr>
            </w:pPr>
            <w:r w:rsidRPr="00BE052F">
              <w:rPr>
                <w:rFonts w:cs="Arial"/>
                <w:sz w:val="22"/>
                <w:szCs w:val="22"/>
              </w:rPr>
              <w:t xml:space="preserve">3. Leer y redactar de forma coherente y cohesionada breves textos de la </w:t>
            </w:r>
            <w:r>
              <w:rPr>
                <w:rFonts w:cs="Arial"/>
                <w:sz w:val="22"/>
                <w:szCs w:val="22"/>
              </w:rPr>
              <w:t xml:space="preserve">vida cotidiana: avisos, notas y </w:t>
            </w:r>
            <w:r w:rsidRPr="00BE052F">
              <w:rPr>
                <w:rFonts w:cs="Arial"/>
                <w:sz w:val="22"/>
                <w:szCs w:val="22"/>
              </w:rPr>
              <w:t xml:space="preserve">correos electrónicos, en los que se proporciona información personal y familiar. </w:t>
            </w:r>
            <w:r w:rsidR="004B7E65" w:rsidRPr="004B7E65">
              <w:rPr>
                <w:rFonts w:cs="Arial"/>
                <w:color w:val="548DD4" w:themeColor="text2" w:themeTint="99"/>
                <w:sz w:val="22"/>
                <w:szCs w:val="22"/>
              </w:rPr>
              <w:t>CCL,CAA,CD,CSC</w:t>
            </w:r>
          </w:p>
          <w:p w:rsidR="00024011" w:rsidRPr="004B7E65" w:rsidRDefault="00024011" w:rsidP="00024011">
            <w:pPr>
              <w:autoSpaceDE w:val="0"/>
              <w:autoSpaceDN w:val="0"/>
              <w:adjustRightInd w:val="0"/>
              <w:rPr>
                <w:rFonts w:cs="Arial"/>
                <w:color w:val="548DD4" w:themeColor="text2" w:themeTint="99"/>
                <w:sz w:val="22"/>
                <w:szCs w:val="22"/>
              </w:rPr>
            </w:pPr>
            <w:r>
              <w:rPr>
                <w:rFonts w:cs="Arial"/>
                <w:sz w:val="22"/>
                <w:szCs w:val="22"/>
              </w:rPr>
              <w:t xml:space="preserve">4. </w:t>
            </w:r>
            <w:r w:rsidRPr="00BE052F">
              <w:rPr>
                <w:rFonts w:cs="Arial"/>
                <w:sz w:val="22"/>
                <w:szCs w:val="22"/>
              </w:rPr>
              <w:t>Interaccionar y participar en conversaciones breves y sencillas realizando descripciones personales, conun registro neutro, informal, usando frases sencillas y de uso frecuent</w:t>
            </w:r>
            <w:r>
              <w:rPr>
                <w:rFonts w:cs="Arial"/>
                <w:sz w:val="22"/>
                <w:szCs w:val="22"/>
              </w:rPr>
              <w:t xml:space="preserve">e, y aunque la pronunciación no </w:t>
            </w:r>
            <w:r w:rsidRPr="00BE052F">
              <w:rPr>
                <w:rFonts w:cs="Arial"/>
                <w:sz w:val="22"/>
                <w:szCs w:val="22"/>
              </w:rPr>
              <w:t>sea muy clara en ocasiones, s</w:t>
            </w:r>
            <w:r>
              <w:rPr>
                <w:rFonts w:cs="Arial"/>
                <w:sz w:val="22"/>
                <w:szCs w:val="22"/>
              </w:rPr>
              <w:t>e hagan pausas o haya titubeos.</w:t>
            </w:r>
            <w:r w:rsidR="004B7E65" w:rsidRPr="004B7E65">
              <w:rPr>
                <w:rFonts w:cs="Arial"/>
                <w:color w:val="548DD4" w:themeColor="text2" w:themeTint="99"/>
                <w:sz w:val="22"/>
                <w:szCs w:val="22"/>
              </w:rPr>
              <w:t>CCL,CAA,CSC</w:t>
            </w:r>
          </w:p>
          <w:p w:rsidR="00024011" w:rsidRPr="00F7659C" w:rsidRDefault="00024011" w:rsidP="00024011">
            <w:pPr>
              <w:autoSpaceDE w:val="0"/>
              <w:autoSpaceDN w:val="0"/>
              <w:adjustRightInd w:val="0"/>
              <w:rPr>
                <w:rFonts w:cs="Arial"/>
                <w:color w:val="548DD4" w:themeColor="text2" w:themeTint="99"/>
                <w:sz w:val="22"/>
                <w:szCs w:val="22"/>
              </w:rPr>
            </w:pPr>
            <w:r w:rsidRPr="00BE052F">
              <w:rPr>
                <w:rFonts w:cs="Arial"/>
                <w:sz w:val="22"/>
                <w:szCs w:val="22"/>
              </w:rPr>
              <w:t>5. Identificar y usar elementos léxicos propios de los medios de comunicac</w:t>
            </w:r>
            <w:r>
              <w:rPr>
                <w:rFonts w:cs="Arial"/>
                <w:sz w:val="22"/>
                <w:szCs w:val="22"/>
              </w:rPr>
              <w:t xml:space="preserve">ión digital, así como reconocer </w:t>
            </w:r>
            <w:r w:rsidRPr="00BE052F">
              <w:rPr>
                <w:rFonts w:cs="Arial"/>
                <w:sz w:val="22"/>
                <w:szCs w:val="22"/>
              </w:rPr>
              <w:t xml:space="preserve">y aplicar las convenciones propias y formas de actuar de los medios digitales. </w:t>
            </w:r>
            <w:r w:rsidR="004B7E65" w:rsidRPr="004B7E65">
              <w:rPr>
                <w:rFonts w:cs="Arial"/>
                <w:color w:val="548DD4" w:themeColor="text2" w:themeTint="99"/>
                <w:sz w:val="22"/>
                <w:szCs w:val="22"/>
              </w:rPr>
              <w:t>CD,CAA,CLC</w:t>
            </w:r>
            <w:r w:rsidR="004B7E65">
              <w:rPr>
                <w:rFonts w:cs="Arial"/>
                <w:sz w:val="22"/>
                <w:szCs w:val="22"/>
              </w:rPr>
              <w:t>,</w:t>
            </w:r>
          </w:p>
          <w:p w:rsidR="00024011" w:rsidRPr="00BE052F" w:rsidRDefault="00024011" w:rsidP="00024011">
            <w:pPr>
              <w:autoSpaceDE w:val="0"/>
              <w:autoSpaceDN w:val="0"/>
              <w:adjustRightInd w:val="0"/>
              <w:rPr>
                <w:rFonts w:cs="Arial"/>
                <w:sz w:val="22"/>
                <w:szCs w:val="22"/>
              </w:rPr>
            </w:pPr>
            <w:r w:rsidRPr="00BE052F">
              <w:rPr>
                <w:rFonts w:cs="Arial"/>
                <w:sz w:val="22"/>
                <w:szCs w:val="22"/>
              </w:rPr>
              <w:t>6. Conocer y utilizar un repertorio básico de léxico relacionado con el intercambio de información</w:t>
            </w:r>
          </w:p>
          <w:p w:rsidR="00024011" w:rsidRPr="005363E3" w:rsidRDefault="00613182" w:rsidP="00024011">
            <w:pPr>
              <w:autoSpaceDE w:val="0"/>
              <w:autoSpaceDN w:val="0"/>
              <w:adjustRightInd w:val="0"/>
              <w:rPr>
                <w:rFonts w:cs="Arial"/>
                <w:sz w:val="22"/>
                <w:szCs w:val="22"/>
              </w:rPr>
            </w:pPr>
            <w:r>
              <w:rPr>
                <w:rFonts w:cs="Arial"/>
                <w:sz w:val="22"/>
                <w:szCs w:val="22"/>
              </w:rPr>
              <w:t>p</w:t>
            </w:r>
            <w:r w:rsidR="00024011" w:rsidRPr="00BE052F">
              <w:rPr>
                <w:rFonts w:cs="Arial"/>
                <w:sz w:val="22"/>
                <w:szCs w:val="22"/>
              </w:rPr>
              <w:t xml:space="preserve">ersonal, descripciones físicas y de vocabulario referido a la vida diaria y a la familia. </w:t>
            </w:r>
            <w:r w:rsidR="004B7E65" w:rsidRPr="004B7E65">
              <w:rPr>
                <w:rFonts w:cs="Arial"/>
                <w:color w:val="548DD4" w:themeColor="text2" w:themeTint="99"/>
                <w:sz w:val="22"/>
                <w:szCs w:val="22"/>
              </w:rPr>
              <w:t>CLC</w:t>
            </w:r>
          </w:p>
        </w:tc>
      </w:tr>
    </w:tbl>
    <w:p w:rsidR="00024011" w:rsidRDefault="00024011" w:rsidP="00024011">
      <w:pPr>
        <w:tabs>
          <w:tab w:val="right" w:pos="9864"/>
        </w:tabs>
        <w:spacing w:line="360" w:lineRule="auto"/>
        <w:rPr>
          <w:rFonts w:cs="Arial"/>
          <w:color w:val="800000"/>
          <w:lang w:val="es-ES_tradnl"/>
        </w:rPr>
      </w:pPr>
    </w:p>
    <w:p w:rsidR="00613182" w:rsidRDefault="00613182" w:rsidP="00024011">
      <w:pPr>
        <w:tabs>
          <w:tab w:val="right" w:pos="9864"/>
        </w:tabs>
        <w:spacing w:line="360" w:lineRule="auto"/>
        <w:rPr>
          <w:rFonts w:cs="Arial"/>
          <w:color w:val="800000"/>
          <w:lang w:val="es-ES_tradnl"/>
        </w:rPr>
      </w:pPr>
    </w:p>
    <w:p w:rsidR="00613182" w:rsidRDefault="00613182" w:rsidP="00024011">
      <w:pPr>
        <w:tabs>
          <w:tab w:val="right" w:pos="9864"/>
        </w:tabs>
        <w:spacing w:line="360" w:lineRule="auto"/>
        <w:rPr>
          <w:rFonts w:cs="Arial"/>
          <w:color w:val="800000"/>
          <w:lang w:val="es-ES_tradnl"/>
        </w:rPr>
      </w:pPr>
    </w:p>
    <w:tbl>
      <w:tblPr>
        <w:tblStyle w:val="Tablaconcuadrcula"/>
        <w:tblW w:w="0" w:type="auto"/>
        <w:tblLayout w:type="fixed"/>
        <w:tblLook w:val="04A0"/>
      </w:tblPr>
      <w:tblGrid>
        <w:gridCol w:w="3250"/>
        <w:gridCol w:w="3379"/>
        <w:gridCol w:w="3118"/>
      </w:tblGrid>
      <w:tr w:rsidR="00024011" w:rsidTr="00024011">
        <w:tc>
          <w:tcPr>
            <w:tcW w:w="3250" w:type="dxa"/>
            <w:shd w:val="clear" w:color="auto" w:fill="D99594" w:themeFill="accent2" w:themeFillTint="99"/>
          </w:tcPr>
          <w:p w:rsidR="00024011" w:rsidRPr="00343E4F" w:rsidRDefault="00024011" w:rsidP="00024011">
            <w:pPr>
              <w:autoSpaceDE w:val="0"/>
              <w:spacing w:before="57" w:after="113"/>
              <w:jc w:val="center"/>
              <w:rPr>
                <w:rFonts w:eastAsia="LiberationSans-Bold" w:cs="LiberationSans-Bold"/>
                <w:b/>
                <w:bCs/>
                <w:sz w:val="20"/>
                <w:szCs w:val="20"/>
              </w:rPr>
            </w:pPr>
            <w:r w:rsidRPr="00343E4F">
              <w:rPr>
                <w:rFonts w:eastAsia="LiberationSans-Bold" w:cs="LiberationSans-Bold"/>
                <w:b/>
                <w:bCs/>
                <w:sz w:val="20"/>
                <w:szCs w:val="20"/>
              </w:rPr>
              <w:t>ESTÁNDARES DE     APRENDIZAJE</w:t>
            </w:r>
          </w:p>
        </w:tc>
        <w:tc>
          <w:tcPr>
            <w:tcW w:w="3379" w:type="dxa"/>
            <w:shd w:val="clear" w:color="auto" w:fill="D99594" w:themeFill="accent2" w:themeFillTint="99"/>
          </w:tcPr>
          <w:p w:rsidR="00024011" w:rsidRPr="00343E4F" w:rsidRDefault="00024011" w:rsidP="00024011">
            <w:pPr>
              <w:autoSpaceDE w:val="0"/>
              <w:spacing w:before="57" w:after="113"/>
              <w:jc w:val="both"/>
              <w:rPr>
                <w:rFonts w:eastAsia="LiberationSans-Bold" w:cs="LiberationSans-Bold"/>
                <w:b/>
                <w:bCs/>
                <w:sz w:val="20"/>
                <w:szCs w:val="20"/>
              </w:rPr>
            </w:pPr>
            <w:r w:rsidRPr="00343E4F">
              <w:rPr>
                <w:rFonts w:eastAsia="LiberationSans-Bold" w:cs="LiberationSans-Bold"/>
                <w:b/>
                <w:bCs/>
                <w:sz w:val="20"/>
                <w:szCs w:val="20"/>
              </w:rPr>
              <w:t xml:space="preserve">        INDICADORES DE LOGRO </w:t>
            </w:r>
          </w:p>
        </w:tc>
        <w:tc>
          <w:tcPr>
            <w:tcW w:w="3118" w:type="dxa"/>
            <w:shd w:val="clear" w:color="auto" w:fill="D99594" w:themeFill="accent2" w:themeFillTint="99"/>
          </w:tcPr>
          <w:p w:rsidR="00024011" w:rsidRPr="00343E4F" w:rsidRDefault="00024011" w:rsidP="00024011">
            <w:pPr>
              <w:autoSpaceDE w:val="0"/>
              <w:spacing w:before="57" w:after="113"/>
              <w:jc w:val="center"/>
              <w:rPr>
                <w:rFonts w:eastAsia="LiberationSans-Bold" w:cs="LiberationSans-Bold"/>
                <w:b/>
                <w:bCs/>
                <w:sz w:val="20"/>
                <w:szCs w:val="20"/>
              </w:rPr>
            </w:pPr>
            <w:r w:rsidRPr="00343E4F">
              <w:rPr>
                <w:rFonts w:eastAsia="LiberationSans-Bold" w:cs="LiberationSans-Bold"/>
                <w:b/>
                <w:bCs/>
                <w:sz w:val="20"/>
                <w:szCs w:val="20"/>
              </w:rPr>
              <w:t>COMPETENCIAS CLAVE</w:t>
            </w:r>
          </w:p>
        </w:tc>
      </w:tr>
      <w:tr w:rsidR="00024011" w:rsidTr="00024011">
        <w:tc>
          <w:tcPr>
            <w:tcW w:w="3250" w:type="dxa"/>
          </w:tcPr>
          <w:p w:rsidR="00941318" w:rsidRPr="00613182" w:rsidRDefault="00447BCF" w:rsidP="00941318">
            <w:pPr>
              <w:widowControl w:val="0"/>
              <w:tabs>
                <w:tab w:val="left" w:pos="1528"/>
              </w:tabs>
              <w:autoSpaceDE w:val="0"/>
              <w:autoSpaceDN w:val="0"/>
              <w:spacing w:before="2" w:line="242" w:lineRule="auto"/>
              <w:ind w:right="231"/>
              <w:jc w:val="both"/>
              <w:rPr>
                <w:rFonts w:ascii="Times New Roman" w:hAnsi="Times New Roman"/>
              </w:rPr>
            </w:pPr>
            <w:r w:rsidRPr="00613182">
              <w:rPr>
                <w:rFonts w:ascii="Times New Roman" w:hAnsi="Times New Roman"/>
              </w:rPr>
              <w:t>1.</w:t>
            </w:r>
            <w:r w:rsidR="00941318" w:rsidRPr="00613182">
              <w:rPr>
                <w:rFonts w:ascii="Times New Roman" w:hAnsi="Times New Roman"/>
              </w:rPr>
              <w:t>1</w:t>
            </w:r>
            <w:r w:rsidR="00794CBD" w:rsidRPr="00613182">
              <w:rPr>
                <w:rFonts w:ascii="Times New Roman" w:hAnsi="Times New Roman"/>
              </w:rPr>
              <w:t>.</w:t>
            </w:r>
            <w:r w:rsidR="00941318" w:rsidRPr="00613182">
              <w:rPr>
                <w:rFonts w:ascii="Times New Roman" w:hAnsi="Times New Roman"/>
                <w:w w:val="85"/>
              </w:rPr>
              <w:t>Conoceyutilizaherramientasdelas</w:t>
            </w:r>
            <w:r w:rsidR="00941318" w:rsidRPr="00613182">
              <w:rPr>
                <w:rFonts w:ascii="Times New Roman" w:hAnsi="Times New Roman"/>
                <w:spacing w:val="-3"/>
                <w:w w:val="85"/>
              </w:rPr>
              <w:t>Tecnologías</w:t>
            </w:r>
            <w:r w:rsidR="00941318" w:rsidRPr="00613182">
              <w:rPr>
                <w:rFonts w:ascii="Times New Roman" w:hAnsi="Times New Roman"/>
                <w:w w:val="85"/>
              </w:rPr>
              <w:t xml:space="preserve">delaInformaciónylaComunicación, </w:t>
            </w:r>
            <w:r w:rsidR="00941318" w:rsidRPr="00613182">
              <w:rPr>
                <w:rFonts w:ascii="Times New Roman" w:hAnsi="Times New Roman"/>
                <w:w w:val="90"/>
              </w:rPr>
              <w:t xml:space="preserve">participando,intercambiandoopiniones,comentandoyvalorandoescritosajenosoescribiendoy </w:t>
            </w:r>
            <w:r w:rsidR="00941318" w:rsidRPr="00613182">
              <w:rPr>
                <w:rFonts w:ascii="Times New Roman" w:hAnsi="Times New Roman"/>
                <w:w w:val="95"/>
              </w:rPr>
              <w:t>dandoaconocerlossuyospropios.</w:t>
            </w:r>
          </w:p>
          <w:p w:rsidR="00941318" w:rsidRPr="00613182" w:rsidRDefault="00613182" w:rsidP="00941318">
            <w:pPr>
              <w:widowControl w:val="0"/>
              <w:tabs>
                <w:tab w:val="left" w:pos="1528"/>
              </w:tabs>
              <w:autoSpaceDE w:val="0"/>
              <w:autoSpaceDN w:val="0"/>
              <w:spacing w:line="247" w:lineRule="auto"/>
              <w:ind w:right="230"/>
              <w:jc w:val="both"/>
              <w:rPr>
                <w:rFonts w:ascii="Times New Roman" w:hAnsi="Times New Roman"/>
              </w:rPr>
            </w:pPr>
            <w:r w:rsidRPr="00613182">
              <w:rPr>
                <w:rFonts w:ascii="Times New Roman" w:hAnsi="Times New Roman"/>
                <w:w w:val="85"/>
              </w:rPr>
              <w:lastRenderedPageBreak/>
              <w:t>1.</w:t>
            </w:r>
            <w:r w:rsidR="00941318" w:rsidRPr="00613182">
              <w:rPr>
                <w:rFonts w:ascii="Times New Roman" w:hAnsi="Times New Roman"/>
                <w:w w:val="85"/>
              </w:rPr>
              <w:t>2.Utilizarecursosvariadosdelas</w:t>
            </w:r>
            <w:r w:rsidR="00941318" w:rsidRPr="00613182">
              <w:rPr>
                <w:rFonts w:ascii="Times New Roman" w:hAnsi="Times New Roman"/>
                <w:spacing w:val="-3"/>
                <w:w w:val="85"/>
              </w:rPr>
              <w:t>Tecnologías</w:t>
            </w:r>
            <w:r w:rsidR="00941318" w:rsidRPr="00613182">
              <w:rPr>
                <w:rFonts w:ascii="Times New Roman" w:hAnsi="Times New Roman"/>
                <w:w w:val="85"/>
              </w:rPr>
              <w:t xml:space="preserve">delaInformaciónylaComunicaciónpara </w:t>
            </w:r>
            <w:r w:rsidR="00941318" w:rsidRPr="00613182">
              <w:rPr>
                <w:rFonts w:ascii="Times New Roman" w:hAnsi="Times New Roman"/>
                <w:w w:val="95"/>
              </w:rPr>
              <w:t>larealizacióndesustrabajosacadémicos.</w:t>
            </w:r>
          </w:p>
          <w:p w:rsidR="009C14B8" w:rsidRPr="00613182" w:rsidRDefault="00447BCF" w:rsidP="00024011">
            <w:pPr>
              <w:autoSpaceDE w:val="0"/>
              <w:autoSpaceDN w:val="0"/>
              <w:adjustRightInd w:val="0"/>
              <w:rPr>
                <w:rFonts w:ascii="Times New Roman" w:hAnsi="Times New Roman"/>
                <w:color w:val="548DD4" w:themeColor="text2" w:themeTint="99"/>
              </w:rPr>
            </w:pPr>
            <w:r w:rsidRPr="00613182">
              <w:rPr>
                <w:rFonts w:ascii="Times New Roman" w:hAnsi="Times New Roman"/>
                <w:color w:val="548DD4" w:themeColor="text2" w:themeTint="99"/>
              </w:rPr>
              <w:t>CCL,CD,CMCT.</w:t>
            </w:r>
          </w:p>
          <w:p w:rsidR="00342A6F" w:rsidRPr="00613182" w:rsidRDefault="00613182" w:rsidP="00342A6F">
            <w:pPr>
              <w:pStyle w:val="Textoindependiente"/>
              <w:spacing w:before="8" w:line="247" w:lineRule="auto"/>
              <w:ind w:right="240" w:firstLine="0"/>
              <w:jc w:val="both"/>
              <w:rPr>
                <w:rFonts w:ascii="Times New Roman" w:hAnsi="Times New Roman" w:cs="Times New Roman"/>
                <w:lang w:val="es-ES"/>
              </w:rPr>
            </w:pPr>
            <w:r w:rsidRPr="00613182">
              <w:rPr>
                <w:rFonts w:ascii="Times New Roman" w:hAnsi="Times New Roman" w:cs="Times New Roman"/>
                <w:w w:val="90"/>
                <w:lang w:val="es-ES"/>
              </w:rPr>
              <w:t>2.</w:t>
            </w:r>
            <w:r w:rsidR="00342A6F" w:rsidRPr="00613182">
              <w:rPr>
                <w:rFonts w:ascii="Times New Roman" w:hAnsi="Times New Roman" w:cs="Times New Roman"/>
                <w:w w:val="90"/>
                <w:lang w:val="es-ES"/>
              </w:rPr>
              <w:t xml:space="preserve">1.Reconoceyexplicaelusodelascategoríasgramaticalesenlostextosutilizandoeste </w:t>
            </w:r>
            <w:r w:rsidR="00342A6F" w:rsidRPr="00613182">
              <w:rPr>
                <w:rFonts w:ascii="Times New Roman" w:hAnsi="Times New Roman" w:cs="Times New Roman"/>
                <w:w w:val="95"/>
                <w:lang w:val="es-ES"/>
              </w:rPr>
              <w:t>conocimientoparacorregirerroresdeconcordanciaentextospropiosyajenos.</w:t>
            </w:r>
          </w:p>
          <w:p w:rsidR="00447BCF" w:rsidRPr="00613182" w:rsidRDefault="00447BCF" w:rsidP="00024011">
            <w:pPr>
              <w:autoSpaceDE w:val="0"/>
              <w:autoSpaceDN w:val="0"/>
              <w:adjustRightInd w:val="0"/>
              <w:rPr>
                <w:rFonts w:ascii="Times New Roman" w:hAnsi="Times New Roman"/>
                <w:color w:val="548DD4" w:themeColor="text2" w:themeTint="99"/>
              </w:rPr>
            </w:pPr>
            <w:r w:rsidRPr="00613182">
              <w:rPr>
                <w:rFonts w:ascii="Times New Roman" w:hAnsi="Times New Roman"/>
                <w:color w:val="548DD4" w:themeColor="text2" w:themeTint="99"/>
              </w:rPr>
              <w:t>CCL</w:t>
            </w:r>
          </w:p>
          <w:p w:rsidR="00342A6F" w:rsidRPr="00342A6F" w:rsidRDefault="00447BCF" w:rsidP="00342A6F">
            <w:pPr>
              <w:widowControl w:val="0"/>
              <w:tabs>
                <w:tab w:val="left" w:pos="1528"/>
              </w:tabs>
              <w:autoSpaceDE w:val="0"/>
              <w:autoSpaceDN w:val="0"/>
              <w:spacing w:before="101" w:line="247" w:lineRule="auto"/>
              <w:ind w:right="241"/>
              <w:jc w:val="both"/>
            </w:pPr>
            <w:r w:rsidRPr="00342A6F">
              <w:rPr>
                <w:rFonts w:cs="Arial"/>
                <w:sz w:val="22"/>
                <w:szCs w:val="22"/>
              </w:rPr>
              <w:t>3.</w:t>
            </w:r>
            <w:r w:rsidR="00342A6F">
              <w:rPr>
                <w:rFonts w:cs="Arial"/>
                <w:sz w:val="22"/>
                <w:szCs w:val="22"/>
              </w:rPr>
              <w:t>1</w:t>
            </w:r>
            <w:r w:rsidR="00342A6F" w:rsidRPr="00342A6F">
              <w:rPr>
                <w:w w:val="85"/>
              </w:rPr>
              <w:t xml:space="preserve">Relacionalainformaciónexplícitaeimplícitadeuntextoponiéndolaenrelaciónconel </w:t>
            </w:r>
            <w:r w:rsidR="00342A6F" w:rsidRPr="00342A6F">
              <w:rPr>
                <w:w w:val="95"/>
              </w:rPr>
              <w:t>contexto.</w:t>
            </w:r>
          </w:p>
          <w:p w:rsidR="00342A6F" w:rsidRPr="00342A6F" w:rsidRDefault="00613182" w:rsidP="00342A6F">
            <w:pPr>
              <w:widowControl w:val="0"/>
              <w:tabs>
                <w:tab w:val="left" w:pos="1528"/>
              </w:tabs>
              <w:autoSpaceDE w:val="0"/>
              <w:autoSpaceDN w:val="0"/>
              <w:spacing w:line="247" w:lineRule="auto"/>
              <w:ind w:right="237"/>
              <w:jc w:val="both"/>
            </w:pPr>
            <w:r>
              <w:rPr>
                <w:w w:val="90"/>
              </w:rPr>
              <w:t>3.2.</w:t>
            </w:r>
            <w:r w:rsidR="00342A6F" w:rsidRPr="00342A6F">
              <w:rPr>
                <w:w w:val="90"/>
              </w:rPr>
              <w:t xml:space="preserve">Aplica </w:t>
            </w:r>
            <w:r w:rsidR="00342A6F" w:rsidRPr="00342A6F">
              <w:rPr>
                <w:spacing w:val="-4"/>
                <w:w w:val="90"/>
              </w:rPr>
              <w:t xml:space="preserve">técnicas </w:t>
            </w:r>
            <w:r w:rsidR="00342A6F" w:rsidRPr="00342A6F">
              <w:rPr>
                <w:w w:val="90"/>
              </w:rPr>
              <w:t xml:space="preserve">diversas para planificar sus escritos: esquemas, árboles, mapas </w:t>
            </w:r>
            <w:r w:rsidR="00342A6F" w:rsidRPr="00342A6F">
              <w:rPr>
                <w:w w:val="95"/>
              </w:rPr>
              <w:t>conceptuales,etc.yredactaborradoresdeescritura.</w:t>
            </w:r>
          </w:p>
          <w:p w:rsidR="00447BCF" w:rsidRDefault="009B3DAC" w:rsidP="00024011">
            <w:pPr>
              <w:autoSpaceDE w:val="0"/>
              <w:autoSpaceDN w:val="0"/>
              <w:adjustRightInd w:val="0"/>
              <w:rPr>
                <w:rFonts w:cs="Arial"/>
                <w:color w:val="548DD4" w:themeColor="text2" w:themeTint="99"/>
                <w:sz w:val="22"/>
                <w:szCs w:val="22"/>
              </w:rPr>
            </w:pPr>
            <w:r w:rsidRPr="009B3DAC">
              <w:rPr>
                <w:rFonts w:cs="Arial"/>
                <w:color w:val="548DD4" w:themeColor="text2" w:themeTint="99"/>
                <w:sz w:val="22"/>
                <w:szCs w:val="22"/>
              </w:rPr>
              <w:t>CCL.</w:t>
            </w:r>
          </w:p>
          <w:p w:rsidR="002A219F" w:rsidRDefault="002A219F" w:rsidP="00774656">
            <w:pPr>
              <w:widowControl w:val="0"/>
              <w:tabs>
                <w:tab w:val="left" w:pos="1528"/>
              </w:tabs>
              <w:autoSpaceDE w:val="0"/>
              <w:autoSpaceDN w:val="0"/>
              <w:spacing w:line="247" w:lineRule="auto"/>
              <w:ind w:right="239"/>
              <w:jc w:val="both"/>
              <w:rPr>
                <w:rFonts w:cs="Arial"/>
                <w:sz w:val="22"/>
                <w:szCs w:val="22"/>
              </w:rPr>
            </w:pPr>
          </w:p>
          <w:p w:rsidR="00774656" w:rsidRPr="00774656" w:rsidRDefault="009B3DAC" w:rsidP="00774656">
            <w:pPr>
              <w:widowControl w:val="0"/>
              <w:tabs>
                <w:tab w:val="left" w:pos="1528"/>
              </w:tabs>
              <w:autoSpaceDE w:val="0"/>
              <w:autoSpaceDN w:val="0"/>
              <w:spacing w:line="247" w:lineRule="auto"/>
              <w:ind w:right="239"/>
              <w:jc w:val="both"/>
            </w:pPr>
            <w:r w:rsidRPr="00774656">
              <w:rPr>
                <w:rFonts w:cs="Arial"/>
                <w:sz w:val="22"/>
                <w:szCs w:val="22"/>
              </w:rPr>
              <w:t>4.</w:t>
            </w:r>
            <w:r w:rsidR="00774656" w:rsidRPr="00774656">
              <w:rPr>
                <w:rFonts w:cs="Arial"/>
                <w:sz w:val="22"/>
                <w:szCs w:val="22"/>
              </w:rPr>
              <w:t>1</w:t>
            </w:r>
            <w:r w:rsidR="00774656">
              <w:rPr>
                <w:rFonts w:cs="Arial"/>
                <w:color w:val="548DD4" w:themeColor="text2" w:themeTint="99"/>
                <w:sz w:val="22"/>
                <w:szCs w:val="22"/>
              </w:rPr>
              <w:t>.</w:t>
            </w:r>
            <w:r w:rsidR="00774656" w:rsidRPr="00774656">
              <w:rPr>
                <w:w w:val="90"/>
              </w:rPr>
              <w:t xml:space="preserve">Reconocelacoherenciadeundiscursoatendiendoalaintencióncomunicativadel </w:t>
            </w:r>
            <w:r w:rsidR="00774656" w:rsidRPr="00774656">
              <w:rPr>
                <w:spacing w:val="-3"/>
                <w:w w:val="90"/>
              </w:rPr>
              <w:t>emisor,</w:t>
            </w:r>
            <w:r w:rsidR="00774656" w:rsidRPr="00774656">
              <w:rPr>
                <w:w w:val="90"/>
              </w:rPr>
              <w:t>identificandolaestructuraydisposicióndeloscontenidos.</w:t>
            </w:r>
          </w:p>
          <w:p w:rsidR="00774656" w:rsidRDefault="002A219F" w:rsidP="00774656">
            <w:pPr>
              <w:widowControl w:val="0"/>
              <w:tabs>
                <w:tab w:val="left" w:pos="1528"/>
              </w:tabs>
              <w:autoSpaceDE w:val="0"/>
              <w:autoSpaceDN w:val="0"/>
              <w:spacing w:line="244" w:lineRule="auto"/>
              <w:ind w:right="232"/>
              <w:jc w:val="both"/>
              <w:rPr>
                <w:w w:val="95"/>
              </w:rPr>
            </w:pPr>
            <w:r>
              <w:rPr>
                <w:w w:val="90"/>
              </w:rPr>
              <w:t>4.</w:t>
            </w:r>
            <w:r w:rsidR="00774656">
              <w:rPr>
                <w:w w:val="90"/>
              </w:rPr>
              <w:t>2.</w:t>
            </w:r>
            <w:r w:rsidR="00774656" w:rsidRPr="00774656">
              <w:rPr>
                <w:w w:val="90"/>
              </w:rPr>
              <w:t xml:space="preserve">Escribetextosusandounregistroadecuado,organizandolasideasconclaridad, </w:t>
            </w:r>
            <w:r w:rsidR="00774656" w:rsidRPr="00774656">
              <w:rPr>
                <w:w w:val="85"/>
              </w:rPr>
              <w:t xml:space="preserve">enlazandoenunciadosensecuenciaslineales,cohesionadasyrespetandolasnormasgramaticalesy </w:t>
            </w:r>
            <w:r w:rsidR="00774656" w:rsidRPr="00774656">
              <w:rPr>
                <w:w w:val="95"/>
              </w:rPr>
              <w:t>ortográficas.</w:t>
            </w:r>
          </w:p>
          <w:p w:rsidR="00774656" w:rsidRPr="00774656" w:rsidRDefault="00774656" w:rsidP="00774656">
            <w:pPr>
              <w:widowControl w:val="0"/>
              <w:tabs>
                <w:tab w:val="left" w:pos="1528"/>
              </w:tabs>
              <w:autoSpaceDE w:val="0"/>
              <w:autoSpaceDN w:val="0"/>
              <w:spacing w:line="244" w:lineRule="auto"/>
              <w:ind w:right="232"/>
              <w:jc w:val="both"/>
              <w:rPr>
                <w:color w:val="548DD4" w:themeColor="text2" w:themeTint="99"/>
                <w:w w:val="95"/>
              </w:rPr>
            </w:pPr>
            <w:r w:rsidRPr="00774656">
              <w:rPr>
                <w:color w:val="548DD4" w:themeColor="text2" w:themeTint="99"/>
                <w:w w:val="95"/>
              </w:rPr>
              <w:t>CCL,CAA.</w:t>
            </w:r>
          </w:p>
          <w:p w:rsidR="00774656" w:rsidRPr="00774656" w:rsidRDefault="00774656" w:rsidP="00774656">
            <w:pPr>
              <w:widowControl w:val="0"/>
              <w:tabs>
                <w:tab w:val="left" w:pos="1528"/>
              </w:tabs>
              <w:autoSpaceDE w:val="0"/>
              <w:autoSpaceDN w:val="0"/>
              <w:spacing w:line="244" w:lineRule="auto"/>
              <w:ind w:right="232"/>
              <w:jc w:val="both"/>
            </w:pPr>
          </w:p>
          <w:p w:rsidR="002D6409" w:rsidRDefault="002D6409" w:rsidP="00774656">
            <w:pPr>
              <w:widowControl w:val="0"/>
              <w:tabs>
                <w:tab w:val="left" w:pos="1528"/>
              </w:tabs>
              <w:autoSpaceDE w:val="0"/>
              <w:autoSpaceDN w:val="0"/>
              <w:spacing w:before="1"/>
              <w:ind w:right="239"/>
              <w:jc w:val="both"/>
              <w:rPr>
                <w:rFonts w:cs="Arial"/>
                <w:sz w:val="22"/>
                <w:szCs w:val="22"/>
              </w:rPr>
            </w:pPr>
          </w:p>
          <w:p w:rsidR="002D6409" w:rsidRDefault="002D6409" w:rsidP="00774656">
            <w:pPr>
              <w:widowControl w:val="0"/>
              <w:tabs>
                <w:tab w:val="left" w:pos="1528"/>
              </w:tabs>
              <w:autoSpaceDE w:val="0"/>
              <w:autoSpaceDN w:val="0"/>
              <w:spacing w:before="1"/>
              <w:ind w:right="239"/>
              <w:jc w:val="both"/>
              <w:rPr>
                <w:rFonts w:cs="Arial"/>
                <w:sz w:val="22"/>
                <w:szCs w:val="22"/>
              </w:rPr>
            </w:pPr>
          </w:p>
          <w:p w:rsidR="00774656" w:rsidRPr="00774656" w:rsidRDefault="00835C21" w:rsidP="00774656">
            <w:pPr>
              <w:widowControl w:val="0"/>
              <w:tabs>
                <w:tab w:val="left" w:pos="1528"/>
              </w:tabs>
              <w:autoSpaceDE w:val="0"/>
              <w:autoSpaceDN w:val="0"/>
              <w:spacing w:before="1"/>
              <w:ind w:right="239"/>
              <w:jc w:val="both"/>
            </w:pPr>
            <w:r w:rsidRPr="00774656">
              <w:rPr>
                <w:rFonts w:cs="Arial"/>
                <w:sz w:val="22"/>
                <w:szCs w:val="22"/>
              </w:rPr>
              <w:t>5.</w:t>
            </w:r>
            <w:r w:rsidR="00774656">
              <w:rPr>
                <w:rFonts w:cs="Arial"/>
                <w:sz w:val="22"/>
                <w:szCs w:val="22"/>
              </w:rPr>
              <w:t>1.</w:t>
            </w:r>
            <w:r w:rsidR="00774656" w:rsidRPr="00774656">
              <w:rPr>
                <w:w w:val="85"/>
              </w:rPr>
              <w:t xml:space="preserve">Reconoceyexpresaeltemaylaintencióncomunicativadetextosescritospropiosdel </w:t>
            </w:r>
            <w:r w:rsidR="00774656" w:rsidRPr="00774656">
              <w:rPr>
                <w:w w:val="95"/>
              </w:rPr>
              <w:t xml:space="preserve">ámbitopersonalyfamiliar,académico/escolaryámbitosocial(mediosdecomunicación), </w:t>
            </w:r>
            <w:r w:rsidR="00774656" w:rsidRPr="00774656">
              <w:rPr>
                <w:w w:val="90"/>
              </w:rPr>
              <w:t>identificandolatipologíatextua</w:t>
            </w:r>
            <w:r w:rsidR="00774656" w:rsidRPr="00774656">
              <w:rPr>
                <w:w w:val="90"/>
              </w:rPr>
              <w:lastRenderedPageBreak/>
              <w:t>lseleccionada,lasmarcaslingüísticasyelformatoutilizado.</w:t>
            </w:r>
          </w:p>
          <w:p w:rsidR="00774656" w:rsidRPr="00774656" w:rsidRDefault="002D6409" w:rsidP="00774656">
            <w:pPr>
              <w:widowControl w:val="0"/>
              <w:tabs>
                <w:tab w:val="left" w:pos="1528"/>
              </w:tabs>
              <w:autoSpaceDE w:val="0"/>
              <w:autoSpaceDN w:val="0"/>
              <w:spacing w:line="247" w:lineRule="auto"/>
              <w:ind w:right="232"/>
              <w:jc w:val="both"/>
              <w:rPr>
                <w:w w:val="85"/>
              </w:rPr>
            </w:pPr>
            <w:r>
              <w:rPr>
                <w:w w:val="85"/>
              </w:rPr>
              <w:t>5</w:t>
            </w:r>
            <w:r w:rsidR="00774656">
              <w:rPr>
                <w:w w:val="85"/>
              </w:rPr>
              <w:t>.2.</w:t>
            </w:r>
            <w:r w:rsidR="00774656" w:rsidRPr="00774656">
              <w:rPr>
                <w:w w:val="85"/>
              </w:rPr>
              <w:t xml:space="preserve">Producetextosdiversosreconociendoenlaescrituraelinstrumentoqueescapazde </w:t>
            </w:r>
            <w:r w:rsidR="00774656" w:rsidRPr="00774656">
              <w:rPr>
                <w:w w:val="95"/>
              </w:rPr>
              <w:t>organizar supensamiento.</w:t>
            </w:r>
          </w:p>
          <w:p w:rsidR="00774656" w:rsidRPr="00774656" w:rsidRDefault="002D6409" w:rsidP="00774656">
            <w:pPr>
              <w:widowControl w:val="0"/>
              <w:tabs>
                <w:tab w:val="left" w:pos="1528"/>
              </w:tabs>
              <w:autoSpaceDE w:val="0"/>
              <w:autoSpaceDN w:val="0"/>
              <w:spacing w:line="247" w:lineRule="auto"/>
              <w:ind w:right="233"/>
              <w:jc w:val="both"/>
            </w:pPr>
            <w:r>
              <w:rPr>
                <w:w w:val="90"/>
              </w:rPr>
              <w:t>5.</w:t>
            </w:r>
            <w:r w:rsidR="00774656" w:rsidRPr="00774656">
              <w:rPr>
                <w:w w:val="90"/>
              </w:rPr>
              <w:t>3Escribetextospropiosdelámbitopersonaly</w:t>
            </w:r>
            <w:r w:rsidR="00774656" w:rsidRPr="00774656">
              <w:rPr>
                <w:spacing w:val="-3"/>
                <w:w w:val="90"/>
              </w:rPr>
              <w:t>familiar,</w:t>
            </w:r>
            <w:r w:rsidR="00774656" w:rsidRPr="00774656">
              <w:rPr>
                <w:w w:val="90"/>
              </w:rPr>
              <w:t xml:space="preserve">escolar/académicoysocial </w:t>
            </w:r>
            <w:r w:rsidR="00774656" w:rsidRPr="00774656">
              <w:rPr>
                <w:w w:val="95"/>
              </w:rPr>
              <w:t>imitando textosmodelo.</w:t>
            </w:r>
          </w:p>
          <w:p w:rsidR="00774656" w:rsidRPr="00774656" w:rsidRDefault="002D6409" w:rsidP="00774656">
            <w:pPr>
              <w:widowControl w:val="0"/>
              <w:tabs>
                <w:tab w:val="left" w:pos="1528"/>
              </w:tabs>
              <w:autoSpaceDE w:val="0"/>
              <w:autoSpaceDN w:val="0"/>
              <w:spacing w:line="247" w:lineRule="auto"/>
              <w:ind w:right="231"/>
              <w:jc w:val="both"/>
              <w:rPr>
                <w:color w:val="548DD4" w:themeColor="text2" w:themeTint="99"/>
              </w:rPr>
            </w:pPr>
            <w:r>
              <w:rPr>
                <w:w w:val="85"/>
              </w:rPr>
              <w:t>5.</w:t>
            </w:r>
            <w:r w:rsidR="00774656" w:rsidRPr="00774656">
              <w:rPr>
                <w:w w:val="85"/>
              </w:rPr>
              <w:t>4</w:t>
            </w:r>
            <w:r>
              <w:rPr>
                <w:w w:val="85"/>
              </w:rPr>
              <w:t>.</w:t>
            </w:r>
            <w:r w:rsidR="00774656" w:rsidRPr="00774656">
              <w:rPr>
                <w:w w:val="85"/>
              </w:rPr>
              <w:t>Utilizarecursosvariadosdelas</w:t>
            </w:r>
            <w:r w:rsidR="00774656" w:rsidRPr="00774656">
              <w:rPr>
                <w:spacing w:val="-3"/>
                <w:w w:val="85"/>
              </w:rPr>
              <w:t>Tecnologías</w:t>
            </w:r>
            <w:r w:rsidR="00774656" w:rsidRPr="00774656">
              <w:rPr>
                <w:w w:val="85"/>
              </w:rPr>
              <w:t xml:space="preserve">delaInformaciónylaComunicaciónpara </w:t>
            </w:r>
            <w:r w:rsidR="00774656" w:rsidRPr="00774656">
              <w:rPr>
                <w:w w:val="95"/>
              </w:rPr>
              <w:t>larealizacióndesustrabajosacadémicos.</w:t>
            </w:r>
            <w:r w:rsidR="00774656" w:rsidRPr="00774656">
              <w:rPr>
                <w:color w:val="548DD4" w:themeColor="text2" w:themeTint="99"/>
                <w:w w:val="95"/>
              </w:rPr>
              <w:t>CCL,CD,SIEP,CSC.</w:t>
            </w:r>
          </w:p>
          <w:p w:rsidR="00342A6F" w:rsidRDefault="00342A6F" w:rsidP="00024011">
            <w:pPr>
              <w:autoSpaceDE w:val="0"/>
              <w:autoSpaceDN w:val="0"/>
              <w:adjustRightInd w:val="0"/>
              <w:rPr>
                <w:rFonts w:cs="Arial"/>
                <w:sz w:val="22"/>
                <w:szCs w:val="22"/>
              </w:rPr>
            </w:pPr>
          </w:p>
          <w:p w:rsidR="00774656" w:rsidRPr="00FE7E3D" w:rsidRDefault="00412285" w:rsidP="00774656">
            <w:pPr>
              <w:pStyle w:val="Textoindependiente"/>
              <w:spacing w:line="244" w:lineRule="auto"/>
              <w:ind w:right="232" w:firstLine="0"/>
              <w:jc w:val="both"/>
              <w:rPr>
                <w:lang w:val="es-ES"/>
              </w:rPr>
            </w:pPr>
            <w:r>
              <w:rPr>
                <w:rFonts w:ascii="Arial" w:hAnsi="Arial"/>
                <w:w w:val="90"/>
                <w:lang w:val="es-ES"/>
              </w:rPr>
              <w:t>6.</w:t>
            </w:r>
            <w:r w:rsidR="00774656" w:rsidRPr="00FE7E3D">
              <w:rPr>
                <w:rFonts w:ascii="Arial" w:hAnsi="Arial"/>
                <w:w w:val="90"/>
                <w:lang w:val="es-ES"/>
              </w:rPr>
              <w:t>1.</w:t>
            </w:r>
            <w:r w:rsidR="00774656" w:rsidRPr="00FE7E3D">
              <w:rPr>
                <w:w w:val="90"/>
                <w:lang w:val="es-ES"/>
              </w:rPr>
              <w:t>Reconoceycorrigeerrores</w:t>
            </w:r>
            <w:r w:rsidR="00774656" w:rsidRPr="00FE7E3D">
              <w:rPr>
                <w:spacing w:val="-3"/>
                <w:w w:val="90"/>
                <w:lang w:val="es-ES"/>
              </w:rPr>
              <w:t>ortográficos</w:t>
            </w:r>
            <w:r w:rsidR="00774656" w:rsidRPr="00FE7E3D">
              <w:rPr>
                <w:w w:val="90"/>
                <w:lang w:val="es-ES"/>
              </w:rPr>
              <w:t xml:space="preserve">ygramaticalesentextospropiosyajenos aplicando los conocimientos adquiridos para mejorar la producción de textos verbales en sus </w:t>
            </w:r>
            <w:r w:rsidR="00774656" w:rsidRPr="00FE7E3D">
              <w:rPr>
                <w:w w:val="95"/>
                <w:lang w:val="es-ES"/>
              </w:rPr>
              <w:t>producciones orales yescritas.</w:t>
            </w:r>
            <w:r w:rsidR="00774656" w:rsidRPr="00774656">
              <w:rPr>
                <w:color w:val="548DD4" w:themeColor="text2" w:themeTint="99"/>
                <w:w w:val="95"/>
                <w:lang w:val="es-ES"/>
              </w:rPr>
              <w:t>CCL,CAA.</w:t>
            </w:r>
          </w:p>
          <w:p w:rsidR="00835C21" w:rsidRDefault="00835C21" w:rsidP="00024011">
            <w:pPr>
              <w:autoSpaceDE w:val="0"/>
              <w:autoSpaceDN w:val="0"/>
              <w:adjustRightInd w:val="0"/>
              <w:rPr>
                <w:rFonts w:cs="Arial"/>
                <w:sz w:val="22"/>
                <w:szCs w:val="22"/>
              </w:rPr>
            </w:pPr>
          </w:p>
          <w:p w:rsidR="00774656" w:rsidRPr="00774656" w:rsidRDefault="00412285" w:rsidP="00774656">
            <w:pPr>
              <w:widowControl w:val="0"/>
              <w:tabs>
                <w:tab w:val="left" w:pos="1102"/>
              </w:tabs>
              <w:autoSpaceDE w:val="0"/>
              <w:autoSpaceDN w:val="0"/>
              <w:spacing w:line="247" w:lineRule="auto"/>
              <w:ind w:right="232"/>
              <w:jc w:val="both"/>
              <w:rPr>
                <w:color w:val="548DD4" w:themeColor="text2" w:themeTint="99"/>
              </w:rPr>
            </w:pPr>
            <w:r>
              <w:rPr>
                <w:rFonts w:cs="Arial"/>
                <w:sz w:val="22"/>
                <w:szCs w:val="22"/>
              </w:rPr>
              <w:t>7</w:t>
            </w:r>
            <w:r w:rsidR="00774656">
              <w:rPr>
                <w:rFonts w:cs="Arial"/>
                <w:sz w:val="22"/>
                <w:szCs w:val="22"/>
              </w:rPr>
              <w:t>.1.</w:t>
            </w:r>
            <w:r w:rsidR="00774656" w:rsidRPr="00774656">
              <w:rPr>
                <w:w w:val="90"/>
              </w:rPr>
              <w:t xml:space="preserve">Emplearconadecuaciónlosdospuntos,elpuntoycomaylospuntossuspensivospara </w:t>
            </w:r>
            <w:r w:rsidR="00774656" w:rsidRPr="00774656">
              <w:rPr>
                <w:w w:val="95"/>
              </w:rPr>
              <w:t>expresarpausaseneldiscurso.</w:t>
            </w:r>
            <w:r w:rsidR="00774656" w:rsidRPr="00774656">
              <w:rPr>
                <w:color w:val="548DD4" w:themeColor="text2" w:themeTint="99"/>
                <w:w w:val="95"/>
              </w:rPr>
              <w:t>CCL,CAA.</w:t>
            </w:r>
          </w:p>
          <w:p w:rsidR="008B260B" w:rsidRDefault="008B260B" w:rsidP="00024011">
            <w:pPr>
              <w:autoSpaceDE w:val="0"/>
              <w:autoSpaceDN w:val="0"/>
              <w:adjustRightInd w:val="0"/>
              <w:rPr>
                <w:rFonts w:cs="Arial"/>
                <w:sz w:val="22"/>
                <w:szCs w:val="22"/>
              </w:rPr>
            </w:pPr>
          </w:p>
          <w:p w:rsidR="00024011" w:rsidRDefault="00024011" w:rsidP="00024011">
            <w:pPr>
              <w:autoSpaceDE w:val="0"/>
              <w:autoSpaceDN w:val="0"/>
              <w:adjustRightInd w:val="0"/>
              <w:rPr>
                <w:rFonts w:cs="Arial"/>
                <w:color w:val="C0504D" w:themeColor="accent2"/>
                <w:sz w:val="22"/>
                <w:szCs w:val="22"/>
              </w:rPr>
            </w:pPr>
            <w:r w:rsidRPr="00147021">
              <w:rPr>
                <w:rFonts w:cs="Arial"/>
                <w:color w:val="C0504D" w:themeColor="accent2"/>
                <w:sz w:val="22"/>
                <w:szCs w:val="22"/>
              </w:rPr>
              <w:t>En lengua extranjera:</w:t>
            </w:r>
          </w:p>
          <w:p w:rsidR="00774656" w:rsidRPr="00147021" w:rsidRDefault="00774656" w:rsidP="00024011">
            <w:pPr>
              <w:autoSpaceDE w:val="0"/>
              <w:autoSpaceDN w:val="0"/>
              <w:adjustRightInd w:val="0"/>
              <w:rPr>
                <w:rFonts w:cs="Arial"/>
                <w:color w:val="C0504D" w:themeColor="accent2"/>
                <w:sz w:val="22"/>
                <w:szCs w:val="22"/>
              </w:rPr>
            </w:pPr>
          </w:p>
          <w:p w:rsidR="007277C4" w:rsidRPr="007277C4" w:rsidRDefault="00024011" w:rsidP="007277C4">
            <w:pPr>
              <w:widowControl w:val="0"/>
              <w:tabs>
                <w:tab w:val="left" w:pos="1528"/>
              </w:tabs>
              <w:autoSpaceDE w:val="0"/>
              <w:autoSpaceDN w:val="0"/>
              <w:ind w:right="231"/>
              <w:jc w:val="both"/>
            </w:pPr>
            <w:r w:rsidRPr="007277C4">
              <w:rPr>
                <w:rFonts w:cs="Arial"/>
              </w:rPr>
              <w:t>1.</w:t>
            </w:r>
            <w:r w:rsidR="007277C4" w:rsidRPr="007277C4">
              <w:rPr>
                <w:rFonts w:cs="Arial"/>
              </w:rPr>
              <w:t>1.</w:t>
            </w:r>
            <w:r w:rsidR="007277C4" w:rsidRPr="007277C4">
              <w:rPr>
                <w:w w:val="85"/>
              </w:rPr>
              <w:t xml:space="preserve">Captalospuntosprincipalesydetallesrelevantesdeindicaciones,anuncios,mensajes </w:t>
            </w:r>
            <w:r w:rsidR="007277C4" w:rsidRPr="007277C4">
              <w:rPr>
                <w:w w:val="90"/>
              </w:rPr>
              <w:t>ycomunicadosbrevesyarticuladosdemaneralentayclara(p.e.cambiodepuertadeembarqueen unaeropuerto,informaciónsobreactividadesenuncampamentodeverano,oenelcontestador automáticodeuncine),siemprequelascondicionesacústicasseanbuenasyelsonidono</w:t>
            </w:r>
            <w:r w:rsidR="007277C4" w:rsidRPr="007277C4">
              <w:rPr>
                <w:spacing w:val="-7"/>
                <w:w w:val="90"/>
              </w:rPr>
              <w:t xml:space="preserve"> esté </w:t>
            </w:r>
            <w:r w:rsidR="007277C4" w:rsidRPr="007277C4">
              <w:rPr>
                <w:w w:val="90"/>
              </w:rPr>
              <w:lastRenderedPageBreak/>
              <w:t>distorsionado.</w:t>
            </w:r>
          </w:p>
          <w:p w:rsidR="007277C4" w:rsidRPr="007277C4" w:rsidRDefault="007277C4" w:rsidP="001A3229">
            <w:pPr>
              <w:pStyle w:val="Prrafodelista"/>
              <w:widowControl w:val="0"/>
              <w:numPr>
                <w:ilvl w:val="2"/>
                <w:numId w:val="40"/>
              </w:numPr>
              <w:tabs>
                <w:tab w:val="left" w:pos="1528"/>
              </w:tabs>
              <w:autoSpaceDE w:val="0"/>
              <w:autoSpaceDN w:val="0"/>
              <w:spacing w:after="0" w:line="240" w:lineRule="auto"/>
              <w:ind w:left="110" w:right="232" w:firstLine="708"/>
              <w:contextualSpacing w:val="0"/>
              <w:jc w:val="both"/>
              <w:rPr>
                <w:sz w:val="24"/>
              </w:rPr>
            </w:pPr>
          </w:p>
          <w:p w:rsidR="007277C4" w:rsidRDefault="00F944BB" w:rsidP="007277C4">
            <w:pPr>
              <w:widowControl w:val="0"/>
              <w:tabs>
                <w:tab w:val="left" w:pos="1528"/>
              </w:tabs>
              <w:autoSpaceDE w:val="0"/>
              <w:autoSpaceDN w:val="0"/>
              <w:ind w:left="110" w:right="232"/>
              <w:jc w:val="both"/>
              <w:rPr>
                <w:color w:val="548DD4" w:themeColor="text2" w:themeTint="99"/>
                <w:spacing w:val="-5"/>
                <w:w w:val="95"/>
              </w:rPr>
            </w:pPr>
            <w:r>
              <w:rPr>
                <w:w w:val="85"/>
              </w:rPr>
              <w:t>1.</w:t>
            </w:r>
            <w:r w:rsidR="007277C4">
              <w:rPr>
                <w:w w:val="85"/>
              </w:rPr>
              <w:t>2.</w:t>
            </w:r>
            <w:r w:rsidR="007277C4" w:rsidRPr="007277C4">
              <w:rPr>
                <w:w w:val="85"/>
              </w:rPr>
              <w:t xml:space="preserve">Comprendecorrespondenciapersonalencualquierformatoenlaquesehabladeuno </w:t>
            </w:r>
            <w:r w:rsidR="007277C4" w:rsidRPr="007277C4">
              <w:rPr>
                <w:w w:val="90"/>
              </w:rPr>
              <w:t xml:space="preserve">mismo;sedescribenpersonas,objetosylugares;senarranacontecimientospasados,presentesy </w:t>
            </w:r>
            <w:r w:rsidR="007277C4" w:rsidRPr="007277C4">
              <w:rPr>
                <w:w w:val="85"/>
              </w:rPr>
              <w:t xml:space="preserve">futuros,realesoimaginarios,yseexpresansentimientos,deseosyopinionessobretemasgenerales, </w:t>
            </w:r>
            <w:r w:rsidR="007277C4" w:rsidRPr="007277C4">
              <w:rPr>
                <w:w w:val="95"/>
              </w:rPr>
              <w:t>conocidosodesu</w:t>
            </w:r>
            <w:r w:rsidR="007277C4" w:rsidRPr="007277C4">
              <w:rPr>
                <w:spacing w:val="-5"/>
                <w:w w:val="95"/>
              </w:rPr>
              <w:t>interés.</w:t>
            </w:r>
          </w:p>
          <w:p w:rsidR="007277C4" w:rsidRDefault="00F944BB" w:rsidP="007277C4">
            <w:pPr>
              <w:widowControl w:val="0"/>
              <w:tabs>
                <w:tab w:val="left" w:pos="1528"/>
              </w:tabs>
              <w:autoSpaceDE w:val="0"/>
              <w:autoSpaceDN w:val="0"/>
              <w:spacing w:before="101"/>
              <w:ind w:right="236"/>
              <w:jc w:val="both"/>
              <w:rPr>
                <w:color w:val="548DD4" w:themeColor="text2" w:themeTint="99"/>
                <w:spacing w:val="-5"/>
                <w:w w:val="95"/>
              </w:rPr>
            </w:pPr>
            <w:r>
              <w:rPr>
                <w:w w:val="85"/>
              </w:rPr>
              <w:t>1.</w:t>
            </w:r>
            <w:r w:rsidR="007277C4">
              <w:rPr>
                <w:w w:val="85"/>
              </w:rPr>
              <w:t xml:space="preserve">3. </w:t>
            </w:r>
            <w:r w:rsidR="007277C4" w:rsidRPr="007277C4">
              <w:rPr>
                <w:w w:val="85"/>
              </w:rPr>
              <w:t>Escribenotas,anunciosymensajesbreves(p.e.en</w:t>
            </w:r>
            <w:r w:rsidR="007277C4" w:rsidRPr="007277C4">
              <w:rPr>
                <w:spacing w:val="-4"/>
                <w:w w:val="85"/>
              </w:rPr>
              <w:t>Twiter</w:t>
            </w:r>
            <w:r w:rsidR="007277C4" w:rsidRPr="007277C4">
              <w:rPr>
                <w:w w:val="85"/>
              </w:rPr>
              <w:t>oFacebook)relacionados conactividadesysituacionesdelavidacotidiana,desu</w:t>
            </w:r>
            <w:r w:rsidR="007277C4" w:rsidRPr="007277C4">
              <w:rPr>
                <w:spacing w:val="-5"/>
                <w:w w:val="85"/>
              </w:rPr>
              <w:t>interés</w:t>
            </w:r>
            <w:r w:rsidR="007277C4" w:rsidRPr="007277C4">
              <w:rPr>
                <w:w w:val="85"/>
              </w:rPr>
              <w:t xml:space="preserve">personalosobretemasdeactualidad, </w:t>
            </w:r>
            <w:r w:rsidR="007277C4" w:rsidRPr="007277C4">
              <w:rPr>
                <w:w w:val="90"/>
              </w:rPr>
              <w:t>respetandolasconvencionesynormasdecortesíaydelaetiqueta.</w:t>
            </w:r>
            <w:r w:rsidR="007277C4" w:rsidRPr="007277C4">
              <w:rPr>
                <w:color w:val="548DD4" w:themeColor="text2" w:themeTint="99"/>
                <w:spacing w:val="-5"/>
                <w:w w:val="95"/>
              </w:rPr>
              <w:t xml:space="preserve"> CCL,CAA.</w:t>
            </w:r>
          </w:p>
          <w:p w:rsidR="007277C4" w:rsidRDefault="005A7399" w:rsidP="007277C4">
            <w:pPr>
              <w:widowControl w:val="0"/>
              <w:tabs>
                <w:tab w:val="left" w:pos="1102"/>
              </w:tabs>
              <w:autoSpaceDE w:val="0"/>
              <w:autoSpaceDN w:val="0"/>
              <w:spacing w:line="247" w:lineRule="auto"/>
              <w:ind w:right="240"/>
              <w:jc w:val="both"/>
              <w:rPr>
                <w:color w:val="548DD4" w:themeColor="text2" w:themeTint="99"/>
                <w:w w:val="90"/>
              </w:rPr>
            </w:pPr>
            <w:r>
              <w:rPr>
                <w:w w:val="90"/>
              </w:rPr>
              <w:t>2.</w:t>
            </w:r>
            <w:r w:rsidR="007277C4">
              <w:rPr>
                <w:w w:val="90"/>
              </w:rPr>
              <w:t>1.</w:t>
            </w:r>
            <w:r w:rsidR="007277C4" w:rsidRPr="007277C4">
              <w:rPr>
                <w:w w:val="90"/>
              </w:rPr>
              <w:t>Extraelainformacióngeneralyespecíficadetextosdescriptivosbásicos,eidentificarla estructurabásicaeintencióncomunicativadelostextosdescriptivos.</w:t>
            </w:r>
            <w:r w:rsidR="007277C4" w:rsidRPr="007277C4">
              <w:rPr>
                <w:color w:val="548DD4" w:themeColor="text2" w:themeTint="99"/>
                <w:w w:val="90"/>
              </w:rPr>
              <w:t>CCL,CAA.</w:t>
            </w:r>
          </w:p>
          <w:p w:rsidR="007277C4" w:rsidRPr="007277C4" w:rsidRDefault="005A7399" w:rsidP="007277C4">
            <w:pPr>
              <w:widowControl w:val="0"/>
              <w:tabs>
                <w:tab w:val="left" w:pos="1528"/>
              </w:tabs>
              <w:autoSpaceDE w:val="0"/>
              <w:autoSpaceDN w:val="0"/>
              <w:spacing w:before="3"/>
              <w:ind w:right="232"/>
              <w:jc w:val="both"/>
            </w:pPr>
            <w:r w:rsidRPr="00412285">
              <w:rPr>
                <w:w w:val="90"/>
              </w:rPr>
              <w:t>3.</w:t>
            </w:r>
            <w:r w:rsidR="007277C4" w:rsidRPr="00412285">
              <w:rPr>
                <w:w w:val="90"/>
              </w:rPr>
              <w:t>1.</w:t>
            </w:r>
            <w:r w:rsidR="007277C4" w:rsidRPr="007277C4">
              <w:rPr>
                <w:w w:val="85"/>
              </w:rPr>
              <w:t xml:space="preserve">Comprendecorrespondenciapersonalencualquierformatoenlaquesehabladeuno </w:t>
            </w:r>
            <w:r w:rsidR="007277C4" w:rsidRPr="007277C4">
              <w:rPr>
                <w:w w:val="90"/>
              </w:rPr>
              <w:t xml:space="preserve">mismo;sedescribenpersonas,objetosylugares;senarranacontecimientospasados,presentesy </w:t>
            </w:r>
            <w:r w:rsidR="007277C4" w:rsidRPr="007277C4">
              <w:rPr>
                <w:w w:val="85"/>
              </w:rPr>
              <w:t xml:space="preserve">futuros,realesoimaginarios,yseexpresansentimientos,deseosyopinionessobretemasgenerales, </w:t>
            </w:r>
            <w:r w:rsidR="007277C4" w:rsidRPr="007277C4">
              <w:rPr>
                <w:w w:val="95"/>
              </w:rPr>
              <w:t>conocidosodesu</w:t>
            </w:r>
            <w:r w:rsidR="007277C4" w:rsidRPr="007277C4">
              <w:rPr>
                <w:spacing w:val="-5"/>
                <w:w w:val="95"/>
              </w:rPr>
              <w:t>interés.</w:t>
            </w:r>
          </w:p>
          <w:p w:rsidR="007277C4" w:rsidRDefault="007277C4" w:rsidP="007277C4">
            <w:pPr>
              <w:widowControl w:val="0"/>
              <w:tabs>
                <w:tab w:val="left" w:pos="1528"/>
              </w:tabs>
              <w:autoSpaceDE w:val="0"/>
              <w:autoSpaceDN w:val="0"/>
              <w:ind w:right="236"/>
              <w:jc w:val="both"/>
              <w:rPr>
                <w:w w:val="90"/>
              </w:rPr>
            </w:pPr>
            <w:r w:rsidRPr="007277C4">
              <w:rPr>
                <w:w w:val="85"/>
              </w:rPr>
              <w:t>Escribenotas,anunciosymensajesbreves(p.e.en</w:t>
            </w:r>
            <w:r w:rsidRPr="007277C4">
              <w:rPr>
                <w:spacing w:val="-4"/>
                <w:w w:val="85"/>
              </w:rPr>
              <w:t>Twiter</w:t>
            </w:r>
            <w:r w:rsidRPr="007277C4">
              <w:rPr>
                <w:w w:val="85"/>
              </w:rPr>
              <w:t>oFacebook)relacionados conactividadesysituacionesdelavidacotidiana,desu</w:t>
            </w:r>
            <w:r w:rsidRPr="007277C4">
              <w:rPr>
                <w:spacing w:val="-5"/>
                <w:w w:val="85"/>
              </w:rPr>
              <w:t>interés</w:t>
            </w:r>
            <w:r w:rsidRPr="007277C4">
              <w:rPr>
                <w:w w:val="85"/>
              </w:rPr>
              <w:t xml:space="preserve">personalosobretemasdeactualidad, </w:t>
            </w:r>
            <w:r w:rsidRPr="007277C4">
              <w:rPr>
                <w:w w:val="90"/>
              </w:rPr>
              <w:t>respetandolasconvencionesynormasdecortesíaydelaetiqueta.</w:t>
            </w:r>
          </w:p>
          <w:p w:rsidR="007277C4" w:rsidRDefault="007277C4" w:rsidP="007277C4">
            <w:pPr>
              <w:widowControl w:val="0"/>
              <w:tabs>
                <w:tab w:val="left" w:pos="1528"/>
              </w:tabs>
              <w:autoSpaceDE w:val="0"/>
              <w:autoSpaceDN w:val="0"/>
              <w:ind w:right="236"/>
              <w:jc w:val="both"/>
              <w:rPr>
                <w:color w:val="548DD4" w:themeColor="text2" w:themeTint="99"/>
                <w:w w:val="90"/>
              </w:rPr>
            </w:pPr>
            <w:r w:rsidRPr="007277C4">
              <w:rPr>
                <w:color w:val="548DD4" w:themeColor="text2" w:themeTint="99"/>
                <w:w w:val="90"/>
              </w:rPr>
              <w:lastRenderedPageBreak/>
              <w:t>CCL,CAA,CD,CSC</w:t>
            </w:r>
          </w:p>
          <w:p w:rsidR="00794CBD" w:rsidRDefault="005A7399" w:rsidP="005A7399">
            <w:pPr>
              <w:pStyle w:val="Textoindependiente"/>
              <w:ind w:left="0" w:right="231" w:firstLine="0"/>
              <w:jc w:val="both"/>
              <w:rPr>
                <w:color w:val="548DD4" w:themeColor="text2" w:themeTint="99"/>
                <w:w w:val="90"/>
                <w:lang w:val="es-ES"/>
              </w:rPr>
            </w:pPr>
            <w:r>
              <w:rPr>
                <w:spacing w:val="-6"/>
                <w:w w:val="90"/>
                <w:lang w:val="es-ES"/>
              </w:rPr>
              <w:t>4.</w:t>
            </w:r>
            <w:r w:rsidR="00794CBD" w:rsidRPr="00FE7E3D">
              <w:rPr>
                <w:spacing w:val="-6"/>
                <w:w w:val="90"/>
                <w:lang w:val="es-ES"/>
              </w:rPr>
              <w:t>1.</w:t>
            </w:r>
            <w:r w:rsidR="00794CBD" w:rsidRPr="00FE7E3D">
              <w:rPr>
                <w:w w:val="90"/>
                <w:lang w:val="es-ES"/>
              </w:rPr>
              <w:t xml:space="preserve"> Participaenconversacionesinformalescaraacaraoporteléfonouotrosmedios </w:t>
            </w:r>
            <w:r w:rsidR="00794CBD" w:rsidRPr="00FE7E3D">
              <w:rPr>
                <w:spacing w:val="-4"/>
                <w:w w:val="85"/>
                <w:lang w:val="es-ES"/>
              </w:rPr>
              <w:t>técnicos,</w:t>
            </w:r>
            <w:r w:rsidR="00794CBD" w:rsidRPr="00FE7E3D">
              <w:rPr>
                <w:w w:val="85"/>
                <w:lang w:val="es-ES"/>
              </w:rPr>
              <w:t xml:space="preserve">enlasqueestablececontactosocial,intercambiainformaciónyexpresaopinionesypuntos devista,haceinvitacionesyofrecimientos,pideyofrececosas,pideydaindicacionesoinstrucciones </w:t>
            </w:r>
            <w:r w:rsidR="00794CBD" w:rsidRPr="00FE7E3D">
              <w:rPr>
                <w:w w:val="90"/>
                <w:lang w:val="es-ES"/>
              </w:rPr>
              <w:t>odiscutelospasosquehayqueseguirpararealizarunaactividadconjunta.</w:t>
            </w:r>
            <w:r w:rsidR="00794CBD" w:rsidRPr="00794CBD">
              <w:rPr>
                <w:color w:val="548DD4" w:themeColor="text2" w:themeTint="99"/>
                <w:w w:val="90"/>
                <w:lang w:val="es-ES"/>
              </w:rPr>
              <w:t>CCL,CAA,CSC.</w:t>
            </w:r>
          </w:p>
          <w:p w:rsidR="005A7399" w:rsidRDefault="005A7399" w:rsidP="00794CBD">
            <w:pPr>
              <w:widowControl w:val="0"/>
              <w:tabs>
                <w:tab w:val="left" w:pos="1528"/>
              </w:tabs>
              <w:autoSpaceDE w:val="0"/>
              <w:autoSpaceDN w:val="0"/>
              <w:ind w:right="231"/>
              <w:jc w:val="both"/>
              <w:rPr>
                <w:w w:val="95"/>
              </w:rPr>
            </w:pPr>
          </w:p>
          <w:p w:rsidR="00794CBD" w:rsidRPr="00794CBD" w:rsidRDefault="005A7399" w:rsidP="00794CBD">
            <w:pPr>
              <w:widowControl w:val="0"/>
              <w:tabs>
                <w:tab w:val="left" w:pos="1528"/>
              </w:tabs>
              <w:autoSpaceDE w:val="0"/>
              <w:autoSpaceDN w:val="0"/>
              <w:ind w:right="231"/>
              <w:jc w:val="both"/>
            </w:pPr>
            <w:r>
              <w:rPr>
                <w:w w:val="95"/>
              </w:rPr>
              <w:t>5.</w:t>
            </w:r>
            <w:r w:rsidR="00794CBD" w:rsidRPr="00794CBD">
              <w:rPr>
                <w:w w:val="95"/>
              </w:rPr>
              <w:t>1</w:t>
            </w:r>
            <w:r>
              <w:rPr>
                <w:w w:val="95"/>
              </w:rPr>
              <w:t>.</w:t>
            </w:r>
            <w:r w:rsidR="00794CBD" w:rsidRPr="00794CBD">
              <w:rPr>
                <w:w w:val="95"/>
              </w:rPr>
              <w:t>Escribenotasymensajes(SMS,WhatsApp,chats),enlosquesehacen</w:t>
            </w:r>
            <w:r w:rsidR="00794CBD" w:rsidRPr="00794CBD">
              <w:rPr>
                <w:spacing w:val="-2"/>
                <w:w w:val="95"/>
              </w:rPr>
              <w:t xml:space="preserve">breves </w:t>
            </w:r>
            <w:r w:rsidR="00794CBD" w:rsidRPr="00794CBD">
              <w:rPr>
                <w:w w:val="90"/>
              </w:rPr>
              <w:t xml:space="preserve">comentariososedaninstruccioneseindicacionesrelacionadasconactividadesysituacionesdela </w:t>
            </w:r>
            <w:r w:rsidR="00794CBD" w:rsidRPr="00794CBD">
              <w:rPr>
                <w:w w:val="95"/>
              </w:rPr>
              <w:t>vidacotidianaydesu</w:t>
            </w:r>
            <w:r w:rsidR="00794CBD" w:rsidRPr="00794CBD">
              <w:rPr>
                <w:spacing w:val="-4"/>
                <w:w w:val="95"/>
              </w:rPr>
              <w:t>interés.</w:t>
            </w:r>
          </w:p>
          <w:p w:rsidR="00794CBD" w:rsidRDefault="005A7399" w:rsidP="00794CBD">
            <w:pPr>
              <w:widowControl w:val="0"/>
              <w:tabs>
                <w:tab w:val="left" w:pos="1528"/>
              </w:tabs>
              <w:autoSpaceDE w:val="0"/>
              <w:autoSpaceDN w:val="0"/>
              <w:spacing w:before="1"/>
              <w:ind w:right="236"/>
              <w:jc w:val="both"/>
              <w:rPr>
                <w:w w:val="90"/>
              </w:rPr>
            </w:pPr>
            <w:r>
              <w:rPr>
                <w:w w:val="85"/>
              </w:rPr>
              <w:t>5.</w:t>
            </w:r>
            <w:r w:rsidR="00794CBD">
              <w:rPr>
                <w:w w:val="85"/>
              </w:rPr>
              <w:t>2,</w:t>
            </w:r>
            <w:r w:rsidR="00794CBD" w:rsidRPr="00794CBD">
              <w:rPr>
                <w:w w:val="85"/>
              </w:rPr>
              <w:t>Escribenotas,anunciosymensajesbreves(p.e.en</w:t>
            </w:r>
            <w:r w:rsidR="00794CBD" w:rsidRPr="00794CBD">
              <w:rPr>
                <w:spacing w:val="-4"/>
                <w:w w:val="85"/>
              </w:rPr>
              <w:t>Twiter</w:t>
            </w:r>
            <w:r w:rsidR="00794CBD" w:rsidRPr="00794CBD">
              <w:rPr>
                <w:w w:val="85"/>
              </w:rPr>
              <w:t>oFacebook)relacionados conactividadesysituacionesdelavidacotidiana,desu</w:t>
            </w:r>
            <w:r w:rsidR="00794CBD" w:rsidRPr="00794CBD">
              <w:rPr>
                <w:spacing w:val="-5"/>
                <w:w w:val="85"/>
              </w:rPr>
              <w:t>interés</w:t>
            </w:r>
            <w:r w:rsidR="00794CBD" w:rsidRPr="00794CBD">
              <w:rPr>
                <w:w w:val="85"/>
              </w:rPr>
              <w:t xml:space="preserve">personalosobretemasdeactualidad, </w:t>
            </w:r>
            <w:r w:rsidR="00794CBD" w:rsidRPr="00794CBD">
              <w:rPr>
                <w:w w:val="90"/>
              </w:rPr>
              <w:t>respetandolasconvencionesynormasdecortesíaydelaetiqueta.</w:t>
            </w:r>
          </w:p>
          <w:p w:rsidR="00794CBD" w:rsidRDefault="00794CBD" w:rsidP="00794CBD">
            <w:pPr>
              <w:widowControl w:val="0"/>
              <w:tabs>
                <w:tab w:val="left" w:pos="1528"/>
              </w:tabs>
              <w:autoSpaceDE w:val="0"/>
              <w:autoSpaceDN w:val="0"/>
              <w:spacing w:before="1"/>
              <w:ind w:right="236"/>
              <w:jc w:val="both"/>
              <w:rPr>
                <w:color w:val="548DD4" w:themeColor="text2" w:themeTint="99"/>
                <w:w w:val="90"/>
              </w:rPr>
            </w:pPr>
            <w:r w:rsidRPr="00794CBD">
              <w:rPr>
                <w:color w:val="548DD4" w:themeColor="text2" w:themeTint="99"/>
                <w:w w:val="90"/>
              </w:rPr>
              <w:t>CD,CAA,CLC.</w:t>
            </w:r>
          </w:p>
          <w:p w:rsidR="00794CBD" w:rsidRPr="00794CBD" w:rsidRDefault="005A7399" w:rsidP="00794CBD">
            <w:pPr>
              <w:widowControl w:val="0"/>
              <w:tabs>
                <w:tab w:val="left" w:pos="1528"/>
              </w:tabs>
              <w:autoSpaceDE w:val="0"/>
              <w:autoSpaceDN w:val="0"/>
              <w:ind w:right="232"/>
              <w:jc w:val="both"/>
              <w:rPr>
                <w:color w:val="548DD4" w:themeColor="text2" w:themeTint="99"/>
                <w:w w:val="95"/>
              </w:rPr>
            </w:pPr>
            <w:r>
              <w:rPr>
                <w:w w:val="90"/>
              </w:rPr>
              <w:t>5.</w:t>
            </w:r>
            <w:r w:rsidR="00794CBD">
              <w:rPr>
                <w:w w:val="90"/>
              </w:rPr>
              <w:t>3.</w:t>
            </w:r>
            <w:r w:rsidR="00794CBD" w:rsidRPr="00794CBD">
              <w:rPr>
                <w:w w:val="90"/>
              </w:rPr>
              <w:t xml:space="preserve">Entiende información específica esencial en páginas Web y otros materiales de </w:t>
            </w:r>
            <w:r w:rsidR="00794CBD" w:rsidRPr="00794CBD">
              <w:rPr>
                <w:w w:val="85"/>
              </w:rPr>
              <w:t xml:space="preserve">referenciaoconsultaclaramenteestructuradossobretemasrelativosamateriasacadémicas,asuntos </w:t>
            </w:r>
            <w:r w:rsidR="00794CBD" w:rsidRPr="00794CBD">
              <w:rPr>
                <w:w w:val="90"/>
              </w:rPr>
              <w:t>ocupacionales,odesu</w:t>
            </w:r>
            <w:r w:rsidR="00794CBD" w:rsidRPr="00794CBD">
              <w:rPr>
                <w:spacing w:val="-5"/>
                <w:w w:val="90"/>
              </w:rPr>
              <w:t>interés</w:t>
            </w:r>
            <w:r w:rsidR="00794CBD" w:rsidRPr="00794CBD">
              <w:rPr>
                <w:w w:val="90"/>
              </w:rPr>
              <w:t>(p.e.sobreuntema</w:t>
            </w:r>
            <w:r w:rsidR="00794CBD" w:rsidRPr="00794CBD">
              <w:rPr>
                <w:spacing w:val="-3"/>
                <w:w w:val="90"/>
              </w:rPr>
              <w:t>curricular,</w:t>
            </w:r>
            <w:r w:rsidR="00794CBD" w:rsidRPr="00794CBD">
              <w:rPr>
                <w:w w:val="90"/>
              </w:rPr>
              <w:t xml:space="preserve">unprogramainformático,unaciudad, </w:t>
            </w:r>
            <w:r w:rsidR="00794CBD" w:rsidRPr="00794CBD">
              <w:rPr>
                <w:w w:val="95"/>
              </w:rPr>
              <w:t>undeporteoelmedioambiente),siemprequepuedareleerlasseccionesdifíciles.</w:t>
            </w:r>
            <w:r w:rsidR="00794CBD" w:rsidRPr="00794CBD">
              <w:rPr>
                <w:color w:val="548DD4" w:themeColor="text2" w:themeTint="99"/>
                <w:w w:val="95"/>
              </w:rPr>
              <w:t>CD,CAA,CLC</w:t>
            </w:r>
          </w:p>
          <w:p w:rsidR="00E0076E" w:rsidRPr="00E0076E" w:rsidRDefault="005A7399" w:rsidP="00E0076E">
            <w:pPr>
              <w:widowControl w:val="0"/>
              <w:tabs>
                <w:tab w:val="left" w:pos="1102"/>
              </w:tabs>
              <w:autoSpaceDE w:val="0"/>
              <w:autoSpaceDN w:val="0"/>
              <w:spacing w:line="242" w:lineRule="auto"/>
              <w:ind w:right="241"/>
              <w:jc w:val="both"/>
            </w:pPr>
            <w:r>
              <w:rPr>
                <w:w w:val="95"/>
              </w:rPr>
              <w:t>6.</w:t>
            </w:r>
            <w:r w:rsidR="00794CBD" w:rsidRPr="00794CBD">
              <w:rPr>
                <w:w w:val="95"/>
              </w:rPr>
              <w:t xml:space="preserve">1. </w:t>
            </w:r>
            <w:r w:rsidR="00794CBD" w:rsidRPr="00794CBD">
              <w:rPr>
                <w:w w:val="95"/>
              </w:rPr>
              <w:lastRenderedPageBreak/>
              <w:t xml:space="preserve">Conoceyutilizaunrepertoriobásicodeléxicorelacionadoconelintercambiode </w:t>
            </w:r>
            <w:r w:rsidR="00794CBD" w:rsidRPr="00794CBD">
              <w:rPr>
                <w:w w:val="90"/>
              </w:rPr>
              <w:t xml:space="preserve">informaciónpersonal,descripcionesfísicasydevocabularioreferidoalavidadiariayalafamilia. </w:t>
            </w:r>
            <w:r w:rsidR="00794CBD" w:rsidRPr="00794CBD">
              <w:rPr>
                <w:color w:val="548DD4" w:themeColor="text2" w:themeTint="99"/>
                <w:w w:val="95"/>
              </w:rPr>
              <w:t>CLC.</w:t>
            </w:r>
          </w:p>
        </w:tc>
        <w:tc>
          <w:tcPr>
            <w:tcW w:w="3379" w:type="dxa"/>
          </w:tcPr>
          <w:p w:rsidR="00024011" w:rsidRPr="00BE052F" w:rsidRDefault="00024011" w:rsidP="00024011">
            <w:pPr>
              <w:autoSpaceDE w:val="0"/>
              <w:autoSpaceDN w:val="0"/>
              <w:adjustRightInd w:val="0"/>
              <w:rPr>
                <w:rFonts w:cs="Arial"/>
                <w:sz w:val="22"/>
                <w:szCs w:val="22"/>
              </w:rPr>
            </w:pPr>
            <w:r>
              <w:rPr>
                <w:rFonts w:cs="Arial"/>
                <w:sz w:val="22"/>
                <w:szCs w:val="22"/>
              </w:rPr>
              <w:lastRenderedPageBreak/>
              <w:t>1. Reconoce</w:t>
            </w:r>
            <w:r w:rsidRPr="00BE052F">
              <w:rPr>
                <w:rFonts w:cs="Arial"/>
                <w:sz w:val="22"/>
                <w:szCs w:val="22"/>
              </w:rPr>
              <w:t xml:space="preserve"> las posibilidades y características técnicas y expresivas de los medios de comunicación demasas, con especial atención a las Tecnologías de la Información de libre acceso como Internet y las</w:t>
            </w:r>
            <w:r>
              <w:rPr>
                <w:rFonts w:cs="Arial"/>
                <w:sz w:val="22"/>
                <w:szCs w:val="22"/>
              </w:rPr>
              <w:t xml:space="preserve"> redes sociales. </w:t>
            </w:r>
          </w:p>
          <w:p w:rsidR="00024011" w:rsidRDefault="00024011" w:rsidP="00024011">
            <w:pPr>
              <w:autoSpaceDE w:val="0"/>
              <w:autoSpaceDN w:val="0"/>
              <w:adjustRightInd w:val="0"/>
              <w:rPr>
                <w:rFonts w:cs="Arial"/>
                <w:sz w:val="22"/>
                <w:szCs w:val="22"/>
              </w:rPr>
            </w:pPr>
          </w:p>
          <w:p w:rsidR="00794CBD" w:rsidRDefault="00794CBD" w:rsidP="00024011">
            <w:pPr>
              <w:autoSpaceDE w:val="0"/>
              <w:autoSpaceDN w:val="0"/>
              <w:adjustRightInd w:val="0"/>
              <w:rPr>
                <w:rFonts w:cs="Arial"/>
                <w:sz w:val="22"/>
                <w:szCs w:val="22"/>
              </w:rPr>
            </w:pPr>
          </w:p>
          <w:p w:rsidR="00794CBD" w:rsidRDefault="00794CBD" w:rsidP="00024011">
            <w:pPr>
              <w:autoSpaceDE w:val="0"/>
              <w:autoSpaceDN w:val="0"/>
              <w:adjustRightInd w:val="0"/>
              <w:rPr>
                <w:rFonts w:cs="Arial"/>
                <w:sz w:val="22"/>
                <w:szCs w:val="22"/>
              </w:rPr>
            </w:pPr>
          </w:p>
          <w:p w:rsidR="00794CBD" w:rsidRDefault="00794CBD" w:rsidP="00024011">
            <w:pPr>
              <w:autoSpaceDE w:val="0"/>
              <w:autoSpaceDN w:val="0"/>
              <w:adjustRightInd w:val="0"/>
              <w:rPr>
                <w:rFonts w:cs="Arial"/>
                <w:sz w:val="22"/>
                <w:szCs w:val="22"/>
              </w:rPr>
            </w:pPr>
          </w:p>
          <w:p w:rsidR="00794CBD" w:rsidRDefault="00794CBD" w:rsidP="00024011">
            <w:pPr>
              <w:autoSpaceDE w:val="0"/>
              <w:autoSpaceDN w:val="0"/>
              <w:adjustRightInd w:val="0"/>
              <w:rPr>
                <w:rFonts w:cs="Arial"/>
                <w:sz w:val="22"/>
                <w:szCs w:val="22"/>
              </w:rPr>
            </w:pPr>
          </w:p>
          <w:p w:rsidR="00794CBD" w:rsidRDefault="00794CBD" w:rsidP="00024011">
            <w:pPr>
              <w:autoSpaceDE w:val="0"/>
              <w:autoSpaceDN w:val="0"/>
              <w:adjustRightInd w:val="0"/>
              <w:rPr>
                <w:rFonts w:cs="Arial"/>
                <w:sz w:val="22"/>
                <w:szCs w:val="22"/>
              </w:rPr>
            </w:pPr>
          </w:p>
          <w:p w:rsidR="00794CBD" w:rsidRDefault="00794CBD" w:rsidP="00024011">
            <w:pPr>
              <w:autoSpaceDE w:val="0"/>
              <w:autoSpaceDN w:val="0"/>
              <w:adjustRightInd w:val="0"/>
              <w:rPr>
                <w:rFonts w:cs="Arial"/>
                <w:sz w:val="22"/>
                <w:szCs w:val="22"/>
              </w:rPr>
            </w:pPr>
          </w:p>
          <w:p w:rsidR="00794CBD" w:rsidRDefault="00794CBD" w:rsidP="00024011">
            <w:pPr>
              <w:autoSpaceDE w:val="0"/>
              <w:autoSpaceDN w:val="0"/>
              <w:adjustRightInd w:val="0"/>
              <w:rPr>
                <w:rFonts w:cs="Arial"/>
                <w:sz w:val="22"/>
                <w:szCs w:val="22"/>
              </w:rPr>
            </w:pPr>
          </w:p>
          <w:p w:rsidR="00024011" w:rsidRPr="00BE052F" w:rsidRDefault="00024011" w:rsidP="00024011">
            <w:pPr>
              <w:autoSpaceDE w:val="0"/>
              <w:autoSpaceDN w:val="0"/>
              <w:adjustRightInd w:val="0"/>
              <w:rPr>
                <w:rFonts w:cs="Arial"/>
                <w:sz w:val="22"/>
                <w:szCs w:val="22"/>
              </w:rPr>
            </w:pPr>
            <w:r>
              <w:rPr>
                <w:rFonts w:cs="Arial"/>
                <w:sz w:val="22"/>
                <w:szCs w:val="22"/>
              </w:rPr>
              <w:t>2. Percibe y describe</w:t>
            </w:r>
            <w:r w:rsidRPr="00BE052F">
              <w:rPr>
                <w:rFonts w:cs="Arial"/>
                <w:sz w:val="22"/>
                <w:szCs w:val="22"/>
              </w:rPr>
              <w:t xml:space="preserve"> las categorías gramaticales para correg</w:t>
            </w:r>
            <w:r>
              <w:rPr>
                <w:rFonts w:cs="Arial"/>
                <w:sz w:val="22"/>
                <w:szCs w:val="22"/>
              </w:rPr>
              <w:t xml:space="preserve">ir y evitar errores de uso. </w:t>
            </w:r>
          </w:p>
          <w:p w:rsidR="00024011" w:rsidRDefault="00024011" w:rsidP="00024011">
            <w:pPr>
              <w:autoSpaceDE w:val="0"/>
              <w:autoSpaceDN w:val="0"/>
              <w:adjustRightInd w:val="0"/>
              <w:rPr>
                <w:rFonts w:cs="Arial"/>
                <w:sz w:val="22"/>
                <w:szCs w:val="22"/>
              </w:rPr>
            </w:pPr>
          </w:p>
          <w:p w:rsidR="00794CBD" w:rsidRDefault="00794CBD" w:rsidP="00024011">
            <w:pPr>
              <w:autoSpaceDE w:val="0"/>
              <w:autoSpaceDN w:val="0"/>
              <w:adjustRightInd w:val="0"/>
              <w:rPr>
                <w:rFonts w:cs="Arial"/>
                <w:sz w:val="22"/>
                <w:szCs w:val="22"/>
              </w:rPr>
            </w:pPr>
          </w:p>
          <w:p w:rsidR="00794CBD" w:rsidRDefault="00794CBD" w:rsidP="00024011">
            <w:pPr>
              <w:autoSpaceDE w:val="0"/>
              <w:autoSpaceDN w:val="0"/>
              <w:adjustRightInd w:val="0"/>
              <w:rPr>
                <w:rFonts w:cs="Arial"/>
                <w:sz w:val="22"/>
                <w:szCs w:val="22"/>
              </w:rPr>
            </w:pPr>
          </w:p>
          <w:p w:rsidR="00794CBD" w:rsidRDefault="00794CBD" w:rsidP="00024011">
            <w:pPr>
              <w:autoSpaceDE w:val="0"/>
              <w:autoSpaceDN w:val="0"/>
              <w:adjustRightInd w:val="0"/>
              <w:rPr>
                <w:rFonts w:cs="Arial"/>
                <w:sz w:val="22"/>
                <w:szCs w:val="22"/>
              </w:rPr>
            </w:pPr>
          </w:p>
          <w:p w:rsidR="00794CBD" w:rsidRDefault="00794CBD" w:rsidP="00024011">
            <w:pPr>
              <w:autoSpaceDE w:val="0"/>
              <w:autoSpaceDN w:val="0"/>
              <w:adjustRightInd w:val="0"/>
              <w:rPr>
                <w:rFonts w:cs="Arial"/>
                <w:sz w:val="22"/>
                <w:szCs w:val="22"/>
              </w:rPr>
            </w:pPr>
          </w:p>
          <w:p w:rsidR="00024011" w:rsidRPr="00BE052F" w:rsidRDefault="00024011" w:rsidP="00024011">
            <w:pPr>
              <w:autoSpaceDE w:val="0"/>
              <w:autoSpaceDN w:val="0"/>
              <w:adjustRightInd w:val="0"/>
              <w:rPr>
                <w:rFonts w:cs="Arial"/>
                <w:sz w:val="22"/>
                <w:szCs w:val="22"/>
              </w:rPr>
            </w:pPr>
            <w:r>
              <w:rPr>
                <w:rFonts w:cs="Arial"/>
                <w:sz w:val="22"/>
                <w:szCs w:val="22"/>
              </w:rPr>
              <w:t>3. Resume</w:t>
            </w:r>
            <w:r w:rsidRPr="00BE052F">
              <w:rPr>
                <w:rFonts w:cs="Arial"/>
                <w:sz w:val="22"/>
                <w:szCs w:val="22"/>
              </w:rPr>
              <w:t xml:space="preserve"> la información mediante esquemas y mapas conceptuales, sabiendo organizar de manerajerárquica las ideas</w:t>
            </w:r>
            <w:r>
              <w:rPr>
                <w:rFonts w:cs="Arial"/>
                <w:sz w:val="22"/>
                <w:szCs w:val="22"/>
              </w:rPr>
              <w:t xml:space="preserve"> principales y secundarias. </w:t>
            </w:r>
          </w:p>
          <w:p w:rsidR="00794CBD" w:rsidRDefault="00794CBD" w:rsidP="00024011">
            <w:pPr>
              <w:autoSpaceDE w:val="0"/>
              <w:autoSpaceDN w:val="0"/>
              <w:adjustRightInd w:val="0"/>
              <w:rPr>
                <w:rFonts w:cs="Arial"/>
                <w:sz w:val="22"/>
                <w:szCs w:val="22"/>
              </w:rPr>
            </w:pPr>
          </w:p>
          <w:p w:rsidR="00794CBD" w:rsidRDefault="00794CBD" w:rsidP="00024011">
            <w:pPr>
              <w:autoSpaceDE w:val="0"/>
              <w:autoSpaceDN w:val="0"/>
              <w:adjustRightInd w:val="0"/>
              <w:rPr>
                <w:rFonts w:cs="Arial"/>
                <w:sz w:val="22"/>
                <w:szCs w:val="22"/>
              </w:rPr>
            </w:pPr>
          </w:p>
          <w:p w:rsidR="00794CBD" w:rsidRDefault="00794CBD" w:rsidP="00024011">
            <w:pPr>
              <w:autoSpaceDE w:val="0"/>
              <w:autoSpaceDN w:val="0"/>
              <w:adjustRightInd w:val="0"/>
              <w:rPr>
                <w:rFonts w:cs="Arial"/>
                <w:sz w:val="22"/>
                <w:szCs w:val="22"/>
              </w:rPr>
            </w:pPr>
          </w:p>
          <w:p w:rsidR="00794CBD" w:rsidRDefault="00794CBD" w:rsidP="00024011">
            <w:pPr>
              <w:autoSpaceDE w:val="0"/>
              <w:autoSpaceDN w:val="0"/>
              <w:adjustRightInd w:val="0"/>
              <w:rPr>
                <w:rFonts w:cs="Arial"/>
                <w:sz w:val="22"/>
                <w:szCs w:val="22"/>
              </w:rPr>
            </w:pPr>
          </w:p>
          <w:p w:rsidR="00794CBD" w:rsidRDefault="00794CBD" w:rsidP="00024011">
            <w:pPr>
              <w:autoSpaceDE w:val="0"/>
              <w:autoSpaceDN w:val="0"/>
              <w:adjustRightInd w:val="0"/>
              <w:rPr>
                <w:rFonts w:cs="Arial"/>
                <w:sz w:val="22"/>
                <w:szCs w:val="22"/>
              </w:rPr>
            </w:pPr>
          </w:p>
          <w:p w:rsidR="00794CBD" w:rsidRDefault="00794CBD" w:rsidP="00024011">
            <w:pPr>
              <w:autoSpaceDE w:val="0"/>
              <w:autoSpaceDN w:val="0"/>
              <w:adjustRightInd w:val="0"/>
              <w:rPr>
                <w:rFonts w:cs="Arial"/>
                <w:sz w:val="22"/>
                <w:szCs w:val="22"/>
              </w:rPr>
            </w:pPr>
          </w:p>
          <w:p w:rsidR="00024011" w:rsidRPr="00BE052F" w:rsidRDefault="00024011" w:rsidP="00024011">
            <w:pPr>
              <w:autoSpaceDE w:val="0"/>
              <w:autoSpaceDN w:val="0"/>
              <w:adjustRightInd w:val="0"/>
              <w:rPr>
                <w:rFonts w:cs="Arial"/>
                <w:sz w:val="22"/>
                <w:szCs w:val="22"/>
              </w:rPr>
            </w:pPr>
            <w:r>
              <w:rPr>
                <w:rFonts w:cs="Arial"/>
                <w:sz w:val="22"/>
                <w:szCs w:val="22"/>
              </w:rPr>
              <w:t>4. Identifica y crea</w:t>
            </w:r>
            <w:r w:rsidRPr="00BE052F">
              <w:rPr>
                <w:rFonts w:cs="Arial"/>
                <w:sz w:val="22"/>
                <w:szCs w:val="22"/>
              </w:rPr>
              <w:t xml:space="preserve"> diferen</w:t>
            </w:r>
            <w:r>
              <w:rPr>
                <w:rFonts w:cs="Arial"/>
                <w:sz w:val="22"/>
                <w:szCs w:val="22"/>
              </w:rPr>
              <w:t>tes tipos de textos y reconoce</w:t>
            </w:r>
            <w:r w:rsidRPr="00BE052F">
              <w:rPr>
                <w:rFonts w:cs="Arial"/>
                <w:sz w:val="22"/>
                <w:szCs w:val="22"/>
              </w:rPr>
              <w:t xml:space="preserve"> sus características y los rasgos queconforman la coherencia, la coh</w:t>
            </w:r>
            <w:r>
              <w:rPr>
                <w:rFonts w:cs="Arial"/>
                <w:sz w:val="22"/>
                <w:szCs w:val="22"/>
              </w:rPr>
              <w:t xml:space="preserve">esión y la adecuación. </w:t>
            </w:r>
          </w:p>
          <w:p w:rsidR="00024011" w:rsidRDefault="00024011" w:rsidP="00024011">
            <w:pPr>
              <w:autoSpaceDE w:val="0"/>
              <w:autoSpaceDN w:val="0"/>
              <w:adjustRightInd w:val="0"/>
              <w:rPr>
                <w:rFonts w:cs="Arial"/>
                <w:sz w:val="22"/>
                <w:szCs w:val="22"/>
              </w:rPr>
            </w:pPr>
          </w:p>
          <w:p w:rsidR="00794CBD" w:rsidRDefault="00794CBD" w:rsidP="00024011">
            <w:pPr>
              <w:autoSpaceDE w:val="0"/>
              <w:autoSpaceDN w:val="0"/>
              <w:adjustRightInd w:val="0"/>
              <w:rPr>
                <w:rFonts w:cs="Arial"/>
                <w:sz w:val="22"/>
                <w:szCs w:val="22"/>
              </w:rPr>
            </w:pPr>
          </w:p>
          <w:p w:rsidR="00794CBD" w:rsidRDefault="00794CBD" w:rsidP="00024011">
            <w:pPr>
              <w:autoSpaceDE w:val="0"/>
              <w:autoSpaceDN w:val="0"/>
              <w:adjustRightInd w:val="0"/>
              <w:rPr>
                <w:rFonts w:cs="Arial"/>
                <w:sz w:val="22"/>
                <w:szCs w:val="22"/>
              </w:rPr>
            </w:pPr>
          </w:p>
          <w:p w:rsidR="00794CBD" w:rsidRDefault="00794CBD" w:rsidP="00024011">
            <w:pPr>
              <w:autoSpaceDE w:val="0"/>
              <w:autoSpaceDN w:val="0"/>
              <w:adjustRightInd w:val="0"/>
              <w:rPr>
                <w:rFonts w:cs="Arial"/>
                <w:sz w:val="22"/>
                <w:szCs w:val="22"/>
              </w:rPr>
            </w:pPr>
          </w:p>
          <w:p w:rsidR="00794CBD" w:rsidRDefault="00794CBD" w:rsidP="00024011">
            <w:pPr>
              <w:autoSpaceDE w:val="0"/>
              <w:autoSpaceDN w:val="0"/>
              <w:adjustRightInd w:val="0"/>
              <w:rPr>
                <w:rFonts w:cs="Arial"/>
                <w:sz w:val="22"/>
                <w:szCs w:val="22"/>
              </w:rPr>
            </w:pPr>
          </w:p>
          <w:p w:rsidR="00794CBD" w:rsidRDefault="00794CBD" w:rsidP="00024011">
            <w:pPr>
              <w:autoSpaceDE w:val="0"/>
              <w:autoSpaceDN w:val="0"/>
              <w:adjustRightInd w:val="0"/>
              <w:rPr>
                <w:rFonts w:cs="Arial"/>
                <w:sz w:val="22"/>
                <w:szCs w:val="22"/>
              </w:rPr>
            </w:pPr>
          </w:p>
          <w:p w:rsidR="00794CBD" w:rsidRDefault="00794CBD" w:rsidP="00024011">
            <w:pPr>
              <w:autoSpaceDE w:val="0"/>
              <w:autoSpaceDN w:val="0"/>
              <w:adjustRightInd w:val="0"/>
              <w:rPr>
                <w:rFonts w:cs="Arial"/>
                <w:sz w:val="22"/>
                <w:szCs w:val="22"/>
              </w:rPr>
            </w:pPr>
          </w:p>
          <w:p w:rsidR="00794CBD" w:rsidRDefault="00794CBD" w:rsidP="00024011">
            <w:pPr>
              <w:autoSpaceDE w:val="0"/>
              <w:autoSpaceDN w:val="0"/>
              <w:adjustRightInd w:val="0"/>
              <w:rPr>
                <w:rFonts w:cs="Arial"/>
                <w:sz w:val="22"/>
                <w:szCs w:val="22"/>
              </w:rPr>
            </w:pPr>
          </w:p>
          <w:p w:rsidR="00794CBD" w:rsidRDefault="00794CBD" w:rsidP="00024011">
            <w:pPr>
              <w:autoSpaceDE w:val="0"/>
              <w:autoSpaceDN w:val="0"/>
              <w:adjustRightInd w:val="0"/>
              <w:rPr>
                <w:rFonts w:cs="Arial"/>
                <w:sz w:val="22"/>
                <w:szCs w:val="22"/>
              </w:rPr>
            </w:pPr>
          </w:p>
          <w:p w:rsidR="00794CBD" w:rsidRDefault="00794CBD" w:rsidP="00024011">
            <w:pPr>
              <w:autoSpaceDE w:val="0"/>
              <w:autoSpaceDN w:val="0"/>
              <w:adjustRightInd w:val="0"/>
              <w:rPr>
                <w:rFonts w:cs="Arial"/>
                <w:sz w:val="22"/>
                <w:szCs w:val="22"/>
              </w:rPr>
            </w:pPr>
          </w:p>
          <w:p w:rsidR="00794CBD" w:rsidRDefault="00794CBD" w:rsidP="00024011">
            <w:pPr>
              <w:autoSpaceDE w:val="0"/>
              <w:autoSpaceDN w:val="0"/>
              <w:adjustRightInd w:val="0"/>
              <w:rPr>
                <w:rFonts w:cs="Arial"/>
                <w:sz w:val="22"/>
                <w:szCs w:val="22"/>
              </w:rPr>
            </w:pPr>
          </w:p>
          <w:p w:rsidR="00794CBD" w:rsidRDefault="00794CBD" w:rsidP="00024011">
            <w:pPr>
              <w:autoSpaceDE w:val="0"/>
              <w:autoSpaceDN w:val="0"/>
              <w:adjustRightInd w:val="0"/>
              <w:rPr>
                <w:rFonts w:cs="Arial"/>
                <w:sz w:val="22"/>
                <w:szCs w:val="22"/>
              </w:rPr>
            </w:pPr>
          </w:p>
          <w:p w:rsidR="00794CBD" w:rsidRDefault="00794CBD" w:rsidP="00024011">
            <w:pPr>
              <w:autoSpaceDE w:val="0"/>
              <w:autoSpaceDN w:val="0"/>
              <w:adjustRightInd w:val="0"/>
              <w:rPr>
                <w:rFonts w:cs="Arial"/>
                <w:sz w:val="22"/>
                <w:szCs w:val="22"/>
              </w:rPr>
            </w:pPr>
          </w:p>
          <w:p w:rsidR="00794CBD" w:rsidRDefault="00794CBD" w:rsidP="00024011">
            <w:pPr>
              <w:autoSpaceDE w:val="0"/>
              <w:autoSpaceDN w:val="0"/>
              <w:adjustRightInd w:val="0"/>
              <w:rPr>
                <w:rFonts w:cs="Arial"/>
                <w:sz w:val="22"/>
                <w:szCs w:val="22"/>
              </w:rPr>
            </w:pPr>
          </w:p>
          <w:p w:rsidR="00024011" w:rsidRPr="00BE052F" w:rsidRDefault="00024011" w:rsidP="00024011">
            <w:pPr>
              <w:autoSpaceDE w:val="0"/>
              <w:autoSpaceDN w:val="0"/>
              <w:adjustRightInd w:val="0"/>
              <w:rPr>
                <w:rFonts w:cs="Arial"/>
                <w:sz w:val="22"/>
                <w:szCs w:val="22"/>
              </w:rPr>
            </w:pPr>
            <w:r>
              <w:rPr>
                <w:rFonts w:cs="Arial"/>
                <w:sz w:val="22"/>
                <w:szCs w:val="22"/>
              </w:rPr>
              <w:t>5. Entiende y elabora</w:t>
            </w:r>
            <w:r w:rsidRPr="00BE052F">
              <w:rPr>
                <w:rFonts w:cs="Arial"/>
                <w:sz w:val="22"/>
                <w:szCs w:val="22"/>
              </w:rPr>
              <w:t xml:space="preserve"> textos breves propios del ámbito personal y familiar, académico/escolar y social(cartas, correos electrónicos, instrucciones, notas u otros) atendiendo a la intención y al contextocomunicativo, </w:t>
            </w:r>
            <w:r w:rsidRPr="00BE052F">
              <w:rPr>
                <w:rFonts w:cs="Arial"/>
                <w:sz w:val="22"/>
                <w:szCs w:val="22"/>
              </w:rPr>
              <w:lastRenderedPageBreak/>
              <w:t xml:space="preserve">organizando las ideas con claridad y respetando las normas gramaticales y </w:t>
            </w:r>
            <w:r>
              <w:rPr>
                <w:rFonts w:cs="Arial"/>
                <w:sz w:val="22"/>
                <w:szCs w:val="22"/>
              </w:rPr>
              <w:t>ortográficas.</w:t>
            </w:r>
          </w:p>
          <w:p w:rsidR="00024011" w:rsidRDefault="00024011"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024011" w:rsidRPr="00BE052F" w:rsidRDefault="00024011" w:rsidP="00024011">
            <w:pPr>
              <w:autoSpaceDE w:val="0"/>
              <w:autoSpaceDN w:val="0"/>
              <w:adjustRightInd w:val="0"/>
              <w:rPr>
                <w:rFonts w:cs="Arial"/>
                <w:sz w:val="22"/>
                <w:szCs w:val="22"/>
              </w:rPr>
            </w:pPr>
            <w:r>
              <w:rPr>
                <w:rFonts w:cs="Arial"/>
                <w:sz w:val="22"/>
                <w:szCs w:val="22"/>
              </w:rPr>
              <w:t>6. Identifica y usa</w:t>
            </w:r>
            <w:r w:rsidRPr="00BE052F">
              <w:rPr>
                <w:rFonts w:cs="Arial"/>
                <w:sz w:val="22"/>
                <w:szCs w:val="22"/>
              </w:rPr>
              <w:t xml:space="preserve"> las normas que regulan en español el uso de la tilde diacrítica y la acentuación dediptongos, triptongos, hiatos </w:t>
            </w:r>
            <w:r>
              <w:rPr>
                <w:rFonts w:cs="Arial"/>
                <w:sz w:val="22"/>
                <w:szCs w:val="22"/>
              </w:rPr>
              <w:t>y palabras compuestas.</w:t>
            </w:r>
          </w:p>
          <w:p w:rsidR="00024011" w:rsidRDefault="00024011"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024011" w:rsidRPr="00BE052F" w:rsidRDefault="00024011" w:rsidP="00024011">
            <w:pPr>
              <w:autoSpaceDE w:val="0"/>
              <w:autoSpaceDN w:val="0"/>
              <w:adjustRightInd w:val="0"/>
              <w:rPr>
                <w:rFonts w:cs="Arial"/>
                <w:sz w:val="22"/>
                <w:szCs w:val="22"/>
              </w:rPr>
            </w:pPr>
            <w:r>
              <w:rPr>
                <w:rFonts w:cs="Arial"/>
                <w:sz w:val="22"/>
                <w:szCs w:val="22"/>
              </w:rPr>
              <w:t>7. Usa</w:t>
            </w:r>
            <w:r w:rsidRPr="00BE052F">
              <w:rPr>
                <w:rFonts w:cs="Arial"/>
                <w:sz w:val="22"/>
                <w:szCs w:val="22"/>
              </w:rPr>
              <w:t xml:space="preserve"> con adecuación los dos puntos, el punto y coma y los puntos suspensivos para expresar</w:t>
            </w:r>
            <w:r>
              <w:rPr>
                <w:rFonts w:cs="Arial"/>
                <w:sz w:val="22"/>
                <w:szCs w:val="22"/>
              </w:rPr>
              <w:t xml:space="preserve"> pausas en el discurso. </w:t>
            </w:r>
          </w:p>
          <w:p w:rsidR="00024011" w:rsidRDefault="00024011" w:rsidP="00024011">
            <w:pPr>
              <w:autoSpaceDE w:val="0"/>
              <w:autoSpaceDN w:val="0"/>
              <w:adjustRightInd w:val="0"/>
              <w:rPr>
                <w:rFonts w:cs="Arial"/>
                <w:sz w:val="22"/>
                <w:szCs w:val="22"/>
              </w:rPr>
            </w:pPr>
          </w:p>
          <w:p w:rsidR="00024011" w:rsidRDefault="00024011" w:rsidP="00024011">
            <w:pPr>
              <w:autoSpaceDE w:val="0"/>
              <w:autoSpaceDN w:val="0"/>
              <w:adjustRightInd w:val="0"/>
              <w:rPr>
                <w:rFonts w:cs="Arial"/>
                <w:color w:val="C0504D" w:themeColor="accent2"/>
                <w:sz w:val="22"/>
                <w:szCs w:val="22"/>
              </w:rPr>
            </w:pPr>
          </w:p>
          <w:p w:rsidR="0013339F" w:rsidRDefault="0013339F" w:rsidP="00024011">
            <w:pPr>
              <w:autoSpaceDE w:val="0"/>
              <w:autoSpaceDN w:val="0"/>
              <w:adjustRightInd w:val="0"/>
              <w:rPr>
                <w:rFonts w:cs="Arial"/>
                <w:color w:val="C0504D" w:themeColor="accent2"/>
                <w:sz w:val="22"/>
                <w:szCs w:val="22"/>
              </w:rPr>
            </w:pPr>
          </w:p>
          <w:p w:rsidR="0013339F" w:rsidRDefault="0013339F" w:rsidP="00024011">
            <w:pPr>
              <w:autoSpaceDE w:val="0"/>
              <w:autoSpaceDN w:val="0"/>
              <w:adjustRightInd w:val="0"/>
              <w:rPr>
                <w:rFonts w:cs="Arial"/>
                <w:color w:val="C0504D" w:themeColor="accent2"/>
                <w:sz w:val="22"/>
                <w:szCs w:val="22"/>
              </w:rPr>
            </w:pPr>
          </w:p>
          <w:p w:rsidR="00024011" w:rsidRDefault="00024011" w:rsidP="00024011">
            <w:pPr>
              <w:autoSpaceDE w:val="0"/>
              <w:autoSpaceDN w:val="0"/>
              <w:adjustRightInd w:val="0"/>
              <w:rPr>
                <w:rFonts w:cs="Arial"/>
                <w:color w:val="C0504D" w:themeColor="accent2"/>
                <w:sz w:val="22"/>
                <w:szCs w:val="22"/>
              </w:rPr>
            </w:pPr>
            <w:r w:rsidRPr="00147021">
              <w:rPr>
                <w:rFonts w:cs="Arial"/>
                <w:color w:val="C0504D" w:themeColor="accent2"/>
                <w:sz w:val="22"/>
                <w:szCs w:val="22"/>
              </w:rPr>
              <w:t>En lengua extranjera:</w:t>
            </w:r>
          </w:p>
          <w:p w:rsidR="0013339F" w:rsidRPr="00147021" w:rsidRDefault="0013339F" w:rsidP="00024011">
            <w:pPr>
              <w:autoSpaceDE w:val="0"/>
              <w:autoSpaceDN w:val="0"/>
              <w:adjustRightInd w:val="0"/>
              <w:rPr>
                <w:rFonts w:cs="Arial"/>
                <w:color w:val="C0504D" w:themeColor="accent2"/>
                <w:sz w:val="22"/>
                <w:szCs w:val="22"/>
              </w:rPr>
            </w:pPr>
          </w:p>
          <w:p w:rsidR="00024011" w:rsidRPr="00BE052F" w:rsidRDefault="00024011" w:rsidP="00024011">
            <w:pPr>
              <w:autoSpaceDE w:val="0"/>
              <w:autoSpaceDN w:val="0"/>
              <w:adjustRightInd w:val="0"/>
              <w:rPr>
                <w:rFonts w:cs="Arial"/>
                <w:sz w:val="22"/>
                <w:szCs w:val="22"/>
              </w:rPr>
            </w:pPr>
            <w:r>
              <w:rPr>
                <w:rFonts w:cs="Arial"/>
                <w:sz w:val="22"/>
                <w:szCs w:val="22"/>
              </w:rPr>
              <w:t>1. Elabora y entiende</w:t>
            </w:r>
            <w:r w:rsidRPr="00BE052F">
              <w:rPr>
                <w:rFonts w:cs="Arial"/>
                <w:sz w:val="22"/>
                <w:szCs w:val="22"/>
              </w:rPr>
              <w:t xml:space="preserve"> textos orales y escritos sencillos, en los que</w:t>
            </w:r>
            <w:r>
              <w:rPr>
                <w:rFonts w:cs="Arial"/>
                <w:sz w:val="22"/>
                <w:szCs w:val="22"/>
              </w:rPr>
              <w:t xml:space="preserve"> se pida de forma efectiva y se </w:t>
            </w:r>
            <w:r w:rsidRPr="00BE052F">
              <w:rPr>
                <w:rFonts w:cs="Arial"/>
                <w:sz w:val="22"/>
                <w:szCs w:val="22"/>
              </w:rPr>
              <w:t>responda adecuadamente sobre información personal, se identifiquen objetos y personas, y se realicendescripciones físic</w:t>
            </w:r>
            <w:r>
              <w:rPr>
                <w:rFonts w:cs="Arial"/>
                <w:sz w:val="22"/>
                <w:szCs w:val="22"/>
              </w:rPr>
              <w:t xml:space="preserve">as de forma coherente. </w:t>
            </w:r>
          </w:p>
          <w:p w:rsidR="00024011" w:rsidRDefault="00024011" w:rsidP="00024011">
            <w:pPr>
              <w:autoSpaceDE w:val="0"/>
              <w:autoSpaceDN w:val="0"/>
              <w:adjustRightInd w:val="0"/>
              <w:rPr>
                <w:rFonts w:cs="Arial"/>
                <w:sz w:val="22"/>
                <w:szCs w:val="22"/>
              </w:rPr>
            </w:pPr>
          </w:p>
          <w:p w:rsidR="008A736B" w:rsidRDefault="008A736B" w:rsidP="00024011">
            <w:pPr>
              <w:autoSpaceDE w:val="0"/>
              <w:autoSpaceDN w:val="0"/>
              <w:adjustRightInd w:val="0"/>
              <w:rPr>
                <w:rFonts w:cs="Arial"/>
                <w:sz w:val="22"/>
                <w:szCs w:val="22"/>
              </w:rPr>
            </w:pPr>
          </w:p>
          <w:p w:rsidR="008A736B" w:rsidRDefault="008A736B" w:rsidP="00024011">
            <w:pPr>
              <w:autoSpaceDE w:val="0"/>
              <w:autoSpaceDN w:val="0"/>
              <w:adjustRightInd w:val="0"/>
              <w:rPr>
                <w:rFonts w:cs="Arial"/>
                <w:sz w:val="22"/>
                <w:szCs w:val="22"/>
              </w:rPr>
            </w:pPr>
          </w:p>
          <w:p w:rsidR="008A736B" w:rsidRDefault="008A736B"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024011" w:rsidRPr="00BE052F" w:rsidRDefault="0013339F" w:rsidP="00024011">
            <w:pPr>
              <w:autoSpaceDE w:val="0"/>
              <w:autoSpaceDN w:val="0"/>
              <w:adjustRightInd w:val="0"/>
              <w:rPr>
                <w:rFonts w:cs="Arial"/>
                <w:sz w:val="22"/>
                <w:szCs w:val="22"/>
              </w:rPr>
            </w:pPr>
            <w:r>
              <w:rPr>
                <w:rFonts w:cs="Arial"/>
                <w:sz w:val="22"/>
                <w:szCs w:val="22"/>
              </w:rPr>
              <w:t>2. Obtiene</w:t>
            </w:r>
            <w:r w:rsidR="00024011" w:rsidRPr="00BE052F">
              <w:rPr>
                <w:rFonts w:cs="Arial"/>
                <w:sz w:val="22"/>
                <w:szCs w:val="22"/>
              </w:rPr>
              <w:t xml:space="preserve"> la información general y específica de textos descriptivos básic</w:t>
            </w:r>
            <w:r w:rsidR="00024011">
              <w:rPr>
                <w:rFonts w:cs="Arial"/>
                <w:sz w:val="22"/>
                <w:szCs w:val="22"/>
              </w:rPr>
              <w:t xml:space="preserve">os, y reconoce la estructura </w:t>
            </w:r>
            <w:r w:rsidR="00024011" w:rsidRPr="00BE052F">
              <w:rPr>
                <w:rFonts w:cs="Arial"/>
                <w:sz w:val="22"/>
                <w:szCs w:val="22"/>
              </w:rPr>
              <w:t>básica e intención comunicativa de lo</w:t>
            </w:r>
            <w:r w:rsidR="00024011">
              <w:rPr>
                <w:rFonts w:cs="Arial"/>
                <w:sz w:val="22"/>
                <w:szCs w:val="22"/>
              </w:rPr>
              <w:t xml:space="preserve">s textos descriptivos. </w:t>
            </w:r>
          </w:p>
          <w:p w:rsidR="008A736B" w:rsidRDefault="008A736B" w:rsidP="00024011">
            <w:pPr>
              <w:autoSpaceDE w:val="0"/>
              <w:autoSpaceDN w:val="0"/>
              <w:adjustRightInd w:val="0"/>
              <w:rPr>
                <w:rFonts w:cs="Arial"/>
                <w:sz w:val="22"/>
                <w:szCs w:val="22"/>
              </w:rPr>
            </w:pPr>
          </w:p>
          <w:p w:rsidR="00024011" w:rsidRPr="00BE052F" w:rsidRDefault="00024011" w:rsidP="00024011">
            <w:pPr>
              <w:autoSpaceDE w:val="0"/>
              <w:autoSpaceDN w:val="0"/>
              <w:adjustRightInd w:val="0"/>
              <w:rPr>
                <w:rFonts w:cs="Arial"/>
                <w:sz w:val="22"/>
                <w:szCs w:val="22"/>
              </w:rPr>
            </w:pPr>
            <w:r>
              <w:rPr>
                <w:rFonts w:cs="Arial"/>
                <w:sz w:val="22"/>
                <w:szCs w:val="22"/>
              </w:rPr>
              <w:t>3. Estudia y escribe</w:t>
            </w:r>
            <w:r w:rsidRPr="00BE052F">
              <w:rPr>
                <w:rFonts w:cs="Arial"/>
                <w:sz w:val="22"/>
                <w:szCs w:val="22"/>
              </w:rPr>
              <w:t xml:space="preserve"> de forma coherente y cohesionada breves textos de la </w:t>
            </w:r>
            <w:r>
              <w:rPr>
                <w:rFonts w:cs="Arial"/>
                <w:sz w:val="22"/>
                <w:szCs w:val="22"/>
              </w:rPr>
              <w:t xml:space="preserve">vida cotidiana: avisos, notas y </w:t>
            </w:r>
            <w:r w:rsidRPr="00BE052F">
              <w:rPr>
                <w:rFonts w:cs="Arial"/>
                <w:sz w:val="22"/>
                <w:szCs w:val="22"/>
              </w:rPr>
              <w:t>correos electrónicos, en los que se proporciona información persona</w:t>
            </w:r>
            <w:r>
              <w:rPr>
                <w:rFonts w:cs="Arial"/>
                <w:sz w:val="22"/>
                <w:szCs w:val="22"/>
              </w:rPr>
              <w:t xml:space="preserve">l y familiar. </w:t>
            </w:r>
          </w:p>
          <w:p w:rsidR="00024011" w:rsidRDefault="00024011" w:rsidP="00024011">
            <w:pPr>
              <w:autoSpaceDE w:val="0"/>
              <w:autoSpaceDN w:val="0"/>
              <w:adjustRightInd w:val="0"/>
              <w:rPr>
                <w:rFonts w:cs="Arial"/>
                <w:sz w:val="22"/>
                <w:szCs w:val="22"/>
              </w:rPr>
            </w:pPr>
          </w:p>
          <w:p w:rsidR="008A736B" w:rsidRDefault="008A736B"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024011" w:rsidRPr="00BE052F" w:rsidRDefault="00024011" w:rsidP="00024011">
            <w:pPr>
              <w:autoSpaceDE w:val="0"/>
              <w:autoSpaceDN w:val="0"/>
              <w:adjustRightInd w:val="0"/>
              <w:rPr>
                <w:rFonts w:cs="Arial"/>
                <w:sz w:val="22"/>
                <w:szCs w:val="22"/>
              </w:rPr>
            </w:pPr>
            <w:r>
              <w:rPr>
                <w:rFonts w:cs="Arial"/>
                <w:sz w:val="22"/>
                <w:szCs w:val="22"/>
              </w:rPr>
              <w:t>4. Practica e interviene</w:t>
            </w:r>
            <w:r w:rsidRPr="00BE052F">
              <w:rPr>
                <w:rFonts w:cs="Arial"/>
                <w:sz w:val="22"/>
                <w:szCs w:val="22"/>
              </w:rPr>
              <w:t xml:space="preserve"> en conversaciones breves y sencillas realizando descripciones personales, conun registro neutro, informal, usando frases sencillas y de uso frecuent</w:t>
            </w:r>
            <w:r>
              <w:rPr>
                <w:rFonts w:cs="Arial"/>
                <w:sz w:val="22"/>
                <w:szCs w:val="22"/>
              </w:rPr>
              <w:t xml:space="preserve">e, y aunque la pronunciación no </w:t>
            </w:r>
            <w:r w:rsidRPr="00BE052F">
              <w:rPr>
                <w:rFonts w:cs="Arial"/>
                <w:sz w:val="22"/>
                <w:szCs w:val="22"/>
              </w:rPr>
              <w:t>sea muy clara en ocasiones, se hagan pausas o haya</w:t>
            </w:r>
            <w:r>
              <w:rPr>
                <w:rFonts w:cs="Arial"/>
                <w:sz w:val="22"/>
                <w:szCs w:val="22"/>
              </w:rPr>
              <w:t xml:space="preserve"> titubeos. </w:t>
            </w:r>
          </w:p>
          <w:p w:rsidR="00024011" w:rsidRDefault="00024011" w:rsidP="00024011">
            <w:pPr>
              <w:autoSpaceDE w:val="0"/>
              <w:autoSpaceDN w:val="0"/>
              <w:adjustRightInd w:val="0"/>
              <w:rPr>
                <w:rFonts w:cs="Arial"/>
                <w:sz w:val="22"/>
                <w:szCs w:val="22"/>
              </w:rPr>
            </w:pPr>
          </w:p>
          <w:p w:rsidR="008A736B" w:rsidRDefault="008A736B" w:rsidP="00024011">
            <w:pPr>
              <w:autoSpaceDE w:val="0"/>
              <w:autoSpaceDN w:val="0"/>
              <w:adjustRightInd w:val="0"/>
              <w:rPr>
                <w:rFonts w:cs="Arial"/>
                <w:sz w:val="22"/>
                <w:szCs w:val="22"/>
              </w:rPr>
            </w:pPr>
          </w:p>
          <w:p w:rsidR="008A736B" w:rsidRDefault="008A736B" w:rsidP="00024011">
            <w:pPr>
              <w:autoSpaceDE w:val="0"/>
              <w:autoSpaceDN w:val="0"/>
              <w:adjustRightInd w:val="0"/>
              <w:rPr>
                <w:rFonts w:cs="Arial"/>
                <w:sz w:val="22"/>
                <w:szCs w:val="22"/>
              </w:rPr>
            </w:pPr>
          </w:p>
          <w:p w:rsidR="008A736B" w:rsidRDefault="008A736B"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024011" w:rsidRPr="00BE052F" w:rsidRDefault="00024011" w:rsidP="00024011">
            <w:pPr>
              <w:autoSpaceDE w:val="0"/>
              <w:autoSpaceDN w:val="0"/>
              <w:adjustRightInd w:val="0"/>
              <w:rPr>
                <w:rFonts w:cs="Arial"/>
                <w:sz w:val="22"/>
                <w:szCs w:val="22"/>
              </w:rPr>
            </w:pPr>
            <w:r>
              <w:rPr>
                <w:rFonts w:cs="Arial"/>
                <w:sz w:val="22"/>
                <w:szCs w:val="22"/>
              </w:rPr>
              <w:t>5. Reconoce y utiliza</w:t>
            </w:r>
            <w:r w:rsidRPr="00BE052F">
              <w:rPr>
                <w:rFonts w:cs="Arial"/>
                <w:sz w:val="22"/>
                <w:szCs w:val="22"/>
              </w:rPr>
              <w:t xml:space="preserve"> elementos léxicos propios de los medios de comunicac</w:t>
            </w:r>
            <w:r>
              <w:rPr>
                <w:rFonts w:cs="Arial"/>
                <w:sz w:val="22"/>
                <w:szCs w:val="22"/>
              </w:rPr>
              <w:t>ión digital, así como distingue y usa</w:t>
            </w:r>
            <w:r w:rsidRPr="00BE052F">
              <w:rPr>
                <w:rFonts w:cs="Arial"/>
                <w:sz w:val="22"/>
                <w:szCs w:val="22"/>
              </w:rPr>
              <w:t xml:space="preserve"> las convenciones propias y formas de actuar de los</w:t>
            </w:r>
            <w:r>
              <w:rPr>
                <w:rFonts w:cs="Arial"/>
                <w:sz w:val="22"/>
                <w:szCs w:val="22"/>
              </w:rPr>
              <w:t xml:space="preserve"> medios digitales. </w:t>
            </w:r>
          </w:p>
          <w:p w:rsidR="008A736B" w:rsidRDefault="008A736B" w:rsidP="00024011">
            <w:pPr>
              <w:autoSpaceDE w:val="0"/>
              <w:autoSpaceDN w:val="0"/>
              <w:adjustRightInd w:val="0"/>
              <w:rPr>
                <w:rFonts w:cs="Arial"/>
                <w:sz w:val="22"/>
                <w:szCs w:val="22"/>
              </w:rPr>
            </w:pPr>
          </w:p>
          <w:p w:rsidR="008A736B" w:rsidRDefault="008A736B" w:rsidP="00024011">
            <w:pPr>
              <w:autoSpaceDE w:val="0"/>
              <w:autoSpaceDN w:val="0"/>
              <w:adjustRightInd w:val="0"/>
              <w:rPr>
                <w:rFonts w:cs="Arial"/>
                <w:sz w:val="22"/>
                <w:szCs w:val="22"/>
              </w:rPr>
            </w:pPr>
          </w:p>
          <w:p w:rsidR="008A736B" w:rsidRDefault="008A736B" w:rsidP="00024011">
            <w:pPr>
              <w:autoSpaceDE w:val="0"/>
              <w:autoSpaceDN w:val="0"/>
              <w:adjustRightInd w:val="0"/>
              <w:rPr>
                <w:rFonts w:cs="Arial"/>
                <w:sz w:val="22"/>
                <w:szCs w:val="22"/>
              </w:rPr>
            </w:pPr>
          </w:p>
          <w:p w:rsidR="008A736B" w:rsidRDefault="008A736B" w:rsidP="00024011">
            <w:pPr>
              <w:autoSpaceDE w:val="0"/>
              <w:autoSpaceDN w:val="0"/>
              <w:adjustRightInd w:val="0"/>
              <w:rPr>
                <w:rFonts w:cs="Arial"/>
                <w:sz w:val="22"/>
                <w:szCs w:val="22"/>
              </w:rPr>
            </w:pPr>
          </w:p>
          <w:p w:rsidR="008A736B" w:rsidRDefault="008A736B" w:rsidP="00024011">
            <w:pPr>
              <w:autoSpaceDE w:val="0"/>
              <w:autoSpaceDN w:val="0"/>
              <w:adjustRightInd w:val="0"/>
              <w:rPr>
                <w:rFonts w:cs="Arial"/>
                <w:sz w:val="22"/>
                <w:szCs w:val="22"/>
              </w:rPr>
            </w:pPr>
          </w:p>
          <w:p w:rsidR="008A736B" w:rsidRDefault="008A736B" w:rsidP="00024011">
            <w:pPr>
              <w:autoSpaceDE w:val="0"/>
              <w:autoSpaceDN w:val="0"/>
              <w:adjustRightInd w:val="0"/>
              <w:rPr>
                <w:rFonts w:cs="Arial"/>
                <w:sz w:val="22"/>
                <w:szCs w:val="22"/>
              </w:rPr>
            </w:pPr>
          </w:p>
          <w:p w:rsidR="008A736B" w:rsidRDefault="008A736B" w:rsidP="00024011">
            <w:pPr>
              <w:autoSpaceDE w:val="0"/>
              <w:autoSpaceDN w:val="0"/>
              <w:adjustRightInd w:val="0"/>
              <w:rPr>
                <w:rFonts w:cs="Arial"/>
                <w:sz w:val="22"/>
                <w:szCs w:val="22"/>
              </w:rPr>
            </w:pPr>
          </w:p>
          <w:p w:rsidR="008A736B" w:rsidRDefault="008A736B" w:rsidP="00024011">
            <w:pPr>
              <w:autoSpaceDE w:val="0"/>
              <w:autoSpaceDN w:val="0"/>
              <w:adjustRightInd w:val="0"/>
              <w:rPr>
                <w:rFonts w:cs="Arial"/>
                <w:sz w:val="22"/>
                <w:szCs w:val="22"/>
              </w:rPr>
            </w:pPr>
          </w:p>
          <w:p w:rsidR="008A736B" w:rsidRDefault="008A736B" w:rsidP="00024011">
            <w:pPr>
              <w:autoSpaceDE w:val="0"/>
              <w:autoSpaceDN w:val="0"/>
              <w:adjustRightInd w:val="0"/>
              <w:rPr>
                <w:rFonts w:cs="Arial"/>
                <w:sz w:val="22"/>
                <w:szCs w:val="22"/>
              </w:rPr>
            </w:pPr>
          </w:p>
          <w:p w:rsidR="008A736B" w:rsidRDefault="008A736B" w:rsidP="00024011">
            <w:pPr>
              <w:autoSpaceDE w:val="0"/>
              <w:autoSpaceDN w:val="0"/>
              <w:adjustRightInd w:val="0"/>
              <w:rPr>
                <w:rFonts w:cs="Arial"/>
                <w:sz w:val="22"/>
                <w:szCs w:val="22"/>
              </w:rPr>
            </w:pPr>
          </w:p>
          <w:p w:rsidR="008A736B" w:rsidRDefault="008A736B" w:rsidP="00024011">
            <w:pPr>
              <w:autoSpaceDE w:val="0"/>
              <w:autoSpaceDN w:val="0"/>
              <w:adjustRightInd w:val="0"/>
              <w:rPr>
                <w:rFonts w:cs="Arial"/>
                <w:sz w:val="22"/>
                <w:szCs w:val="22"/>
              </w:rPr>
            </w:pPr>
          </w:p>
          <w:p w:rsidR="008A736B" w:rsidRDefault="008A736B" w:rsidP="00024011">
            <w:pPr>
              <w:autoSpaceDE w:val="0"/>
              <w:autoSpaceDN w:val="0"/>
              <w:adjustRightInd w:val="0"/>
              <w:rPr>
                <w:rFonts w:cs="Arial"/>
                <w:sz w:val="22"/>
                <w:szCs w:val="22"/>
              </w:rPr>
            </w:pPr>
          </w:p>
          <w:p w:rsidR="008A736B" w:rsidRDefault="008A736B"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13339F" w:rsidRDefault="0013339F" w:rsidP="00024011">
            <w:pPr>
              <w:autoSpaceDE w:val="0"/>
              <w:autoSpaceDN w:val="0"/>
              <w:adjustRightInd w:val="0"/>
              <w:rPr>
                <w:rFonts w:cs="Arial"/>
                <w:sz w:val="22"/>
                <w:szCs w:val="22"/>
              </w:rPr>
            </w:pPr>
          </w:p>
          <w:p w:rsidR="00024011" w:rsidRPr="00DC15EF" w:rsidRDefault="00024011" w:rsidP="00024011">
            <w:pPr>
              <w:autoSpaceDE w:val="0"/>
              <w:autoSpaceDN w:val="0"/>
              <w:adjustRightInd w:val="0"/>
              <w:rPr>
                <w:rFonts w:cs="Arial"/>
                <w:sz w:val="22"/>
                <w:szCs w:val="22"/>
              </w:rPr>
            </w:pPr>
            <w:r>
              <w:rPr>
                <w:rFonts w:cs="Arial"/>
                <w:sz w:val="22"/>
                <w:szCs w:val="22"/>
              </w:rPr>
              <w:t>6. Reconoce y usa</w:t>
            </w:r>
            <w:r w:rsidRPr="00BE052F">
              <w:rPr>
                <w:rFonts w:cs="Arial"/>
                <w:sz w:val="22"/>
                <w:szCs w:val="22"/>
              </w:rPr>
              <w:t xml:space="preserve"> un repertorio básico de léxico relacionado con el intercambio de informaciónpersonal, descripciones físicas y de vocabulario referido a la vida diaria y a la famili</w:t>
            </w:r>
            <w:r w:rsidR="0013339F">
              <w:rPr>
                <w:rFonts w:cs="Arial"/>
                <w:sz w:val="22"/>
                <w:szCs w:val="22"/>
              </w:rPr>
              <w:t>a.</w:t>
            </w:r>
          </w:p>
        </w:tc>
        <w:tc>
          <w:tcPr>
            <w:tcW w:w="3118" w:type="dxa"/>
          </w:tcPr>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r w:rsidRPr="00870797">
              <w:rPr>
                <w:rFonts w:cs="Arial"/>
                <w:b/>
                <w:color w:val="548DD4" w:themeColor="text2" w:themeTint="99"/>
                <w:kern w:val="1"/>
                <w:sz w:val="22"/>
                <w:szCs w:val="22"/>
              </w:rPr>
              <w:lastRenderedPageBreak/>
              <w:t>Competenci</w:t>
            </w:r>
            <w:r>
              <w:rPr>
                <w:rFonts w:cs="Arial"/>
                <w:b/>
                <w:color w:val="548DD4" w:themeColor="text2" w:themeTint="99"/>
                <w:kern w:val="1"/>
                <w:sz w:val="22"/>
                <w:szCs w:val="22"/>
              </w:rPr>
              <w:t xml:space="preserve">a </w:t>
            </w: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r>
              <w:rPr>
                <w:rFonts w:cs="Arial"/>
                <w:b/>
                <w:color w:val="548DD4" w:themeColor="text2" w:themeTint="99"/>
                <w:kern w:val="1"/>
                <w:sz w:val="22"/>
                <w:szCs w:val="22"/>
              </w:rPr>
              <w:t>en</w:t>
            </w:r>
          </w:p>
          <w:p w:rsidR="00024011" w:rsidRPr="00870797"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sz w:val="22"/>
                <w:szCs w:val="22"/>
                <w:lang w:val="es-ES_tradnl"/>
              </w:rPr>
            </w:pPr>
            <w:r w:rsidRPr="00870797">
              <w:rPr>
                <w:rFonts w:cs="Arial"/>
                <w:b/>
                <w:color w:val="548DD4" w:themeColor="text2" w:themeTint="99"/>
                <w:kern w:val="1"/>
                <w:sz w:val="22"/>
                <w:szCs w:val="22"/>
              </w:rPr>
              <w:t>comunicación lingüística.(</w:t>
            </w:r>
            <w:r>
              <w:rPr>
                <w:rFonts w:cs="Arial"/>
                <w:b/>
                <w:color w:val="548DD4" w:themeColor="text2" w:themeTint="99"/>
                <w:kern w:val="1"/>
                <w:sz w:val="22"/>
                <w:szCs w:val="22"/>
              </w:rPr>
              <w:t>C</w:t>
            </w:r>
            <w:r w:rsidRPr="00870797">
              <w:rPr>
                <w:rFonts w:cs="Arial"/>
                <w:b/>
                <w:color w:val="548DD4" w:themeColor="text2" w:themeTint="99"/>
                <w:kern w:val="1"/>
                <w:sz w:val="22"/>
                <w:szCs w:val="22"/>
              </w:rPr>
              <w:t>CL)</w:t>
            </w: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r>
              <w:rPr>
                <w:rFonts w:cs="Arial"/>
                <w:b/>
                <w:color w:val="548DD4" w:themeColor="text2" w:themeTint="99"/>
                <w:kern w:val="1"/>
                <w:sz w:val="22"/>
                <w:szCs w:val="22"/>
              </w:rPr>
              <w:t>Competencia matemática y competencias clave en ciencia y tecnología</w:t>
            </w: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5A7399" w:rsidRDefault="005A7399"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5A7399" w:rsidRDefault="005A7399"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5A7399" w:rsidRDefault="005A7399"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5A7399" w:rsidRDefault="005A7399"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5A7399" w:rsidRDefault="005A7399"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5A7399" w:rsidRDefault="005A7399"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Pr="00870797"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r w:rsidRPr="00870797">
              <w:rPr>
                <w:rFonts w:cs="Arial"/>
                <w:b/>
                <w:color w:val="548DD4" w:themeColor="text2" w:themeTint="99"/>
                <w:kern w:val="1"/>
                <w:sz w:val="22"/>
                <w:szCs w:val="22"/>
              </w:rPr>
              <w:t>Competencia digital.(CD)</w:t>
            </w: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5A7399" w:rsidRDefault="005A7399"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5A7399" w:rsidRDefault="005A7399"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5A7399" w:rsidRDefault="005A7399"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5A7399" w:rsidRDefault="005A7399"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5A7399" w:rsidRDefault="005A7399"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5A7399" w:rsidRDefault="005A7399"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5A7399" w:rsidRDefault="005A7399"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5A7399" w:rsidRDefault="005A7399"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5A7399" w:rsidRDefault="005A7399"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5A7399" w:rsidRDefault="005A7399"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5A7399" w:rsidRDefault="005A7399"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5A7399" w:rsidRDefault="005A7399"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5A7399" w:rsidRDefault="005A7399"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5A7399" w:rsidRDefault="005A7399"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5A7399" w:rsidRDefault="005A7399"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C14E1A" w:rsidRDefault="00C14E1A"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C14E1A" w:rsidRDefault="00C14E1A"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Pr="00870797"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r w:rsidRPr="00870797">
              <w:rPr>
                <w:rFonts w:cs="Arial"/>
                <w:b/>
                <w:color w:val="548DD4" w:themeColor="text2" w:themeTint="99"/>
                <w:kern w:val="1"/>
                <w:sz w:val="22"/>
                <w:szCs w:val="22"/>
              </w:rPr>
              <w:t>Aprender a aprender.(AA)</w:t>
            </w: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Pr="00870797" w:rsidRDefault="00654F66"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r>
              <w:rPr>
                <w:rFonts w:cs="Arial"/>
                <w:b/>
                <w:color w:val="548DD4" w:themeColor="text2" w:themeTint="99"/>
                <w:kern w:val="1"/>
                <w:sz w:val="22"/>
                <w:szCs w:val="22"/>
              </w:rPr>
              <w:t>Competencia Social y Cívica</w:t>
            </w:r>
            <w:r w:rsidR="00024011" w:rsidRPr="00870797">
              <w:rPr>
                <w:rFonts w:cs="Arial"/>
                <w:b/>
                <w:color w:val="548DD4" w:themeColor="text2" w:themeTint="99"/>
                <w:kern w:val="1"/>
                <w:sz w:val="22"/>
                <w:szCs w:val="22"/>
              </w:rPr>
              <w:t>.(CSC)</w:t>
            </w: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Pr="00870797"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r>
              <w:rPr>
                <w:rFonts w:cs="Arial"/>
                <w:b/>
                <w:color w:val="548DD4" w:themeColor="text2" w:themeTint="99"/>
                <w:kern w:val="1"/>
                <w:sz w:val="22"/>
                <w:szCs w:val="22"/>
              </w:rPr>
              <w:t>Conciencia y expresión cultural</w:t>
            </w:r>
            <w:r w:rsidRPr="00870797">
              <w:rPr>
                <w:rFonts w:cs="Arial"/>
                <w:b/>
                <w:color w:val="548DD4" w:themeColor="text2" w:themeTint="99"/>
                <w:kern w:val="1"/>
                <w:sz w:val="22"/>
                <w:szCs w:val="22"/>
              </w:rPr>
              <w:t>.(CEC)</w:t>
            </w: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color w:val="800000"/>
              </w:rPr>
            </w:pPr>
          </w:p>
          <w:p w:rsidR="005A7399" w:rsidRDefault="005A7399"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color w:val="800000"/>
              </w:rPr>
            </w:pPr>
          </w:p>
          <w:p w:rsidR="005A7399" w:rsidRDefault="005A7399"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color w:val="800000"/>
              </w:rPr>
            </w:pPr>
          </w:p>
          <w:p w:rsidR="005A7399" w:rsidRDefault="005A7399"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color w:val="800000"/>
              </w:rPr>
            </w:pPr>
          </w:p>
          <w:p w:rsidR="005A7399" w:rsidRDefault="005A7399"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color w:val="800000"/>
              </w:rPr>
            </w:pPr>
          </w:p>
          <w:p w:rsidR="005A7399" w:rsidRDefault="005A7399"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color w:val="800000"/>
              </w:rPr>
            </w:pPr>
          </w:p>
          <w:p w:rsidR="005A7399" w:rsidRDefault="005A7399"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color w:val="800000"/>
              </w:rPr>
            </w:pPr>
          </w:p>
          <w:p w:rsidR="005A7399" w:rsidRDefault="005A7399"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color w:val="800000"/>
              </w:rPr>
            </w:pPr>
          </w:p>
          <w:p w:rsidR="005A7399" w:rsidRDefault="005A7399"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color w:val="800000"/>
              </w:rPr>
            </w:pPr>
          </w:p>
          <w:p w:rsidR="00F944BB" w:rsidRDefault="00F944BB"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color w:val="800000"/>
              </w:rPr>
            </w:pPr>
          </w:p>
          <w:p w:rsidR="005A7399" w:rsidRDefault="005A7399"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color w:val="800000"/>
              </w:rPr>
            </w:pPr>
          </w:p>
          <w:p w:rsidR="005A7399" w:rsidRDefault="005A7399"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color w:val="800000"/>
              </w:rPr>
            </w:pPr>
          </w:p>
          <w:p w:rsidR="005A7399" w:rsidRDefault="005A7399"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color w:val="800000"/>
              </w:rPr>
            </w:pPr>
          </w:p>
          <w:p w:rsidR="005A7399" w:rsidRDefault="005A7399"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color w:val="800000"/>
              </w:rPr>
            </w:pPr>
          </w:p>
          <w:p w:rsidR="005A7399" w:rsidRDefault="005A7399"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color w:val="800000"/>
              </w:rPr>
            </w:pPr>
          </w:p>
          <w:p w:rsidR="005A7399" w:rsidRDefault="005A7399"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color w:val="800000"/>
              </w:rPr>
            </w:pPr>
          </w:p>
          <w:p w:rsidR="005A7399" w:rsidRDefault="005A7399"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color w:val="800000"/>
              </w:rPr>
            </w:pPr>
          </w:p>
          <w:p w:rsidR="005A7399" w:rsidRPr="00412285" w:rsidRDefault="005A7399"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r w:rsidRPr="00412285">
              <w:rPr>
                <w:rFonts w:cs="Arial"/>
                <w:b/>
                <w:color w:val="548DD4" w:themeColor="text2" w:themeTint="99"/>
                <w:sz w:val="22"/>
                <w:szCs w:val="22"/>
              </w:rPr>
              <w:t>Competencia en Comunicación Lingüística (CCL)</w:t>
            </w:r>
          </w:p>
        </w:tc>
      </w:tr>
    </w:tbl>
    <w:p w:rsidR="008A736B" w:rsidRPr="005A33EC" w:rsidRDefault="008A736B" w:rsidP="00024011">
      <w:pPr>
        <w:tabs>
          <w:tab w:val="right" w:pos="9864"/>
        </w:tabs>
        <w:spacing w:line="360" w:lineRule="auto"/>
        <w:rPr>
          <w:rFonts w:cs="Arial"/>
          <w:color w:val="800000"/>
        </w:rPr>
      </w:pPr>
    </w:p>
    <w:tbl>
      <w:tblPr>
        <w:tblW w:w="9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2410"/>
        <w:gridCol w:w="2126"/>
        <w:gridCol w:w="3118"/>
        <w:gridCol w:w="236"/>
      </w:tblGrid>
      <w:tr w:rsidR="00024011" w:rsidRPr="00343E4F" w:rsidTr="00024011">
        <w:trPr>
          <w:gridAfter w:val="1"/>
          <w:wAfter w:w="236" w:type="dxa"/>
        </w:trPr>
        <w:tc>
          <w:tcPr>
            <w:tcW w:w="9747" w:type="dxa"/>
            <w:gridSpan w:val="4"/>
            <w:shd w:val="clear" w:color="auto" w:fill="DAEEF3" w:themeFill="accent5" w:themeFillTint="33"/>
          </w:tcPr>
          <w:p w:rsidR="00024011" w:rsidRPr="00343E4F" w:rsidRDefault="00024011" w:rsidP="00024011">
            <w:pPr>
              <w:autoSpaceDE w:val="0"/>
              <w:spacing w:before="57" w:after="113"/>
              <w:jc w:val="center"/>
              <w:rPr>
                <w:rFonts w:eastAsia="LiberationSans-Bold" w:cs="LiberationSans-Bold"/>
                <w:b/>
                <w:bCs/>
                <w:sz w:val="22"/>
                <w:szCs w:val="22"/>
              </w:rPr>
            </w:pPr>
            <w:r>
              <w:rPr>
                <w:rFonts w:eastAsia="LiberationSans-Bold" w:cs="LiberationSans-Bold"/>
                <w:b/>
                <w:bCs/>
                <w:sz w:val="22"/>
                <w:szCs w:val="22"/>
              </w:rPr>
              <w:t>RÚBRICA PARA LA EVALUACIÓN DE TAREAS</w:t>
            </w:r>
          </w:p>
        </w:tc>
      </w:tr>
      <w:tr w:rsidR="00024011" w:rsidRPr="00343E4F" w:rsidTr="00024011">
        <w:trPr>
          <w:gridAfter w:val="1"/>
          <w:wAfter w:w="236" w:type="dxa"/>
        </w:trPr>
        <w:tc>
          <w:tcPr>
            <w:tcW w:w="9747" w:type="dxa"/>
            <w:gridSpan w:val="4"/>
            <w:shd w:val="clear" w:color="auto" w:fill="DAEEF3" w:themeFill="accent5" w:themeFillTint="33"/>
          </w:tcPr>
          <w:p w:rsidR="00024011" w:rsidRPr="00343E4F" w:rsidRDefault="00024011" w:rsidP="00024011">
            <w:pPr>
              <w:autoSpaceDE w:val="0"/>
              <w:spacing w:before="57" w:after="113"/>
              <w:jc w:val="center"/>
              <w:rPr>
                <w:rFonts w:eastAsia="LiberationSans-Bold" w:cs="LiberationSans-Bold"/>
                <w:b/>
                <w:bCs/>
                <w:sz w:val="22"/>
                <w:szCs w:val="22"/>
              </w:rPr>
            </w:pPr>
            <w:r w:rsidRPr="00343E4F">
              <w:rPr>
                <w:rFonts w:eastAsia="LiberationSans-Bold" w:cs="LiberationSans-Bold"/>
                <w:b/>
                <w:bCs/>
                <w:sz w:val="22"/>
                <w:szCs w:val="22"/>
              </w:rPr>
              <w:t xml:space="preserve">Niveles de Adquisición </w:t>
            </w:r>
            <w:r w:rsidRPr="00343E4F">
              <w:rPr>
                <w:rFonts w:eastAsia="LiberationSans-Bold" w:cs="LiberationSans-Bold"/>
                <w:b/>
                <w:bCs/>
                <w:sz w:val="18"/>
                <w:szCs w:val="18"/>
              </w:rPr>
              <w:t>(Hasta 4 Puntos)</w:t>
            </w:r>
          </w:p>
        </w:tc>
      </w:tr>
      <w:tr w:rsidR="00024011" w:rsidRPr="00343E4F" w:rsidTr="00024011">
        <w:tc>
          <w:tcPr>
            <w:tcW w:w="2093" w:type="dxa"/>
            <w:shd w:val="clear" w:color="auto" w:fill="8064A2" w:themeFill="accent4"/>
          </w:tcPr>
          <w:p w:rsidR="00024011" w:rsidRPr="00343E4F" w:rsidRDefault="00024011" w:rsidP="00024011">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Excelente (4)</w:t>
            </w:r>
          </w:p>
        </w:tc>
        <w:tc>
          <w:tcPr>
            <w:tcW w:w="2410" w:type="dxa"/>
            <w:shd w:val="clear" w:color="auto" w:fill="B2A1C7" w:themeFill="accent4" w:themeFillTint="99"/>
          </w:tcPr>
          <w:p w:rsidR="00024011" w:rsidRPr="00343E4F" w:rsidRDefault="00024011" w:rsidP="00024011">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Avanzado (3)</w:t>
            </w:r>
          </w:p>
        </w:tc>
        <w:tc>
          <w:tcPr>
            <w:tcW w:w="2126" w:type="dxa"/>
            <w:shd w:val="clear" w:color="auto" w:fill="CCC0D9" w:themeFill="accent4" w:themeFillTint="66"/>
          </w:tcPr>
          <w:p w:rsidR="00024011" w:rsidRPr="00343E4F" w:rsidRDefault="00024011" w:rsidP="00024011">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Adquirido (2)</w:t>
            </w:r>
          </w:p>
        </w:tc>
        <w:tc>
          <w:tcPr>
            <w:tcW w:w="3118" w:type="dxa"/>
            <w:shd w:val="clear" w:color="auto" w:fill="D9D9D9" w:themeFill="background1" w:themeFillShade="D9"/>
          </w:tcPr>
          <w:p w:rsidR="00024011" w:rsidRPr="00343E4F" w:rsidRDefault="00024011" w:rsidP="00024011">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En vías de Adquisición (1)</w:t>
            </w:r>
          </w:p>
        </w:tc>
        <w:tc>
          <w:tcPr>
            <w:tcW w:w="236" w:type="dxa"/>
            <w:vMerge w:val="restart"/>
            <w:tcBorders>
              <w:top w:val="nil"/>
              <w:right w:val="nil"/>
            </w:tcBorders>
          </w:tcPr>
          <w:p w:rsidR="00024011" w:rsidRPr="00343E4F" w:rsidRDefault="00024011" w:rsidP="00024011">
            <w:pPr>
              <w:autoSpaceDE w:val="0"/>
              <w:spacing w:before="57" w:after="113"/>
              <w:jc w:val="both"/>
              <w:rPr>
                <w:rFonts w:eastAsia="LiberationSans-Bold" w:cs="LiberationSans-Bold"/>
                <w:b/>
                <w:bCs/>
                <w:sz w:val="22"/>
                <w:szCs w:val="22"/>
              </w:rPr>
            </w:pPr>
          </w:p>
        </w:tc>
      </w:tr>
      <w:tr w:rsidR="00024011" w:rsidRPr="00343E4F" w:rsidTr="00024011">
        <w:tc>
          <w:tcPr>
            <w:tcW w:w="2093" w:type="dxa"/>
          </w:tcPr>
          <w:p w:rsidR="00024011"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El alumno distingue correctamente las categorías gramaticales, diptongos, triptongos e hiatos.</w:t>
            </w:r>
          </w:p>
          <w:p w:rsidR="00024011" w:rsidRPr="00343E4F"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 xml:space="preserve">  Describe personas y objetos en inglés con total fluidez.</w:t>
            </w:r>
          </w:p>
        </w:tc>
        <w:tc>
          <w:tcPr>
            <w:tcW w:w="2410" w:type="dxa"/>
          </w:tcPr>
          <w:p w:rsidR="00024011" w:rsidRDefault="00024011" w:rsidP="00024011">
            <w:pPr>
              <w:autoSpaceDE w:val="0"/>
              <w:spacing w:before="57" w:after="113"/>
              <w:rPr>
                <w:rFonts w:eastAsia="LiberationSans-Bold" w:cs="LiberationSans-Bold"/>
                <w:bCs/>
                <w:sz w:val="22"/>
                <w:szCs w:val="22"/>
              </w:rPr>
            </w:pPr>
            <w:r w:rsidRPr="00343E4F">
              <w:rPr>
                <w:rFonts w:eastAsia="LiberationSans-Bold" w:cs="LiberationSans-Bold"/>
                <w:bCs/>
                <w:sz w:val="22"/>
                <w:szCs w:val="22"/>
              </w:rPr>
              <w:t>El alumno entiende perfectamente</w:t>
            </w:r>
            <w:r>
              <w:rPr>
                <w:rFonts w:eastAsia="LiberationSans-Bold" w:cs="LiberationSans-Bold"/>
                <w:bCs/>
                <w:sz w:val="22"/>
                <w:szCs w:val="22"/>
              </w:rPr>
              <w:t xml:space="preserve"> las categorías gramaticales, diptongos, triptongos e hiatos</w:t>
            </w:r>
          </w:p>
          <w:p w:rsidR="00024011" w:rsidRDefault="00024011" w:rsidP="00024011">
            <w:pPr>
              <w:autoSpaceDE w:val="0"/>
              <w:spacing w:before="57" w:after="113"/>
              <w:rPr>
                <w:rFonts w:eastAsia="LiberationSans-Bold" w:cs="LiberationSans-Bold"/>
                <w:bCs/>
                <w:sz w:val="22"/>
                <w:szCs w:val="22"/>
              </w:rPr>
            </w:pPr>
          </w:p>
          <w:p w:rsidR="00024011" w:rsidRPr="00343E4F"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 xml:space="preserve">  Describe personas y objetos en inglés con bastante fluidez</w:t>
            </w:r>
          </w:p>
        </w:tc>
        <w:tc>
          <w:tcPr>
            <w:tcW w:w="2126" w:type="dxa"/>
          </w:tcPr>
          <w:p w:rsidR="00024011" w:rsidRPr="00343E4F" w:rsidRDefault="00024011" w:rsidP="00024011">
            <w:pPr>
              <w:autoSpaceDE w:val="0"/>
              <w:spacing w:before="57" w:after="113"/>
              <w:rPr>
                <w:rFonts w:eastAsia="LiberationSans-Bold" w:cs="LiberationSans-Bold"/>
                <w:bCs/>
                <w:sz w:val="22"/>
                <w:szCs w:val="22"/>
              </w:rPr>
            </w:pPr>
            <w:r w:rsidRPr="00343E4F">
              <w:rPr>
                <w:rFonts w:eastAsia="LiberationSans-Bold" w:cs="LiberationSans-Bold"/>
                <w:bCs/>
                <w:sz w:val="22"/>
                <w:szCs w:val="22"/>
              </w:rPr>
              <w:t>El alumno  se desenvuel</w:t>
            </w:r>
            <w:r>
              <w:rPr>
                <w:rFonts w:eastAsia="LiberationSans-Bold" w:cs="LiberationSans-Bold"/>
                <w:bCs/>
                <w:sz w:val="22"/>
                <w:szCs w:val="22"/>
              </w:rPr>
              <w:t>ve en el uso de las categorías gramaticales, diptongos, triptongos e hiatos</w:t>
            </w:r>
          </w:p>
          <w:p w:rsidR="00024011" w:rsidRPr="00343E4F" w:rsidRDefault="00024011" w:rsidP="00024011">
            <w:pPr>
              <w:autoSpaceDE w:val="0"/>
              <w:spacing w:before="57" w:after="113"/>
              <w:rPr>
                <w:rFonts w:eastAsia="LiberationSans-Bold" w:cs="LiberationSans-Bold"/>
                <w:b/>
                <w:bCs/>
                <w:sz w:val="22"/>
                <w:szCs w:val="22"/>
              </w:rPr>
            </w:pPr>
            <w:r>
              <w:rPr>
                <w:rFonts w:eastAsia="LiberationSans-Bold" w:cs="LiberationSans-Bold"/>
                <w:bCs/>
                <w:sz w:val="22"/>
                <w:szCs w:val="22"/>
              </w:rPr>
              <w:t>Describe personas y objetos en inglés, con cierta fluidez</w:t>
            </w:r>
          </w:p>
        </w:tc>
        <w:tc>
          <w:tcPr>
            <w:tcW w:w="3118" w:type="dxa"/>
          </w:tcPr>
          <w:p w:rsidR="00024011" w:rsidRPr="00343E4F" w:rsidRDefault="00024011" w:rsidP="00024011">
            <w:pPr>
              <w:autoSpaceDE w:val="0"/>
              <w:spacing w:before="57" w:after="113"/>
              <w:rPr>
                <w:rFonts w:eastAsia="LiberationSans-Bold" w:cs="LiberationSans-Bold"/>
                <w:bCs/>
                <w:sz w:val="22"/>
                <w:szCs w:val="22"/>
              </w:rPr>
            </w:pPr>
            <w:r w:rsidRPr="00343E4F">
              <w:rPr>
                <w:rFonts w:eastAsia="LiberationSans-Bold" w:cs="LiberationSans-Bold"/>
                <w:bCs/>
                <w:sz w:val="22"/>
                <w:szCs w:val="22"/>
              </w:rPr>
              <w:t>El alumno aún no  sa</w:t>
            </w:r>
            <w:r>
              <w:rPr>
                <w:rFonts w:eastAsia="LiberationSans-Bold" w:cs="LiberationSans-Bold"/>
                <w:bCs/>
                <w:sz w:val="22"/>
                <w:szCs w:val="22"/>
              </w:rPr>
              <w:t>be usar bien las reglas de acentuación, diptongos, triptongos e hiatos</w:t>
            </w:r>
          </w:p>
          <w:p w:rsidR="00024011" w:rsidRDefault="00024011" w:rsidP="00024011">
            <w:pPr>
              <w:autoSpaceDE w:val="0"/>
              <w:spacing w:before="57" w:after="113"/>
              <w:rPr>
                <w:rFonts w:eastAsia="LiberationSans-Bold" w:cs="LiberationSans-Bold"/>
                <w:bCs/>
                <w:sz w:val="22"/>
                <w:szCs w:val="22"/>
              </w:rPr>
            </w:pPr>
          </w:p>
          <w:p w:rsidR="00024011" w:rsidRDefault="00024011" w:rsidP="00024011">
            <w:pPr>
              <w:autoSpaceDE w:val="0"/>
              <w:spacing w:before="57" w:after="113"/>
              <w:rPr>
                <w:rFonts w:eastAsia="LiberationSans-Bold" w:cs="LiberationSans-Bold"/>
                <w:bCs/>
                <w:sz w:val="22"/>
                <w:szCs w:val="22"/>
              </w:rPr>
            </w:pPr>
          </w:p>
          <w:p w:rsidR="00024011" w:rsidRPr="00343E4F" w:rsidRDefault="00024011" w:rsidP="00024011">
            <w:pPr>
              <w:autoSpaceDE w:val="0"/>
              <w:spacing w:before="57" w:after="113"/>
              <w:rPr>
                <w:rFonts w:eastAsia="LiberationSans-Bold" w:cs="LiberationSans-Bold"/>
                <w:b/>
                <w:bCs/>
                <w:sz w:val="22"/>
                <w:szCs w:val="22"/>
              </w:rPr>
            </w:pPr>
            <w:r>
              <w:rPr>
                <w:rFonts w:eastAsia="LiberationSans-Bold" w:cs="LiberationSans-Bold"/>
                <w:bCs/>
                <w:sz w:val="22"/>
                <w:szCs w:val="22"/>
              </w:rPr>
              <w:t>Todavía no es capaz de describir personas y objetos en inglés.</w:t>
            </w:r>
          </w:p>
        </w:tc>
        <w:tc>
          <w:tcPr>
            <w:tcW w:w="236" w:type="dxa"/>
            <w:vMerge/>
            <w:tcBorders>
              <w:top w:val="nil"/>
              <w:bottom w:val="nil"/>
              <w:right w:val="nil"/>
            </w:tcBorders>
          </w:tcPr>
          <w:p w:rsidR="00024011" w:rsidRPr="00343E4F" w:rsidRDefault="00024011" w:rsidP="00024011">
            <w:pPr>
              <w:autoSpaceDE w:val="0"/>
              <w:spacing w:before="57" w:after="113"/>
              <w:jc w:val="both"/>
              <w:rPr>
                <w:rFonts w:eastAsia="LiberationSans-Bold" w:cs="LiberationSans-Bold"/>
                <w:b/>
                <w:bCs/>
                <w:sz w:val="22"/>
                <w:szCs w:val="22"/>
              </w:rPr>
            </w:pPr>
          </w:p>
        </w:tc>
      </w:tr>
    </w:tbl>
    <w:p w:rsidR="00024011" w:rsidRDefault="00024011" w:rsidP="00024011">
      <w:pPr>
        <w:tabs>
          <w:tab w:val="right" w:pos="9864"/>
        </w:tabs>
        <w:spacing w:line="360" w:lineRule="auto"/>
        <w:rPr>
          <w:rFonts w:cs="Arial"/>
          <w:color w:val="800000"/>
          <w:lang w:val="es-ES_tradnl"/>
        </w:rPr>
      </w:pPr>
    </w:p>
    <w:tbl>
      <w:tblPr>
        <w:tblStyle w:val="Tablaconcuadrcula"/>
        <w:tblW w:w="0" w:type="auto"/>
        <w:tblLook w:val="04A0"/>
      </w:tblPr>
      <w:tblGrid>
        <w:gridCol w:w="9751"/>
      </w:tblGrid>
      <w:tr w:rsidR="00024011" w:rsidTr="00024011">
        <w:tc>
          <w:tcPr>
            <w:tcW w:w="9751" w:type="dxa"/>
            <w:shd w:val="clear" w:color="auto" w:fill="EEECE1" w:themeFill="background2"/>
          </w:tcPr>
          <w:p w:rsidR="00024011" w:rsidRDefault="00024011" w:rsidP="00024011">
            <w:pPr>
              <w:autoSpaceDE w:val="0"/>
              <w:spacing w:before="57" w:after="113"/>
              <w:jc w:val="both"/>
              <w:rPr>
                <w:rFonts w:eastAsia="LiberationSans-Bold" w:cs="LiberationSans-Bold"/>
                <w:bCs/>
                <w:sz w:val="22"/>
                <w:szCs w:val="22"/>
              </w:rPr>
            </w:pPr>
            <w:r>
              <w:rPr>
                <w:rFonts w:eastAsia="LiberationSans-Bold" w:cs="LiberationSans-Bold"/>
                <w:bCs/>
                <w:sz w:val="22"/>
                <w:szCs w:val="22"/>
              </w:rPr>
              <w:t>MÓDU</w:t>
            </w:r>
            <w:r w:rsidR="00636B87">
              <w:rPr>
                <w:rFonts w:eastAsia="LiberationSans-Bold" w:cs="LiberationSans-Bold"/>
                <w:bCs/>
                <w:sz w:val="22"/>
                <w:szCs w:val="22"/>
              </w:rPr>
              <w:t>LO II (11</w:t>
            </w:r>
            <w:r w:rsidR="00B17352">
              <w:rPr>
                <w:rFonts w:eastAsia="LiberationSans-Bold" w:cs="LiberationSans-Bold"/>
                <w:bCs/>
                <w:sz w:val="22"/>
                <w:szCs w:val="22"/>
              </w:rPr>
              <w:t xml:space="preserve"> Enero-26 Marzo</w:t>
            </w:r>
            <w:r>
              <w:rPr>
                <w:rFonts w:eastAsia="LiberationSans-Bold" w:cs="LiberationSans-Bold"/>
                <w:bCs/>
                <w:sz w:val="22"/>
                <w:szCs w:val="22"/>
              </w:rPr>
              <w:t>)</w:t>
            </w:r>
          </w:p>
        </w:tc>
      </w:tr>
      <w:tr w:rsidR="00024011" w:rsidTr="00024011">
        <w:tc>
          <w:tcPr>
            <w:tcW w:w="9751" w:type="dxa"/>
            <w:shd w:val="clear" w:color="auto" w:fill="F2DBDB" w:themeFill="accent2" w:themeFillTint="33"/>
          </w:tcPr>
          <w:p w:rsidR="00024011" w:rsidRPr="00383A16" w:rsidRDefault="00024011" w:rsidP="00024011">
            <w:pPr>
              <w:autoSpaceDE w:val="0"/>
              <w:spacing w:before="57" w:after="113"/>
              <w:jc w:val="both"/>
              <w:rPr>
                <w:rFonts w:eastAsia="LiberationSans-Bold" w:cs="LiberationSans-Bold"/>
                <w:b/>
                <w:bCs/>
                <w:sz w:val="22"/>
                <w:szCs w:val="22"/>
              </w:rPr>
            </w:pPr>
            <w:r>
              <w:rPr>
                <w:rFonts w:eastAsia="LiberationSans-Bold" w:cs="LiberationSans-Bold"/>
                <w:b/>
                <w:bCs/>
                <w:sz w:val="22"/>
                <w:szCs w:val="22"/>
              </w:rPr>
              <w:t>Bloque 3</w:t>
            </w:r>
            <w:r w:rsidRPr="00383A16">
              <w:rPr>
                <w:rFonts w:eastAsia="LiberationSans-Bold" w:cs="LiberationSans-Bold"/>
                <w:b/>
                <w:bCs/>
                <w:sz w:val="22"/>
                <w:szCs w:val="22"/>
              </w:rPr>
              <w:t>.</w:t>
            </w:r>
            <w:r>
              <w:rPr>
                <w:rFonts w:eastAsia="LiberationSans-Bold" w:cs="LiberationSans-Bold"/>
                <w:b/>
                <w:bCs/>
                <w:sz w:val="22"/>
                <w:szCs w:val="22"/>
              </w:rPr>
              <w:t xml:space="preserve"> La vida Académica. </w:t>
            </w:r>
          </w:p>
        </w:tc>
      </w:tr>
      <w:tr w:rsidR="00024011" w:rsidRPr="00511BFC" w:rsidTr="00024011">
        <w:tc>
          <w:tcPr>
            <w:tcW w:w="9751" w:type="dxa"/>
          </w:tcPr>
          <w:p w:rsidR="00024011" w:rsidRDefault="00024011" w:rsidP="00024011">
            <w:pPr>
              <w:autoSpaceDE w:val="0"/>
              <w:spacing w:before="57" w:after="113"/>
              <w:jc w:val="both"/>
              <w:rPr>
                <w:rFonts w:eastAsia="LiberationSans-Bold" w:cs="Arial"/>
                <w:bCs/>
                <w:sz w:val="22"/>
                <w:szCs w:val="22"/>
              </w:rPr>
            </w:pPr>
            <w:r>
              <w:rPr>
                <w:rFonts w:eastAsia="LiberationSans-Bold" w:cs="Arial"/>
                <w:bCs/>
                <w:sz w:val="22"/>
                <w:szCs w:val="22"/>
              </w:rPr>
              <w:t>Objetivos</w:t>
            </w:r>
          </w:p>
          <w:p w:rsidR="00024011" w:rsidRPr="0040013F" w:rsidRDefault="00024011" w:rsidP="00412026">
            <w:pPr>
              <w:numPr>
                <w:ilvl w:val="0"/>
                <w:numId w:val="16"/>
              </w:numPr>
              <w:spacing w:before="100" w:beforeAutospacing="1" w:after="100" w:afterAutospacing="1"/>
              <w:rPr>
                <w:sz w:val="22"/>
                <w:szCs w:val="22"/>
              </w:rPr>
            </w:pPr>
            <w:r w:rsidRPr="0040013F">
              <w:rPr>
                <w:sz w:val="22"/>
                <w:szCs w:val="22"/>
              </w:rPr>
              <w:t>Relacionar los conocimientos previos con los nuevos para una mejor interpretación del significado en el acto comunicativo.</w:t>
            </w:r>
          </w:p>
          <w:p w:rsidR="00024011" w:rsidRPr="0040013F" w:rsidRDefault="00024011" w:rsidP="00412026">
            <w:pPr>
              <w:numPr>
                <w:ilvl w:val="0"/>
                <w:numId w:val="16"/>
              </w:numPr>
              <w:spacing w:before="100" w:beforeAutospacing="1" w:after="100" w:afterAutospacing="1"/>
              <w:jc w:val="both"/>
              <w:rPr>
                <w:sz w:val="22"/>
                <w:szCs w:val="22"/>
              </w:rPr>
            </w:pPr>
            <w:r w:rsidRPr="0040013F">
              <w:rPr>
                <w:sz w:val="22"/>
                <w:szCs w:val="22"/>
              </w:rPr>
              <w:t>Utilizar adecuadamente algunos conectores textuales, especialmente los temporales, explicativos y de orden.</w:t>
            </w:r>
          </w:p>
          <w:p w:rsidR="00024011" w:rsidRPr="0040013F" w:rsidRDefault="00024011" w:rsidP="00412026">
            <w:pPr>
              <w:numPr>
                <w:ilvl w:val="0"/>
                <w:numId w:val="16"/>
              </w:numPr>
              <w:spacing w:before="100" w:beforeAutospacing="1" w:after="100" w:afterAutospacing="1"/>
              <w:jc w:val="both"/>
              <w:rPr>
                <w:sz w:val="22"/>
                <w:szCs w:val="22"/>
              </w:rPr>
            </w:pPr>
            <w:r w:rsidRPr="0040013F">
              <w:rPr>
                <w:sz w:val="22"/>
                <w:szCs w:val="22"/>
              </w:rPr>
              <w:t>Conocer la intención comunicativa de los diferentes discursos.</w:t>
            </w:r>
          </w:p>
          <w:p w:rsidR="00024011" w:rsidRPr="0040013F" w:rsidRDefault="00024011" w:rsidP="00412026">
            <w:pPr>
              <w:numPr>
                <w:ilvl w:val="0"/>
                <w:numId w:val="16"/>
              </w:numPr>
              <w:spacing w:before="100" w:beforeAutospacing="1" w:after="100" w:afterAutospacing="1"/>
              <w:jc w:val="both"/>
              <w:rPr>
                <w:sz w:val="22"/>
                <w:szCs w:val="22"/>
              </w:rPr>
            </w:pPr>
            <w:r w:rsidRPr="0040013F">
              <w:rPr>
                <w:sz w:val="22"/>
                <w:szCs w:val="22"/>
              </w:rPr>
              <w:lastRenderedPageBreak/>
              <w:t>Escribir diferentes textos, a imitación de otros leídos o escuchados, realizando borradores previos, con una adecuada ortografía, cohesión y coherencia.</w:t>
            </w:r>
          </w:p>
          <w:p w:rsidR="00024011" w:rsidRPr="0040013F" w:rsidRDefault="00024011" w:rsidP="00412026">
            <w:pPr>
              <w:numPr>
                <w:ilvl w:val="0"/>
                <w:numId w:val="16"/>
              </w:numPr>
              <w:spacing w:before="100" w:beforeAutospacing="1" w:after="100" w:afterAutospacing="1"/>
              <w:jc w:val="both"/>
              <w:rPr>
                <w:sz w:val="22"/>
                <w:szCs w:val="22"/>
              </w:rPr>
            </w:pPr>
            <w:r w:rsidRPr="0040013F">
              <w:rPr>
                <w:sz w:val="22"/>
                <w:szCs w:val="22"/>
              </w:rPr>
              <w:t>Argumentar la propia opinión en debates.</w:t>
            </w:r>
          </w:p>
          <w:p w:rsidR="0040013F" w:rsidRPr="0040013F" w:rsidRDefault="00024011" w:rsidP="00412026">
            <w:pPr>
              <w:numPr>
                <w:ilvl w:val="0"/>
                <w:numId w:val="16"/>
              </w:numPr>
              <w:spacing w:before="100" w:beforeAutospacing="1" w:after="100" w:afterAutospacing="1"/>
              <w:jc w:val="both"/>
              <w:rPr>
                <w:sz w:val="22"/>
                <w:szCs w:val="22"/>
              </w:rPr>
            </w:pPr>
            <w:r w:rsidRPr="0040013F">
              <w:rPr>
                <w:sz w:val="22"/>
                <w:szCs w:val="22"/>
              </w:rPr>
              <w:t>Realizar exposiciones orales breves sobre temáticas diferentes donde confluyan lenguajes verbales y no verbales</w:t>
            </w:r>
            <w:r w:rsidR="003A6AE4">
              <w:rPr>
                <w:sz w:val="22"/>
                <w:szCs w:val="22"/>
              </w:rPr>
              <w:t>.</w:t>
            </w:r>
          </w:p>
          <w:p w:rsidR="00024011" w:rsidRPr="002B736A" w:rsidRDefault="00024011" w:rsidP="0040013F">
            <w:pPr>
              <w:spacing w:before="100" w:beforeAutospacing="1" w:after="100" w:afterAutospacing="1"/>
              <w:jc w:val="both"/>
            </w:pPr>
            <w:r w:rsidRPr="002B736A">
              <w:rPr>
                <w:rFonts w:eastAsia="LiberationSans-Bold" w:cs="Arial"/>
                <w:bCs/>
                <w:color w:val="943634" w:themeColor="accent2" w:themeShade="BF"/>
                <w:sz w:val="22"/>
                <w:szCs w:val="22"/>
              </w:rPr>
              <w:t>En lengua extranjera : Inglés</w:t>
            </w:r>
          </w:p>
          <w:p w:rsidR="00024011" w:rsidRPr="0040013F" w:rsidRDefault="00024011" w:rsidP="00412026">
            <w:pPr>
              <w:pStyle w:val="NormalWeb"/>
              <w:numPr>
                <w:ilvl w:val="0"/>
                <w:numId w:val="15"/>
              </w:numPr>
              <w:rPr>
                <w:sz w:val="22"/>
                <w:szCs w:val="22"/>
              </w:rPr>
            </w:pPr>
            <w:r w:rsidRPr="0040013F">
              <w:rPr>
                <w:sz w:val="22"/>
                <w:szCs w:val="22"/>
              </w:rPr>
              <w:t xml:space="preserve">Hablar sobre lo que nos gusta y no nos  gusta. </w:t>
            </w:r>
          </w:p>
          <w:p w:rsidR="00024011" w:rsidRPr="0040013F" w:rsidRDefault="00024011" w:rsidP="00412026">
            <w:pPr>
              <w:pStyle w:val="NormalWeb"/>
              <w:numPr>
                <w:ilvl w:val="0"/>
                <w:numId w:val="15"/>
              </w:numPr>
              <w:rPr>
                <w:sz w:val="22"/>
                <w:szCs w:val="22"/>
              </w:rPr>
            </w:pPr>
            <w:r w:rsidRPr="0040013F">
              <w:rPr>
                <w:sz w:val="22"/>
                <w:szCs w:val="22"/>
              </w:rPr>
              <w:t xml:space="preserve">Expresar la idea de posesión. </w:t>
            </w:r>
          </w:p>
          <w:p w:rsidR="00024011" w:rsidRPr="00604EA7" w:rsidRDefault="00024011" w:rsidP="00412026">
            <w:pPr>
              <w:pStyle w:val="NormalWeb"/>
              <w:numPr>
                <w:ilvl w:val="0"/>
                <w:numId w:val="15"/>
              </w:numPr>
            </w:pPr>
            <w:r w:rsidRPr="0040013F">
              <w:rPr>
                <w:sz w:val="22"/>
                <w:szCs w:val="22"/>
              </w:rPr>
              <w:t>Utilizar un vocabulario básico sobre las actividades de tiempo libre.</w:t>
            </w:r>
          </w:p>
        </w:tc>
      </w:tr>
    </w:tbl>
    <w:p w:rsidR="00024011" w:rsidRDefault="00024011" w:rsidP="00024011">
      <w:pPr>
        <w:tabs>
          <w:tab w:val="right" w:pos="9864"/>
        </w:tabs>
        <w:spacing w:line="360" w:lineRule="auto"/>
        <w:rPr>
          <w:rFonts w:cs="Arial"/>
          <w:color w:val="800000"/>
          <w:lang w:val="es-ES_tradnl"/>
        </w:rPr>
      </w:pPr>
    </w:p>
    <w:tbl>
      <w:tblPr>
        <w:tblStyle w:val="Tablaconcuadrcula"/>
        <w:tblW w:w="0" w:type="auto"/>
        <w:tblLook w:val="04A0"/>
      </w:tblPr>
      <w:tblGrid>
        <w:gridCol w:w="9751"/>
      </w:tblGrid>
      <w:tr w:rsidR="00024011" w:rsidTr="00024011">
        <w:tc>
          <w:tcPr>
            <w:tcW w:w="9751" w:type="dxa"/>
            <w:shd w:val="clear" w:color="auto" w:fill="800000"/>
          </w:tcPr>
          <w:p w:rsidR="00024011" w:rsidRPr="00511BFC" w:rsidRDefault="00024011" w:rsidP="00024011">
            <w:pPr>
              <w:tabs>
                <w:tab w:val="right" w:pos="9864"/>
              </w:tabs>
              <w:spacing w:line="360" w:lineRule="auto"/>
              <w:rPr>
                <w:rFonts w:cs="Arial"/>
                <w:color w:val="FFFFFF" w:themeColor="background1"/>
                <w:lang w:val="es-ES_tradnl"/>
              </w:rPr>
            </w:pPr>
            <w:r w:rsidRPr="00511BFC">
              <w:rPr>
                <w:rFonts w:cs="Arial"/>
                <w:color w:val="FFFFFF" w:themeColor="background1"/>
                <w:lang w:val="es-ES_tradnl"/>
              </w:rPr>
              <w:t>Contenidos</w:t>
            </w:r>
            <w:r>
              <w:rPr>
                <w:rFonts w:cs="Arial"/>
                <w:color w:val="FFFFFF" w:themeColor="background1"/>
                <w:lang w:val="es-ES_tradnl"/>
              </w:rPr>
              <w:t xml:space="preserve"> (</w:t>
            </w:r>
            <w:r w:rsidR="00B17352">
              <w:rPr>
                <w:rFonts w:eastAsia="LiberationSans-Bold" w:cs="LiberationSans-Bold"/>
                <w:b/>
                <w:bCs/>
                <w:sz w:val="22"/>
                <w:szCs w:val="22"/>
              </w:rPr>
              <w:t>11 Enero-19</w:t>
            </w:r>
            <w:r>
              <w:rPr>
                <w:rFonts w:eastAsia="LiberationSans-Bold" w:cs="LiberationSans-Bold"/>
                <w:b/>
                <w:bCs/>
                <w:sz w:val="22"/>
                <w:szCs w:val="22"/>
              </w:rPr>
              <w:t xml:space="preserve"> Febrero)</w:t>
            </w:r>
          </w:p>
        </w:tc>
      </w:tr>
      <w:tr w:rsidR="00024011" w:rsidTr="00024011">
        <w:tc>
          <w:tcPr>
            <w:tcW w:w="9751" w:type="dxa"/>
          </w:tcPr>
          <w:p w:rsidR="00024011" w:rsidRPr="00B66EE1" w:rsidRDefault="00024011" w:rsidP="00024011">
            <w:pPr>
              <w:autoSpaceDE w:val="0"/>
              <w:autoSpaceDN w:val="0"/>
              <w:adjustRightInd w:val="0"/>
              <w:rPr>
                <w:rFonts w:cs="Arial"/>
                <w:sz w:val="22"/>
                <w:szCs w:val="22"/>
              </w:rPr>
            </w:pPr>
            <w:r w:rsidRPr="00B66EE1">
              <w:rPr>
                <w:rFonts w:cs="Arial"/>
                <w:sz w:val="22"/>
                <w:szCs w:val="22"/>
              </w:rPr>
              <w:t>1. El significado de las palabras: denotación y connotación. Relacion</w:t>
            </w:r>
            <w:r>
              <w:rPr>
                <w:rFonts w:cs="Arial"/>
                <w:sz w:val="22"/>
                <w:szCs w:val="22"/>
              </w:rPr>
              <w:t xml:space="preserve">es semánticas que se establecen </w:t>
            </w:r>
            <w:r w:rsidRPr="00B66EE1">
              <w:rPr>
                <w:rFonts w:cs="Arial"/>
                <w:sz w:val="22"/>
                <w:szCs w:val="22"/>
              </w:rPr>
              <w:t>entre las palabras (monosemia, polisemia, homonimia, sinonimia, antonimia, campo semántico).</w:t>
            </w:r>
          </w:p>
          <w:p w:rsidR="00024011" w:rsidRPr="00B66EE1" w:rsidRDefault="00024011" w:rsidP="00024011">
            <w:pPr>
              <w:autoSpaceDE w:val="0"/>
              <w:autoSpaceDN w:val="0"/>
              <w:adjustRightInd w:val="0"/>
              <w:rPr>
                <w:rFonts w:cs="Arial"/>
                <w:sz w:val="22"/>
                <w:szCs w:val="22"/>
              </w:rPr>
            </w:pPr>
            <w:r w:rsidRPr="00B66EE1">
              <w:rPr>
                <w:rFonts w:cs="Arial"/>
                <w:sz w:val="22"/>
                <w:szCs w:val="22"/>
              </w:rPr>
              <w:t>2. El diccionario: tipos y usos.</w:t>
            </w:r>
          </w:p>
          <w:p w:rsidR="00024011" w:rsidRPr="00B66EE1" w:rsidRDefault="00024011" w:rsidP="00024011">
            <w:pPr>
              <w:autoSpaceDE w:val="0"/>
              <w:autoSpaceDN w:val="0"/>
              <w:adjustRightInd w:val="0"/>
              <w:rPr>
                <w:rFonts w:cs="Arial"/>
                <w:sz w:val="22"/>
                <w:szCs w:val="22"/>
              </w:rPr>
            </w:pPr>
            <w:r w:rsidRPr="00B66EE1">
              <w:rPr>
                <w:rFonts w:cs="Arial"/>
                <w:sz w:val="22"/>
                <w:szCs w:val="22"/>
              </w:rPr>
              <w:t>3. La búsqueda de información: diccionarios, bibliotecas y Tecnologías de la Información y la</w:t>
            </w:r>
          </w:p>
          <w:p w:rsidR="00024011" w:rsidRPr="00B66EE1" w:rsidRDefault="00024011" w:rsidP="00024011">
            <w:pPr>
              <w:autoSpaceDE w:val="0"/>
              <w:autoSpaceDN w:val="0"/>
              <w:adjustRightInd w:val="0"/>
              <w:rPr>
                <w:rFonts w:cs="Arial"/>
                <w:sz w:val="22"/>
                <w:szCs w:val="22"/>
              </w:rPr>
            </w:pPr>
            <w:r w:rsidRPr="00B66EE1">
              <w:rPr>
                <w:rFonts w:cs="Arial"/>
                <w:sz w:val="22"/>
                <w:szCs w:val="22"/>
              </w:rPr>
              <w:t>Comunicación como fuentes de consulta. La documentación.</w:t>
            </w:r>
          </w:p>
          <w:p w:rsidR="00024011" w:rsidRPr="00B66EE1" w:rsidRDefault="00024011" w:rsidP="00024011">
            <w:pPr>
              <w:autoSpaceDE w:val="0"/>
              <w:autoSpaceDN w:val="0"/>
              <w:adjustRightInd w:val="0"/>
              <w:rPr>
                <w:rFonts w:cs="Arial"/>
                <w:sz w:val="22"/>
                <w:szCs w:val="22"/>
              </w:rPr>
            </w:pPr>
            <w:r w:rsidRPr="00B66EE1">
              <w:rPr>
                <w:rFonts w:cs="Arial"/>
                <w:sz w:val="22"/>
                <w:szCs w:val="22"/>
              </w:rPr>
              <w:t>4. El texto en el aula: exposiciones orales, trabajos y monográficos, el comentario crítico.</w:t>
            </w:r>
          </w:p>
          <w:p w:rsidR="00024011" w:rsidRPr="00B66EE1" w:rsidRDefault="00024011" w:rsidP="00024011">
            <w:pPr>
              <w:autoSpaceDE w:val="0"/>
              <w:autoSpaceDN w:val="0"/>
              <w:adjustRightInd w:val="0"/>
              <w:rPr>
                <w:rFonts w:cs="Arial"/>
                <w:sz w:val="22"/>
                <w:szCs w:val="22"/>
              </w:rPr>
            </w:pPr>
            <w:r w:rsidRPr="00B66EE1">
              <w:rPr>
                <w:rFonts w:cs="Arial"/>
                <w:sz w:val="22"/>
                <w:szCs w:val="22"/>
              </w:rPr>
              <w:t>5. Reglas ortográficas de las letras b, v, g, j y h. Signos de puntuación: los signos de interrogac</w:t>
            </w:r>
            <w:r>
              <w:rPr>
                <w:rFonts w:cs="Arial"/>
                <w:sz w:val="22"/>
                <w:szCs w:val="22"/>
              </w:rPr>
              <w:t xml:space="preserve">ión y </w:t>
            </w:r>
            <w:r w:rsidRPr="00B66EE1">
              <w:rPr>
                <w:rFonts w:cs="Arial"/>
                <w:sz w:val="22"/>
                <w:szCs w:val="22"/>
              </w:rPr>
              <w:t>exclamación. Las comillas.</w:t>
            </w:r>
          </w:p>
          <w:p w:rsidR="00024011" w:rsidRDefault="00024011" w:rsidP="00024011">
            <w:pPr>
              <w:autoSpaceDE w:val="0"/>
              <w:autoSpaceDN w:val="0"/>
              <w:adjustRightInd w:val="0"/>
              <w:rPr>
                <w:rFonts w:cs="Arial"/>
                <w:color w:val="C0504D" w:themeColor="accent2"/>
                <w:sz w:val="22"/>
                <w:szCs w:val="22"/>
              </w:rPr>
            </w:pPr>
          </w:p>
          <w:p w:rsidR="00024011" w:rsidRPr="00B66EE1" w:rsidRDefault="00024011" w:rsidP="00024011">
            <w:pPr>
              <w:autoSpaceDE w:val="0"/>
              <w:autoSpaceDN w:val="0"/>
              <w:adjustRightInd w:val="0"/>
              <w:rPr>
                <w:rFonts w:cs="Arial"/>
                <w:color w:val="C0504D" w:themeColor="accent2"/>
                <w:sz w:val="22"/>
                <w:szCs w:val="22"/>
              </w:rPr>
            </w:pPr>
            <w:r w:rsidRPr="00B66EE1">
              <w:rPr>
                <w:rFonts w:cs="Arial"/>
                <w:color w:val="C0504D" w:themeColor="accent2"/>
                <w:sz w:val="22"/>
                <w:szCs w:val="22"/>
              </w:rPr>
              <w:t>6. En lengua extranjera:</w:t>
            </w:r>
          </w:p>
          <w:p w:rsidR="00024011" w:rsidRPr="00B66EE1" w:rsidRDefault="00024011" w:rsidP="00024011">
            <w:pPr>
              <w:autoSpaceDE w:val="0"/>
              <w:autoSpaceDN w:val="0"/>
              <w:adjustRightInd w:val="0"/>
              <w:rPr>
                <w:rFonts w:cs="Arial"/>
                <w:sz w:val="22"/>
                <w:szCs w:val="22"/>
              </w:rPr>
            </w:pPr>
            <w:r w:rsidRPr="00B66EE1">
              <w:rPr>
                <w:rFonts w:cs="Arial"/>
                <w:sz w:val="22"/>
                <w:szCs w:val="22"/>
              </w:rPr>
              <w:t>• La vida académica: verbos de exposición y argumentación, disciplinas académicas, tareas,</w:t>
            </w:r>
          </w:p>
          <w:p w:rsidR="00024011" w:rsidRPr="00B66EE1" w:rsidRDefault="00024011" w:rsidP="00024011">
            <w:pPr>
              <w:autoSpaceDE w:val="0"/>
              <w:autoSpaceDN w:val="0"/>
              <w:adjustRightInd w:val="0"/>
              <w:rPr>
                <w:rFonts w:cs="Arial"/>
                <w:sz w:val="22"/>
                <w:szCs w:val="22"/>
              </w:rPr>
            </w:pPr>
            <w:r w:rsidRPr="00B66EE1">
              <w:rPr>
                <w:rFonts w:cs="Arial"/>
                <w:sz w:val="22"/>
                <w:szCs w:val="22"/>
              </w:rPr>
              <w:t>materiales.</w:t>
            </w:r>
          </w:p>
          <w:p w:rsidR="00024011" w:rsidRPr="00B66EE1" w:rsidRDefault="00024011" w:rsidP="00024011">
            <w:pPr>
              <w:autoSpaceDE w:val="0"/>
              <w:autoSpaceDN w:val="0"/>
              <w:adjustRightInd w:val="0"/>
              <w:rPr>
                <w:rFonts w:cs="Arial"/>
                <w:sz w:val="22"/>
                <w:szCs w:val="22"/>
              </w:rPr>
            </w:pPr>
            <w:r w:rsidRPr="00B66EE1">
              <w:rPr>
                <w:rFonts w:cs="Arial"/>
                <w:sz w:val="22"/>
                <w:szCs w:val="22"/>
              </w:rPr>
              <w:t>• La expresión de la posesión: adjetivos y construcciones sintácticas. El verbo tener: afirmativo,</w:t>
            </w:r>
          </w:p>
          <w:p w:rsidR="00024011" w:rsidRPr="00B66EE1" w:rsidRDefault="00024011" w:rsidP="00024011">
            <w:pPr>
              <w:autoSpaceDE w:val="0"/>
              <w:autoSpaceDN w:val="0"/>
              <w:adjustRightInd w:val="0"/>
              <w:rPr>
                <w:rFonts w:cs="Arial"/>
                <w:sz w:val="22"/>
                <w:szCs w:val="22"/>
              </w:rPr>
            </w:pPr>
            <w:r w:rsidRPr="00B66EE1">
              <w:rPr>
                <w:rFonts w:cs="Arial"/>
                <w:sz w:val="22"/>
                <w:szCs w:val="22"/>
              </w:rPr>
              <w:t>negativo e interrogativo. Los pronombres complemento. El presente en las formas verbales.</w:t>
            </w:r>
          </w:p>
          <w:p w:rsidR="00024011" w:rsidRPr="00B66EE1" w:rsidRDefault="00024011" w:rsidP="00024011">
            <w:pPr>
              <w:autoSpaceDE w:val="0"/>
              <w:autoSpaceDN w:val="0"/>
              <w:adjustRightInd w:val="0"/>
              <w:rPr>
                <w:rFonts w:cs="Arial"/>
                <w:sz w:val="22"/>
                <w:szCs w:val="22"/>
              </w:rPr>
            </w:pPr>
            <w:r w:rsidRPr="00B66EE1">
              <w:rPr>
                <w:rFonts w:cs="Arial"/>
                <w:sz w:val="22"/>
                <w:szCs w:val="22"/>
              </w:rPr>
              <w:t>• Los diccionarios en papel y digitales: búsqueda de palabras.</w:t>
            </w:r>
          </w:p>
          <w:p w:rsidR="00024011" w:rsidRPr="00B66EE1" w:rsidRDefault="00024011" w:rsidP="00024011">
            <w:pPr>
              <w:autoSpaceDE w:val="0"/>
              <w:autoSpaceDN w:val="0"/>
              <w:adjustRightInd w:val="0"/>
              <w:rPr>
                <w:rFonts w:cs="Arial"/>
                <w:sz w:val="22"/>
                <w:szCs w:val="22"/>
              </w:rPr>
            </w:pPr>
          </w:p>
          <w:p w:rsidR="00024011" w:rsidRPr="006C50A8" w:rsidRDefault="00024011" w:rsidP="00024011">
            <w:pPr>
              <w:autoSpaceDE w:val="0"/>
              <w:autoSpaceDN w:val="0"/>
              <w:adjustRightInd w:val="0"/>
              <w:rPr>
                <w:rFonts w:ascii="TT1B7t00" w:hAnsi="TT1B7t00" w:cs="TT1B7t00"/>
                <w:sz w:val="25"/>
                <w:szCs w:val="25"/>
              </w:rPr>
            </w:pPr>
          </w:p>
        </w:tc>
      </w:tr>
    </w:tbl>
    <w:p w:rsidR="00024011" w:rsidRDefault="00024011" w:rsidP="00024011">
      <w:pPr>
        <w:tabs>
          <w:tab w:val="right" w:pos="9864"/>
        </w:tabs>
        <w:spacing w:line="360" w:lineRule="auto"/>
        <w:rPr>
          <w:rFonts w:cs="Arial"/>
          <w:color w:val="800000"/>
          <w:lang w:val="es-ES_tradnl"/>
        </w:rPr>
      </w:pPr>
    </w:p>
    <w:tbl>
      <w:tblPr>
        <w:tblStyle w:val="Tablaconcuadrcula"/>
        <w:tblW w:w="0" w:type="auto"/>
        <w:tblLook w:val="04A0"/>
      </w:tblPr>
      <w:tblGrid>
        <w:gridCol w:w="9751"/>
      </w:tblGrid>
      <w:tr w:rsidR="00024011" w:rsidTr="00024011">
        <w:tc>
          <w:tcPr>
            <w:tcW w:w="9751" w:type="dxa"/>
            <w:shd w:val="clear" w:color="auto" w:fill="F2DBDB" w:themeFill="accent2" w:themeFillTint="33"/>
          </w:tcPr>
          <w:p w:rsidR="00024011" w:rsidRDefault="00024011" w:rsidP="00024011">
            <w:pPr>
              <w:tabs>
                <w:tab w:val="right" w:pos="9864"/>
              </w:tabs>
              <w:spacing w:line="360" w:lineRule="auto"/>
              <w:jc w:val="center"/>
              <w:rPr>
                <w:rFonts w:cs="Arial"/>
                <w:color w:val="800000"/>
                <w:lang w:val="es-ES_tradnl"/>
              </w:rPr>
            </w:pPr>
            <w:r>
              <w:rPr>
                <w:rFonts w:cs="Arial"/>
                <w:color w:val="800000"/>
                <w:lang w:val="es-ES_tradnl"/>
              </w:rPr>
              <w:t>EVALUACIÓN</w:t>
            </w:r>
          </w:p>
        </w:tc>
      </w:tr>
      <w:tr w:rsidR="00024011" w:rsidTr="00024011">
        <w:tc>
          <w:tcPr>
            <w:tcW w:w="9751" w:type="dxa"/>
            <w:shd w:val="clear" w:color="auto" w:fill="D99594" w:themeFill="accent2" w:themeFillTint="99"/>
          </w:tcPr>
          <w:p w:rsidR="00024011" w:rsidRDefault="00024011" w:rsidP="00024011">
            <w:pPr>
              <w:tabs>
                <w:tab w:val="right" w:pos="9864"/>
              </w:tabs>
              <w:spacing w:line="360" w:lineRule="auto"/>
              <w:rPr>
                <w:rFonts w:cs="Arial"/>
                <w:color w:val="800000"/>
                <w:lang w:val="es-ES_tradnl"/>
              </w:rPr>
            </w:pPr>
            <w:r>
              <w:rPr>
                <w:rFonts w:cs="Arial"/>
                <w:color w:val="800000"/>
                <w:lang w:val="es-ES_tradnl"/>
              </w:rPr>
              <w:t>CRITERIOS DE EVALUACIÓN</w:t>
            </w:r>
          </w:p>
        </w:tc>
      </w:tr>
      <w:tr w:rsidR="00024011" w:rsidTr="00024011">
        <w:tc>
          <w:tcPr>
            <w:tcW w:w="9751" w:type="dxa"/>
          </w:tcPr>
          <w:p w:rsidR="00024011" w:rsidRPr="00C96DCF" w:rsidRDefault="00024011" w:rsidP="00024011">
            <w:pPr>
              <w:autoSpaceDE w:val="0"/>
              <w:autoSpaceDN w:val="0"/>
              <w:adjustRightInd w:val="0"/>
              <w:rPr>
                <w:rFonts w:cs="Arial"/>
                <w:sz w:val="22"/>
                <w:szCs w:val="22"/>
              </w:rPr>
            </w:pPr>
            <w:r w:rsidRPr="00C96DCF">
              <w:rPr>
                <w:rFonts w:cs="Arial"/>
                <w:sz w:val="22"/>
                <w:szCs w:val="22"/>
              </w:rPr>
              <w:t>1. Comprender el significado de las palabras en toda su extensión para di</w:t>
            </w:r>
            <w:r>
              <w:rPr>
                <w:rFonts w:cs="Arial"/>
                <w:sz w:val="22"/>
                <w:szCs w:val="22"/>
              </w:rPr>
              <w:t xml:space="preserve">ferenciar los usos objetivos de </w:t>
            </w:r>
            <w:r w:rsidRPr="00C96DCF">
              <w:rPr>
                <w:rFonts w:cs="Arial"/>
                <w:sz w:val="22"/>
                <w:szCs w:val="22"/>
              </w:rPr>
              <w:t xml:space="preserve">los usos subjetivos. </w:t>
            </w:r>
            <w:r w:rsidRPr="00C96DCF">
              <w:rPr>
                <w:rFonts w:cs="Arial"/>
                <w:color w:val="548DD4" w:themeColor="text2" w:themeTint="99"/>
                <w:sz w:val="22"/>
                <w:szCs w:val="22"/>
              </w:rPr>
              <w:t>CCL, CSC.</w:t>
            </w:r>
          </w:p>
          <w:p w:rsidR="00024011" w:rsidRPr="00C96DCF" w:rsidRDefault="00024011" w:rsidP="00024011">
            <w:pPr>
              <w:autoSpaceDE w:val="0"/>
              <w:autoSpaceDN w:val="0"/>
              <w:adjustRightInd w:val="0"/>
              <w:rPr>
                <w:rFonts w:cs="Arial"/>
                <w:sz w:val="22"/>
                <w:szCs w:val="22"/>
              </w:rPr>
            </w:pPr>
            <w:r w:rsidRPr="00C96DCF">
              <w:rPr>
                <w:rFonts w:cs="Arial"/>
                <w:sz w:val="22"/>
                <w:szCs w:val="22"/>
              </w:rPr>
              <w:t>2. Distinguir y analizar las relaciones semánticas que se establecen entre las palabras (sinonimia,</w:t>
            </w:r>
          </w:p>
          <w:p w:rsidR="00024011" w:rsidRPr="00C96DCF" w:rsidRDefault="00024011" w:rsidP="00024011">
            <w:pPr>
              <w:autoSpaceDE w:val="0"/>
              <w:autoSpaceDN w:val="0"/>
              <w:adjustRightInd w:val="0"/>
              <w:rPr>
                <w:rFonts w:cs="Arial"/>
                <w:sz w:val="22"/>
                <w:szCs w:val="22"/>
              </w:rPr>
            </w:pPr>
            <w:r w:rsidRPr="00C96DCF">
              <w:rPr>
                <w:rFonts w:cs="Arial"/>
                <w:sz w:val="22"/>
                <w:szCs w:val="22"/>
              </w:rPr>
              <w:t xml:space="preserve">antonimia, polisemia y homonimia) y crear campos semánticos a partir de hiperónimos. </w:t>
            </w:r>
            <w:r w:rsidRPr="00C96DCF">
              <w:rPr>
                <w:rFonts w:cs="Arial"/>
                <w:color w:val="548DD4" w:themeColor="text2" w:themeTint="99"/>
                <w:sz w:val="22"/>
                <w:szCs w:val="22"/>
              </w:rPr>
              <w:t>CCL</w:t>
            </w:r>
            <w:r w:rsidRPr="00C96DCF">
              <w:rPr>
                <w:rFonts w:cs="Arial"/>
                <w:sz w:val="22"/>
                <w:szCs w:val="22"/>
              </w:rPr>
              <w:t>.</w:t>
            </w:r>
          </w:p>
          <w:p w:rsidR="00024011" w:rsidRPr="00C96DCF" w:rsidRDefault="00024011" w:rsidP="00024011">
            <w:pPr>
              <w:autoSpaceDE w:val="0"/>
              <w:autoSpaceDN w:val="0"/>
              <w:adjustRightInd w:val="0"/>
              <w:rPr>
                <w:rFonts w:cs="Arial"/>
                <w:sz w:val="22"/>
                <w:szCs w:val="22"/>
              </w:rPr>
            </w:pPr>
            <w:r w:rsidRPr="00C96DCF">
              <w:rPr>
                <w:rFonts w:cs="Arial"/>
                <w:sz w:val="22"/>
                <w:szCs w:val="22"/>
              </w:rPr>
              <w:t>3. Usar de forma efectiva los diccionarios para resolver dudas en relació</w:t>
            </w:r>
            <w:r>
              <w:rPr>
                <w:rFonts w:cs="Arial"/>
                <w:sz w:val="22"/>
                <w:szCs w:val="22"/>
              </w:rPr>
              <w:t xml:space="preserve">n al manejo de la lengua y para </w:t>
            </w:r>
            <w:r w:rsidRPr="00C96DCF">
              <w:rPr>
                <w:rFonts w:cs="Arial"/>
                <w:sz w:val="22"/>
                <w:szCs w:val="22"/>
              </w:rPr>
              <w:t xml:space="preserve">enriquecer el propio vocabulario. </w:t>
            </w:r>
            <w:r w:rsidRPr="00C96DCF">
              <w:rPr>
                <w:rFonts w:cs="Arial"/>
                <w:color w:val="548DD4" w:themeColor="text2" w:themeTint="99"/>
                <w:sz w:val="22"/>
                <w:szCs w:val="22"/>
              </w:rPr>
              <w:t>CCL, CAA.</w:t>
            </w:r>
          </w:p>
          <w:p w:rsidR="00024011" w:rsidRPr="00C96DCF" w:rsidRDefault="00024011" w:rsidP="00024011">
            <w:pPr>
              <w:autoSpaceDE w:val="0"/>
              <w:autoSpaceDN w:val="0"/>
              <w:adjustRightInd w:val="0"/>
              <w:rPr>
                <w:rFonts w:cs="Arial"/>
                <w:color w:val="548DD4" w:themeColor="text2" w:themeTint="99"/>
                <w:sz w:val="22"/>
                <w:szCs w:val="22"/>
              </w:rPr>
            </w:pPr>
            <w:r w:rsidRPr="00C96DCF">
              <w:rPr>
                <w:rFonts w:cs="Arial"/>
                <w:sz w:val="22"/>
                <w:szCs w:val="22"/>
              </w:rPr>
              <w:t>4. Redactar textos de tipo académico para exponer datos, sintetizar la i</w:t>
            </w:r>
            <w:r>
              <w:rPr>
                <w:rFonts w:cs="Arial"/>
                <w:sz w:val="22"/>
                <w:szCs w:val="22"/>
              </w:rPr>
              <w:t xml:space="preserve">nformación o expresar el propio </w:t>
            </w:r>
            <w:r w:rsidRPr="00C96DCF">
              <w:rPr>
                <w:rFonts w:cs="Arial"/>
                <w:sz w:val="22"/>
                <w:szCs w:val="22"/>
              </w:rPr>
              <w:t xml:space="preserve">punto de vista. </w:t>
            </w:r>
            <w:r w:rsidR="004161F7">
              <w:rPr>
                <w:rFonts w:cs="Arial"/>
                <w:color w:val="548DD4" w:themeColor="text2" w:themeTint="99"/>
                <w:sz w:val="22"/>
                <w:szCs w:val="22"/>
              </w:rPr>
              <w:t>CCL, CAA, SIE</w:t>
            </w:r>
            <w:r w:rsidRPr="00C96DCF">
              <w:rPr>
                <w:rFonts w:cs="Arial"/>
                <w:color w:val="548DD4" w:themeColor="text2" w:themeTint="99"/>
                <w:sz w:val="22"/>
                <w:szCs w:val="22"/>
              </w:rPr>
              <w:t>.</w:t>
            </w:r>
          </w:p>
          <w:p w:rsidR="00024011" w:rsidRPr="00C96DCF" w:rsidRDefault="00024011" w:rsidP="00024011">
            <w:pPr>
              <w:autoSpaceDE w:val="0"/>
              <w:autoSpaceDN w:val="0"/>
              <w:adjustRightInd w:val="0"/>
              <w:rPr>
                <w:rFonts w:cs="Arial"/>
                <w:sz w:val="22"/>
                <w:szCs w:val="22"/>
              </w:rPr>
            </w:pPr>
            <w:r w:rsidRPr="00C96DCF">
              <w:rPr>
                <w:rFonts w:cs="Arial"/>
                <w:sz w:val="22"/>
                <w:szCs w:val="22"/>
              </w:rPr>
              <w:t>5. Seleccionar los conocimientos que se obtengan de las bibliotecas o de cualquier otra fuente de</w:t>
            </w:r>
          </w:p>
          <w:p w:rsidR="00024011" w:rsidRPr="00C96DCF" w:rsidRDefault="00024011" w:rsidP="00024011">
            <w:pPr>
              <w:autoSpaceDE w:val="0"/>
              <w:autoSpaceDN w:val="0"/>
              <w:adjustRightInd w:val="0"/>
              <w:rPr>
                <w:rFonts w:cs="Arial"/>
                <w:sz w:val="22"/>
                <w:szCs w:val="22"/>
              </w:rPr>
            </w:pPr>
            <w:r w:rsidRPr="00C96DCF">
              <w:rPr>
                <w:rFonts w:cs="Arial"/>
                <w:sz w:val="22"/>
                <w:szCs w:val="22"/>
              </w:rPr>
              <w:t>información impresa en papel o digital, integrándolos en un proceso de aprendizaje continuo y</w:t>
            </w:r>
          </w:p>
          <w:p w:rsidR="00024011" w:rsidRPr="00C96DCF" w:rsidRDefault="00024011" w:rsidP="00024011">
            <w:pPr>
              <w:autoSpaceDE w:val="0"/>
              <w:autoSpaceDN w:val="0"/>
              <w:adjustRightInd w:val="0"/>
              <w:rPr>
                <w:rFonts w:cs="Arial"/>
                <w:sz w:val="22"/>
                <w:szCs w:val="22"/>
              </w:rPr>
            </w:pPr>
            <w:r w:rsidRPr="00C96DCF">
              <w:rPr>
                <w:rFonts w:cs="Arial"/>
                <w:sz w:val="22"/>
                <w:szCs w:val="22"/>
              </w:rPr>
              <w:t xml:space="preserve">aplicándolos en la realización de ejercicios escolares. </w:t>
            </w:r>
            <w:r w:rsidRPr="00C96DCF">
              <w:rPr>
                <w:rFonts w:cs="Arial"/>
                <w:color w:val="548DD4" w:themeColor="text2" w:themeTint="99"/>
                <w:sz w:val="22"/>
                <w:szCs w:val="22"/>
              </w:rPr>
              <w:t>CAA, SIE</w:t>
            </w:r>
            <w:r w:rsidRPr="00C96DCF">
              <w:rPr>
                <w:rFonts w:cs="Arial"/>
                <w:sz w:val="22"/>
                <w:szCs w:val="22"/>
              </w:rPr>
              <w:t>.</w:t>
            </w:r>
          </w:p>
          <w:p w:rsidR="00024011" w:rsidRPr="00C96DCF" w:rsidRDefault="00024011" w:rsidP="00024011">
            <w:pPr>
              <w:autoSpaceDE w:val="0"/>
              <w:autoSpaceDN w:val="0"/>
              <w:adjustRightInd w:val="0"/>
              <w:rPr>
                <w:rFonts w:cs="Arial"/>
                <w:color w:val="548DD4" w:themeColor="text2" w:themeTint="99"/>
                <w:sz w:val="22"/>
                <w:szCs w:val="22"/>
              </w:rPr>
            </w:pPr>
            <w:r w:rsidRPr="00C96DCF">
              <w:rPr>
                <w:rFonts w:cs="Arial"/>
                <w:sz w:val="22"/>
                <w:szCs w:val="22"/>
              </w:rPr>
              <w:t xml:space="preserve">6. Conocer y aplicar las reglas que rigen el uso de determinadas letras: b, v, g, j, h. </w:t>
            </w:r>
            <w:r w:rsidRPr="00C96DCF">
              <w:rPr>
                <w:rFonts w:cs="Arial"/>
                <w:color w:val="548DD4" w:themeColor="text2" w:themeTint="99"/>
                <w:sz w:val="22"/>
                <w:szCs w:val="22"/>
              </w:rPr>
              <w:t>CCL.</w:t>
            </w:r>
          </w:p>
          <w:p w:rsidR="00024011" w:rsidRPr="00C96DCF" w:rsidRDefault="00024011" w:rsidP="00024011">
            <w:pPr>
              <w:autoSpaceDE w:val="0"/>
              <w:autoSpaceDN w:val="0"/>
              <w:adjustRightInd w:val="0"/>
              <w:rPr>
                <w:rFonts w:cs="Arial"/>
                <w:sz w:val="22"/>
                <w:szCs w:val="22"/>
              </w:rPr>
            </w:pPr>
            <w:r>
              <w:rPr>
                <w:rFonts w:cs="Arial"/>
                <w:sz w:val="22"/>
                <w:szCs w:val="22"/>
              </w:rPr>
              <w:t xml:space="preserve">7. </w:t>
            </w:r>
            <w:r w:rsidRPr="00C96DCF">
              <w:rPr>
                <w:rFonts w:cs="Arial"/>
                <w:sz w:val="22"/>
                <w:szCs w:val="22"/>
              </w:rPr>
              <w:t xml:space="preserve">Conocer los usos y utilizar adecuadamente los signos de interrogación y exclamación, y las comillas enla revisión y escritura de textos propios. </w:t>
            </w:r>
            <w:r w:rsidRPr="00C96DCF">
              <w:rPr>
                <w:rFonts w:cs="Arial"/>
                <w:color w:val="548DD4" w:themeColor="text2" w:themeTint="99"/>
                <w:sz w:val="22"/>
                <w:szCs w:val="22"/>
              </w:rPr>
              <w:t>CCL, CAA.</w:t>
            </w:r>
          </w:p>
          <w:p w:rsidR="00024011" w:rsidRPr="00C96DCF" w:rsidRDefault="00024011" w:rsidP="00024011">
            <w:pPr>
              <w:autoSpaceDE w:val="0"/>
              <w:autoSpaceDN w:val="0"/>
              <w:adjustRightInd w:val="0"/>
              <w:rPr>
                <w:rFonts w:cs="Arial"/>
                <w:color w:val="C0504D" w:themeColor="accent2"/>
                <w:sz w:val="22"/>
                <w:szCs w:val="22"/>
              </w:rPr>
            </w:pPr>
            <w:r w:rsidRPr="00C96DCF">
              <w:rPr>
                <w:rFonts w:cs="Arial"/>
                <w:color w:val="C0504D" w:themeColor="accent2"/>
                <w:sz w:val="22"/>
                <w:szCs w:val="22"/>
              </w:rPr>
              <w:t>En lengua extranjera:</w:t>
            </w:r>
          </w:p>
          <w:p w:rsidR="00024011" w:rsidRPr="00C96DCF" w:rsidRDefault="00024011" w:rsidP="00024011">
            <w:pPr>
              <w:autoSpaceDE w:val="0"/>
              <w:autoSpaceDN w:val="0"/>
              <w:adjustRightInd w:val="0"/>
              <w:rPr>
                <w:rFonts w:cs="Arial"/>
                <w:sz w:val="22"/>
                <w:szCs w:val="22"/>
              </w:rPr>
            </w:pPr>
            <w:r w:rsidRPr="00C96DCF">
              <w:rPr>
                <w:rFonts w:cs="Arial"/>
                <w:sz w:val="22"/>
                <w:szCs w:val="22"/>
              </w:rPr>
              <w:t>1. Identificar el sentido general de los textos orales y escritos sencill</w:t>
            </w:r>
            <w:r>
              <w:rPr>
                <w:rFonts w:cs="Arial"/>
                <w:sz w:val="22"/>
                <w:szCs w:val="22"/>
              </w:rPr>
              <w:t xml:space="preserve">os sobre actividades de la </w:t>
            </w:r>
            <w:r>
              <w:rPr>
                <w:rFonts w:cs="Arial"/>
                <w:sz w:val="22"/>
                <w:szCs w:val="22"/>
              </w:rPr>
              <w:lastRenderedPageBreak/>
              <w:t xml:space="preserve">vida </w:t>
            </w:r>
            <w:r w:rsidRPr="00C96DCF">
              <w:rPr>
                <w:rFonts w:cs="Arial"/>
                <w:sz w:val="22"/>
                <w:szCs w:val="22"/>
              </w:rPr>
              <w:t xml:space="preserve">académica. </w:t>
            </w:r>
            <w:r w:rsidRPr="00C96DCF">
              <w:rPr>
                <w:rFonts w:cs="Arial"/>
                <w:color w:val="548DD4" w:themeColor="text2" w:themeTint="99"/>
                <w:sz w:val="22"/>
                <w:szCs w:val="22"/>
              </w:rPr>
              <w:t>CCL, CAA</w:t>
            </w:r>
            <w:r w:rsidRPr="00C96DCF">
              <w:rPr>
                <w:rFonts w:cs="Arial"/>
                <w:sz w:val="22"/>
                <w:szCs w:val="22"/>
              </w:rPr>
              <w:t>.</w:t>
            </w:r>
          </w:p>
          <w:p w:rsidR="00024011" w:rsidRPr="00C96DCF" w:rsidRDefault="00024011" w:rsidP="00024011">
            <w:pPr>
              <w:autoSpaceDE w:val="0"/>
              <w:autoSpaceDN w:val="0"/>
              <w:adjustRightInd w:val="0"/>
              <w:rPr>
                <w:rFonts w:cs="Arial"/>
                <w:sz w:val="22"/>
                <w:szCs w:val="22"/>
              </w:rPr>
            </w:pPr>
            <w:r w:rsidRPr="00C96DCF">
              <w:rPr>
                <w:rFonts w:cs="Arial"/>
                <w:sz w:val="22"/>
                <w:szCs w:val="22"/>
              </w:rPr>
              <w:t>2. Extraer informaciones específicas de textos orales básicos, transmitidos con una pronunciaciónestándar, con estructuras simples y un léxico de uso frecuent</w:t>
            </w:r>
            <w:r>
              <w:rPr>
                <w:rFonts w:cs="Arial"/>
                <w:sz w:val="22"/>
                <w:szCs w:val="22"/>
              </w:rPr>
              <w:t xml:space="preserve">e, relacionados con actividades </w:t>
            </w:r>
            <w:r w:rsidRPr="00C96DCF">
              <w:rPr>
                <w:rFonts w:cs="Arial"/>
                <w:sz w:val="22"/>
                <w:szCs w:val="22"/>
              </w:rPr>
              <w:t xml:space="preserve">académicas habituales. </w:t>
            </w:r>
            <w:r w:rsidRPr="00C96DCF">
              <w:rPr>
                <w:rFonts w:cs="Arial"/>
                <w:color w:val="548DD4" w:themeColor="text2" w:themeTint="99"/>
                <w:sz w:val="22"/>
                <w:szCs w:val="22"/>
              </w:rPr>
              <w:t>CCL, CAA</w:t>
            </w:r>
            <w:r w:rsidRPr="00C96DCF">
              <w:rPr>
                <w:rFonts w:cs="Arial"/>
                <w:sz w:val="22"/>
                <w:szCs w:val="22"/>
              </w:rPr>
              <w:t>.</w:t>
            </w:r>
          </w:p>
          <w:p w:rsidR="00024011" w:rsidRPr="00C96DCF" w:rsidRDefault="00024011" w:rsidP="00024011">
            <w:pPr>
              <w:autoSpaceDE w:val="0"/>
              <w:autoSpaceDN w:val="0"/>
              <w:adjustRightInd w:val="0"/>
              <w:rPr>
                <w:rFonts w:cs="Arial"/>
                <w:sz w:val="22"/>
                <w:szCs w:val="22"/>
              </w:rPr>
            </w:pPr>
            <w:r w:rsidRPr="00C96DCF">
              <w:rPr>
                <w:rFonts w:cs="Arial"/>
                <w:sz w:val="22"/>
                <w:szCs w:val="22"/>
              </w:rPr>
              <w:t>3. Emplear en exposiciones y argumentaciones sencillas oraciones afirmati</w:t>
            </w:r>
            <w:r>
              <w:rPr>
                <w:rFonts w:cs="Arial"/>
                <w:sz w:val="22"/>
                <w:szCs w:val="22"/>
              </w:rPr>
              <w:t xml:space="preserve">vas, negativas e interrogativas </w:t>
            </w:r>
            <w:r w:rsidRPr="00C96DCF">
              <w:rPr>
                <w:rFonts w:cs="Arial"/>
                <w:sz w:val="22"/>
                <w:szCs w:val="22"/>
              </w:rPr>
              <w:t xml:space="preserve">en tiempo presente. </w:t>
            </w:r>
            <w:r w:rsidRPr="00C96DCF">
              <w:rPr>
                <w:rFonts w:cs="Arial"/>
                <w:color w:val="548DD4" w:themeColor="text2" w:themeTint="99"/>
                <w:sz w:val="22"/>
                <w:szCs w:val="22"/>
              </w:rPr>
              <w:t>CCL, CAA, CEC</w:t>
            </w:r>
            <w:r w:rsidRPr="00C96DCF">
              <w:rPr>
                <w:rFonts w:cs="Arial"/>
                <w:sz w:val="22"/>
                <w:szCs w:val="22"/>
              </w:rPr>
              <w:t>.</w:t>
            </w:r>
          </w:p>
          <w:p w:rsidR="00024011" w:rsidRPr="00C96DCF" w:rsidRDefault="00024011" w:rsidP="00024011">
            <w:pPr>
              <w:autoSpaceDE w:val="0"/>
              <w:autoSpaceDN w:val="0"/>
              <w:adjustRightInd w:val="0"/>
              <w:rPr>
                <w:rFonts w:cs="Arial"/>
                <w:sz w:val="22"/>
                <w:szCs w:val="22"/>
              </w:rPr>
            </w:pPr>
            <w:r w:rsidRPr="00C96DCF">
              <w:rPr>
                <w:rFonts w:cs="Arial"/>
                <w:sz w:val="22"/>
                <w:szCs w:val="22"/>
              </w:rPr>
              <w:t xml:space="preserve">4. Comprender y construir textos breves sobre pertenencias en los que </w:t>
            </w:r>
            <w:r>
              <w:rPr>
                <w:rFonts w:cs="Arial"/>
                <w:sz w:val="22"/>
                <w:szCs w:val="22"/>
              </w:rPr>
              <w:t xml:space="preserve">se identifique al poseedor y se </w:t>
            </w:r>
            <w:r w:rsidRPr="00C96DCF">
              <w:rPr>
                <w:rFonts w:cs="Arial"/>
                <w:sz w:val="22"/>
                <w:szCs w:val="22"/>
              </w:rPr>
              <w:t xml:space="preserve">utilicen expresiones y frases sencillas y adecuadas. </w:t>
            </w:r>
            <w:r w:rsidRPr="00C96DCF">
              <w:rPr>
                <w:rFonts w:cs="Arial"/>
                <w:color w:val="548DD4" w:themeColor="text2" w:themeTint="99"/>
                <w:sz w:val="22"/>
                <w:szCs w:val="22"/>
              </w:rPr>
              <w:t>CCL, CAA, CSC, CEC</w:t>
            </w:r>
            <w:r w:rsidRPr="00C96DCF">
              <w:rPr>
                <w:rFonts w:cs="Arial"/>
                <w:sz w:val="22"/>
                <w:szCs w:val="22"/>
              </w:rPr>
              <w:t>.</w:t>
            </w:r>
          </w:p>
          <w:p w:rsidR="00024011" w:rsidRPr="00C96DCF" w:rsidRDefault="00024011" w:rsidP="00024011">
            <w:pPr>
              <w:autoSpaceDE w:val="0"/>
              <w:autoSpaceDN w:val="0"/>
              <w:adjustRightInd w:val="0"/>
              <w:rPr>
                <w:rFonts w:cs="Arial"/>
                <w:sz w:val="22"/>
                <w:szCs w:val="22"/>
              </w:rPr>
            </w:pPr>
            <w:r w:rsidRPr="00C96DCF">
              <w:rPr>
                <w:rFonts w:cs="Arial"/>
                <w:sz w:val="22"/>
                <w:szCs w:val="22"/>
              </w:rPr>
              <w:t xml:space="preserve">5. Conocer y emplear el diccionario como fuente de información y de ampliación de vocabulario. </w:t>
            </w:r>
            <w:r w:rsidRPr="00C96DCF">
              <w:rPr>
                <w:rFonts w:cs="Arial"/>
                <w:color w:val="548DD4" w:themeColor="text2" w:themeTint="99"/>
                <w:sz w:val="22"/>
                <w:szCs w:val="22"/>
              </w:rPr>
              <w:t>CCL.</w:t>
            </w:r>
          </w:p>
          <w:p w:rsidR="00024011" w:rsidRPr="00C96DCF" w:rsidRDefault="00024011" w:rsidP="00024011">
            <w:pPr>
              <w:autoSpaceDE w:val="0"/>
              <w:autoSpaceDN w:val="0"/>
              <w:adjustRightInd w:val="0"/>
              <w:rPr>
                <w:rFonts w:cs="Arial"/>
                <w:sz w:val="22"/>
                <w:szCs w:val="22"/>
              </w:rPr>
            </w:pPr>
            <w:r w:rsidRPr="00C96DCF">
              <w:rPr>
                <w:rFonts w:cs="Arial"/>
                <w:sz w:val="22"/>
                <w:szCs w:val="22"/>
              </w:rPr>
              <w:t>6. Reconocer y aplicar las estructuras sintácticas básicas para poder</w:t>
            </w:r>
            <w:r>
              <w:rPr>
                <w:rFonts w:cs="Arial"/>
                <w:sz w:val="22"/>
                <w:szCs w:val="22"/>
              </w:rPr>
              <w:t xml:space="preserve"> emplear de forma coherente los </w:t>
            </w:r>
            <w:r w:rsidRPr="00C96DCF">
              <w:rPr>
                <w:rFonts w:cs="Arial"/>
                <w:sz w:val="22"/>
                <w:szCs w:val="22"/>
              </w:rPr>
              <w:t xml:space="preserve">pronombres complemento en textos básicos. </w:t>
            </w:r>
            <w:r w:rsidRPr="00C96DCF">
              <w:rPr>
                <w:rFonts w:cs="Arial"/>
                <w:color w:val="548DD4" w:themeColor="text2" w:themeTint="99"/>
                <w:sz w:val="22"/>
                <w:szCs w:val="22"/>
              </w:rPr>
              <w:t>CCL, CAA</w:t>
            </w:r>
            <w:r w:rsidRPr="00C96DCF">
              <w:rPr>
                <w:rFonts w:cs="Arial"/>
                <w:sz w:val="22"/>
                <w:szCs w:val="22"/>
              </w:rPr>
              <w:t>.</w:t>
            </w:r>
          </w:p>
          <w:p w:rsidR="00024011" w:rsidRPr="00C96DCF" w:rsidRDefault="00024011" w:rsidP="00024011">
            <w:pPr>
              <w:autoSpaceDE w:val="0"/>
              <w:autoSpaceDN w:val="0"/>
              <w:adjustRightInd w:val="0"/>
              <w:rPr>
                <w:rFonts w:cs="Arial"/>
                <w:sz w:val="22"/>
                <w:szCs w:val="22"/>
              </w:rPr>
            </w:pPr>
            <w:r w:rsidRPr="00C96DCF">
              <w:rPr>
                <w:rFonts w:cs="Arial"/>
                <w:sz w:val="22"/>
                <w:szCs w:val="22"/>
              </w:rPr>
              <w:t xml:space="preserve">7. Conocer y utilizar un repertorio léxico adecuado relativo a los diccionarios y a la vida académica. </w:t>
            </w:r>
            <w:r w:rsidRPr="00C96DCF">
              <w:rPr>
                <w:rFonts w:cs="Arial"/>
                <w:color w:val="548DD4" w:themeColor="text2" w:themeTint="99"/>
                <w:sz w:val="22"/>
                <w:szCs w:val="22"/>
              </w:rPr>
              <w:t>CCL.</w:t>
            </w:r>
          </w:p>
          <w:p w:rsidR="00024011" w:rsidRPr="00C96DCF" w:rsidRDefault="00024011" w:rsidP="00024011">
            <w:pPr>
              <w:autoSpaceDE w:val="0"/>
              <w:autoSpaceDN w:val="0"/>
              <w:adjustRightInd w:val="0"/>
              <w:rPr>
                <w:rFonts w:cs="Arial"/>
                <w:sz w:val="22"/>
                <w:szCs w:val="22"/>
              </w:rPr>
            </w:pPr>
            <w:r w:rsidRPr="00C96DCF">
              <w:rPr>
                <w:rFonts w:cs="Arial"/>
                <w:sz w:val="22"/>
                <w:szCs w:val="22"/>
              </w:rPr>
              <w:t>8. Reconocer y aplicar patrones sonoros, de entonación, gráficos y convenciones ortográficas básicas paragarantizar una corrección en las producciones escritas y orales, aunque se sigan produciendo errores.</w:t>
            </w:r>
            <w:r w:rsidRPr="00C96DCF">
              <w:rPr>
                <w:rFonts w:cs="Arial"/>
                <w:color w:val="548DD4" w:themeColor="text2" w:themeTint="99"/>
                <w:sz w:val="22"/>
                <w:szCs w:val="22"/>
              </w:rPr>
              <w:t>CCL</w:t>
            </w:r>
          </w:p>
          <w:p w:rsidR="00024011" w:rsidRPr="005363E3" w:rsidRDefault="00024011" w:rsidP="00024011">
            <w:pPr>
              <w:autoSpaceDE w:val="0"/>
              <w:autoSpaceDN w:val="0"/>
              <w:adjustRightInd w:val="0"/>
              <w:rPr>
                <w:rFonts w:cs="Arial"/>
                <w:sz w:val="22"/>
                <w:szCs w:val="22"/>
              </w:rPr>
            </w:pPr>
          </w:p>
        </w:tc>
      </w:tr>
    </w:tbl>
    <w:p w:rsidR="00024011" w:rsidRDefault="00024011" w:rsidP="00024011">
      <w:pPr>
        <w:tabs>
          <w:tab w:val="right" w:pos="9864"/>
        </w:tabs>
        <w:spacing w:line="360" w:lineRule="auto"/>
        <w:rPr>
          <w:rFonts w:cs="Arial"/>
          <w:color w:val="800000"/>
          <w:lang w:val="es-ES_tradnl"/>
        </w:rPr>
      </w:pPr>
    </w:p>
    <w:tbl>
      <w:tblPr>
        <w:tblStyle w:val="Tablaconcuadrcula"/>
        <w:tblW w:w="0" w:type="auto"/>
        <w:tblLayout w:type="fixed"/>
        <w:tblLook w:val="04A0"/>
      </w:tblPr>
      <w:tblGrid>
        <w:gridCol w:w="3250"/>
        <w:gridCol w:w="3379"/>
        <w:gridCol w:w="3118"/>
      </w:tblGrid>
      <w:tr w:rsidR="00024011" w:rsidTr="00024011">
        <w:tc>
          <w:tcPr>
            <w:tcW w:w="3250" w:type="dxa"/>
            <w:shd w:val="clear" w:color="auto" w:fill="D99594" w:themeFill="accent2" w:themeFillTint="99"/>
          </w:tcPr>
          <w:p w:rsidR="00024011" w:rsidRPr="00343E4F" w:rsidRDefault="00024011" w:rsidP="00024011">
            <w:pPr>
              <w:autoSpaceDE w:val="0"/>
              <w:spacing w:before="57" w:after="113"/>
              <w:jc w:val="center"/>
              <w:rPr>
                <w:rFonts w:eastAsia="LiberationSans-Bold" w:cs="LiberationSans-Bold"/>
                <w:b/>
                <w:bCs/>
                <w:sz w:val="20"/>
                <w:szCs w:val="20"/>
              </w:rPr>
            </w:pPr>
            <w:r w:rsidRPr="00343E4F">
              <w:rPr>
                <w:rFonts w:eastAsia="LiberationSans-Bold" w:cs="LiberationSans-Bold"/>
                <w:b/>
                <w:bCs/>
                <w:sz w:val="20"/>
                <w:szCs w:val="20"/>
              </w:rPr>
              <w:t>ESTÁNDARES DE     APRENDIZAJE</w:t>
            </w:r>
          </w:p>
        </w:tc>
        <w:tc>
          <w:tcPr>
            <w:tcW w:w="3379" w:type="dxa"/>
            <w:shd w:val="clear" w:color="auto" w:fill="D99594" w:themeFill="accent2" w:themeFillTint="99"/>
          </w:tcPr>
          <w:p w:rsidR="00024011" w:rsidRPr="00343E4F" w:rsidRDefault="00024011" w:rsidP="00024011">
            <w:pPr>
              <w:autoSpaceDE w:val="0"/>
              <w:spacing w:before="57" w:after="113"/>
              <w:jc w:val="both"/>
              <w:rPr>
                <w:rFonts w:eastAsia="LiberationSans-Bold" w:cs="LiberationSans-Bold"/>
                <w:b/>
                <w:bCs/>
                <w:sz w:val="20"/>
                <w:szCs w:val="20"/>
              </w:rPr>
            </w:pPr>
            <w:r w:rsidRPr="00343E4F">
              <w:rPr>
                <w:rFonts w:eastAsia="LiberationSans-Bold" w:cs="LiberationSans-Bold"/>
                <w:b/>
                <w:bCs/>
                <w:sz w:val="20"/>
                <w:szCs w:val="20"/>
              </w:rPr>
              <w:t xml:space="preserve">        INDICADORES DE LOGRO </w:t>
            </w:r>
          </w:p>
        </w:tc>
        <w:tc>
          <w:tcPr>
            <w:tcW w:w="3118" w:type="dxa"/>
            <w:shd w:val="clear" w:color="auto" w:fill="D99594" w:themeFill="accent2" w:themeFillTint="99"/>
          </w:tcPr>
          <w:p w:rsidR="00024011" w:rsidRPr="00343E4F" w:rsidRDefault="00024011" w:rsidP="00024011">
            <w:pPr>
              <w:autoSpaceDE w:val="0"/>
              <w:spacing w:before="57" w:after="113"/>
              <w:jc w:val="center"/>
              <w:rPr>
                <w:rFonts w:eastAsia="LiberationSans-Bold" w:cs="LiberationSans-Bold"/>
                <w:b/>
                <w:bCs/>
                <w:sz w:val="20"/>
                <w:szCs w:val="20"/>
              </w:rPr>
            </w:pPr>
            <w:r w:rsidRPr="00343E4F">
              <w:rPr>
                <w:rFonts w:eastAsia="LiberationSans-Bold" w:cs="LiberationSans-Bold"/>
                <w:b/>
                <w:bCs/>
                <w:sz w:val="20"/>
                <w:szCs w:val="20"/>
              </w:rPr>
              <w:t>COMPETENCIAS CLAVE</w:t>
            </w:r>
          </w:p>
        </w:tc>
      </w:tr>
      <w:tr w:rsidR="00024011" w:rsidTr="00024011">
        <w:tc>
          <w:tcPr>
            <w:tcW w:w="3250" w:type="dxa"/>
          </w:tcPr>
          <w:p w:rsidR="00E0076E" w:rsidRPr="00FF05A5" w:rsidRDefault="00024011" w:rsidP="00FF05A5">
            <w:pPr>
              <w:widowControl w:val="0"/>
              <w:tabs>
                <w:tab w:val="left" w:pos="1528"/>
              </w:tabs>
              <w:autoSpaceDE w:val="0"/>
              <w:autoSpaceDN w:val="0"/>
              <w:spacing w:line="247" w:lineRule="auto"/>
              <w:ind w:right="232"/>
            </w:pPr>
            <w:r w:rsidRPr="00FF05A5">
              <w:rPr>
                <w:rFonts w:cs="Arial"/>
              </w:rPr>
              <w:t>1.</w:t>
            </w:r>
            <w:r w:rsidR="00FF05A5">
              <w:rPr>
                <w:rFonts w:cs="Arial"/>
              </w:rPr>
              <w:t>1.</w:t>
            </w:r>
            <w:r w:rsidR="00E0076E" w:rsidRPr="00FF05A5">
              <w:rPr>
                <w:w w:val="90"/>
              </w:rPr>
              <w:t xml:space="preserve"> Comprendeelsignificadodelaspalabraspropiasdeunnivelformaldelalengua </w:t>
            </w:r>
            <w:r w:rsidR="00E0076E" w:rsidRPr="00FF05A5">
              <w:rPr>
                <w:spacing w:val="-3"/>
                <w:w w:val="95"/>
              </w:rPr>
              <w:t>incorporándolas</w:t>
            </w:r>
            <w:r w:rsidR="00E0076E" w:rsidRPr="00FF05A5">
              <w:rPr>
                <w:w w:val="95"/>
              </w:rPr>
              <w:t>asurepertorioléxico.</w:t>
            </w:r>
          </w:p>
          <w:p w:rsidR="00E0076E" w:rsidRPr="00FF05A5" w:rsidRDefault="00FF05A5" w:rsidP="00FF05A5">
            <w:pPr>
              <w:widowControl w:val="0"/>
              <w:tabs>
                <w:tab w:val="left" w:pos="1528"/>
              </w:tabs>
              <w:autoSpaceDE w:val="0"/>
              <w:autoSpaceDN w:val="0"/>
              <w:spacing w:before="2" w:line="247" w:lineRule="auto"/>
              <w:ind w:right="229"/>
            </w:pPr>
            <w:r>
              <w:rPr>
                <w:w w:val="90"/>
              </w:rPr>
              <w:t>1.2.</w:t>
            </w:r>
            <w:r w:rsidR="00E0076E" w:rsidRPr="00FF05A5">
              <w:rPr>
                <w:w w:val="90"/>
              </w:rPr>
              <w:t>Diferencia los componentes denotativos y connotativos en el significado de las palabrasdentrodeunafraseountextooraloescrito.</w:t>
            </w:r>
          </w:p>
          <w:p w:rsidR="00E0076E" w:rsidRPr="00FF05A5" w:rsidRDefault="00FF05A5" w:rsidP="00FF05A5">
            <w:pPr>
              <w:widowControl w:val="0"/>
              <w:tabs>
                <w:tab w:val="left" w:pos="1527"/>
                <w:tab w:val="left" w:pos="1528"/>
              </w:tabs>
              <w:autoSpaceDE w:val="0"/>
              <w:autoSpaceDN w:val="0"/>
              <w:ind w:right="236"/>
            </w:pPr>
            <w:r>
              <w:rPr>
                <w:w w:val="90"/>
              </w:rPr>
              <w:t>1.3.</w:t>
            </w:r>
            <w:r w:rsidR="00E0076E" w:rsidRPr="00FF05A5">
              <w:rPr>
                <w:w w:val="90"/>
              </w:rPr>
              <w:t xml:space="preserve">Explicaconprecisiónelsignificadodepalabrasusandolaacepciónadecuadaen </w:t>
            </w:r>
            <w:r w:rsidR="00E0076E" w:rsidRPr="00FF05A5">
              <w:rPr>
                <w:w w:val="95"/>
              </w:rPr>
              <w:t>relaciónalcontextoenelqueaparecen.</w:t>
            </w:r>
          </w:p>
          <w:p w:rsidR="00E0076E" w:rsidRPr="00FF05A5" w:rsidRDefault="00FF05A5" w:rsidP="00FF05A5">
            <w:pPr>
              <w:widowControl w:val="0"/>
              <w:tabs>
                <w:tab w:val="left" w:pos="1528"/>
              </w:tabs>
              <w:autoSpaceDE w:val="0"/>
              <w:autoSpaceDN w:val="0"/>
              <w:spacing w:before="9" w:line="247" w:lineRule="auto"/>
              <w:ind w:right="236"/>
            </w:pPr>
            <w:r>
              <w:rPr>
                <w:w w:val="90"/>
              </w:rPr>
              <w:t>1.4.</w:t>
            </w:r>
            <w:r w:rsidR="00E0076E" w:rsidRPr="00FF05A5">
              <w:rPr>
                <w:w w:val="90"/>
              </w:rPr>
              <w:t>Reconoceyexplicaeluso</w:t>
            </w:r>
            <w:r w:rsidR="00E0076E" w:rsidRPr="00FF05A5">
              <w:rPr>
                <w:spacing w:val="-4"/>
                <w:w w:val="90"/>
              </w:rPr>
              <w:t>metafórico</w:t>
            </w:r>
            <w:r w:rsidR="00E0076E" w:rsidRPr="00FF05A5">
              <w:rPr>
                <w:w w:val="90"/>
              </w:rPr>
              <w:t>ymetonímicodelaspalabrasenunafraseoen un texto oral oescrito.</w:t>
            </w:r>
          </w:p>
          <w:p w:rsidR="00E0076E" w:rsidRPr="00FF05A5" w:rsidRDefault="00E0076E" w:rsidP="00FF05A5">
            <w:pPr>
              <w:widowControl w:val="0"/>
              <w:tabs>
                <w:tab w:val="left" w:pos="1528"/>
              </w:tabs>
              <w:autoSpaceDE w:val="0"/>
              <w:autoSpaceDN w:val="0"/>
              <w:spacing w:line="247" w:lineRule="auto"/>
              <w:ind w:right="232"/>
            </w:pPr>
            <w:r w:rsidRPr="00FF05A5">
              <w:rPr>
                <w:w w:val="85"/>
              </w:rPr>
              <w:t xml:space="preserve">Reconoceyexplicalosfenómenoscontextualesqueafectanalsignificadoglobaldelas </w:t>
            </w:r>
            <w:r w:rsidRPr="00FF05A5">
              <w:rPr>
                <w:w w:val="90"/>
              </w:rPr>
              <w:t>palabras: tabú yeufemismo.</w:t>
            </w:r>
          </w:p>
          <w:p w:rsidR="00024011" w:rsidRPr="00C96DCF" w:rsidRDefault="00024011" w:rsidP="00024011">
            <w:pPr>
              <w:autoSpaceDE w:val="0"/>
              <w:autoSpaceDN w:val="0"/>
              <w:adjustRightInd w:val="0"/>
              <w:rPr>
                <w:rFonts w:cs="Arial"/>
                <w:sz w:val="22"/>
                <w:szCs w:val="22"/>
              </w:rPr>
            </w:pPr>
            <w:r w:rsidRPr="00C96DCF">
              <w:rPr>
                <w:rFonts w:cs="Arial"/>
                <w:color w:val="548DD4" w:themeColor="text2" w:themeTint="99"/>
                <w:sz w:val="22"/>
                <w:szCs w:val="22"/>
              </w:rPr>
              <w:t>CCL, CSC.</w:t>
            </w:r>
          </w:p>
          <w:p w:rsidR="00E0076E" w:rsidRPr="005467CA" w:rsidRDefault="00FF05A5" w:rsidP="00FF05A5">
            <w:pPr>
              <w:pStyle w:val="Textoindependiente"/>
              <w:spacing w:line="247" w:lineRule="auto"/>
              <w:ind w:firstLine="0"/>
              <w:rPr>
                <w:lang w:val="es-ES"/>
              </w:rPr>
            </w:pPr>
            <w:r>
              <w:rPr>
                <w:rFonts w:ascii="Arial" w:hAnsi="Arial"/>
                <w:w w:val="90"/>
                <w:lang w:val="es-ES"/>
              </w:rPr>
              <w:t>2.</w:t>
            </w:r>
            <w:r w:rsidR="00E0076E" w:rsidRPr="005467CA">
              <w:rPr>
                <w:rFonts w:ascii="Arial" w:hAnsi="Arial"/>
                <w:w w:val="90"/>
                <w:lang w:val="es-ES"/>
              </w:rPr>
              <w:t>1.</w:t>
            </w:r>
            <w:r w:rsidR="00E0076E" w:rsidRPr="005467CA">
              <w:rPr>
                <w:w w:val="90"/>
                <w:lang w:val="es-ES"/>
              </w:rPr>
              <w:t>Reconoceyusasinónimosy</w:t>
            </w:r>
            <w:r w:rsidR="00E0076E" w:rsidRPr="005467CA">
              <w:rPr>
                <w:spacing w:val="-4"/>
                <w:w w:val="90"/>
                <w:lang w:val="es-ES"/>
              </w:rPr>
              <w:t>antónimos</w:t>
            </w:r>
            <w:r w:rsidR="00E0076E" w:rsidRPr="005467CA">
              <w:rPr>
                <w:w w:val="90"/>
                <w:lang w:val="es-ES"/>
              </w:rPr>
              <w:t xml:space="preserve">deunapalabraexplicandosuusoconcretoen </w:t>
            </w:r>
            <w:r w:rsidR="00E0076E" w:rsidRPr="005467CA">
              <w:rPr>
                <w:w w:val="95"/>
                <w:lang w:val="es-ES"/>
              </w:rPr>
              <w:lastRenderedPageBreak/>
              <w:t>unafraseoenuntextooraloescrito.</w:t>
            </w:r>
          </w:p>
          <w:p w:rsidR="00024011" w:rsidRPr="00C96DCF" w:rsidRDefault="00024011" w:rsidP="00024011">
            <w:pPr>
              <w:autoSpaceDE w:val="0"/>
              <w:autoSpaceDN w:val="0"/>
              <w:adjustRightInd w:val="0"/>
              <w:rPr>
                <w:rFonts w:cs="Arial"/>
                <w:sz w:val="22"/>
                <w:szCs w:val="22"/>
              </w:rPr>
            </w:pPr>
            <w:r w:rsidRPr="00C96DCF">
              <w:rPr>
                <w:rFonts w:cs="Arial"/>
                <w:color w:val="548DD4" w:themeColor="text2" w:themeTint="99"/>
                <w:sz w:val="22"/>
                <w:szCs w:val="22"/>
              </w:rPr>
              <w:t>CCL</w:t>
            </w:r>
            <w:r w:rsidRPr="00C96DCF">
              <w:rPr>
                <w:rFonts w:cs="Arial"/>
                <w:sz w:val="22"/>
                <w:szCs w:val="22"/>
              </w:rPr>
              <w:t>.</w:t>
            </w:r>
          </w:p>
          <w:p w:rsidR="00E0076E" w:rsidRPr="00470AE4" w:rsidRDefault="00E0076E" w:rsidP="00470AE4">
            <w:pPr>
              <w:widowControl w:val="0"/>
              <w:tabs>
                <w:tab w:val="left" w:pos="1528"/>
              </w:tabs>
              <w:autoSpaceDE w:val="0"/>
              <w:autoSpaceDN w:val="0"/>
            </w:pPr>
            <w:r w:rsidRPr="00470AE4">
              <w:rPr>
                <w:rFonts w:cs="Arial"/>
              </w:rPr>
              <w:t>3.</w:t>
            </w:r>
            <w:r w:rsidR="00FF05A5">
              <w:rPr>
                <w:rFonts w:cs="Arial"/>
              </w:rPr>
              <w:t>1.</w:t>
            </w:r>
            <w:r w:rsidRPr="00470AE4">
              <w:rPr>
                <w:w w:val="90"/>
              </w:rPr>
              <w:t xml:space="preserve"> Conoceymanejahabitualmentediccionariosimpresosoenversióndigital.</w:t>
            </w:r>
          </w:p>
          <w:p w:rsidR="00E0076E" w:rsidRPr="00470AE4" w:rsidRDefault="00FF05A5" w:rsidP="00470AE4">
            <w:pPr>
              <w:widowControl w:val="0"/>
              <w:tabs>
                <w:tab w:val="left" w:pos="1528"/>
              </w:tabs>
              <w:autoSpaceDE w:val="0"/>
              <w:autoSpaceDN w:val="0"/>
              <w:spacing w:before="8" w:line="247" w:lineRule="auto"/>
              <w:ind w:right="233"/>
            </w:pPr>
            <w:r>
              <w:rPr>
                <w:w w:val="90"/>
              </w:rPr>
              <w:t>3.2.</w:t>
            </w:r>
            <w:r w:rsidR="00E0076E" w:rsidRPr="00470AE4">
              <w:rPr>
                <w:w w:val="90"/>
              </w:rPr>
              <w:t>Utilizafuentesvariadasdeconsultaenformatosdiversospararesolversusdudas sobreelusodelalenguayparaampliarsuvocabulario.</w:t>
            </w:r>
          </w:p>
          <w:p w:rsidR="00E0076E" w:rsidRPr="00470AE4" w:rsidRDefault="00FF05A5" w:rsidP="00470AE4">
            <w:pPr>
              <w:widowControl w:val="0"/>
              <w:tabs>
                <w:tab w:val="left" w:pos="1528"/>
              </w:tabs>
              <w:autoSpaceDE w:val="0"/>
              <w:autoSpaceDN w:val="0"/>
              <w:spacing w:line="244" w:lineRule="auto"/>
              <w:ind w:right="230"/>
            </w:pPr>
            <w:r>
              <w:rPr>
                <w:w w:val="85"/>
              </w:rPr>
              <w:t>3.3.</w:t>
            </w:r>
            <w:r w:rsidR="00E0076E" w:rsidRPr="00470AE4">
              <w:rPr>
                <w:w w:val="85"/>
              </w:rPr>
              <w:t xml:space="preserve">Emplea progresivamente los instrumentos adecuados para localizar el significadode palabrasoenunciadosdesconocidos(demandaayuda,buscaendiccionarios,recuerdaelcontextoen </w:t>
            </w:r>
            <w:r w:rsidR="00E0076E" w:rsidRPr="00470AE4">
              <w:rPr>
                <w:w w:val="95"/>
              </w:rPr>
              <w:t>el queaparece…).</w:t>
            </w:r>
          </w:p>
          <w:p w:rsidR="00024011" w:rsidRPr="00C96DCF" w:rsidRDefault="00024011" w:rsidP="00024011">
            <w:pPr>
              <w:autoSpaceDE w:val="0"/>
              <w:autoSpaceDN w:val="0"/>
              <w:adjustRightInd w:val="0"/>
              <w:rPr>
                <w:rFonts w:cs="Arial"/>
                <w:sz w:val="22"/>
                <w:szCs w:val="22"/>
              </w:rPr>
            </w:pPr>
            <w:r w:rsidRPr="00C96DCF">
              <w:rPr>
                <w:rFonts w:cs="Arial"/>
                <w:color w:val="548DD4" w:themeColor="text2" w:themeTint="99"/>
                <w:sz w:val="22"/>
                <w:szCs w:val="22"/>
              </w:rPr>
              <w:t>CCL, CAA.</w:t>
            </w:r>
          </w:p>
          <w:p w:rsidR="00E0076E" w:rsidRPr="00470AE4" w:rsidRDefault="00470AE4" w:rsidP="00470AE4">
            <w:pPr>
              <w:widowControl w:val="0"/>
              <w:tabs>
                <w:tab w:val="left" w:pos="1527"/>
                <w:tab w:val="left" w:pos="1528"/>
              </w:tabs>
              <w:autoSpaceDE w:val="0"/>
              <w:autoSpaceDN w:val="0"/>
              <w:spacing w:line="237" w:lineRule="auto"/>
              <w:ind w:right="234"/>
            </w:pPr>
            <w:r w:rsidRPr="00470AE4">
              <w:rPr>
                <w:rFonts w:cs="Arial"/>
              </w:rPr>
              <w:t>4.</w:t>
            </w:r>
            <w:r w:rsidR="00FF05A5">
              <w:rPr>
                <w:rFonts w:cs="Arial"/>
              </w:rPr>
              <w:t>1.</w:t>
            </w:r>
            <w:r w:rsidR="00E0076E" w:rsidRPr="00470AE4">
              <w:rPr>
                <w:w w:val="85"/>
              </w:rPr>
              <w:t xml:space="preserve">Escribe textos narrativos, descriptivos e instructivos, expositivos, argumentativos y </w:t>
            </w:r>
            <w:r w:rsidR="00E0076E" w:rsidRPr="00470AE4">
              <w:rPr>
                <w:w w:val="90"/>
              </w:rPr>
              <w:t>dialogados imitando textosmodelo.</w:t>
            </w:r>
          </w:p>
          <w:p w:rsidR="00024011" w:rsidRPr="00470AE4" w:rsidRDefault="00FF05A5" w:rsidP="00470AE4">
            <w:pPr>
              <w:widowControl w:val="0"/>
              <w:tabs>
                <w:tab w:val="left" w:pos="1528"/>
              </w:tabs>
              <w:autoSpaceDE w:val="0"/>
              <w:autoSpaceDN w:val="0"/>
              <w:spacing w:before="101" w:line="247" w:lineRule="auto"/>
              <w:ind w:right="241"/>
            </w:pPr>
            <w:r>
              <w:rPr>
                <w:w w:val="95"/>
              </w:rPr>
              <w:t>4.2.</w:t>
            </w:r>
            <w:r w:rsidR="00E0076E" w:rsidRPr="00470AE4">
              <w:rPr>
                <w:w w:val="95"/>
              </w:rPr>
              <w:t>Realiza presentacionesorales</w:t>
            </w:r>
            <w:r w:rsidR="00E0076E" w:rsidRPr="00470AE4">
              <w:rPr>
                <w:w w:val="85"/>
              </w:rPr>
              <w:t xml:space="preserve"> Identificayexpresalasposturasdeacuerdoydesacuerdosobreaspectosparciales,o </w:t>
            </w:r>
            <w:r w:rsidR="00E0076E" w:rsidRPr="00470AE4">
              <w:rPr>
                <w:w w:val="90"/>
              </w:rPr>
              <w:t>globales, de untexto</w:t>
            </w:r>
            <w:r>
              <w:rPr>
                <w:w w:val="90"/>
              </w:rPr>
              <w:t xml:space="preserve"> .</w:t>
            </w:r>
            <w:r w:rsidR="004161F7">
              <w:rPr>
                <w:rFonts w:cs="Arial"/>
                <w:color w:val="548DD4" w:themeColor="text2" w:themeTint="99"/>
                <w:sz w:val="22"/>
                <w:szCs w:val="22"/>
              </w:rPr>
              <w:t>CCL, CAA, SIE</w:t>
            </w:r>
            <w:r w:rsidR="00024011" w:rsidRPr="00C96DCF">
              <w:rPr>
                <w:rFonts w:cs="Arial"/>
                <w:color w:val="548DD4" w:themeColor="text2" w:themeTint="99"/>
                <w:sz w:val="22"/>
                <w:szCs w:val="22"/>
              </w:rPr>
              <w:t>.</w:t>
            </w:r>
          </w:p>
          <w:p w:rsidR="00E0076E" w:rsidRPr="00470AE4" w:rsidRDefault="00024011" w:rsidP="00470AE4">
            <w:pPr>
              <w:widowControl w:val="0"/>
              <w:tabs>
                <w:tab w:val="left" w:pos="1528"/>
              </w:tabs>
              <w:autoSpaceDE w:val="0"/>
              <w:autoSpaceDN w:val="0"/>
              <w:spacing w:before="6" w:line="247" w:lineRule="auto"/>
              <w:ind w:right="237"/>
            </w:pPr>
            <w:r w:rsidRPr="00470AE4">
              <w:rPr>
                <w:rFonts w:cs="Arial"/>
              </w:rPr>
              <w:t>5.</w:t>
            </w:r>
            <w:r w:rsidR="00FF05A5">
              <w:rPr>
                <w:rFonts w:cs="Arial"/>
              </w:rPr>
              <w:t>1.</w:t>
            </w:r>
            <w:r w:rsidR="00E0076E" w:rsidRPr="00470AE4">
              <w:rPr>
                <w:w w:val="95"/>
              </w:rPr>
              <w:t xml:space="preserve">Utiliza, de forma </w:t>
            </w:r>
            <w:r w:rsidR="00E0076E" w:rsidRPr="00470AE4">
              <w:rPr>
                <w:spacing w:val="-4"/>
                <w:w w:val="95"/>
              </w:rPr>
              <w:t xml:space="preserve">autónoma, </w:t>
            </w:r>
            <w:r w:rsidR="00E0076E" w:rsidRPr="00470AE4">
              <w:rPr>
                <w:w w:val="95"/>
              </w:rPr>
              <w:t>diversas fuentes de información integrando los conocimientosadquiridosensusdiscursosoralesoescritos.</w:t>
            </w:r>
          </w:p>
          <w:p w:rsidR="00E0076E" w:rsidRPr="00470AE4" w:rsidRDefault="00FF05A5" w:rsidP="00470AE4">
            <w:pPr>
              <w:widowControl w:val="0"/>
              <w:tabs>
                <w:tab w:val="left" w:pos="1528"/>
              </w:tabs>
              <w:autoSpaceDE w:val="0"/>
              <w:autoSpaceDN w:val="0"/>
              <w:spacing w:line="247" w:lineRule="auto"/>
              <w:ind w:right="235"/>
            </w:pPr>
            <w:r>
              <w:rPr>
                <w:w w:val="90"/>
              </w:rPr>
              <w:t>5.2.</w:t>
            </w:r>
            <w:r w:rsidR="00E0076E" w:rsidRPr="00470AE4">
              <w:rPr>
                <w:w w:val="90"/>
              </w:rPr>
              <w:t>Conoce el funcionamiento de bibliotecas (escolares, locales…), así como de bibliotecasdigitalesyescapazdesolicitarlibros,vídeos…</w:t>
            </w:r>
            <w:r w:rsidR="00E0076E" w:rsidRPr="00470AE4">
              <w:rPr>
                <w:spacing w:val="-3"/>
                <w:w w:val="90"/>
              </w:rPr>
              <w:t>autónomamente.</w:t>
            </w:r>
          </w:p>
          <w:p w:rsidR="00024011" w:rsidRPr="00C96DCF" w:rsidRDefault="00024011" w:rsidP="00024011">
            <w:pPr>
              <w:autoSpaceDE w:val="0"/>
              <w:autoSpaceDN w:val="0"/>
              <w:adjustRightInd w:val="0"/>
              <w:rPr>
                <w:rFonts w:cs="Arial"/>
                <w:sz w:val="22"/>
                <w:szCs w:val="22"/>
              </w:rPr>
            </w:pPr>
            <w:r w:rsidRPr="00C96DCF">
              <w:rPr>
                <w:rFonts w:cs="Arial"/>
                <w:color w:val="548DD4" w:themeColor="text2" w:themeTint="99"/>
                <w:sz w:val="22"/>
                <w:szCs w:val="22"/>
              </w:rPr>
              <w:t>CAA, SIE</w:t>
            </w:r>
            <w:r w:rsidRPr="00C96DCF">
              <w:rPr>
                <w:rFonts w:cs="Arial"/>
                <w:sz w:val="22"/>
                <w:szCs w:val="22"/>
              </w:rPr>
              <w:t>.</w:t>
            </w:r>
          </w:p>
          <w:p w:rsidR="00E0076E" w:rsidRPr="005467CA" w:rsidRDefault="00FF05A5" w:rsidP="00FF05A5">
            <w:pPr>
              <w:pStyle w:val="Textoindependiente"/>
              <w:spacing w:before="7" w:line="242" w:lineRule="auto"/>
              <w:ind w:left="0" w:right="232" w:firstLine="0"/>
              <w:jc w:val="both"/>
              <w:rPr>
                <w:lang w:val="es-ES"/>
              </w:rPr>
            </w:pPr>
            <w:r>
              <w:rPr>
                <w:rFonts w:ascii="Arial" w:hAnsi="Arial"/>
                <w:w w:val="90"/>
                <w:lang w:val="es-ES"/>
              </w:rPr>
              <w:t>6.</w:t>
            </w:r>
            <w:r w:rsidR="00E0076E" w:rsidRPr="005467CA">
              <w:rPr>
                <w:rFonts w:ascii="Arial" w:hAnsi="Arial"/>
                <w:w w:val="90"/>
                <w:lang w:val="es-ES"/>
              </w:rPr>
              <w:t>1.</w:t>
            </w:r>
            <w:r w:rsidR="00E0076E" w:rsidRPr="005467CA">
              <w:rPr>
                <w:w w:val="90"/>
                <w:lang w:val="es-ES"/>
              </w:rPr>
              <w:t>Reconoceycorrigeerrores</w:t>
            </w:r>
            <w:r w:rsidR="00E0076E" w:rsidRPr="005467CA">
              <w:rPr>
                <w:spacing w:val="-3"/>
                <w:w w:val="90"/>
                <w:lang w:val="es-ES"/>
              </w:rPr>
              <w:t>ortográficos</w:t>
            </w:r>
            <w:r w:rsidR="00E0076E" w:rsidRPr="005467CA">
              <w:rPr>
                <w:w w:val="90"/>
                <w:lang w:val="es-ES"/>
              </w:rPr>
              <w:t xml:space="preserve">ygramaticalesentextospropiosyajenos </w:t>
            </w:r>
            <w:r w:rsidR="00E0076E" w:rsidRPr="005467CA">
              <w:rPr>
                <w:w w:val="90"/>
                <w:lang w:val="es-ES"/>
              </w:rPr>
              <w:lastRenderedPageBreak/>
              <w:t xml:space="preserve">aplicando los conocimientos adquiridos para mejorar la producción de textos verbales en sus </w:t>
            </w:r>
            <w:r w:rsidR="00E0076E" w:rsidRPr="005467CA">
              <w:rPr>
                <w:w w:val="95"/>
                <w:lang w:val="es-ES"/>
              </w:rPr>
              <w:t>producciones orales yescritas.</w:t>
            </w:r>
          </w:p>
          <w:p w:rsidR="00024011" w:rsidRPr="00C96DCF" w:rsidRDefault="00024011" w:rsidP="00024011">
            <w:pPr>
              <w:autoSpaceDE w:val="0"/>
              <w:autoSpaceDN w:val="0"/>
              <w:adjustRightInd w:val="0"/>
              <w:rPr>
                <w:rFonts w:cs="Arial"/>
                <w:color w:val="548DD4" w:themeColor="text2" w:themeTint="99"/>
                <w:sz w:val="22"/>
                <w:szCs w:val="22"/>
              </w:rPr>
            </w:pPr>
            <w:r w:rsidRPr="00C96DCF">
              <w:rPr>
                <w:rFonts w:cs="Arial"/>
                <w:color w:val="548DD4" w:themeColor="text2" w:themeTint="99"/>
                <w:sz w:val="22"/>
                <w:szCs w:val="22"/>
              </w:rPr>
              <w:t>CCL.</w:t>
            </w:r>
          </w:p>
          <w:p w:rsidR="00E0076E" w:rsidRPr="00E0076E" w:rsidRDefault="00E0076E" w:rsidP="00E0076E">
            <w:pPr>
              <w:widowControl w:val="0"/>
              <w:tabs>
                <w:tab w:val="left" w:pos="1102"/>
              </w:tabs>
              <w:autoSpaceDE w:val="0"/>
              <w:autoSpaceDN w:val="0"/>
              <w:spacing w:line="247" w:lineRule="auto"/>
              <w:ind w:right="238"/>
              <w:jc w:val="both"/>
            </w:pPr>
            <w:r w:rsidRPr="00E0076E">
              <w:rPr>
                <w:rFonts w:cs="Arial"/>
                <w:sz w:val="22"/>
                <w:szCs w:val="22"/>
              </w:rPr>
              <w:t>7.</w:t>
            </w:r>
            <w:r w:rsidR="00FF05A5">
              <w:rPr>
                <w:rFonts w:cs="Arial"/>
                <w:sz w:val="22"/>
                <w:szCs w:val="22"/>
              </w:rPr>
              <w:t>1.</w:t>
            </w:r>
            <w:r w:rsidRPr="00E0076E">
              <w:rPr>
                <w:w w:val="85"/>
              </w:rPr>
              <w:t xml:space="preserve">Conocelosusosyutilizaadecuadamentelossignosdeinterrogaciónyexclamación,ylas </w:t>
            </w:r>
            <w:r w:rsidRPr="00E0076E">
              <w:rPr>
                <w:w w:val="90"/>
              </w:rPr>
              <w:t>comillasenlarevisiónyescrituradetextospropios.</w:t>
            </w:r>
          </w:p>
          <w:p w:rsidR="00024011" w:rsidRPr="00C96DCF" w:rsidRDefault="00024011" w:rsidP="00024011">
            <w:pPr>
              <w:autoSpaceDE w:val="0"/>
              <w:autoSpaceDN w:val="0"/>
              <w:adjustRightInd w:val="0"/>
              <w:rPr>
                <w:rFonts w:cs="Arial"/>
                <w:sz w:val="22"/>
                <w:szCs w:val="22"/>
              </w:rPr>
            </w:pPr>
            <w:r w:rsidRPr="00C96DCF">
              <w:rPr>
                <w:rFonts w:cs="Arial"/>
                <w:color w:val="548DD4" w:themeColor="text2" w:themeTint="99"/>
                <w:sz w:val="22"/>
                <w:szCs w:val="22"/>
              </w:rPr>
              <w:t>CCL, CAA.</w:t>
            </w:r>
          </w:p>
          <w:p w:rsidR="00E0076E" w:rsidRDefault="00E0076E" w:rsidP="00024011">
            <w:pPr>
              <w:autoSpaceDE w:val="0"/>
              <w:autoSpaceDN w:val="0"/>
              <w:adjustRightInd w:val="0"/>
              <w:rPr>
                <w:rFonts w:cs="Arial"/>
                <w:color w:val="C0504D" w:themeColor="accent2"/>
                <w:sz w:val="22"/>
                <w:szCs w:val="22"/>
              </w:rPr>
            </w:pPr>
          </w:p>
          <w:p w:rsidR="00024011" w:rsidRDefault="00024011" w:rsidP="00024011">
            <w:pPr>
              <w:autoSpaceDE w:val="0"/>
              <w:autoSpaceDN w:val="0"/>
              <w:adjustRightInd w:val="0"/>
              <w:rPr>
                <w:rFonts w:cs="Arial"/>
                <w:color w:val="C0504D" w:themeColor="accent2"/>
                <w:sz w:val="22"/>
                <w:szCs w:val="22"/>
              </w:rPr>
            </w:pPr>
            <w:r w:rsidRPr="00C96DCF">
              <w:rPr>
                <w:rFonts w:cs="Arial"/>
                <w:color w:val="C0504D" w:themeColor="accent2"/>
                <w:sz w:val="22"/>
                <w:szCs w:val="22"/>
              </w:rPr>
              <w:t>En lengua extranjera:</w:t>
            </w:r>
          </w:p>
          <w:p w:rsidR="00E0076E" w:rsidRPr="00470AE4" w:rsidRDefault="00C618DE" w:rsidP="00470AE4">
            <w:pPr>
              <w:widowControl w:val="0"/>
              <w:tabs>
                <w:tab w:val="left" w:pos="1528"/>
              </w:tabs>
              <w:autoSpaceDE w:val="0"/>
              <w:autoSpaceDN w:val="0"/>
              <w:spacing w:line="237" w:lineRule="auto"/>
              <w:ind w:right="242"/>
            </w:pPr>
            <w:r w:rsidRPr="00C618DE">
              <w:t>1.</w:t>
            </w:r>
            <w:r w:rsidR="00FF05A5">
              <w:t>1.</w:t>
            </w:r>
            <w:r w:rsidR="00E0076E" w:rsidRPr="00470AE4">
              <w:rPr>
                <w:w w:val="90"/>
              </w:rPr>
              <w:t xml:space="preserve"> Entiendeloesencialdelosquesediceentransaccionesygestionescotidianasy </w:t>
            </w:r>
            <w:r w:rsidR="00E0076E" w:rsidRPr="00470AE4">
              <w:rPr>
                <w:w w:val="95"/>
              </w:rPr>
              <w:t>estructuradas(p.e.enhoteles,tiendas,albergues,centrosdeocio,deestudiootrabajo).</w:t>
            </w:r>
          </w:p>
          <w:p w:rsidR="00E0076E" w:rsidRPr="00470AE4" w:rsidRDefault="00E0076E" w:rsidP="00470AE4">
            <w:pPr>
              <w:widowControl w:val="0"/>
              <w:tabs>
                <w:tab w:val="left" w:pos="1528"/>
              </w:tabs>
              <w:autoSpaceDE w:val="0"/>
              <w:autoSpaceDN w:val="0"/>
              <w:spacing w:before="4"/>
              <w:ind w:right="243"/>
            </w:pPr>
            <w:r w:rsidRPr="00470AE4">
              <w:rPr>
                <w:w w:val="85"/>
              </w:rPr>
              <w:t xml:space="preserve">Entiendeloesencialdecorrespondenciaformalenlaqueseleinformasobreasuntos </w:t>
            </w:r>
            <w:r w:rsidRPr="00470AE4">
              <w:rPr>
                <w:w w:val="90"/>
              </w:rPr>
              <w:t>desu</w:t>
            </w:r>
            <w:r w:rsidRPr="00470AE4">
              <w:rPr>
                <w:spacing w:val="-5"/>
                <w:w w:val="90"/>
              </w:rPr>
              <w:t>interés</w:t>
            </w:r>
            <w:r w:rsidRPr="00470AE4">
              <w:rPr>
                <w:w w:val="90"/>
              </w:rPr>
              <w:t xml:space="preserve">enelcontextopersonal,educativouocupacional(p.e.sobreuncursodeidiomasouna </w:t>
            </w:r>
            <w:r w:rsidRPr="00470AE4">
              <w:rPr>
                <w:w w:val="95"/>
              </w:rPr>
              <w:t>compra porInternet).</w:t>
            </w:r>
          </w:p>
          <w:p w:rsidR="00C618DE" w:rsidRPr="00847B90" w:rsidRDefault="00847B90" w:rsidP="00C618DE">
            <w:pPr>
              <w:jc w:val="both"/>
              <w:rPr>
                <w:color w:val="548DD4" w:themeColor="text2" w:themeTint="99"/>
                <w:sz w:val="22"/>
                <w:szCs w:val="22"/>
              </w:rPr>
            </w:pPr>
            <w:r w:rsidRPr="00847B90">
              <w:rPr>
                <w:color w:val="548DD4" w:themeColor="text2" w:themeTint="99"/>
                <w:sz w:val="22"/>
                <w:szCs w:val="22"/>
              </w:rPr>
              <w:t>CCL,CAA.</w:t>
            </w:r>
          </w:p>
          <w:p w:rsidR="00C618DE" w:rsidRPr="00C618DE" w:rsidRDefault="00C618DE" w:rsidP="00C618DE">
            <w:pPr>
              <w:jc w:val="both"/>
              <w:rPr>
                <w:sz w:val="22"/>
                <w:szCs w:val="22"/>
              </w:rPr>
            </w:pPr>
          </w:p>
          <w:p w:rsidR="00E0076E" w:rsidRPr="00470AE4" w:rsidRDefault="00847B90" w:rsidP="00470AE4">
            <w:pPr>
              <w:widowControl w:val="0"/>
              <w:tabs>
                <w:tab w:val="left" w:pos="1528"/>
              </w:tabs>
              <w:autoSpaceDE w:val="0"/>
              <w:autoSpaceDN w:val="0"/>
              <w:ind w:right="231"/>
            </w:pPr>
            <w:r>
              <w:t>2.</w:t>
            </w:r>
            <w:r w:rsidR="00E0076E" w:rsidRPr="00470AE4">
              <w:rPr>
                <w:w w:val="85"/>
              </w:rPr>
              <w:t xml:space="preserve"> Captalospuntosprincipalesydetallesrelevantesdeindicaciones,anuncios,mensajes </w:t>
            </w:r>
            <w:r w:rsidR="00E0076E" w:rsidRPr="00470AE4">
              <w:rPr>
                <w:w w:val="90"/>
              </w:rPr>
              <w:t>ycomunicadosbrevesyarticuladosdemaneralentayclara(p.e.cambiodepuertadeembarqueen unaeropuerto,informaciónsobreactividadesenuncampamentodeverano,oenelcontestador automáticodeuncine),siemprequelascondicionesacústicasseanbuenasyelsonidono</w:t>
            </w:r>
            <w:r w:rsidR="00E0076E" w:rsidRPr="00470AE4">
              <w:rPr>
                <w:spacing w:val="-7"/>
                <w:w w:val="90"/>
              </w:rPr>
              <w:t xml:space="preserve"> esté </w:t>
            </w:r>
            <w:r w:rsidR="00E0076E" w:rsidRPr="00470AE4">
              <w:rPr>
                <w:w w:val="90"/>
              </w:rPr>
              <w:t>distorsionado.</w:t>
            </w:r>
          </w:p>
          <w:p w:rsidR="00E0076E" w:rsidRPr="00470AE4" w:rsidRDefault="00E0076E" w:rsidP="00470AE4">
            <w:pPr>
              <w:widowControl w:val="0"/>
              <w:tabs>
                <w:tab w:val="left" w:pos="1528"/>
              </w:tabs>
              <w:autoSpaceDE w:val="0"/>
              <w:autoSpaceDN w:val="0"/>
              <w:spacing w:before="5"/>
              <w:ind w:right="241"/>
            </w:pPr>
            <w:r w:rsidRPr="00470AE4">
              <w:rPr>
                <w:w w:val="85"/>
              </w:rPr>
              <w:t xml:space="preserve">Distingue,conelapoyodelaimagen,lasideasprincipaleseinformaciónrelevanteen </w:t>
            </w:r>
            <w:r w:rsidRPr="00470AE4">
              <w:rPr>
                <w:w w:val="85"/>
              </w:rPr>
              <w:lastRenderedPageBreak/>
              <w:t>presentacionessobretemaseducativos,ocupacionalesodesu</w:t>
            </w:r>
            <w:r w:rsidRPr="00470AE4">
              <w:rPr>
                <w:spacing w:val="-5"/>
                <w:w w:val="85"/>
              </w:rPr>
              <w:t>interés</w:t>
            </w:r>
            <w:r w:rsidRPr="00470AE4">
              <w:rPr>
                <w:w w:val="85"/>
              </w:rPr>
              <w:t>(p.e.sobreuntema</w:t>
            </w:r>
            <w:r w:rsidRPr="00470AE4">
              <w:rPr>
                <w:spacing w:val="-3"/>
                <w:w w:val="85"/>
              </w:rPr>
              <w:t xml:space="preserve">curricular, </w:t>
            </w:r>
            <w:r w:rsidRPr="00470AE4">
              <w:rPr>
                <w:w w:val="95"/>
              </w:rPr>
              <w:t>ounacharlaparaorganizareltrabajoenequipo).</w:t>
            </w:r>
          </w:p>
          <w:p w:rsidR="00847B90" w:rsidRPr="00847B90" w:rsidRDefault="00847B90" w:rsidP="00847B90">
            <w:pPr>
              <w:jc w:val="both"/>
              <w:rPr>
                <w:color w:val="548DD4" w:themeColor="text2" w:themeTint="99"/>
                <w:sz w:val="22"/>
                <w:szCs w:val="22"/>
              </w:rPr>
            </w:pPr>
            <w:r w:rsidRPr="00847B90">
              <w:rPr>
                <w:color w:val="548DD4" w:themeColor="text2" w:themeTint="99"/>
                <w:sz w:val="22"/>
                <w:szCs w:val="22"/>
              </w:rPr>
              <w:t>CCL,CAA.</w:t>
            </w:r>
          </w:p>
          <w:p w:rsidR="00847B90" w:rsidRPr="00C618DE" w:rsidRDefault="00847B90" w:rsidP="00847B90">
            <w:pPr>
              <w:jc w:val="both"/>
              <w:rPr>
                <w:sz w:val="22"/>
                <w:szCs w:val="22"/>
              </w:rPr>
            </w:pPr>
          </w:p>
          <w:p w:rsidR="00E0076E" w:rsidRPr="005467CA" w:rsidRDefault="00FF05A5" w:rsidP="00692990">
            <w:pPr>
              <w:pStyle w:val="Textoindependiente"/>
              <w:ind w:left="0" w:right="231" w:firstLine="0"/>
              <w:jc w:val="both"/>
              <w:rPr>
                <w:lang w:val="es-ES"/>
              </w:rPr>
            </w:pPr>
            <w:r>
              <w:rPr>
                <w:spacing w:val="-6"/>
                <w:w w:val="90"/>
                <w:lang w:val="es-ES"/>
              </w:rPr>
              <w:t>3.</w:t>
            </w:r>
            <w:r w:rsidR="00E0076E" w:rsidRPr="005467CA">
              <w:rPr>
                <w:spacing w:val="-6"/>
                <w:w w:val="90"/>
                <w:lang w:val="es-ES"/>
              </w:rPr>
              <w:t>1.</w:t>
            </w:r>
            <w:r w:rsidR="00E0076E" w:rsidRPr="005467CA">
              <w:rPr>
                <w:w w:val="90"/>
                <w:lang w:val="es-ES"/>
              </w:rPr>
              <w:t>Hacepresentaciones</w:t>
            </w:r>
            <w:r w:rsidR="00E0076E" w:rsidRPr="005467CA">
              <w:rPr>
                <w:spacing w:val="-2"/>
                <w:w w:val="90"/>
                <w:lang w:val="es-ES"/>
              </w:rPr>
              <w:t>breves</w:t>
            </w:r>
            <w:r w:rsidR="00E0076E" w:rsidRPr="005467CA">
              <w:rPr>
                <w:w w:val="90"/>
                <w:lang w:val="es-ES"/>
              </w:rPr>
              <w:t xml:space="preserve">yensayadas,bienestructuradasyconapoyovisual(p.e. </w:t>
            </w:r>
            <w:r w:rsidR="00E0076E" w:rsidRPr="005467CA">
              <w:rPr>
                <w:w w:val="85"/>
                <w:lang w:val="es-ES"/>
              </w:rPr>
              <w:t>transparenciasoPowerPoint),sobreaspectosconcretosdetemasdesu</w:t>
            </w:r>
            <w:r w:rsidR="00E0076E" w:rsidRPr="005467CA">
              <w:rPr>
                <w:spacing w:val="-5"/>
                <w:w w:val="85"/>
                <w:lang w:val="es-ES"/>
              </w:rPr>
              <w:t>interés</w:t>
            </w:r>
            <w:r w:rsidR="00E0076E" w:rsidRPr="005467CA">
              <w:rPr>
                <w:w w:val="85"/>
                <w:lang w:val="es-ES"/>
              </w:rPr>
              <w:t xml:space="preserve">orelacionadosconsus estudiosuocupación,yrespondeapreguntasbrevesysencillasdelosoyentessobreelcontenidode </w:t>
            </w:r>
            <w:r w:rsidR="00E0076E" w:rsidRPr="005467CA">
              <w:rPr>
                <w:w w:val="95"/>
                <w:lang w:val="es-ES"/>
              </w:rPr>
              <w:t>lasmismas.</w:t>
            </w:r>
          </w:p>
          <w:p w:rsidR="00847B90" w:rsidRPr="00847B90" w:rsidRDefault="00847B90" w:rsidP="00C618DE">
            <w:pPr>
              <w:jc w:val="both"/>
              <w:rPr>
                <w:color w:val="548DD4" w:themeColor="text2" w:themeTint="99"/>
                <w:sz w:val="22"/>
                <w:szCs w:val="22"/>
              </w:rPr>
            </w:pPr>
            <w:r w:rsidRPr="00847B90">
              <w:rPr>
                <w:color w:val="548DD4" w:themeColor="text2" w:themeTint="99"/>
                <w:sz w:val="22"/>
                <w:szCs w:val="22"/>
              </w:rPr>
              <w:t>CCL,CAA,CEC.</w:t>
            </w:r>
          </w:p>
          <w:p w:rsidR="00C618DE" w:rsidRPr="00847B90" w:rsidRDefault="00C618DE" w:rsidP="00C618DE">
            <w:pPr>
              <w:jc w:val="both"/>
              <w:rPr>
                <w:color w:val="548DD4" w:themeColor="text2" w:themeTint="99"/>
                <w:sz w:val="22"/>
                <w:szCs w:val="22"/>
              </w:rPr>
            </w:pPr>
          </w:p>
          <w:p w:rsidR="00E0076E" w:rsidRPr="00FF05A5" w:rsidRDefault="00847B90" w:rsidP="00692990">
            <w:pPr>
              <w:widowControl w:val="0"/>
              <w:tabs>
                <w:tab w:val="left" w:pos="1102"/>
              </w:tabs>
              <w:autoSpaceDE w:val="0"/>
              <w:autoSpaceDN w:val="0"/>
              <w:spacing w:before="6" w:line="247" w:lineRule="auto"/>
              <w:ind w:right="234"/>
              <w:rPr>
                <w:color w:val="95B3D7" w:themeColor="accent1" w:themeTint="99"/>
              </w:rPr>
            </w:pPr>
            <w:r>
              <w:t>4</w:t>
            </w:r>
            <w:r w:rsidR="00FF05A5">
              <w:t>.1</w:t>
            </w:r>
            <w:r>
              <w:t>.</w:t>
            </w:r>
            <w:r w:rsidR="00E0076E" w:rsidRPr="00692990">
              <w:rPr>
                <w:w w:val="90"/>
              </w:rPr>
              <w:t xml:space="preserve"> Comprendeyconstru</w:t>
            </w:r>
            <w:r w:rsidR="00FF05A5">
              <w:rPr>
                <w:w w:val="90"/>
              </w:rPr>
              <w:t>ye</w:t>
            </w:r>
            <w:r w:rsidR="00E0076E" w:rsidRPr="00692990">
              <w:rPr>
                <w:w w:val="90"/>
              </w:rPr>
              <w:t xml:space="preserve">textosbrevessobrepertenenciasenlosqueseidentifiqueal </w:t>
            </w:r>
            <w:r w:rsidR="00E0076E" w:rsidRPr="00692990">
              <w:rPr>
                <w:w w:val="95"/>
              </w:rPr>
              <w:t>poseedoryseutilicenexpresionesyfrasessencillasyadecuadas.</w:t>
            </w:r>
            <w:r w:rsidR="00E0076E" w:rsidRPr="00FF05A5">
              <w:rPr>
                <w:color w:val="95B3D7" w:themeColor="accent1" w:themeTint="99"/>
                <w:w w:val="95"/>
              </w:rPr>
              <w:t>CCL,CAA,CSC,CEC.</w:t>
            </w:r>
          </w:p>
          <w:p w:rsidR="00E50200" w:rsidRDefault="00E50200" w:rsidP="00FF05A5">
            <w:pPr>
              <w:widowControl w:val="0"/>
              <w:tabs>
                <w:tab w:val="left" w:pos="1102"/>
              </w:tabs>
              <w:autoSpaceDE w:val="0"/>
              <w:autoSpaceDN w:val="0"/>
              <w:spacing w:line="247" w:lineRule="auto"/>
              <w:ind w:right="238"/>
              <w:rPr>
                <w:w w:val="90"/>
              </w:rPr>
            </w:pPr>
          </w:p>
          <w:p w:rsidR="00E50200" w:rsidRDefault="00E50200" w:rsidP="00FF05A5">
            <w:pPr>
              <w:widowControl w:val="0"/>
              <w:tabs>
                <w:tab w:val="left" w:pos="1102"/>
              </w:tabs>
              <w:autoSpaceDE w:val="0"/>
              <w:autoSpaceDN w:val="0"/>
              <w:spacing w:line="247" w:lineRule="auto"/>
              <w:ind w:right="238"/>
              <w:rPr>
                <w:w w:val="90"/>
              </w:rPr>
            </w:pPr>
          </w:p>
          <w:p w:rsidR="00E50200" w:rsidRDefault="00E50200" w:rsidP="00FF05A5">
            <w:pPr>
              <w:widowControl w:val="0"/>
              <w:tabs>
                <w:tab w:val="left" w:pos="1102"/>
              </w:tabs>
              <w:autoSpaceDE w:val="0"/>
              <w:autoSpaceDN w:val="0"/>
              <w:spacing w:line="247" w:lineRule="auto"/>
              <w:ind w:right="238"/>
              <w:rPr>
                <w:w w:val="90"/>
              </w:rPr>
            </w:pPr>
          </w:p>
          <w:p w:rsidR="00E50200" w:rsidRDefault="00E50200" w:rsidP="00FF05A5">
            <w:pPr>
              <w:widowControl w:val="0"/>
              <w:tabs>
                <w:tab w:val="left" w:pos="1102"/>
              </w:tabs>
              <w:autoSpaceDE w:val="0"/>
              <w:autoSpaceDN w:val="0"/>
              <w:spacing w:line="247" w:lineRule="auto"/>
              <w:ind w:right="238"/>
              <w:rPr>
                <w:w w:val="90"/>
              </w:rPr>
            </w:pPr>
          </w:p>
          <w:p w:rsidR="00E50200" w:rsidRDefault="00E50200" w:rsidP="00FF05A5">
            <w:pPr>
              <w:widowControl w:val="0"/>
              <w:tabs>
                <w:tab w:val="left" w:pos="1102"/>
              </w:tabs>
              <w:autoSpaceDE w:val="0"/>
              <w:autoSpaceDN w:val="0"/>
              <w:spacing w:line="247" w:lineRule="auto"/>
              <w:ind w:right="238"/>
              <w:rPr>
                <w:w w:val="90"/>
              </w:rPr>
            </w:pPr>
          </w:p>
          <w:p w:rsidR="00E50200" w:rsidRDefault="00E50200" w:rsidP="00FF05A5">
            <w:pPr>
              <w:widowControl w:val="0"/>
              <w:tabs>
                <w:tab w:val="left" w:pos="1102"/>
              </w:tabs>
              <w:autoSpaceDE w:val="0"/>
              <w:autoSpaceDN w:val="0"/>
              <w:spacing w:line="247" w:lineRule="auto"/>
              <w:ind w:right="238"/>
              <w:rPr>
                <w:w w:val="90"/>
              </w:rPr>
            </w:pPr>
          </w:p>
          <w:p w:rsidR="00412285" w:rsidRDefault="00412285" w:rsidP="00FF05A5">
            <w:pPr>
              <w:widowControl w:val="0"/>
              <w:tabs>
                <w:tab w:val="left" w:pos="1102"/>
              </w:tabs>
              <w:autoSpaceDE w:val="0"/>
              <w:autoSpaceDN w:val="0"/>
              <w:spacing w:line="247" w:lineRule="auto"/>
              <w:ind w:right="238"/>
              <w:rPr>
                <w:w w:val="90"/>
              </w:rPr>
            </w:pPr>
          </w:p>
          <w:p w:rsidR="00412285" w:rsidRDefault="00412285" w:rsidP="00FF05A5">
            <w:pPr>
              <w:widowControl w:val="0"/>
              <w:tabs>
                <w:tab w:val="left" w:pos="1102"/>
              </w:tabs>
              <w:autoSpaceDE w:val="0"/>
              <w:autoSpaceDN w:val="0"/>
              <w:spacing w:line="247" w:lineRule="auto"/>
              <w:ind w:right="238"/>
              <w:rPr>
                <w:w w:val="90"/>
              </w:rPr>
            </w:pPr>
          </w:p>
          <w:p w:rsidR="00C618DE" w:rsidRPr="00FF05A5" w:rsidRDefault="00FF05A5" w:rsidP="00FF05A5">
            <w:pPr>
              <w:widowControl w:val="0"/>
              <w:tabs>
                <w:tab w:val="left" w:pos="1102"/>
              </w:tabs>
              <w:autoSpaceDE w:val="0"/>
              <w:autoSpaceDN w:val="0"/>
              <w:spacing w:line="247" w:lineRule="auto"/>
              <w:ind w:right="238"/>
            </w:pPr>
            <w:r>
              <w:rPr>
                <w:w w:val="90"/>
              </w:rPr>
              <w:t>5.1.Conoce y emplea</w:t>
            </w:r>
            <w:r w:rsidR="00E0076E" w:rsidRPr="00692990">
              <w:rPr>
                <w:w w:val="90"/>
              </w:rPr>
              <w:t xml:space="preserve"> el diccionario como fuente de información y de ampliación de vocabulario.</w:t>
            </w:r>
            <w:r w:rsidR="00847B90" w:rsidRPr="00847B90">
              <w:rPr>
                <w:color w:val="548DD4" w:themeColor="text2" w:themeTint="99"/>
                <w:sz w:val="22"/>
                <w:szCs w:val="22"/>
              </w:rPr>
              <w:t>CCL</w:t>
            </w:r>
          </w:p>
          <w:p w:rsidR="00C618DE" w:rsidRPr="00C618DE" w:rsidRDefault="00C618DE" w:rsidP="00C618DE">
            <w:pPr>
              <w:jc w:val="both"/>
              <w:rPr>
                <w:sz w:val="22"/>
                <w:szCs w:val="22"/>
              </w:rPr>
            </w:pPr>
          </w:p>
          <w:p w:rsidR="00E0076E" w:rsidRPr="00FF05A5" w:rsidRDefault="00B50D8F" w:rsidP="00FF05A5">
            <w:pPr>
              <w:widowControl w:val="0"/>
              <w:tabs>
                <w:tab w:val="left" w:pos="1102"/>
              </w:tabs>
              <w:autoSpaceDE w:val="0"/>
              <w:autoSpaceDN w:val="0"/>
              <w:spacing w:before="101" w:line="247" w:lineRule="auto"/>
              <w:ind w:right="235"/>
              <w:rPr>
                <w:color w:val="95B3D7" w:themeColor="accent1" w:themeTint="99"/>
              </w:rPr>
            </w:pPr>
            <w:r>
              <w:t>6.</w:t>
            </w:r>
            <w:r w:rsidR="00FF05A5">
              <w:rPr>
                <w:w w:val="90"/>
              </w:rPr>
              <w:t>Reconoce y aplicar</w:t>
            </w:r>
            <w:r w:rsidR="00E0076E" w:rsidRPr="00FF05A5">
              <w:rPr>
                <w:w w:val="90"/>
              </w:rPr>
              <w:t xml:space="preserve">las estructuras </w:t>
            </w:r>
            <w:r w:rsidR="00E0076E" w:rsidRPr="00FF05A5">
              <w:rPr>
                <w:spacing w:val="-3"/>
                <w:w w:val="90"/>
              </w:rPr>
              <w:t xml:space="preserve">sintácticas </w:t>
            </w:r>
            <w:r w:rsidR="00E0076E" w:rsidRPr="00FF05A5">
              <w:rPr>
                <w:w w:val="90"/>
              </w:rPr>
              <w:t xml:space="preserve">básicas para poder emplear de forma </w:t>
            </w:r>
            <w:r w:rsidR="00E0076E" w:rsidRPr="00FF05A5">
              <w:rPr>
                <w:w w:val="95"/>
              </w:rPr>
              <w:t>coherentelospronombrescomplementoentextosbásicos.</w:t>
            </w:r>
            <w:r w:rsidR="00E0076E" w:rsidRPr="00FF05A5">
              <w:rPr>
                <w:color w:val="95B3D7" w:themeColor="accent1" w:themeTint="99"/>
                <w:w w:val="95"/>
              </w:rPr>
              <w:t>CCL,CAA.</w:t>
            </w:r>
          </w:p>
          <w:p w:rsidR="00E0076E" w:rsidRPr="00FF05A5" w:rsidRDefault="00FF05A5" w:rsidP="00FF05A5">
            <w:pPr>
              <w:widowControl w:val="0"/>
              <w:tabs>
                <w:tab w:val="left" w:pos="1102"/>
              </w:tabs>
              <w:autoSpaceDE w:val="0"/>
              <w:autoSpaceDN w:val="0"/>
              <w:spacing w:line="247" w:lineRule="auto"/>
              <w:ind w:right="244"/>
              <w:rPr>
                <w:color w:val="95B3D7" w:themeColor="accent1" w:themeTint="99"/>
              </w:rPr>
            </w:pPr>
            <w:r>
              <w:rPr>
                <w:w w:val="90"/>
              </w:rPr>
              <w:lastRenderedPageBreak/>
              <w:t xml:space="preserve">7. </w:t>
            </w:r>
            <w:r w:rsidR="00E0076E" w:rsidRPr="00FF05A5">
              <w:rPr>
                <w:w w:val="90"/>
              </w:rPr>
              <w:t xml:space="preserve">Conoceyutilizaunrepertorioléxicoadecuadorelativoalosdiccionariosyalavida </w:t>
            </w:r>
            <w:r w:rsidR="00E0076E" w:rsidRPr="00FF05A5">
              <w:rPr>
                <w:w w:val="95"/>
              </w:rPr>
              <w:t>académica.</w:t>
            </w:r>
            <w:r w:rsidR="00E0076E" w:rsidRPr="00FF05A5">
              <w:rPr>
                <w:color w:val="95B3D7" w:themeColor="accent1" w:themeTint="99"/>
                <w:w w:val="95"/>
              </w:rPr>
              <w:t>CCL.</w:t>
            </w:r>
          </w:p>
          <w:p w:rsidR="00E50200" w:rsidRDefault="00E50200" w:rsidP="00FF05A5">
            <w:pPr>
              <w:widowControl w:val="0"/>
              <w:tabs>
                <w:tab w:val="left" w:pos="1102"/>
              </w:tabs>
              <w:autoSpaceDE w:val="0"/>
              <w:autoSpaceDN w:val="0"/>
              <w:spacing w:line="244" w:lineRule="auto"/>
              <w:ind w:right="233"/>
              <w:rPr>
                <w:w w:val="85"/>
              </w:rPr>
            </w:pPr>
          </w:p>
          <w:p w:rsidR="00E50200" w:rsidRDefault="00E50200" w:rsidP="00FF05A5">
            <w:pPr>
              <w:widowControl w:val="0"/>
              <w:tabs>
                <w:tab w:val="left" w:pos="1102"/>
              </w:tabs>
              <w:autoSpaceDE w:val="0"/>
              <w:autoSpaceDN w:val="0"/>
              <w:spacing w:line="244" w:lineRule="auto"/>
              <w:ind w:right="233"/>
              <w:rPr>
                <w:w w:val="85"/>
              </w:rPr>
            </w:pPr>
          </w:p>
          <w:p w:rsidR="00E50200" w:rsidRDefault="00E50200" w:rsidP="00FF05A5">
            <w:pPr>
              <w:widowControl w:val="0"/>
              <w:tabs>
                <w:tab w:val="left" w:pos="1102"/>
              </w:tabs>
              <w:autoSpaceDE w:val="0"/>
              <w:autoSpaceDN w:val="0"/>
              <w:spacing w:line="244" w:lineRule="auto"/>
              <w:ind w:right="233"/>
              <w:rPr>
                <w:w w:val="85"/>
              </w:rPr>
            </w:pPr>
          </w:p>
          <w:p w:rsidR="00E0076E" w:rsidRPr="00FF05A5" w:rsidRDefault="00FF05A5" w:rsidP="00FF05A5">
            <w:pPr>
              <w:widowControl w:val="0"/>
              <w:tabs>
                <w:tab w:val="left" w:pos="1102"/>
              </w:tabs>
              <w:autoSpaceDE w:val="0"/>
              <w:autoSpaceDN w:val="0"/>
              <w:spacing w:line="244" w:lineRule="auto"/>
              <w:ind w:right="233"/>
            </w:pPr>
            <w:r>
              <w:rPr>
                <w:w w:val="85"/>
              </w:rPr>
              <w:t xml:space="preserve">8. </w:t>
            </w:r>
            <w:r w:rsidR="00E0076E" w:rsidRPr="00FF05A5">
              <w:rPr>
                <w:w w:val="85"/>
              </w:rPr>
              <w:t>Reconoceyaplicapatronessonoros,deentonación,</w:t>
            </w:r>
            <w:r w:rsidR="00E0076E" w:rsidRPr="00FF05A5">
              <w:rPr>
                <w:spacing w:val="-4"/>
                <w:w w:val="85"/>
              </w:rPr>
              <w:t>gráficos</w:t>
            </w:r>
            <w:r w:rsidR="00E0076E" w:rsidRPr="00FF05A5">
              <w:rPr>
                <w:w w:val="85"/>
              </w:rPr>
              <w:t>yconvenciones</w:t>
            </w:r>
            <w:r w:rsidR="00E0076E" w:rsidRPr="00FF05A5">
              <w:rPr>
                <w:spacing w:val="-3"/>
                <w:w w:val="85"/>
              </w:rPr>
              <w:t xml:space="preserve">ortográficas </w:t>
            </w:r>
            <w:r w:rsidR="00E0076E" w:rsidRPr="00FF05A5">
              <w:rPr>
                <w:w w:val="90"/>
              </w:rPr>
              <w:t xml:space="preserve">básicas para garantizar una corrección en las producciones escritas y orales, aunque se sigan </w:t>
            </w:r>
            <w:r w:rsidR="00E0076E" w:rsidRPr="00FF05A5">
              <w:rPr>
                <w:w w:val="95"/>
              </w:rPr>
              <w:t>produciendo errores.</w:t>
            </w:r>
          </w:p>
          <w:p w:rsidR="00C618DE" w:rsidRPr="00B50D8F" w:rsidRDefault="00B50D8F" w:rsidP="00C618DE">
            <w:pPr>
              <w:jc w:val="both"/>
              <w:rPr>
                <w:color w:val="548DD4" w:themeColor="text2" w:themeTint="99"/>
                <w:sz w:val="22"/>
                <w:szCs w:val="22"/>
              </w:rPr>
            </w:pPr>
            <w:r w:rsidRPr="00B50D8F">
              <w:rPr>
                <w:color w:val="548DD4" w:themeColor="text2" w:themeTint="99"/>
                <w:sz w:val="22"/>
                <w:szCs w:val="22"/>
              </w:rPr>
              <w:t>CCL,CAA.</w:t>
            </w:r>
          </w:p>
          <w:p w:rsidR="00C618DE" w:rsidRPr="00B50D8F" w:rsidRDefault="00C618DE" w:rsidP="00C618DE">
            <w:pPr>
              <w:jc w:val="both"/>
              <w:rPr>
                <w:color w:val="548DD4" w:themeColor="text2" w:themeTint="99"/>
                <w:sz w:val="22"/>
                <w:szCs w:val="22"/>
              </w:rPr>
            </w:pPr>
          </w:p>
          <w:p w:rsidR="00C618DE" w:rsidRPr="00B50D8F" w:rsidRDefault="00C618DE" w:rsidP="00C618DE">
            <w:pPr>
              <w:jc w:val="both"/>
              <w:rPr>
                <w:color w:val="548DD4" w:themeColor="text2" w:themeTint="99"/>
                <w:sz w:val="22"/>
                <w:szCs w:val="22"/>
              </w:rPr>
            </w:pPr>
          </w:p>
          <w:p w:rsidR="00C618DE" w:rsidRPr="00C618DE" w:rsidRDefault="00C618DE" w:rsidP="00024011">
            <w:pPr>
              <w:autoSpaceDE w:val="0"/>
              <w:autoSpaceDN w:val="0"/>
              <w:adjustRightInd w:val="0"/>
              <w:rPr>
                <w:rFonts w:cs="Arial"/>
                <w:color w:val="C0504D" w:themeColor="accent2"/>
                <w:sz w:val="22"/>
                <w:szCs w:val="22"/>
              </w:rPr>
            </w:pPr>
          </w:p>
          <w:p w:rsidR="00053057" w:rsidRPr="00053057" w:rsidRDefault="00053057" w:rsidP="0031049E">
            <w:pPr>
              <w:autoSpaceDE w:val="0"/>
              <w:autoSpaceDN w:val="0"/>
              <w:adjustRightInd w:val="0"/>
              <w:rPr>
                <w:rFonts w:cs="Arial"/>
                <w:color w:val="548DD4" w:themeColor="text2" w:themeTint="99"/>
              </w:rPr>
            </w:pPr>
          </w:p>
        </w:tc>
        <w:tc>
          <w:tcPr>
            <w:tcW w:w="3379" w:type="dxa"/>
          </w:tcPr>
          <w:p w:rsidR="00024011" w:rsidRDefault="00024011" w:rsidP="00024011">
            <w:pPr>
              <w:autoSpaceDE w:val="0"/>
              <w:autoSpaceDN w:val="0"/>
              <w:adjustRightInd w:val="0"/>
              <w:rPr>
                <w:rFonts w:cs="Arial"/>
                <w:color w:val="548DD4" w:themeColor="text2" w:themeTint="99"/>
                <w:sz w:val="22"/>
                <w:szCs w:val="22"/>
              </w:rPr>
            </w:pPr>
            <w:r>
              <w:rPr>
                <w:rFonts w:cs="Arial"/>
                <w:sz w:val="22"/>
                <w:szCs w:val="22"/>
              </w:rPr>
              <w:lastRenderedPageBreak/>
              <w:t>1. Entiende</w:t>
            </w:r>
            <w:r w:rsidRPr="00C96DCF">
              <w:rPr>
                <w:rFonts w:cs="Arial"/>
                <w:sz w:val="22"/>
                <w:szCs w:val="22"/>
              </w:rPr>
              <w:t xml:space="preserve"> el significado de las palabras en toda su extensión para di</w:t>
            </w:r>
            <w:r>
              <w:rPr>
                <w:rFonts w:cs="Arial"/>
                <w:sz w:val="22"/>
                <w:szCs w:val="22"/>
              </w:rPr>
              <w:t xml:space="preserve">ferenciar los usos objetivos de </w:t>
            </w:r>
            <w:r w:rsidRPr="00C96DCF">
              <w:rPr>
                <w:rFonts w:cs="Arial"/>
                <w:sz w:val="22"/>
                <w:szCs w:val="22"/>
              </w:rPr>
              <w:t xml:space="preserve">los usos subjetivos. </w:t>
            </w:r>
          </w:p>
          <w:p w:rsidR="00024011" w:rsidRPr="00C96DCF" w:rsidRDefault="00024011"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024011" w:rsidRPr="00C96DCF" w:rsidRDefault="00024011" w:rsidP="00024011">
            <w:pPr>
              <w:autoSpaceDE w:val="0"/>
              <w:autoSpaceDN w:val="0"/>
              <w:adjustRightInd w:val="0"/>
              <w:rPr>
                <w:rFonts w:cs="Arial"/>
                <w:sz w:val="22"/>
                <w:szCs w:val="22"/>
              </w:rPr>
            </w:pPr>
            <w:r>
              <w:rPr>
                <w:rFonts w:cs="Arial"/>
                <w:sz w:val="22"/>
                <w:szCs w:val="22"/>
              </w:rPr>
              <w:t>2. Percibe y estudia</w:t>
            </w:r>
            <w:r w:rsidRPr="00C96DCF">
              <w:rPr>
                <w:rFonts w:cs="Arial"/>
                <w:sz w:val="22"/>
                <w:szCs w:val="22"/>
              </w:rPr>
              <w:t xml:space="preserve"> las relaciones semánticas que se </w:t>
            </w:r>
            <w:r w:rsidRPr="00C96DCF">
              <w:rPr>
                <w:rFonts w:cs="Arial"/>
                <w:sz w:val="22"/>
                <w:szCs w:val="22"/>
              </w:rPr>
              <w:lastRenderedPageBreak/>
              <w:t>establecen entre las palabras (sinonimia,antonimia</w:t>
            </w:r>
            <w:r>
              <w:rPr>
                <w:rFonts w:cs="Arial"/>
                <w:sz w:val="22"/>
                <w:szCs w:val="22"/>
              </w:rPr>
              <w:t>, polisemia y homonimia) y construye</w:t>
            </w:r>
            <w:r w:rsidRPr="00C96DCF">
              <w:rPr>
                <w:rFonts w:cs="Arial"/>
                <w:sz w:val="22"/>
                <w:szCs w:val="22"/>
              </w:rPr>
              <w:t xml:space="preserve"> campos semánticos a partir de hiperónimos. </w:t>
            </w:r>
          </w:p>
          <w:p w:rsidR="00024011" w:rsidRPr="00C96DCF" w:rsidRDefault="00024011" w:rsidP="00024011">
            <w:pPr>
              <w:autoSpaceDE w:val="0"/>
              <w:autoSpaceDN w:val="0"/>
              <w:adjustRightInd w:val="0"/>
              <w:rPr>
                <w:rFonts w:cs="Arial"/>
                <w:sz w:val="22"/>
                <w:szCs w:val="22"/>
              </w:rPr>
            </w:pPr>
            <w:r>
              <w:rPr>
                <w:rFonts w:cs="Arial"/>
                <w:sz w:val="22"/>
                <w:szCs w:val="22"/>
              </w:rPr>
              <w:t>3. Utiliza</w:t>
            </w:r>
            <w:r w:rsidRPr="00C96DCF">
              <w:rPr>
                <w:rFonts w:cs="Arial"/>
                <w:sz w:val="22"/>
                <w:szCs w:val="22"/>
              </w:rPr>
              <w:t xml:space="preserve"> de forma efectiva los diccionarios para resolver dudas en relació</w:t>
            </w:r>
            <w:r>
              <w:rPr>
                <w:rFonts w:cs="Arial"/>
                <w:sz w:val="22"/>
                <w:szCs w:val="22"/>
              </w:rPr>
              <w:t xml:space="preserve">n al manejo de la lengua y para </w:t>
            </w:r>
            <w:r w:rsidRPr="00C96DCF">
              <w:rPr>
                <w:rFonts w:cs="Arial"/>
                <w:sz w:val="22"/>
                <w:szCs w:val="22"/>
              </w:rPr>
              <w:t>enriquecer el propio vocabulario.</w:t>
            </w:r>
          </w:p>
          <w:p w:rsidR="00024011" w:rsidRDefault="00024011"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024011" w:rsidRPr="00C96DCF" w:rsidRDefault="00024011" w:rsidP="00024011">
            <w:pPr>
              <w:autoSpaceDE w:val="0"/>
              <w:autoSpaceDN w:val="0"/>
              <w:adjustRightInd w:val="0"/>
              <w:rPr>
                <w:rFonts w:cs="Arial"/>
                <w:color w:val="548DD4" w:themeColor="text2" w:themeTint="99"/>
                <w:sz w:val="22"/>
                <w:szCs w:val="22"/>
              </w:rPr>
            </w:pPr>
            <w:r>
              <w:rPr>
                <w:rFonts w:cs="Arial"/>
                <w:sz w:val="22"/>
                <w:szCs w:val="22"/>
              </w:rPr>
              <w:t>4. Elabora</w:t>
            </w:r>
            <w:r w:rsidRPr="00C96DCF">
              <w:rPr>
                <w:rFonts w:cs="Arial"/>
                <w:sz w:val="22"/>
                <w:szCs w:val="22"/>
              </w:rPr>
              <w:t xml:space="preserve"> textos de tipo académic</w:t>
            </w:r>
            <w:r>
              <w:rPr>
                <w:rFonts w:cs="Arial"/>
                <w:sz w:val="22"/>
                <w:szCs w:val="22"/>
              </w:rPr>
              <w:t>o para exponer datos, simplificar</w:t>
            </w:r>
            <w:r w:rsidRPr="00C96DCF">
              <w:rPr>
                <w:rFonts w:cs="Arial"/>
                <w:sz w:val="22"/>
                <w:szCs w:val="22"/>
              </w:rPr>
              <w:t xml:space="preserve"> la i</w:t>
            </w:r>
            <w:r>
              <w:rPr>
                <w:rFonts w:cs="Arial"/>
                <w:sz w:val="22"/>
                <w:szCs w:val="22"/>
              </w:rPr>
              <w:t xml:space="preserve">nformación o expresar el propio </w:t>
            </w:r>
            <w:r w:rsidRPr="00C96DCF">
              <w:rPr>
                <w:rFonts w:cs="Arial"/>
                <w:sz w:val="22"/>
                <w:szCs w:val="22"/>
              </w:rPr>
              <w:t xml:space="preserve">punto de vista. </w:t>
            </w: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024011" w:rsidRPr="00C96DCF" w:rsidRDefault="00024011" w:rsidP="00024011">
            <w:pPr>
              <w:autoSpaceDE w:val="0"/>
              <w:autoSpaceDN w:val="0"/>
              <w:adjustRightInd w:val="0"/>
              <w:rPr>
                <w:rFonts w:cs="Arial"/>
                <w:sz w:val="22"/>
                <w:szCs w:val="22"/>
              </w:rPr>
            </w:pPr>
            <w:r>
              <w:rPr>
                <w:rFonts w:cs="Arial"/>
                <w:sz w:val="22"/>
                <w:szCs w:val="22"/>
              </w:rPr>
              <w:t>5. Escoge</w:t>
            </w:r>
            <w:r w:rsidRPr="00C96DCF">
              <w:rPr>
                <w:rFonts w:cs="Arial"/>
                <w:sz w:val="22"/>
                <w:szCs w:val="22"/>
              </w:rPr>
              <w:t xml:space="preserve"> los conocimientos que se obtengan de las bibliotecas o de cualquier otra fuente deinformación impresa en papel o digital, integrándolos en un pr</w:t>
            </w:r>
            <w:r>
              <w:rPr>
                <w:rFonts w:cs="Arial"/>
                <w:sz w:val="22"/>
                <w:szCs w:val="22"/>
              </w:rPr>
              <w:t xml:space="preserve">oceso de aprendizaje continuo y </w:t>
            </w:r>
            <w:r w:rsidRPr="00C96DCF">
              <w:rPr>
                <w:rFonts w:cs="Arial"/>
                <w:sz w:val="22"/>
                <w:szCs w:val="22"/>
              </w:rPr>
              <w:t xml:space="preserve">aplicándolos en la realización de ejercicios escolares. </w:t>
            </w:r>
          </w:p>
          <w:p w:rsidR="00024011" w:rsidRDefault="00024011"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024011" w:rsidRPr="00C96DCF" w:rsidRDefault="00024011" w:rsidP="00024011">
            <w:pPr>
              <w:autoSpaceDE w:val="0"/>
              <w:autoSpaceDN w:val="0"/>
              <w:adjustRightInd w:val="0"/>
              <w:rPr>
                <w:rFonts w:cs="Arial"/>
                <w:color w:val="548DD4" w:themeColor="text2" w:themeTint="99"/>
                <w:sz w:val="22"/>
                <w:szCs w:val="22"/>
              </w:rPr>
            </w:pPr>
            <w:r>
              <w:rPr>
                <w:rFonts w:cs="Arial"/>
                <w:sz w:val="22"/>
                <w:szCs w:val="22"/>
              </w:rPr>
              <w:t>6. Sabe y usa</w:t>
            </w:r>
            <w:r w:rsidRPr="00C96DCF">
              <w:rPr>
                <w:rFonts w:cs="Arial"/>
                <w:sz w:val="22"/>
                <w:szCs w:val="22"/>
              </w:rPr>
              <w:t xml:space="preserve"> las reglas que rigen el uso de determinadas </w:t>
            </w:r>
            <w:r w:rsidRPr="00C96DCF">
              <w:rPr>
                <w:rFonts w:cs="Arial"/>
                <w:sz w:val="22"/>
                <w:szCs w:val="22"/>
              </w:rPr>
              <w:lastRenderedPageBreak/>
              <w:t xml:space="preserve">letras: b, v, g, j, h. </w:t>
            </w:r>
          </w:p>
          <w:p w:rsidR="00024011" w:rsidRDefault="00024011"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024011" w:rsidRPr="00C96DCF" w:rsidRDefault="00024011" w:rsidP="00024011">
            <w:pPr>
              <w:autoSpaceDE w:val="0"/>
              <w:autoSpaceDN w:val="0"/>
              <w:adjustRightInd w:val="0"/>
              <w:rPr>
                <w:rFonts w:cs="Arial"/>
                <w:sz w:val="22"/>
                <w:szCs w:val="22"/>
              </w:rPr>
            </w:pPr>
            <w:r>
              <w:rPr>
                <w:rFonts w:cs="Arial"/>
                <w:sz w:val="22"/>
                <w:szCs w:val="22"/>
              </w:rPr>
              <w:t>7. Sabe los usos y aplica</w:t>
            </w:r>
            <w:r w:rsidRPr="00C96DCF">
              <w:rPr>
                <w:rFonts w:cs="Arial"/>
                <w:sz w:val="22"/>
                <w:szCs w:val="22"/>
              </w:rPr>
              <w:t xml:space="preserve"> adecuadamente los signos de interrogación y exclamación, y las comillas enla revisión y escritura de textos propios. </w:t>
            </w:r>
          </w:p>
          <w:p w:rsidR="00024011" w:rsidRDefault="00024011" w:rsidP="00024011">
            <w:pPr>
              <w:autoSpaceDE w:val="0"/>
              <w:autoSpaceDN w:val="0"/>
              <w:adjustRightInd w:val="0"/>
              <w:rPr>
                <w:rFonts w:cs="Arial"/>
                <w:color w:val="C0504D" w:themeColor="accent2"/>
                <w:sz w:val="22"/>
                <w:szCs w:val="22"/>
              </w:rPr>
            </w:pPr>
          </w:p>
          <w:p w:rsidR="00E50200" w:rsidRDefault="00E50200" w:rsidP="00024011">
            <w:pPr>
              <w:autoSpaceDE w:val="0"/>
              <w:autoSpaceDN w:val="0"/>
              <w:adjustRightInd w:val="0"/>
              <w:rPr>
                <w:rFonts w:cs="Arial"/>
                <w:color w:val="C0504D" w:themeColor="accent2"/>
                <w:sz w:val="22"/>
                <w:szCs w:val="22"/>
              </w:rPr>
            </w:pPr>
          </w:p>
          <w:p w:rsidR="00024011" w:rsidRPr="00C96DCF" w:rsidRDefault="00024011" w:rsidP="00024011">
            <w:pPr>
              <w:autoSpaceDE w:val="0"/>
              <w:autoSpaceDN w:val="0"/>
              <w:adjustRightInd w:val="0"/>
              <w:rPr>
                <w:rFonts w:cs="Arial"/>
                <w:color w:val="C0504D" w:themeColor="accent2"/>
                <w:sz w:val="22"/>
                <w:szCs w:val="22"/>
              </w:rPr>
            </w:pPr>
            <w:r w:rsidRPr="00C96DCF">
              <w:rPr>
                <w:rFonts w:cs="Arial"/>
                <w:color w:val="C0504D" w:themeColor="accent2"/>
                <w:sz w:val="22"/>
                <w:szCs w:val="22"/>
              </w:rPr>
              <w:t>En lengua extranjera:</w:t>
            </w:r>
          </w:p>
          <w:p w:rsidR="00024011" w:rsidRPr="00C96DCF" w:rsidRDefault="00024011" w:rsidP="00024011">
            <w:pPr>
              <w:autoSpaceDE w:val="0"/>
              <w:autoSpaceDN w:val="0"/>
              <w:adjustRightInd w:val="0"/>
              <w:rPr>
                <w:rFonts w:cs="Arial"/>
                <w:sz w:val="22"/>
                <w:szCs w:val="22"/>
              </w:rPr>
            </w:pPr>
            <w:r>
              <w:rPr>
                <w:rFonts w:cs="Arial"/>
                <w:sz w:val="22"/>
                <w:szCs w:val="22"/>
              </w:rPr>
              <w:t>1. Reconoce</w:t>
            </w:r>
            <w:r w:rsidRPr="00C96DCF">
              <w:rPr>
                <w:rFonts w:cs="Arial"/>
                <w:sz w:val="22"/>
                <w:szCs w:val="22"/>
              </w:rPr>
              <w:t xml:space="preserve"> el sentido general de los textos orales y escritos sencill</w:t>
            </w:r>
            <w:r>
              <w:rPr>
                <w:rFonts w:cs="Arial"/>
                <w:sz w:val="22"/>
                <w:szCs w:val="22"/>
              </w:rPr>
              <w:t xml:space="preserve">os sobre actividades de la vida </w:t>
            </w:r>
            <w:r w:rsidRPr="00C96DCF">
              <w:rPr>
                <w:rFonts w:cs="Arial"/>
                <w:sz w:val="22"/>
                <w:szCs w:val="22"/>
              </w:rPr>
              <w:t xml:space="preserve">académica. </w:t>
            </w:r>
            <w:r w:rsidRPr="00C96DCF">
              <w:rPr>
                <w:rFonts w:cs="Arial"/>
                <w:color w:val="548DD4" w:themeColor="text2" w:themeTint="99"/>
                <w:sz w:val="22"/>
                <w:szCs w:val="22"/>
              </w:rPr>
              <w:t>CCL, CAA</w:t>
            </w:r>
            <w:r w:rsidRPr="00C96DCF">
              <w:rPr>
                <w:rFonts w:cs="Arial"/>
                <w:sz w:val="22"/>
                <w:szCs w:val="22"/>
              </w:rPr>
              <w:t>.</w:t>
            </w:r>
          </w:p>
          <w:p w:rsidR="0031049E" w:rsidRDefault="0031049E" w:rsidP="00024011">
            <w:pPr>
              <w:autoSpaceDE w:val="0"/>
              <w:autoSpaceDN w:val="0"/>
              <w:adjustRightInd w:val="0"/>
              <w:rPr>
                <w:rFonts w:cs="Arial"/>
                <w:sz w:val="22"/>
                <w:szCs w:val="22"/>
              </w:rPr>
            </w:pPr>
          </w:p>
          <w:p w:rsidR="0031049E" w:rsidRDefault="0031049E" w:rsidP="00024011">
            <w:pPr>
              <w:autoSpaceDE w:val="0"/>
              <w:autoSpaceDN w:val="0"/>
              <w:adjustRightInd w:val="0"/>
              <w:rPr>
                <w:rFonts w:cs="Arial"/>
                <w:sz w:val="22"/>
                <w:szCs w:val="22"/>
              </w:rPr>
            </w:pPr>
          </w:p>
          <w:p w:rsidR="0031049E" w:rsidRDefault="0031049E" w:rsidP="00024011">
            <w:pPr>
              <w:autoSpaceDE w:val="0"/>
              <w:autoSpaceDN w:val="0"/>
              <w:adjustRightInd w:val="0"/>
              <w:rPr>
                <w:rFonts w:cs="Arial"/>
                <w:sz w:val="22"/>
                <w:szCs w:val="22"/>
              </w:rPr>
            </w:pPr>
          </w:p>
          <w:p w:rsidR="0031049E" w:rsidRDefault="0031049E" w:rsidP="00024011">
            <w:pPr>
              <w:autoSpaceDE w:val="0"/>
              <w:autoSpaceDN w:val="0"/>
              <w:adjustRightInd w:val="0"/>
              <w:rPr>
                <w:rFonts w:cs="Arial"/>
                <w:sz w:val="22"/>
                <w:szCs w:val="22"/>
              </w:rPr>
            </w:pPr>
          </w:p>
          <w:p w:rsidR="0031049E" w:rsidRDefault="0031049E" w:rsidP="00024011">
            <w:pPr>
              <w:autoSpaceDE w:val="0"/>
              <w:autoSpaceDN w:val="0"/>
              <w:adjustRightInd w:val="0"/>
              <w:rPr>
                <w:rFonts w:cs="Arial"/>
                <w:sz w:val="22"/>
                <w:szCs w:val="22"/>
              </w:rPr>
            </w:pPr>
          </w:p>
          <w:p w:rsidR="00FB7962" w:rsidRDefault="00FB7962" w:rsidP="00024011">
            <w:pPr>
              <w:autoSpaceDE w:val="0"/>
              <w:autoSpaceDN w:val="0"/>
              <w:adjustRightInd w:val="0"/>
              <w:rPr>
                <w:rFonts w:cs="Arial"/>
                <w:sz w:val="22"/>
                <w:szCs w:val="22"/>
              </w:rPr>
            </w:pPr>
          </w:p>
          <w:p w:rsidR="00FB7962" w:rsidRDefault="00FB7962" w:rsidP="00024011">
            <w:pPr>
              <w:autoSpaceDE w:val="0"/>
              <w:autoSpaceDN w:val="0"/>
              <w:adjustRightInd w:val="0"/>
              <w:rPr>
                <w:rFonts w:cs="Arial"/>
                <w:sz w:val="22"/>
                <w:szCs w:val="22"/>
              </w:rPr>
            </w:pPr>
          </w:p>
          <w:p w:rsidR="00FB7962" w:rsidRDefault="00FB7962"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024011" w:rsidRPr="00C96DCF" w:rsidRDefault="00053057" w:rsidP="00024011">
            <w:pPr>
              <w:autoSpaceDE w:val="0"/>
              <w:autoSpaceDN w:val="0"/>
              <w:adjustRightInd w:val="0"/>
              <w:rPr>
                <w:rFonts w:cs="Arial"/>
                <w:sz w:val="22"/>
                <w:szCs w:val="22"/>
              </w:rPr>
            </w:pPr>
            <w:r>
              <w:rPr>
                <w:rFonts w:cs="Arial"/>
                <w:sz w:val="22"/>
                <w:szCs w:val="22"/>
              </w:rPr>
              <w:t>2. Saca</w:t>
            </w:r>
            <w:r w:rsidR="00024011" w:rsidRPr="00C96DCF">
              <w:rPr>
                <w:rFonts w:cs="Arial"/>
                <w:sz w:val="22"/>
                <w:szCs w:val="22"/>
              </w:rPr>
              <w:t xml:space="preserve"> informaciones específicas de textos orales básicos, transmitidos con una pronunciaciónestándar, con estructuras simples y un léxico de uso frecuent</w:t>
            </w:r>
            <w:r w:rsidR="00024011">
              <w:rPr>
                <w:rFonts w:cs="Arial"/>
                <w:sz w:val="22"/>
                <w:szCs w:val="22"/>
              </w:rPr>
              <w:t xml:space="preserve">e, relacionados con actividades </w:t>
            </w:r>
            <w:r w:rsidR="00024011" w:rsidRPr="00C96DCF">
              <w:rPr>
                <w:rFonts w:cs="Arial"/>
                <w:sz w:val="22"/>
                <w:szCs w:val="22"/>
              </w:rPr>
              <w:t xml:space="preserve">académicas habituales. </w:t>
            </w:r>
          </w:p>
          <w:p w:rsidR="00A621E7" w:rsidRDefault="00A621E7" w:rsidP="00024011">
            <w:pPr>
              <w:autoSpaceDE w:val="0"/>
              <w:autoSpaceDN w:val="0"/>
              <w:adjustRightInd w:val="0"/>
              <w:rPr>
                <w:rFonts w:cs="Arial"/>
                <w:sz w:val="22"/>
                <w:szCs w:val="22"/>
              </w:rPr>
            </w:pPr>
          </w:p>
          <w:p w:rsidR="00A621E7" w:rsidRDefault="00A621E7" w:rsidP="00024011">
            <w:pPr>
              <w:autoSpaceDE w:val="0"/>
              <w:autoSpaceDN w:val="0"/>
              <w:adjustRightInd w:val="0"/>
              <w:rPr>
                <w:rFonts w:cs="Arial"/>
                <w:sz w:val="22"/>
                <w:szCs w:val="22"/>
              </w:rPr>
            </w:pPr>
          </w:p>
          <w:p w:rsidR="00A621E7" w:rsidRDefault="00A621E7"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024011" w:rsidRPr="00C96DCF" w:rsidRDefault="00024011" w:rsidP="00024011">
            <w:pPr>
              <w:autoSpaceDE w:val="0"/>
              <w:autoSpaceDN w:val="0"/>
              <w:adjustRightInd w:val="0"/>
              <w:rPr>
                <w:rFonts w:cs="Arial"/>
                <w:sz w:val="22"/>
                <w:szCs w:val="22"/>
              </w:rPr>
            </w:pPr>
            <w:r>
              <w:rPr>
                <w:rFonts w:cs="Arial"/>
                <w:sz w:val="22"/>
                <w:szCs w:val="22"/>
              </w:rPr>
              <w:t>3. Usa</w:t>
            </w:r>
            <w:r w:rsidRPr="00C96DCF">
              <w:rPr>
                <w:rFonts w:cs="Arial"/>
                <w:sz w:val="22"/>
                <w:szCs w:val="22"/>
              </w:rPr>
              <w:t xml:space="preserve"> en exposiciones y argumentaciones sencillas oraciones afirmati</w:t>
            </w:r>
            <w:r>
              <w:rPr>
                <w:rFonts w:cs="Arial"/>
                <w:sz w:val="22"/>
                <w:szCs w:val="22"/>
              </w:rPr>
              <w:t xml:space="preserve">vas, negativas e interrogativas </w:t>
            </w:r>
            <w:r w:rsidRPr="00C96DCF">
              <w:rPr>
                <w:rFonts w:cs="Arial"/>
                <w:sz w:val="22"/>
                <w:szCs w:val="22"/>
              </w:rPr>
              <w:t xml:space="preserve">en tiempo presente. </w:t>
            </w:r>
          </w:p>
          <w:p w:rsidR="00024011" w:rsidRDefault="00024011" w:rsidP="00024011">
            <w:pPr>
              <w:autoSpaceDE w:val="0"/>
              <w:autoSpaceDN w:val="0"/>
              <w:adjustRightInd w:val="0"/>
              <w:rPr>
                <w:rFonts w:cs="Arial"/>
                <w:sz w:val="22"/>
                <w:szCs w:val="22"/>
              </w:rPr>
            </w:pPr>
          </w:p>
          <w:p w:rsidR="00AA06F9" w:rsidRDefault="00AA06F9" w:rsidP="00024011">
            <w:pPr>
              <w:autoSpaceDE w:val="0"/>
              <w:autoSpaceDN w:val="0"/>
              <w:adjustRightInd w:val="0"/>
              <w:rPr>
                <w:rFonts w:cs="Arial"/>
                <w:sz w:val="22"/>
                <w:szCs w:val="22"/>
              </w:rPr>
            </w:pPr>
          </w:p>
          <w:p w:rsidR="00AA06F9" w:rsidRDefault="00AA06F9" w:rsidP="00024011">
            <w:pPr>
              <w:autoSpaceDE w:val="0"/>
              <w:autoSpaceDN w:val="0"/>
              <w:adjustRightInd w:val="0"/>
              <w:rPr>
                <w:rFonts w:cs="Arial"/>
                <w:sz w:val="22"/>
                <w:szCs w:val="22"/>
              </w:rPr>
            </w:pPr>
          </w:p>
          <w:p w:rsidR="00AA06F9" w:rsidRDefault="00AA06F9" w:rsidP="00024011">
            <w:pPr>
              <w:autoSpaceDE w:val="0"/>
              <w:autoSpaceDN w:val="0"/>
              <w:adjustRightInd w:val="0"/>
              <w:rPr>
                <w:rFonts w:cs="Arial"/>
                <w:sz w:val="22"/>
                <w:szCs w:val="22"/>
              </w:rPr>
            </w:pPr>
          </w:p>
          <w:p w:rsidR="00AA06F9" w:rsidRDefault="00AA06F9" w:rsidP="00024011">
            <w:pPr>
              <w:autoSpaceDE w:val="0"/>
              <w:autoSpaceDN w:val="0"/>
              <w:adjustRightInd w:val="0"/>
              <w:rPr>
                <w:rFonts w:cs="Arial"/>
                <w:sz w:val="22"/>
                <w:szCs w:val="22"/>
              </w:rPr>
            </w:pPr>
          </w:p>
          <w:p w:rsidR="00AA06F9" w:rsidRDefault="00AA06F9" w:rsidP="00024011">
            <w:pPr>
              <w:autoSpaceDE w:val="0"/>
              <w:autoSpaceDN w:val="0"/>
              <w:adjustRightInd w:val="0"/>
              <w:rPr>
                <w:rFonts w:cs="Arial"/>
                <w:sz w:val="22"/>
                <w:szCs w:val="22"/>
              </w:rPr>
            </w:pPr>
          </w:p>
          <w:p w:rsidR="00AA06F9" w:rsidRDefault="00AA06F9" w:rsidP="00024011">
            <w:pPr>
              <w:autoSpaceDE w:val="0"/>
              <w:autoSpaceDN w:val="0"/>
              <w:adjustRightInd w:val="0"/>
              <w:rPr>
                <w:rFonts w:cs="Arial"/>
                <w:sz w:val="22"/>
                <w:szCs w:val="22"/>
              </w:rPr>
            </w:pPr>
          </w:p>
          <w:p w:rsidR="00AA06F9" w:rsidRDefault="00AA06F9"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024011" w:rsidRPr="00C96DCF" w:rsidRDefault="00024011" w:rsidP="00024011">
            <w:pPr>
              <w:autoSpaceDE w:val="0"/>
              <w:autoSpaceDN w:val="0"/>
              <w:adjustRightInd w:val="0"/>
              <w:rPr>
                <w:rFonts w:cs="Arial"/>
                <w:sz w:val="22"/>
                <w:szCs w:val="22"/>
              </w:rPr>
            </w:pPr>
            <w:r>
              <w:rPr>
                <w:rFonts w:cs="Arial"/>
                <w:sz w:val="22"/>
                <w:szCs w:val="22"/>
              </w:rPr>
              <w:t>4. Entiende y elabora</w:t>
            </w:r>
            <w:r w:rsidRPr="00C96DCF">
              <w:rPr>
                <w:rFonts w:cs="Arial"/>
                <w:sz w:val="22"/>
                <w:szCs w:val="22"/>
              </w:rPr>
              <w:t xml:space="preserve"> textos breves sobre pertenencias en los que </w:t>
            </w:r>
            <w:r>
              <w:rPr>
                <w:rFonts w:cs="Arial"/>
                <w:sz w:val="22"/>
                <w:szCs w:val="22"/>
              </w:rPr>
              <w:t xml:space="preserve">se identifique al poseedor y se </w:t>
            </w:r>
            <w:r w:rsidRPr="00C96DCF">
              <w:rPr>
                <w:rFonts w:cs="Arial"/>
                <w:sz w:val="22"/>
                <w:szCs w:val="22"/>
              </w:rPr>
              <w:t>utilicen expresiones y frases sencillas y adecuadas</w:t>
            </w:r>
            <w:r>
              <w:rPr>
                <w:rFonts w:cs="Arial"/>
                <w:sz w:val="22"/>
                <w:szCs w:val="22"/>
              </w:rPr>
              <w:t>.</w:t>
            </w:r>
          </w:p>
          <w:p w:rsidR="00024011" w:rsidRDefault="00024011" w:rsidP="00024011">
            <w:pPr>
              <w:autoSpaceDE w:val="0"/>
              <w:autoSpaceDN w:val="0"/>
              <w:adjustRightInd w:val="0"/>
              <w:rPr>
                <w:rFonts w:cs="Arial"/>
                <w:sz w:val="22"/>
                <w:szCs w:val="22"/>
              </w:rPr>
            </w:pPr>
          </w:p>
          <w:p w:rsidR="00AA06F9" w:rsidRDefault="00AA06F9" w:rsidP="00024011">
            <w:pPr>
              <w:autoSpaceDE w:val="0"/>
              <w:autoSpaceDN w:val="0"/>
              <w:adjustRightInd w:val="0"/>
              <w:rPr>
                <w:rFonts w:cs="Arial"/>
                <w:sz w:val="22"/>
                <w:szCs w:val="22"/>
              </w:rPr>
            </w:pPr>
          </w:p>
          <w:p w:rsidR="00AA06F9" w:rsidRDefault="00AA06F9" w:rsidP="00024011">
            <w:pPr>
              <w:autoSpaceDE w:val="0"/>
              <w:autoSpaceDN w:val="0"/>
              <w:adjustRightInd w:val="0"/>
              <w:rPr>
                <w:rFonts w:cs="Arial"/>
                <w:sz w:val="22"/>
                <w:szCs w:val="22"/>
              </w:rPr>
            </w:pPr>
          </w:p>
          <w:p w:rsidR="00AA06F9" w:rsidRDefault="00AA06F9" w:rsidP="00024011">
            <w:pPr>
              <w:autoSpaceDE w:val="0"/>
              <w:autoSpaceDN w:val="0"/>
              <w:adjustRightInd w:val="0"/>
              <w:rPr>
                <w:rFonts w:cs="Arial"/>
                <w:sz w:val="22"/>
                <w:szCs w:val="22"/>
              </w:rPr>
            </w:pPr>
          </w:p>
          <w:p w:rsidR="00AA06F9" w:rsidRDefault="00AA06F9" w:rsidP="00024011">
            <w:pPr>
              <w:autoSpaceDE w:val="0"/>
              <w:autoSpaceDN w:val="0"/>
              <w:adjustRightInd w:val="0"/>
              <w:rPr>
                <w:rFonts w:cs="Arial"/>
                <w:sz w:val="22"/>
                <w:szCs w:val="22"/>
              </w:rPr>
            </w:pPr>
          </w:p>
          <w:p w:rsidR="00AA06F9" w:rsidRDefault="00AA06F9" w:rsidP="00024011">
            <w:pPr>
              <w:autoSpaceDE w:val="0"/>
              <w:autoSpaceDN w:val="0"/>
              <w:adjustRightInd w:val="0"/>
              <w:rPr>
                <w:rFonts w:cs="Arial"/>
                <w:sz w:val="22"/>
                <w:szCs w:val="22"/>
              </w:rPr>
            </w:pPr>
          </w:p>
          <w:p w:rsidR="00AA06F9" w:rsidRDefault="00AA06F9" w:rsidP="00024011">
            <w:pPr>
              <w:autoSpaceDE w:val="0"/>
              <w:autoSpaceDN w:val="0"/>
              <w:adjustRightInd w:val="0"/>
              <w:rPr>
                <w:rFonts w:cs="Arial"/>
                <w:sz w:val="22"/>
                <w:szCs w:val="22"/>
              </w:rPr>
            </w:pPr>
          </w:p>
          <w:p w:rsidR="00AA06F9" w:rsidRDefault="00AA06F9" w:rsidP="00024011">
            <w:pPr>
              <w:autoSpaceDE w:val="0"/>
              <w:autoSpaceDN w:val="0"/>
              <w:adjustRightInd w:val="0"/>
              <w:rPr>
                <w:rFonts w:cs="Arial"/>
                <w:sz w:val="22"/>
                <w:szCs w:val="22"/>
              </w:rPr>
            </w:pPr>
          </w:p>
          <w:p w:rsidR="00AA06F9" w:rsidRDefault="00AA06F9"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024011" w:rsidRDefault="00024011" w:rsidP="00024011">
            <w:pPr>
              <w:autoSpaceDE w:val="0"/>
              <w:autoSpaceDN w:val="0"/>
              <w:adjustRightInd w:val="0"/>
              <w:rPr>
                <w:rFonts w:cs="Arial"/>
                <w:color w:val="548DD4" w:themeColor="text2" w:themeTint="99"/>
                <w:sz w:val="22"/>
                <w:szCs w:val="22"/>
              </w:rPr>
            </w:pPr>
            <w:r>
              <w:rPr>
                <w:rFonts w:cs="Arial"/>
                <w:sz w:val="22"/>
                <w:szCs w:val="22"/>
              </w:rPr>
              <w:t>5. Sabe y utiliza</w:t>
            </w:r>
            <w:r w:rsidRPr="00C96DCF">
              <w:rPr>
                <w:rFonts w:cs="Arial"/>
                <w:sz w:val="22"/>
                <w:szCs w:val="22"/>
              </w:rPr>
              <w:t xml:space="preserve"> el diccionario como fuente de información y de ampliación de vocabulario. </w:t>
            </w:r>
          </w:p>
          <w:p w:rsidR="00024011" w:rsidRPr="00C96DCF" w:rsidRDefault="00024011" w:rsidP="00024011">
            <w:pPr>
              <w:autoSpaceDE w:val="0"/>
              <w:autoSpaceDN w:val="0"/>
              <w:adjustRightInd w:val="0"/>
              <w:rPr>
                <w:rFonts w:cs="Arial"/>
                <w:sz w:val="22"/>
                <w:szCs w:val="22"/>
              </w:rPr>
            </w:pPr>
          </w:p>
          <w:p w:rsidR="00AA06F9" w:rsidRDefault="00AA06F9" w:rsidP="00024011">
            <w:pPr>
              <w:autoSpaceDE w:val="0"/>
              <w:autoSpaceDN w:val="0"/>
              <w:adjustRightInd w:val="0"/>
              <w:rPr>
                <w:rFonts w:cs="Arial"/>
                <w:sz w:val="22"/>
                <w:szCs w:val="22"/>
              </w:rPr>
            </w:pPr>
          </w:p>
          <w:p w:rsidR="00AA06F9" w:rsidRDefault="00AA06F9" w:rsidP="00024011">
            <w:pPr>
              <w:autoSpaceDE w:val="0"/>
              <w:autoSpaceDN w:val="0"/>
              <w:adjustRightInd w:val="0"/>
              <w:rPr>
                <w:rFonts w:cs="Arial"/>
                <w:sz w:val="22"/>
                <w:szCs w:val="22"/>
              </w:rPr>
            </w:pPr>
          </w:p>
          <w:p w:rsidR="00024011" w:rsidRDefault="00024011" w:rsidP="00024011">
            <w:pPr>
              <w:autoSpaceDE w:val="0"/>
              <w:autoSpaceDN w:val="0"/>
              <w:adjustRightInd w:val="0"/>
              <w:rPr>
                <w:rFonts w:cs="Arial"/>
                <w:color w:val="548DD4" w:themeColor="text2" w:themeTint="99"/>
                <w:sz w:val="22"/>
                <w:szCs w:val="22"/>
              </w:rPr>
            </w:pPr>
            <w:r>
              <w:rPr>
                <w:rFonts w:cs="Arial"/>
                <w:sz w:val="22"/>
                <w:szCs w:val="22"/>
              </w:rPr>
              <w:t>6. Identifica y usa</w:t>
            </w:r>
            <w:r w:rsidRPr="00C96DCF">
              <w:rPr>
                <w:rFonts w:cs="Arial"/>
                <w:sz w:val="22"/>
                <w:szCs w:val="22"/>
              </w:rPr>
              <w:t xml:space="preserve"> las estructuras sintácticas básicas para poder</w:t>
            </w:r>
            <w:r>
              <w:rPr>
                <w:rFonts w:cs="Arial"/>
                <w:sz w:val="22"/>
                <w:szCs w:val="22"/>
              </w:rPr>
              <w:t xml:space="preserve"> emplear de forma coherente los </w:t>
            </w:r>
            <w:r w:rsidRPr="00C96DCF">
              <w:rPr>
                <w:rFonts w:cs="Arial"/>
                <w:sz w:val="22"/>
                <w:szCs w:val="22"/>
              </w:rPr>
              <w:t xml:space="preserve">pronombres complemento en textos básicos. </w:t>
            </w:r>
          </w:p>
          <w:p w:rsidR="00024011" w:rsidRPr="00C96DCF" w:rsidRDefault="00024011" w:rsidP="00024011">
            <w:pPr>
              <w:autoSpaceDE w:val="0"/>
              <w:autoSpaceDN w:val="0"/>
              <w:adjustRightInd w:val="0"/>
              <w:rPr>
                <w:rFonts w:cs="Arial"/>
                <w:sz w:val="22"/>
                <w:szCs w:val="22"/>
              </w:rPr>
            </w:pPr>
          </w:p>
          <w:p w:rsidR="00AA06F9" w:rsidRDefault="00AA06F9" w:rsidP="00024011">
            <w:pPr>
              <w:autoSpaceDE w:val="0"/>
              <w:autoSpaceDN w:val="0"/>
              <w:adjustRightInd w:val="0"/>
              <w:rPr>
                <w:rFonts w:cs="Arial"/>
                <w:sz w:val="22"/>
                <w:szCs w:val="22"/>
              </w:rPr>
            </w:pPr>
          </w:p>
          <w:p w:rsidR="00024011" w:rsidRDefault="00024011" w:rsidP="00024011">
            <w:pPr>
              <w:autoSpaceDE w:val="0"/>
              <w:autoSpaceDN w:val="0"/>
              <w:adjustRightInd w:val="0"/>
              <w:rPr>
                <w:rFonts w:cs="Arial"/>
                <w:sz w:val="22"/>
                <w:szCs w:val="22"/>
              </w:rPr>
            </w:pPr>
            <w:r>
              <w:rPr>
                <w:rFonts w:cs="Arial"/>
                <w:sz w:val="22"/>
                <w:szCs w:val="22"/>
              </w:rPr>
              <w:t>7. Sabe y emplea</w:t>
            </w:r>
            <w:r w:rsidRPr="00C96DCF">
              <w:rPr>
                <w:rFonts w:cs="Arial"/>
                <w:sz w:val="22"/>
                <w:szCs w:val="22"/>
              </w:rPr>
              <w:t xml:space="preserve"> un repertorio léxico adecuado relativo a los diccionarios y a la vida académica. </w:t>
            </w: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Default="00E50200" w:rsidP="00024011">
            <w:pPr>
              <w:autoSpaceDE w:val="0"/>
              <w:autoSpaceDN w:val="0"/>
              <w:adjustRightInd w:val="0"/>
              <w:rPr>
                <w:rFonts w:cs="Arial"/>
                <w:sz w:val="22"/>
                <w:szCs w:val="22"/>
              </w:rPr>
            </w:pPr>
          </w:p>
          <w:p w:rsidR="00E50200" w:rsidRPr="00FF05A5" w:rsidRDefault="00E50200" w:rsidP="00E50200">
            <w:pPr>
              <w:widowControl w:val="0"/>
              <w:tabs>
                <w:tab w:val="left" w:pos="1102"/>
              </w:tabs>
              <w:autoSpaceDE w:val="0"/>
              <w:autoSpaceDN w:val="0"/>
              <w:spacing w:line="244" w:lineRule="auto"/>
              <w:ind w:right="233"/>
            </w:pPr>
            <w:r>
              <w:rPr>
                <w:rFonts w:cs="Arial"/>
                <w:sz w:val="22"/>
                <w:szCs w:val="22"/>
              </w:rPr>
              <w:t xml:space="preserve">8.Identifica y usa modelos sonoros , de entonación, gráficos y convenciones ortográficas básicas que garanticen </w:t>
            </w:r>
            <w:r w:rsidRPr="00FF05A5">
              <w:rPr>
                <w:w w:val="90"/>
              </w:rPr>
              <w:t xml:space="preserve">una corrección en las producciones escritas y orales, aunque se sigan </w:t>
            </w:r>
            <w:r w:rsidRPr="00FF05A5">
              <w:rPr>
                <w:w w:val="95"/>
              </w:rPr>
              <w:t>produciendo errores.</w:t>
            </w:r>
          </w:p>
          <w:p w:rsidR="00053057" w:rsidRDefault="00053057" w:rsidP="00024011">
            <w:pPr>
              <w:autoSpaceDE w:val="0"/>
              <w:autoSpaceDN w:val="0"/>
              <w:adjustRightInd w:val="0"/>
              <w:rPr>
                <w:rFonts w:cs="Arial"/>
                <w:sz w:val="22"/>
                <w:szCs w:val="22"/>
              </w:rPr>
            </w:pPr>
          </w:p>
          <w:p w:rsidR="00024011" w:rsidRPr="00DC15EF" w:rsidRDefault="00024011" w:rsidP="00024011">
            <w:pPr>
              <w:autoSpaceDE w:val="0"/>
              <w:autoSpaceDN w:val="0"/>
              <w:adjustRightInd w:val="0"/>
              <w:rPr>
                <w:rFonts w:cs="Arial"/>
                <w:sz w:val="22"/>
                <w:szCs w:val="22"/>
              </w:rPr>
            </w:pPr>
          </w:p>
        </w:tc>
        <w:tc>
          <w:tcPr>
            <w:tcW w:w="3118" w:type="dxa"/>
          </w:tcPr>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r w:rsidRPr="00870797">
              <w:rPr>
                <w:rFonts w:cs="Arial"/>
                <w:b/>
                <w:color w:val="548DD4" w:themeColor="text2" w:themeTint="99"/>
                <w:kern w:val="1"/>
                <w:sz w:val="22"/>
                <w:szCs w:val="22"/>
              </w:rPr>
              <w:t>Competenci</w:t>
            </w:r>
            <w:r>
              <w:rPr>
                <w:rFonts w:cs="Arial"/>
                <w:b/>
                <w:color w:val="548DD4" w:themeColor="text2" w:themeTint="99"/>
                <w:kern w:val="1"/>
                <w:sz w:val="22"/>
                <w:szCs w:val="22"/>
              </w:rPr>
              <w:t xml:space="preserve">a </w:t>
            </w: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r>
              <w:rPr>
                <w:rFonts w:cs="Arial"/>
                <w:b/>
                <w:color w:val="548DD4" w:themeColor="text2" w:themeTint="99"/>
                <w:kern w:val="1"/>
                <w:sz w:val="22"/>
                <w:szCs w:val="22"/>
              </w:rPr>
              <w:t>en</w:t>
            </w:r>
          </w:p>
          <w:p w:rsidR="00024011" w:rsidRPr="00870797"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sz w:val="22"/>
                <w:szCs w:val="22"/>
                <w:lang w:val="es-ES_tradnl"/>
              </w:rPr>
            </w:pPr>
            <w:r w:rsidRPr="00870797">
              <w:rPr>
                <w:rFonts w:cs="Arial"/>
                <w:b/>
                <w:color w:val="548DD4" w:themeColor="text2" w:themeTint="99"/>
                <w:kern w:val="1"/>
                <w:sz w:val="22"/>
                <w:szCs w:val="22"/>
              </w:rPr>
              <w:t>comunicación lingüística.(</w:t>
            </w:r>
            <w:r>
              <w:rPr>
                <w:rFonts w:cs="Arial"/>
                <w:b/>
                <w:color w:val="548DD4" w:themeColor="text2" w:themeTint="99"/>
                <w:kern w:val="1"/>
                <w:sz w:val="22"/>
                <w:szCs w:val="22"/>
              </w:rPr>
              <w:t>C</w:t>
            </w:r>
            <w:r w:rsidRPr="00870797">
              <w:rPr>
                <w:rFonts w:cs="Arial"/>
                <w:b/>
                <w:color w:val="548DD4" w:themeColor="text2" w:themeTint="99"/>
                <w:kern w:val="1"/>
                <w:sz w:val="22"/>
                <w:szCs w:val="22"/>
              </w:rPr>
              <w:t>CL)</w:t>
            </w: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Pr="00870797"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r w:rsidRPr="00870797">
              <w:rPr>
                <w:rFonts w:cs="Arial"/>
                <w:b/>
                <w:color w:val="548DD4" w:themeColor="text2" w:themeTint="99"/>
                <w:kern w:val="1"/>
                <w:sz w:val="22"/>
                <w:szCs w:val="22"/>
              </w:rPr>
              <w:t>Competencia digital.(CD)</w:t>
            </w: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Pr="00870797"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r w:rsidRPr="00870797">
              <w:rPr>
                <w:rFonts w:cs="Arial"/>
                <w:b/>
                <w:color w:val="548DD4" w:themeColor="text2" w:themeTint="99"/>
                <w:kern w:val="1"/>
                <w:sz w:val="22"/>
                <w:szCs w:val="22"/>
              </w:rPr>
              <w:t>Aprender a aprender.(AA)</w:t>
            </w: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Pr="00870797"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r>
              <w:rPr>
                <w:rFonts w:cs="Arial"/>
                <w:b/>
                <w:color w:val="548DD4" w:themeColor="text2" w:themeTint="99"/>
                <w:kern w:val="1"/>
                <w:sz w:val="22"/>
                <w:szCs w:val="22"/>
              </w:rPr>
              <w:t>Competencia Social y Cívica</w:t>
            </w:r>
            <w:r w:rsidRPr="00870797">
              <w:rPr>
                <w:rFonts w:cs="Arial"/>
                <w:b/>
                <w:color w:val="548DD4" w:themeColor="text2" w:themeTint="99"/>
                <w:kern w:val="1"/>
                <w:sz w:val="22"/>
                <w:szCs w:val="22"/>
              </w:rPr>
              <w:t>.(CSC)</w:t>
            </w: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Pr="00870797"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r w:rsidRPr="00870797">
              <w:rPr>
                <w:rFonts w:cs="Arial"/>
                <w:b/>
                <w:color w:val="548DD4" w:themeColor="text2" w:themeTint="99"/>
                <w:kern w:val="1"/>
                <w:sz w:val="22"/>
                <w:szCs w:val="22"/>
              </w:rPr>
              <w:t>Con</w:t>
            </w:r>
            <w:r>
              <w:rPr>
                <w:rFonts w:cs="Arial"/>
                <w:b/>
                <w:color w:val="548DD4" w:themeColor="text2" w:themeTint="99"/>
                <w:kern w:val="1"/>
                <w:sz w:val="22"/>
                <w:szCs w:val="22"/>
              </w:rPr>
              <w:t xml:space="preserve">ciencia y expresión </w:t>
            </w:r>
            <w:r>
              <w:rPr>
                <w:rFonts w:cs="Arial"/>
                <w:b/>
                <w:color w:val="548DD4" w:themeColor="text2" w:themeTint="99"/>
                <w:kern w:val="1"/>
                <w:sz w:val="22"/>
                <w:szCs w:val="22"/>
              </w:rPr>
              <w:lastRenderedPageBreak/>
              <w:t>cultural</w:t>
            </w:r>
            <w:r w:rsidRPr="00870797">
              <w:rPr>
                <w:rFonts w:cs="Arial"/>
                <w:b/>
                <w:color w:val="548DD4" w:themeColor="text2" w:themeTint="99"/>
                <w:kern w:val="1"/>
                <w:sz w:val="22"/>
                <w:szCs w:val="22"/>
              </w:rPr>
              <w:t>.(CEC)</w:t>
            </w:r>
          </w:p>
          <w:p w:rsidR="00024011" w:rsidRPr="00870797"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color w:val="800000"/>
              </w:rPr>
            </w:pPr>
          </w:p>
        </w:tc>
      </w:tr>
    </w:tbl>
    <w:p w:rsidR="00F15903" w:rsidRPr="005A33EC" w:rsidRDefault="00F15903" w:rsidP="00024011">
      <w:pPr>
        <w:tabs>
          <w:tab w:val="right" w:pos="9864"/>
        </w:tabs>
        <w:spacing w:line="360" w:lineRule="auto"/>
        <w:rPr>
          <w:rFonts w:cs="Arial"/>
          <w:color w:val="800000"/>
        </w:rPr>
      </w:pPr>
    </w:p>
    <w:tbl>
      <w:tblPr>
        <w:tblW w:w="9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2410"/>
        <w:gridCol w:w="2126"/>
        <w:gridCol w:w="3118"/>
        <w:gridCol w:w="236"/>
      </w:tblGrid>
      <w:tr w:rsidR="00024011" w:rsidRPr="00343E4F" w:rsidTr="00024011">
        <w:trPr>
          <w:gridAfter w:val="1"/>
          <w:wAfter w:w="236" w:type="dxa"/>
        </w:trPr>
        <w:tc>
          <w:tcPr>
            <w:tcW w:w="9747" w:type="dxa"/>
            <w:gridSpan w:val="4"/>
            <w:shd w:val="clear" w:color="auto" w:fill="DAEEF3" w:themeFill="accent5" w:themeFillTint="33"/>
          </w:tcPr>
          <w:p w:rsidR="00024011" w:rsidRPr="00343E4F" w:rsidRDefault="00024011" w:rsidP="00024011">
            <w:pPr>
              <w:autoSpaceDE w:val="0"/>
              <w:spacing w:before="57" w:after="113"/>
              <w:jc w:val="center"/>
              <w:rPr>
                <w:rFonts w:eastAsia="LiberationSans-Bold" w:cs="LiberationSans-Bold"/>
                <w:b/>
                <w:bCs/>
                <w:sz w:val="22"/>
                <w:szCs w:val="22"/>
              </w:rPr>
            </w:pPr>
            <w:r>
              <w:rPr>
                <w:rFonts w:eastAsia="LiberationSans-Bold" w:cs="LiberationSans-Bold"/>
                <w:b/>
                <w:bCs/>
                <w:sz w:val="22"/>
                <w:szCs w:val="22"/>
              </w:rPr>
              <w:t>RÚBRICA PARA LA EVALUACIÓN DE TAREAS.</w:t>
            </w:r>
          </w:p>
        </w:tc>
      </w:tr>
      <w:tr w:rsidR="00024011" w:rsidRPr="00343E4F" w:rsidTr="00024011">
        <w:trPr>
          <w:gridAfter w:val="1"/>
          <w:wAfter w:w="236" w:type="dxa"/>
        </w:trPr>
        <w:tc>
          <w:tcPr>
            <w:tcW w:w="9747" w:type="dxa"/>
            <w:gridSpan w:val="4"/>
            <w:shd w:val="clear" w:color="auto" w:fill="DAEEF3" w:themeFill="accent5" w:themeFillTint="33"/>
          </w:tcPr>
          <w:p w:rsidR="00024011" w:rsidRPr="00343E4F" w:rsidRDefault="00024011" w:rsidP="00024011">
            <w:pPr>
              <w:autoSpaceDE w:val="0"/>
              <w:spacing w:before="57" w:after="113"/>
              <w:jc w:val="center"/>
              <w:rPr>
                <w:rFonts w:eastAsia="LiberationSans-Bold" w:cs="LiberationSans-Bold"/>
                <w:b/>
                <w:bCs/>
                <w:sz w:val="22"/>
                <w:szCs w:val="22"/>
              </w:rPr>
            </w:pPr>
            <w:r w:rsidRPr="00343E4F">
              <w:rPr>
                <w:rFonts w:eastAsia="LiberationSans-Bold" w:cs="LiberationSans-Bold"/>
                <w:b/>
                <w:bCs/>
                <w:sz w:val="22"/>
                <w:szCs w:val="22"/>
              </w:rPr>
              <w:t xml:space="preserve">Niveles de Adquisición </w:t>
            </w:r>
            <w:r w:rsidRPr="00343E4F">
              <w:rPr>
                <w:rFonts w:eastAsia="LiberationSans-Bold" w:cs="LiberationSans-Bold"/>
                <w:b/>
                <w:bCs/>
                <w:sz w:val="18"/>
                <w:szCs w:val="18"/>
              </w:rPr>
              <w:t>(Hasta 4 Puntos)</w:t>
            </w:r>
          </w:p>
        </w:tc>
      </w:tr>
      <w:tr w:rsidR="00024011" w:rsidRPr="00343E4F" w:rsidTr="00024011">
        <w:tc>
          <w:tcPr>
            <w:tcW w:w="2093" w:type="dxa"/>
            <w:shd w:val="clear" w:color="auto" w:fill="8064A2" w:themeFill="accent4"/>
          </w:tcPr>
          <w:p w:rsidR="00024011" w:rsidRPr="00343E4F" w:rsidRDefault="00024011" w:rsidP="00024011">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Excelente (4)</w:t>
            </w:r>
          </w:p>
        </w:tc>
        <w:tc>
          <w:tcPr>
            <w:tcW w:w="2410" w:type="dxa"/>
            <w:shd w:val="clear" w:color="auto" w:fill="B2A1C7" w:themeFill="accent4" w:themeFillTint="99"/>
          </w:tcPr>
          <w:p w:rsidR="00024011" w:rsidRPr="00343E4F" w:rsidRDefault="00024011" w:rsidP="00024011">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Avanzado (3)</w:t>
            </w:r>
          </w:p>
        </w:tc>
        <w:tc>
          <w:tcPr>
            <w:tcW w:w="2126" w:type="dxa"/>
            <w:shd w:val="clear" w:color="auto" w:fill="CCC0D9" w:themeFill="accent4" w:themeFillTint="66"/>
          </w:tcPr>
          <w:p w:rsidR="00024011" w:rsidRPr="00343E4F" w:rsidRDefault="00024011" w:rsidP="00024011">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Adquirido (2)</w:t>
            </w:r>
          </w:p>
        </w:tc>
        <w:tc>
          <w:tcPr>
            <w:tcW w:w="3118" w:type="dxa"/>
            <w:shd w:val="clear" w:color="auto" w:fill="D9D9D9" w:themeFill="background1" w:themeFillShade="D9"/>
          </w:tcPr>
          <w:p w:rsidR="00024011" w:rsidRPr="00343E4F" w:rsidRDefault="00024011" w:rsidP="00024011">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En vías de Adquisición (1)</w:t>
            </w:r>
          </w:p>
        </w:tc>
        <w:tc>
          <w:tcPr>
            <w:tcW w:w="236" w:type="dxa"/>
            <w:vMerge w:val="restart"/>
            <w:tcBorders>
              <w:top w:val="nil"/>
              <w:right w:val="nil"/>
            </w:tcBorders>
          </w:tcPr>
          <w:p w:rsidR="00024011" w:rsidRPr="00343E4F" w:rsidRDefault="00024011" w:rsidP="00024011">
            <w:pPr>
              <w:autoSpaceDE w:val="0"/>
              <w:spacing w:before="57" w:after="113"/>
              <w:jc w:val="both"/>
              <w:rPr>
                <w:rFonts w:eastAsia="LiberationSans-Bold" w:cs="LiberationSans-Bold"/>
                <w:b/>
                <w:bCs/>
                <w:sz w:val="22"/>
                <w:szCs w:val="22"/>
              </w:rPr>
            </w:pPr>
          </w:p>
        </w:tc>
      </w:tr>
      <w:tr w:rsidR="00024011" w:rsidRPr="00343E4F" w:rsidTr="00024011">
        <w:tc>
          <w:tcPr>
            <w:tcW w:w="2093" w:type="dxa"/>
          </w:tcPr>
          <w:p w:rsidR="00024011"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El alumno distingue correctamente  las relaciones semánticas entre las palabras.</w:t>
            </w:r>
          </w:p>
          <w:p w:rsidR="00024011" w:rsidRDefault="00024011" w:rsidP="00024011">
            <w:pPr>
              <w:autoSpaceDE w:val="0"/>
              <w:spacing w:before="57" w:after="113"/>
              <w:rPr>
                <w:rFonts w:eastAsia="LiberationSans-Bold" w:cs="LiberationSans-Bold"/>
                <w:bCs/>
                <w:sz w:val="22"/>
                <w:szCs w:val="22"/>
              </w:rPr>
            </w:pPr>
          </w:p>
          <w:p w:rsidR="00024011" w:rsidRPr="00343E4F"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Expresa la posesión en inglés con total fluidez.</w:t>
            </w:r>
          </w:p>
        </w:tc>
        <w:tc>
          <w:tcPr>
            <w:tcW w:w="2410" w:type="dxa"/>
          </w:tcPr>
          <w:p w:rsidR="00024011" w:rsidRDefault="00024011" w:rsidP="00024011">
            <w:pPr>
              <w:autoSpaceDE w:val="0"/>
              <w:spacing w:before="57" w:after="113"/>
              <w:rPr>
                <w:rFonts w:eastAsia="LiberationSans-Bold" w:cs="LiberationSans-Bold"/>
                <w:bCs/>
                <w:sz w:val="22"/>
                <w:szCs w:val="22"/>
              </w:rPr>
            </w:pPr>
            <w:r w:rsidRPr="00343E4F">
              <w:rPr>
                <w:rFonts w:eastAsia="LiberationSans-Bold" w:cs="LiberationSans-Bold"/>
                <w:bCs/>
                <w:sz w:val="22"/>
                <w:szCs w:val="22"/>
              </w:rPr>
              <w:t>El alumno entiende perfectamente</w:t>
            </w:r>
            <w:r>
              <w:rPr>
                <w:rFonts w:eastAsia="LiberationSans-Bold" w:cs="LiberationSans-Bold"/>
                <w:bCs/>
                <w:sz w:val="22"/>
                <w:szCs w:val="22"/>
              </w:rPr>
              <w:t xml:space="preserve"> las  relaciones semánticas entre las palabras.</w:t>
            </w:r>
          </w:p>
          <w:p w:rsidR="00024011" w:rsidRDefault="00024011" w:rsidP="00024011">
            <w:pPr>
              <w:autoSpaceDE w:val="0"/>
              <w:spacing w:before="57" w:after="113"/>
              <w:rPr>
                <w:rFonts w:eastAsia="LiberationSans-Bold" w:cs="LiberationSans-Bold"/>
                <w:bCs/>
                <w:sz w:val="22"/>
                <w:szCs w:val="22"/>
              </w:rPr>
            </w:pPr>
          </w:p>
          <w:p w:rsidR="00024011" w:rsidRDefault="00024011" w:rsidP="00024011">
            <w:pPr>
              <w:autoSpaceDE w:val="0"/>
              <w:spacing w:before="57" w:after="113"/>
              <w:rPr>
                <w:rFonts w:eastAsia="LiberationSans-Bold" w:cs="LiberationSans-Bold"/>
                <w:bCs/>
                <w:sz w:val="22"/>
                <w:szCs w:val="22"/>
              </w:rPr>
            </w:pPr>
          </w:p>
          <w:p w:rsidR="00024011" w:rsidRPr="00343E4F"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 xml:space="preserve"> Expresa la posesión en inglés con bastante fluidez</w:t>
            </w:r>
          </w:p>
        </w:tc>
        <w:tc>
          <w:tcPr>
            <w:tcW w:w="2126" w:type="dxa"/>
          </w:tcPr>
          <w:p w:rsidR="00024011" w:rsidRDefault="00024011" w:rsidP="00024011">
            <w:pPr>
              <w:autoSpaceDE w:val="0"/>
              <w:spacing w:before="57" w:after="113"/>
              <w:rPr>
                <w:rFonts w:eastAsia="LiberationSans-Bold" w:cs="LiberationSans-Bold"/>
                <w:bCs/>
                <w:sz w:val="22"/>
                <w:szCs w:val="22"/>
              </w:rPr>
            </w:pPr>
            <w:r w:rsidRPr="00343E4F">
              <w:rPr>
                <w:rFonts w:eastAsia="LiberationSans-Bold" w:cs="LiberationSans-Bold"/>
                <w:bCs/>
                <w:sz w:val="22"/>
                <w:szCs w:val="22"/>
              </w:rPr>
              <w:t>El alumno  se desenvuel</w:t>
            </w:r>
            <w:r>
              <w:rPr>
                <w:rFonts w:eastAsia="LiberationSans-Bold" w:cs="LiberationSans-Bold"/>
                <w:bCs/>
                <w:sz w:val="22"/>
                <w:szCs w:val="22"/>
              </w:rPr>
              <w:t>ve en el uso de las relaciones semánticas entre las palabras.</w:t>
            </w:r>
          </w:p>
          <w:p w:rsidR="00024011" w:rsidRDefault="00024011" w:rsidP="00024011">
            <w:pPr>
              <w:autoSpaceDE w:val="0"/>
              <w:spacing w:before="57" w:after="113"/>
              <w:rPr>
                <w:rFonts w:eastAsia="LiberationSans-Bold" w:cs="LiberationSans-Bold"/>
                <w:bCs/>
                <w:sz w:val="22"/>
                <w:szCs w:val="22"/>
              </w:rPr>
            </w:pPr>
          </w:p>
          <w:p w:rsidR="00024011" w:rsidRPr="00C20ABB"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Expresa la posesión en inglés con cierta fluidez</w:t>
            </w:r>
          </w:p>
        </w:tc>
        <w:tc>
          <w:tcPr>
            <w:tcW w:w="3118" w:type="dxa"/>
          </w:tcPr>
          <w:p w:rsidR="00024011"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El alumno aún no entiende bien las relaciones semánticas entre las palabras.</w:t>
            </w:r>
          </w:p>
          <w:p w:rsidR="00024011" w:rsidRDefault="00024011" w:rsidP="00024011">
            <w:pPr>
              <w:autoSpaceDE w:val="0"/>
              <w:spacing w:before="57" w:after="113"/>
              <w:rPr>
                <w:rFonts w:eastAsia="LiberationSans-Bold" w:cs="LiberationSans-Bold"/>
                <w:bCs/>
                <w:sz w:val="22"/>
                <w:szCs w:val="22"/>
              </w:rPr>
            </w:pPr>
          </w:p>
          <w:p w:rsidR="00024011" w:rsidRDefault="00024011" w:rsidP="00024011">
            <w:pPr>
              <w:autoSpaceDE w:val="0"/>
              <w:spacing w:before="57" w:after="113"/>
              <w:rPr>
                <w:rFonts w:eastAsia="LiberationSans-Bold" w:cs="LiberationSans-Bold"/>
                <w:bCs/>
                <w:sz w:val="22"/>
                <w:szCs w:val="22"/>
              </w:rPr>
            </w:pPr>
          </w:p>
          <w:p w:rsidR="00024011" w:rsidRPr="00C20ABB"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Aún no sabe expresar la p</w:t>
            </w:r>
            <w:r w:rsidR="0040013F">
              <w:rPr>
                <w:rFonts w:eastAsia="LiberationSans-Bold" w:cs="LiberationSans-Bold"/>
                <w:bCs/>
                <w:sz w:val="22"/>
                <w:szCs w:val="22"/>
              </w:rPr>
              <w:t>osesión en inglés</w:t>
            </w:r>
            <w:r>
              <w:rPr>
                <w:rFonts w:eastAsia="LiberationSans-Bold" w:cs="LiberationSans-Bold"/>
                <w:bCs/>
                <w:sz w:val="22"/>
                <w:szCs w:val="22"/>
              </w:rPr>
              <w:t>.</w:t>
            </w:r>
          </w:p>
        </w:tc>
        <w:tc>
          <w:tcPr>
            <w:tcW w:w="236" w:type="dxa"/>
            <w:vMerge/>
            <w:tcBorders>
              <w:top w:val="nil"/>
              <w:bottom w:val="nil"/>
              <w:right w:val="nil"/>
            </w:tcBorders>
          </w:tcPr>
          <w:p w:rsidR="00024011" w:rsidRPr="00343E4F" w:rsidRDefault="00024011" w:rsidP="00024011">
            <w:pPr>
              <w:autoSpaceDE w:val="0"/>
              <w:spacing w:before="57" w:after="113"/>
              <w:jc w:val="both"/>
              <w:rPr>
                <w:rFonts w:eastAsia="LiberationSans-Bold" w:cs="LiberationSans-Bold"/>
                <w:b/>
                <w:bCs/>
                <w:sz w:val="22"/>
                <w:szCs w:val="22"/>
              </w:rPr>
            </w:pPr>
          </w:p>
        </w:tc>
      </w:tr>
    </w:tbl>
    <w:p w:rsidR="00024011" w:rsidRPr="00092ECB" w:rsidRDefault="00024011" w:rsidP="00024011">
      <w:pPr>
        <w:autoSpaceDE w:val="0"/>
        <w:spacing w:before="57" w:after="113"/>
        <w:jc w:val="both"/>
        <w:rPr>
          <w:rFonts w:eastAsia="LiberationSans-Bold" w:cs="LiberationSans-Bold"/>
          <w:b/>
          <w:bCs/>
          <w:sz w:val="22"/>
          <w:szCs w:val="22"/>
          <w:lang w:val="es-ES_tradnl"/>
        </w:rPr>
      </w:pPr>
    </w:p>
    <w:tbl>
      <w:tblPr>
        <w:tblStyle w:val="Tablaconcuadrcula"/>
        <w:tblW w:w="0" w:type="auto"/>
        <w:tblLook w:val="04A0"/>
      </w:tblPr>
      <w:tblGrid>
        <w:gridCol w:w="9751"/>
      </w:tblGrid>
      <w:tr w:rsidR="00024011" w:rsidTr="00024011">
        <w:tc>
          <w:tcPr>
            <w:tcW w:w="9751" w:type="dxa"/>
            <w:shd w:val="clear" w:color="auto" w:fill="EEECE1" w:themeFill="background2"/>
          </w:tcPr>
          <w:p w:rsidR="00024011" w:rsidRDefault="00024011" w:rsidP="00024011">
            <w:pPr>
              <w:autoSpaceDE w:val="0"/>
              <w:spacing w:before="57" w:after="113"/>
              <w:jc w:val="both"/>
              <w:rPr>
                <w:rFonts w:eastAsia="LiberationSans-Bold" w:cs="LiberationSans-Bold"/>
                <w:bCs/>
                <w:sz w:val="22"/>
                <w:szCs w:val="22"/>
              </w:rPr>
            </w:pPr>
          </w:p>
        </w:tc>
      </w:tr>
      <w:tr w:rsidR="00024011" w:rsidTr="00024011">
        <w:tc>
          <w:tcPr>
            <w:tcW w:w="9751" w:type="dxa"/>
            <w:shd w:val="clear" w:color="auto" w:fill="F2DBDB" w:themeFill="accent2" w:themeFillTint="33"/>
          </w:tcPr>
          <w:p w:rsidR="00024011" w:rsidRPr="00383A16" w:rsidRDefault="00024011" w:rsidP="00024011">
            <w:pPr>
              <w:autoSpaceDE w:val="0"/>
              <w:spacing w:before="57" w:after="113"/>
              <w:jc w:val="both"/>
              <w:rPr>
                <w:rFonts w:eastAsia="LiberationSans-Bold" w:cs="LiberationSans-Bold"/>
                <w:b/>
                <w:bCs/>
                <w:sz w:val="22"/>
                <w:szCs w:val="22"/>
              </w:rPr>
            </w:pPr>
            <w:r>
              <w:rPr>
                <w:rFonts w:eastAsia="LiberationSans-Bold" w:cs="LiberationSans-Bold"/>
                <w:b/>
                <w:bCs/>
                <w:sz w:val="22"/>
                <w:szCs w:val="22"/>
              </w:rPr>
              <w:t>Bloque 4</w:t>
            </w:r>
            <w:r w:rsidRPr="00383A16">
              <w:rPr>
                <w:rFonts w:eastAsia="LiberationSans-Bold" w:cs="LiberationSans-Bold"/>
                <w:b/>
                <w:bCs/>
                <w:sz w:val="22"/>
                <w:szCs w:val="22"/>
              </w:rPr>
              <w:t>.</w:t>
            </w:r>
            <w:r>
              <w:rPr>
                <w:rFonts w:eastAsia="LiberationSans-Bold" w:cs="LiberationSans-Bold"/>
                <w:b/>
                <w:bCs/>
                <w:sz w:val="22"/>
                <w:szCs w:val="22"/>
              </w:rPr>
              <w:t xml:space="preserve"> Exprésate y dialoga.</w:t>
            </w:r>
          </w:p>
        </w:tc>
      </w:tr>
      <w:tr w:rsidR="00024011" w:rsidRPr="00511BFC" w:rsidTr="00024011">
        <w:tc>
          <w:tcPr>
            <w:tcW w:w="9751" w:type="dxa"/>
          </w:tcPr>
          <w:p w:rsidR="00024011" w:rsidRDefault="00024011" w:rsidP="00024011">
            <w:pPr>
              <w:autoSpaceDE w:val="0"/>
              <w:spacing w:before="57" w:after="113"/>
              <w:jc w:val="both"/>
              <w:rPr>
                <w:rFonts w:eastAsia="LiberationSans-Bold" w:cs="Arial"/>
                <w:bCs/>
                <w:sz w:val="22"/>
                <w:szCs w:val="22"/>
              </w:rPr>
            </w:pPr>
            <w:r w:rsidRPr="00511BFC">
              <w:rPr>
                <w:rFonts w:eastAsia="LiberationSans-Bold" w:cs="Arial"/>
                <w:bCs/>
                <w:sz w:val="22"/>
                <w:szCs w:val="22"/>
              </w:rPr>
              <w:t>Objetivos.</w:t>
            </w:r>
          </w:p>
          <w:p w:rsidR="00024011" w:rsidRPr="0040013F" w:rsidRDefault="00024011" w:rsidP="00412026">
            <w:pPr>
              <w:numPr>
                <w:ilvl w:val="0"/>
                <w:numId w:val="17"/>
              </w:numPr>
              <w:spacing w:before="100" w:beforeAutospacing="1" w:after="100" w:afterAutospacing="1"/>
              <w:rPr>
                <w:sz w:val="22"/>
                <w:szCs w:val="22"/>
              </w:rPr>
            </w:pPr>
            <w:r w:rsidRPr="0040013F">
              <w:rPr>
                <w:sz w:val="22"/>
                <w:szCs w:val="22"/>
              </w:rPr>
              <w:t>Comprender la importancia de la planificación del discurso oral o escrito para adecuarlo al contexto o situación.</w:t>
            </w:r>
          </w:p>
          <w:p w:rsidR="00024011" w:rsidRPr="0040013F" w:rsidRDefault="00024011" w:rsidP="00412026">
            <w:pPr>
              <w:numPr>
                <w:ilvl w:val="0"/>
                <w:numId w:val="17"/>
              </w:numPr>
              <w:spacing w:before="100" w:beforeAutospacing="1" w:after="100" w:afterAutospacing="1"/>
              <w:rPr>
                <w:sz w:val="22"/>
                <w:szCs w:val="22"/>
              </w:rPr>
            </w:pPr>
            <w:r w:rsidRPr="0040013F">
              <w:rPr>
                <w:sz w:val="22"/>
                <w:szCs w:val="22"/>
              </w:rPr>
              <w:t>Comprender el sentido global de un texto, oral o escrito, identificando las ideas principales y estructuras sintácticas básicas.</w:t>
            </w:r>
          </w:p>
          <w:p w:rsidR="00024011" w:rsidRPr="0040013F" w:rsidRDefault="00024011" w:rsidP="00412026">
            <w:pPr>
              <w:numPr>
                <w:ilvl w:val="0"/>
                <w:numId w:val="17"/>
              </w:numPr>
              <w:spacing w:before="100" w:beforeAutospacing="1" w:after="100" w:afterAutospacing="1"/>
              <w:rPr>
                <w:sz w:val="22"/>
                <w:szCs w:val="22"/>
              </w:rPr>
            </w:pPr>
            <w:r w:rsidRPr="0040013F">
              <w:rPr>
                <w:sz w:val="22"/>
                <w:szCs w:val="22"/>
              </w:rPr>
              <w:t xml:space="preserve">Realizar comentarios sencillos, utilizando un léxico variado y preciso, sobre textos o libros </w:t>
            </w:r>
            <w:r w:rsidRPr="0040013F">
              <w:rPr>
                <w:sz w:val="22"/>
                <w:szCs w:val="22"/>
              </w:rPr>
              <w:lastRenderedPageBreak/>
              <w:t>para su exposición en clase.</w:t>
            </w:r>
          </w:p>
          <w:p w:rsidR="00654F66" w:rsidRDefault="00024011" w:rsidP="00412026">
            <w:pPr>
              <w:numPr>
                <w:ilvl w:val="0"/>
                <w:numId w:val="17"/>
              </w:numPr>
              <w:spacing w:before="100" w:beforeAutospacing="1" w:after="100" w:afterAutospacing="1"/>
              <w:rPr>
                <w:sz w:val="22"/>
                <w:szCs w:val="22"/>
              </w:rPr>
            </w:pPr>
            <w:r w:rsidRPr="0040013F">
              <w:rPr>
                <w:sz w:val="22"/>
                <w:szCs w:val="22"/>
              </w:rPr>
              <w:t>Planificar las intervenciones orales y los textos escritos mediante esquemas, notas y otros recursos similares. Realizar borradores en la escritura de textos y aplicar criterios básicos de corrección.</w:t>
            </w:r>
          </w:p>
          <w:p w:rsidR="00654F66" w:rsidRDefault="00024011" w:rsidP="00654F66">
            <w:pPr>
              <w:spacing w:before="100" w:beforeAutospacing="1" w:after="100" w:afterAutospacing="1" w:line="40" w:lineRule="atLeast"/>
              <w:rPr>
                <w:sz w:val="22"/>
                <w:szCs w:val="22"/>
              </w:rPr>
            </w:pPr>
            <w:r w:rsidRPr="00654F66">
              <w:rPr>
                <w:rFonts w:eastAsia="LiberationSans-Bold" w:cs="Arial"/>
                <w:bCs/>
                <w:color w:val="943634" w:themeColor="accent2" w:themeShade="BF"/>
                <w:sz w:val="22"/>
                <w:szCs w:val="22"/>
              </w:rPr>
              <w:t>En lengua extranjera.</w:t>
            </w:r>
          </w:p>
          <w:p w:rsidR="00654F66" w:rsidRDefault="00024011" w:rsidP="00654F66">
            <w:pPr>
              <w:spacing w:before="100" w:beforeAutospacing="1" w:after="100" w:afterAutospacing="1" w:line="40" w:lineRule="atLeast"/>
              <w:rPr>
                <w:sz w:val="22"/>
                <w:szCs w:val="22"/>
              </w:rPr>
            </w:pPr>
            <w:r>
              <w:rPr>
                <w:rFonts w:hAnsi="Symbol"/>
              </w:rPr>
              <w:t></w:t>
            </w:r>
            <w:r w:rsidRPr="0040013F">
              <w:rPr>
                <w:sz w:val="22"/>
                <w:szCs w:val="22"/>
              </w:rPr>
              <w:t>Hacer y responder a preguntas utilizando el auxiliar "do" y practicar con  preposiciones de lugar y movimiento.</w:t>
            </w:r>
          </w:p>
          <w:p w:rsidR="00654F66" w:rsidRDefault="00024011" w:rsidP="00654F66">
            <w:pPr>
              <w:spacing w:before="100" w:beforeAutospacing="1" w:after="100" w:afterAutospacing="1" w:line="40" w:lineRule="atLeast"/>
              <w:rPr>
                <w:sz w:val="22"/>
                <w:szCs w:val="22"/>
              </w:rPr>
            </w:pPr>
            <w:r w:rsidRPr="0040013F">
              <w:rPr>
                <w:rFonts w:hAnsi="Symbol"/>
                <w:sz w:val="22"/>
                <w:szCs w:val="22"/>
              </w:rPr>
              <w:t></w:t>
            </w:r>
            <w:r w:rsidRPr="0040013F">
              <w:rPr>
                <w:sz w:val="22"/>
                <w:szCs w:val="22"/>
              </w:rPr>
              <w:t xml:space="preserve"> Usar distintas preposiciones y adverbios que pueden acompañar a expresiones de fecha y hora.  </w:t>
            </w:r>
          </w:p>
          <w:p w:rsidR="00024011" w:rsidRPr="0040013F" w:rsidRDefault="00024011" w:rsidP="00654F66">
            <w:pPr>
              <w:spacing w:before="100" w:beforeAutospacing="1" w:after="100" w:afterAutospacing="1"/>
              <w:rPr>
                <w:sz w:val="22"/>
                <w:szCs w:val="22"/>
              </w:rPr>
            </w:pPr>
            <w:r w:rsidRPr="0040013F">
              <w:rPr>
                <w:rFonts w:hAnsi="Symbol"/>
                <w:sz w:val="22"/>
                <w:szCs w:val="22"/>
              </w:rPr>
              <w:t></w:t>
            </w:r>
            <w:r w:rsidRPr="0040013F">
              <w:rPr>
                <w:sz w:val="22"/>
                <w:szCs w:val="22"/>
              </w:rPr>
              <w:t xml:space="preserve">  Practicar vocabulario de medios de comunicación y preposiciones relativas. </w:t>
            </w:r>
          </w:p>
          <w:p w:rsidR="00024011" w:rsidRPr="0040013F" w:rsidRDefault="00024011" w:rsidP="00654F66">
            <w:pPr>
              <w:rPr>
                <w:sz w:val="22"/>
                <w:szCs w:val="22"/>
              </w:rPr>
            </w:pPr>
            <w:r w:rsidRPr="0040013F">
              <w:rPr>
                <w:rFonts w:hAnsi="Symbol"/>
                <w:sz w:val="22"/>
                <w:szCs w:val="22"/>
              </w:rPr>
              <w:t></w:t>
            </w:r>
            <w:r w:rsidRPr="0040013F">
              <w:rPr>
                <w:sz w:val="22"/>
                <w:szCs w:val="22"/>
              </w:rPr>
              <w:t xml:space="preserve">   Ser capaz de expresar en una corta redacción o un corto diálogo de elaboración semi-autónoma sobre la  preparación del viaje.</w:t>
            </w:r>
          </w:p>
          <w:p w:rsidR="00024011" w:rsidRPr="00B77B5A" w:rsidRDefault="00024011" w:rsidP="00024011">
            <w:r>
              <w:rPr>
                <w:rFonts w:hAnsi="Symbol"/>
              </w:rPr>
              <w:t></w:t>
            </w:r>
            <w:r w:rsidRPr="0040013F">
              <w:rPr>
                <w:sz w:val="22"/>
                <w:szCs w:val="22"/>
              </w:rPr>
              <w:t>Dar y pedir información sobre como acceder a diferentes lugares.</w:t>
            </w:r>
          </w:p>
        </w:tc>
      </w:tr>
    </w:tbl>
    <w:p w:rsidR="00B50D8F" w:rsidRDefault="00B50D8F" w:rsidP="00024011">
      <w:pPr>
        <w:tabs>
          <w:tab w:val="right" w:pos="9864"/>
        </w:tabs>
        <w:spacing w:line="360" w:lineRule="auto"/>
        <w:rPr>
          <w:rFonts w:cs="Arial"/>
          <w:color w:val="800000"/>
          <w:lang w:val="es-ES_tradnl"/>
        </w:rPr>
      </w:pPr>
    </w:p>
    <w:tbl>
      <w:tblPr>
        <w:tblStyle w:val="Tablaconcuadrcula"/>
        <w:tblW w:w="0" w:type="auto"/>
        <w:tblLook w:val="04A0"/>
      </w:tblPr>
      <w:tblGrid>
        <w:gridCol w:w="9751"/>
      </w:tblGrid>
      <w:tr w:rsidR="00024011" w:rsidTr="00024011">
        <w:tc>
          <w:tcPr>
            <w:tcW w:w="9751" w:type="dxa"/>
            <w:shd w:val="clear" w:color="auto" w:fill="800000"/>
          </w:tcPr>
          <w:p w:rsidR="00024011" w:rsidRPr="00511BFC" w:rsidRDefault="00024011" w:rsidP="00024011">
            <w:pPr>
              <w:tabs>
                <w:tab w:val="right" w:pos="9864"/>
              </w:tabs>
              <w:spacing w:line="360" w:lineRule="auto"/>
              <w:rPr>
                <w:rFonts w:cs="Arial"/>
                <w:color w:val="FFFFFF" w:themeColor="background1"/>
                <w:lang w:val="es-ES_tradnl"/>
              </w:rPr>
            </w:pPr>
            <w:r w:rsidRPr="00511BFC">
              <w:rPr>
                <w:rFonts w:cs="Arial"/>
                <w:color w:val="FFFFFF" w:themeColor="background1"/>
                <w:lang w:val="es-ES_tradnl"/>
              </w:rPr>
              <w:t>Contenidos</w:t>
            </w:r>
            <w:r w:rsidR="0071058C">
              <w:rPr>
                <w:rFonts w:eastAsia="LiberationSans-Bold" w:cs="LiberationSans-Bold"/>
                <w:b/>
                <w:bCs/>
                <w:sz w:val="22"/>
                <w:szCs w:val="22"/>
              </w:rPr>
              <w:t>(2</w:t>
            </w:r>
            <w:r w:rsidR="00C14E1A">
              <w:rPr>
                <w:rFonts w:eastAsia="LiberationSans-Bold" w:cs="LiberationSans-Bold"/>
                <w:b/>
                <w:bCs/>
                <w:sz w:val="22"/>
                <w:szCs w:val="22"/>
              </w:rPr>
              <w:t>4</w:t>
            </w:r>
            <w:r>
              <w:rPr>
                <w:rFonts w:eastAsia="LiberationSans-Bold" w:cs="LiberationSans-Bold"/>
                <w:b/>
                <w:bCs/>
                <w:sz w:val="22"/>
                <w:szCs w:val="22"/>
              </w:rPr>
              <w:t xml:space="preserve"> Febr</w:t>
            </w:r>
            <w:r w:rsidR="00FF05A5">
              <w:rPr>
                <w:rFonts w:eastAsia="LiberationSans-Bold" w:cs="LiberationSans-Bold"/>
                <w:b/>
                <w:bCs/>
                <w:sz w:val="22"/>
                <w:szCs w:val="22"/>
              </w:rPr>
              <w:t>ero</w:t>
            </w:r>
            <w:r w:rsidR="0071058C">
              <w:rPr>
                <w:rFonts w:eastAsia="LiberationSans-Bold" w:cs="LiberationSans-Bold"/>
                <w:b/>
                <w:bCs/>
                <w:sz w:val="22"/>
                <w:szCs w:val="22"/>
              </w:rPr>
              <w:t>-</w:t>
            </w:r>
            <w:r w:rsidR="00B17352">
              <w:rPr>
                <w:rFonts w:eastAsia="LiberationSans-Bold" w:cs="LiberationSans-Bold"/>
                <w:b/>
                <w:bCs/>
                <w:sz w:val="22"/>
                <w:szCs w:val="22"/>
              </w:rPr>
              <w:t>23 Marzo</w:t>
            </w:r>
            <w:r>
              <w:rPr>
                <w:rFonts w:eastAsia="LiberationSans-Bold" w:cs="LiberationSans-Bold"/>
                <w:b/>
                <w:bCs/>
                <w:sz w:val="22"/>
                <w:szCs w:val="22"/>
              </w:rPr>
              <w:t>)</w:t>
            </w:r>
          </w:p>
        </w:tc>
      </w:tr>
      <w:tr w:rsidR="00024011" w:rsidTr="00024011">
        <w:tc>
          <w:tcPr>
            <w:tcW w:w="9751" w:type="dxa"/>
          </w:tcPr>
          <w:p w:rsidR="00024011" w:rsidRPr="00002277" w:rsidRDefault="00024011" w:rsidP="00024011">
            <w:pPr>
              <w:autoSpaceDE w:val="0"/>
              <w:autoSpaceDN w:val="0"/>
              <w:adjustRightInd w:val="0"/>
              <w:rPr>
                <w:rFonts w:cs="Arial"/>
                <w:sz w:val="22"/>
                <w:szCs w:val="22"/>
              </w:rPr>
            </w:pPr>
            <w:r w:rsidRPr="00002277">
              <w:rPr>
                <w:rFonts w:cs="Arial"/>
                <w:sz w:val="22"/>
                <w:szCs w:val="22"/>
              </w:rPr>
              <w:t>1. La televisión y la radio: características distintivas como medios de comunic</w:t>
            </w:r>
            <w:r>
              <w:rPr>
                <w:rFonts w:cs="Arial"/>
                <w:sz w:val="22"/>
                <w:szCs w:val="22"/>
              </w:rPr>
              <w:t xml:space="preserve">ación. Actitud crítica ante los </w:t>
            </w:r>
            <w:r w:rsidRPr="00002277">
              <w:rPr>
                <w:rFonts w:cs="Arial"/>
                <w:sz w:val="22"/>
                <w:szCs w:val="22"/>
              </w:rPr>
              <w:t>estereotipos y prejuicios que se vierten en los medios de comunicación social.</w:t>
            </w:r>
          </w:p>
          <w:p w:rsidR="00024011" w:rsidRPr="00002277" w:rsidRDefault="00024011" w:rsidP="00024011">
            <w:pPr>
              <w:autoSpaceDE w:val="0"/>
              <w:autoSpaceDN w:val="0"/>
              <w:adjustRightInd w:val="0"/>
              <w:rPr>
                <w:rFonts w:cs="Arial"/>
                <w:sz w:val="22"/>
                <w:szCs w:val="22"/>
              </w:rPr>
            </w:pPr>
            <w:r w:rsidRPr="00002277">
              <w:rPr>
                <w:rFonts w:cs="Arial"/>
                <w:sz w:val="22"/>
                <w:szCs w:val="22"/>
              </w:rPr>
              <w:t>2. La realidad plurilingüe de España: origen, características y valoració</w:t>
            </w:r>
            <w:r>
              <w:rPr>
                <w:rFonts w:cs="Arial"/>
                <w:sz w:val="22"/>
                <w:szCs w:val="22"/>
              </w:rPr>
              <w:t xml:space="preserve">n de la actual situación de las </w:t>
            </w:r>
            <w:r w:rsidRPr="00002277">
              <w:rPr>
                <w:rFonts w:cs="Arial"/>
                <w:sz w:val="22"/>
                <w:szCs w:val="22"/>
              </w:rPr>
              <w:t>lenguas y dialectos. El andaluz. Los registros idiomáticos.</w:t>
            </w:r>
          </w:p>
          <w:p w:rsidR="00024011" w:rsidRPr="00002277" w:rsidRDefault="00024011" w:rsidP="00024011">
            <w:pPr>
              <w:autoSpaceDE w:val="0"/>
              <w:autoSpaceDN w:val="0"/>
              <w:adjustRightInd w:val="0"/>
              <w:rPr>
                <w:rFonts w:cs="Arial"/>
                <w:sz w:val="22"/>
                <w:szCs w:val="22"/>
              </w:rPr>
            </w:pPr>
            <w:r w:rsidRPr="00002277">
              <w:rPr>
                <w:rFonts w:cs="Arial"/>
                <w:sz w:val="22"/>
                <w:szCs w:val="22"/>
              </w:rPr>
              <w:t>3. Hablar en público: planificación del discurso, prácticas orales formales e informales y eva</w:t>
            </w:r>
            <w:r>
              <w:rPr>
                <w:rFonts w:cs="Arial"/>
                <w:sz w:val="22"/>
                <w:szCs w:val="22"/>
              </w:rPr>
              <w:t xml:space="preserve">luación </w:t>
            </w:r>
            <w:r w:rsidRPr="00002277">
              <w:rPr>
                <w:rFonts w:cs="Arial"/>
                <w:sz w:val="22"/>
                <w:szCs w:val="22"/>
              </w:rPr>
              <w:t xml:space="preserve">progresiva. La participación respetuosa y responsable en situaciones de </w:t>
            </w:r>
            <w:r>
              <w:rPr>
                <w:rFonts w:cs="Arial"/>
                <w:sz w:val="22"/>
                <w:szCs w:val="22"/>
              </w:rPr>
              <w:t xml:space="preserve">comunicación oral. La cortesía. </w:t>
            </w:r>
            <w:r w:rsidRPr="00002277">
              <w:rPr>
                <w:rFonts w:cs="Arial"/>
                <w:sz w:val="22"/>
                <w:szCs w:val="22"/>
              </w:rPr>
              <w:t>El diálogo y el debate.</w:t>
            </w:r>
          </w:p>
          <w:p w:rsidR="00024011" w:rsidRPr="00002277" w:rsidRDefault="00024011" w:rsidP="00024011">
            <w:pPr>
              <w:autoSpaceDE w:val="0"/>
              <w:autoSpaceDN w:val="0"/>
              <w:adjustRightInd w:val="0"/>
              <w:rPr>
                <w:rFonts w:cs="Arial"/>
                <w:sz w:val="22"/>
                <w:szCs w:val="22"/>
              </w:rPr>
            </w:pPr>
            <w:r w:rsidRPr="00002277">
              <w:rPr>
                <w:rFonts w:cs="Arial"/>
                <w:sz w:val="22"/>
                <w:szCs w:val="22"/>
              </w:rPr>
              <w:t>4. El diálogo y el debate. La expresión oral en la vida cotidiana y la interacción comunicativa con losdemás hablantes.</w:t>
            </w:r>
          </w:p>
          <w:p w:rsidR="00024011" w:rsidRPr="00002277" w:rsidRDefault="00024011" w:rsidP="00024011">
            <w:pPr>
              <w:autoSpaceDE w:val="0"/>
              <w:autoSpaceDN w:val="0"/>
              <w:adjustRightInd w:val="0"/>
              <w:rPr>
                <w:rFonts w:cs="Arial"/>
                <w:sz w:val="22"/>
                <w:szCs w:val="22"/>
              </w:rPr>
            </w:pPr>
            <w:r w:rsidRPr="00002277">
              <w:rPr>
                <w:rFonts w:cs="Arial"/>
                <w:sz w:val="22"/>
                <w:szCs w:val="22"/>
              </w:rPr>
              <w:t>5. Reglas ortográficas de las letras s, c, z, y, ll, x. Signos de puntuación: guion, paréntesis y corchete.</w:t>
            </w:r>
          </w:p>
          <w:p w:rsidR="00024011" w:rsidRPr="00002277" w:rsidRDefault="00024011" w:rsidP="00024011">
            <w:pPr>
              <w:autoSpaceDE w:val="0"/>
              <w:autoSpaceDN w:val="0"/>
              <w:adjustRightInd w:val="0"/>
              <w:rPr>
                <w:rFonts w:cs="Arial"/>
                <w:color w:val="C0504D" w:themeColor="accent2"/>
                <w:sz w:val="22"/>
                <w:szCs w:val="22"/>
              </w:rPr>
            </w:pPr>
            <w:r w:rsidRPr="00002277">
              <w:rPr>
                <w:rFonts w:cs="Arial"/>
                <w:color w:val="C0504D" w:themeColor="accent2"/>
                <w:sz w:val="22"/>
                <w:szCs w:val="22"/>
              </w:rPr>
              <w:t>6. En lengua extranjera:</w:t>
            </w:r>
          </w:p>
          <w:p w:rsidR="00024011" w:rsidRPr="00002277" w:rsidRDefault="00024011" w:rsidP="00024011">
            <w:pPr>
              <w:autoSpaceDE w:val="0"/>
              <w:autoSpaceDN w:val="0"/>
              <w:adjustRightInd w:val="0"/>
              <w:rPr>
                <w:rFonts w:cs="Arial"/>
                <w:sz w:val="22"/>
                <w:szCs w:val="22"/>
              </w:rPr>
            </w:pPr>
            <w:r w:rsidRPr="00002277">
              <w:rPr>
                <w:rFonts w:cs="Arial"/>
                <w:sz w:val="22"/>
                <w:szCs w:val="22"/>
              </w:rPr>
              <w:t>• Interrelaciones sociales: el diálogo y la entrevista. Preguntas y respuestas breves. Los interrogativos.</w:t>
            </w:r>
          </w:p>
          <w:p w:rsidR="00024011" w:rsidRPr="00002277" w:rsidRDefault="00024011" w:rsidP="00024011">
            <w:pPr>
              <w:autoSpaceDE w:val="0"/>
              <w:autoSpaceDN w:val="0"/>
              <w:adjustRightInd w:val="0"/>
              <w:rPr>
                <w:rFonts w:cs="Arial"/>
                <w:sz w:val="22"/>
                <w:szCs w:val="22"/>
              </w:rPr>
            </w:pPr>
            <w:r w:rsidRPr="00002277">
              <w:rPr>
                <w:rFonts w:cs="Arial"/>
                <w:sz w:val="22"/>
                <w:szCs w:val="22"/>
              </w:rPr>
              <w:t>• Actividades de la vida doméstica, familiar, laboral y académica. Deportes y tiempo de ocio.</w:t>
            </w:r>
          </w:p>
          <w:p w:rsidR="00024011" w:rsidRPr="00002277" w:rsidRDefault="00024011" w:rsidP="00024011">
            <w:pPr>
              <w:autoSpaceDE w:val="0"/>
              <w:autoSpaceDN w:val="0"/>
              <w:adjustRightInd w:val="0"/>
              <w:rPr>
                <w:rFonts w:cs="Arial"/>
                <w:sz w:val="22"/>
                <w:szCs w:val="22"/>
              </w:rPr>
            </w:pPr>
            <w:r w:rsidRPr="00002277">
              <w:rPr>
                <w:rFonts w:cs="Arial"/>
                <w:sz w:val="22"/>
                <w:szCs w:val="22"/>
              </w:rPr>
              <w:t>Contables e incontables. La expresión de la hora.</w:t>
            </w:r>
          </w:p>
          <w:p w:rsidR="00024011" w:rsidRPr="006C50A8" w:rsidRDefault="00024011" w:rsidP="00024011">
            <w:pPr>
              <w:autoSpaceDE w:val="0"/>
              <w:autoSpaceDN w:val="0"/>
              <w:adjustRightInd w:val="0"/>
              <w:rPr>
                <w:rFonts w:ascii="TT1B7t00" w:hAnsi="TT1B7t00" w:cs="TT1B7t00"/>
                <w:sz w:val="25"/>
                <w:szCs w:val="25"/>
              </w:rPr>
            </w:pPr>
            <w:r w:rsidRPr="00002277">
              <w:rPr>
                <w:rFonts w:cs="Arial"/>
                <w:sz w:val="22"/>
                <w:szCs w:val="22"/>
              </w:rPr>
              <w:t>• El léxico sobre el cine y la televisión. Expresión de gustos y preferencias.</w:t>
            </w:r>
          </w:p>
        </w:tc>
      </w:tr>
    </w:tbl>
    <w:p w:rsidR="00024011" w:rsidRDefault="00024011" w:rsidP="00024011">
      <w:pPr>
        <w:tabs>
          <w:tab w:val="right" w:pos="9864"/>
        </w:tabs>
        <w:spacing w:line="360" w:lineRule="auto"/>
        <w:rPr>
          <w:rFonts w:cs="Arial"/>
          <w:color w:val="800000"/>
          <w:lang w:val="es-ES_tradnl"/>
        </w:rPr>
      </w:pPr>
    </w:p>
    <w:p w:rsidR="00E50200" w:rsidRDefault="00E50200" w:rsidP="00024011">
      <w:pPr>
        <w:tabs>
          <w:tab w:val="right" w:pos="9864"/>
        </w:tabs>
        <w:spacing w:line="360" w:lineRule="auto"/>
        <w:rPr>
          <w:rFonts w:cs="Arial"/>
          <w:color w:val="800000"/>
          <w:lang w:val="es-ES_tradnl"/>
        </w:rPr>
      </w:pPr>
    </w:p>
    <w:p w:rsidR="00E50200" w:rsidRDefault="00E50200" w:rsidP="00024011">
      <w:pPr>
        <w:tabs>
          <w:tab w:val="right" w:pos="9864"/>
        </w:tabs>
        <w:spacing w:line="360" w:lineRule="auto"/>
        <w:rPr>
          <w:rFonts w:cs="Arial"/>
          <w:color w:val="800000"/>
          <w:lang w:val="es-ES_tradnl"/>
        </w:rPr>
      </w:pPr>
    </w:p>
    <w:tbl>
      <w:tblPr>
        <w:tblStyle w:val="Tablaconcuadrcula"/>
        <w:tblW w:w="0" w:type="auto"/>
        <w:tblLook w:val="04A0"/>
      </w:tblPr>
      <w:tblGrid>
        <w:gridCol w:w="9751"/>
      </w:tblGrid>
      <w:tr w:rsidR="00024011" w:rsidTr="00024011">
        <w:tc>
          <w:tcPr>
            <w:tcW w:w="9751" w:type="dxa"/>
            <w:shd w:val="clear" w:color="auto" w:fill="F2DBDB" w:themeFill="accent2" w:themeFillTint="33"/>
          </w:tcPr>
          <w:p w:rsidR="00024011" w:rsidRDefault="00024011" w:rsidP="00024011">
            <w:pPr>
              <w:tabs>
                <w:tab w:val="right" w:pos="9864"/>
              </w:tabs>
              <w:spacing w:line="360" w:lineRule="auto"/>
              <w:jc w:val="center"/>
              <w:rPr>
                <w:rFonts w:cs="Arial"/>
                <w:color w:val="800000"/>
                <w:lang w:val="es-ES_tradnl"/>
              </w:rPr>
            </w:pPr>
            <w:r>
              <w:rPr>
                <w:rFonts w:cs="Arial"/>
                <w:color w:val="800000"/>
                <w:lang w:val="es-ES_tradnl"/>
              </w:rPr>
              <w:t>EVALUACIÓN</w:t>
            </w:r>
          </w:p>
        </w:tc>
      </w:tr>
      <w:tr w:rsidR="00024011" w:rsidTr="00024011">
        <w:tc>
          <w:tcPr>
            <w:tcW w:w="9751" w:type="dxa"/>
            <w:shd w:val="clear" w:color="auto" w:fill="D99594" w:themeFill="accent2" w:themeFillTint="99"/>
          </w:tcPr>
          <w:p w:rsidR="00024011" w:rsidRDefault="00024011" w:rsidP="00024011">
            <w:pPr>
              <w:tabs>
                <w:tab w:val="right" w:pos="9864"/>
              </w:tabs>
              <w:spacing w:line="360" w:lineRule="auto"/>
              <w:rPr>
                <w:rFonts w:cs="Arial"/>
                <w:color w:val="800000"/>
                <w:lang w:val="es-ES_tradnl"/>
              </w:rPr>
            </w:pPr>
            <w:r>
              <w:rPr>
                <w:rFonts w:cs="Arial"/>
                <w:color w:val="800000"/>
                <w:lang w:val="es-ES_tradnl"/>
              </w:rPr>
              <w:t>CRITERIOS DE EVALUACIÓN</w:t>
            </w:r>
          </w:p>
        </w:tc>
      </w:tr>
      <w:tr w:rsidR="00024011" w:rsidTr="00024011">
        <w:tc>
          <w:tcPr>
            <w:tcW w:w="9751" w:type="dxa"/>
          </w:tcPr>
          <w:p w:rsidR="00024011" w:rsidRPr="002D7BAB" w:rsidRDefault="00024011" w:rsidP="00024011">
            <w:pPr>
              <w:autoSpaceDE w:val="0"/>
              <w:autoSpaceDN w:val="0"/>
              <w:adjustRightInd w:val="0"/>
              <w:rPr>
                <w:rFonts w:cs="Arial"/>
                <w:sz w:val="22"/>
                <w:szCs w:val="22"/>
              </w:rPr>
            </w:pPr>
            <w:r>
              <w:rPr>
                <w:rFonts w:ascii="T3Font_0" w:hAnsi="T3Font_0" w:cs="T3Font_0"/>
                <w:sz w:val="2"/>
                <w:szCs w:val="2"/>
              </w:rPr>
              <w:t>.</w:t>
            </w:r>
            <w:r>
              <w:rPr>
                <w:rFonts w:cs="Arial"/>
                <w:sz w:val="22"/>
                <w:szCs w:val="22"/>
              </w:rPr>
              <w:t>1.I</w:t>
            </w:r>
            <w:r w:rsidRPr="002D7BAB">
              <w:rPr>
                <w:rFonts w:cs="Arial"/>
                <w:sz w:val="22"/>
                <w:szCs w:val="22"/>
              </w:rPr>
              <w:t xml:space="preserve">dentificar las características de los códigos audiovisuales: diferencias entre comunicación radiofónica ycomunicación televisiva. </w:t>
            </w:r>
            <w:r w:rsidRPr="002D7BAB">
              <w:rPr>
                <w:rFonts w:cs="Arial"/>
                <w:color w:val="548DD4" w:themeColor="text2" w:themeTint="99"/>
                <w:sz w:val="22"/>
                <w:szCs w:val="22"/>
              </w:rPr>
              <w:t>CCL, CMCT.</w:t>
            </w:r>
          </w:p>
          <w:p w:rsidR="00024011" w:rsidRPr="002D7BAB" w:rsidRDefault="00024011" w:rsidP="00024011">
            <w:pPr>
              <w:autoSpaceDE w:val="0"/>
              <w:autoSpaceDN w:val="0"/>
              <w:adjustRightInd w:val="0"/>
              <w:rPr>
                <w:rFonts w:cs="Arial"/>
                <w:sz w:val="22"/>
                <w:szCs w:val="22"/>
              </w:rPr>
            </w:pPr>
            <w:r w:rsidRPr="002D7BAB">
              <w:rPr>
                <w:rFonts w:cs="Arial"/>
                <w:sz w:val="22"/>
                <w:szCs w:val="22"/>
              </w:rPr>
              <w:t>2. Mostrar una actitud crítica y reflexiva ante los medios de comunic</w:t>
            </w:r>
            <w:r>
              <w:rPr>
                <w:rFonts w:cs="Arial"/>
                <w:sz w:val="22"/>
                <w:szCs w:val="22"/>
              </w:rPr>
              <w:t xml:space="preserve">ación de masas, reconociendo la </w:t>
            </w:r>
            <w:r w:rsidRPr="002D7BAB">
              <w:rPr>
                <w:rFonts w:cs="Arial"/>
                <w:sz w:val="22"/>
                <w:szCs w:val="22"/>
              </w:rPr>
              <w:t>manipulación informativa y rechazando los estereotipos o prejuicios bas</w:t>
            </w:r>
            <w:r>
              <w:rPr>
                <w:rFonts w:cs="Arial"/>
                <w:sz w:val="22"/>
                <w:szCs w:val="22"/>
              </w:rPr>
              <w:t xml:space="preserve">ados en exclusiones sociales de </w:t>
            </w:r>
            <w:r w:rsidRPr="002D7BAB">
              <w:rPr>
                <w:rFonts w:cs="Arial"/>
                <w:sz w:val="22"/>
                <w:szCs w:val="22"/>
              </w:rPr>
              <w:t xml:space="preserve">toda índole (religiosas, raciales, sexuales…). </w:t>
            </w:r>
            <w:r w:rsidRPr="002D7BAB">
              <w:rPr>
                <w:rFonts w:cs="Arial"/>
                <w:color w:val="548DD4" w:themeColor="text2" w:themeTint="99"/>
                <w:sz w:val="22"/>
                <w:szCs w:val="22"/>
              </w:rPr>
              <w:t>CSC</w:t>
            </w:r>
            <w:r w:rsidRPr="002D7BAB">
              <w:rPr>
                <w:rFonts w:cs="Arial"/>
                <w:sz w:val="22"/>
                <w:szCs w:val="22"/>
              </w:rPr>
              <w:t>.</w:t>
            </w:r>
          </w:p>
          <w:p w:rsidR="00024011" w:rsidRPr="002D7BAB" w:rsidRDefault="00024011" w:rsidP="00024011">
            <w:pPr>
              <w:autoSpaceDE w:val="0"/>
              <w:autoSpaceDN w:val="0"/>
              <w:adjustRightInd w:val="0"/>
              <w:rPr>
                <w:rFonts w:cs="Arial"/>
                <w:sz w:val="22"/>
                <w:szCs w:val="22"/>
              </w:rPr>
            </w:pPr>
            <w:r w:rsidRPr="002D7BAB">
              <w:rPr>
                <w:rFonts w:cs="Arial"/>
                <w:sz w:val="22"/>
                <w:szCs w:val="22"/>
              </w:rPr>
              <w:t>3. Conocer la realidad plurilingüe de España, la distribución geográf</w:t>
            </w:r>
            <w:r>
              <w:rPr>
                <w:rFonts w:cs="Arial"/>
                <w:sz w:val="22"/>
                <w:szCs w:val="22"/>
              </w:rPr>
              <w:t xml:space="preserve">ica de sus diferentes lenguas y </w:t>
            </w:r>
            <w:r w:rsidRPr="002D7BAB">
              <w:rPr>
                <w:rFonts w:cs="Arial"/>
                <w:sz w:val="22"/>
                <w:szCs w:val="22"/>
              </w:rPr>
              <w:t xml:space="preserve">dialectos, sus orígenes históricos y algunos de sus rasgos diferenciales, </w:t>
            </w:r>
            <w:r>
              <w:rPr>
                <w:rFonts w:cs="Arial"/>
                <w:sz w:val="22"/>
                <w:szCs w:val="22"/>
              </w:rPr>
              <w:t xml:space="preserve">con especial </w:t>
            </w:r>
            <w:r>
              <w:rPr>
                <w:rFonts w:cs="Arial"/>
                <w:sz w:val="22"/>
                <w:szCs w:val="22"/>
              </w:rPr>
              <w:lastRenderedPageBreak/>
              <w:t xml:space="preserve">detenimiento en la </w:t>
            </w:r>
            <w:r w:rsidRPr="002D7BAB">
              <w:rPr>
                <w:rFonts w:cs="Arial"/>
                <w:sz w:val="22"/>
                <w:szCs w:val="22"/>
              </w:rPr>
              <w:t xml:space="preserve">modalidad lingüística andaluza. </w:t>
            </w:r>
            <w:r w:rsidRPr="004860A7">
              <w:rPr>
                <w:rFonts w:cs="Arial"/>
                <w:color w:val="548DD4" w:themeColor="text2" w:themeTint="99"/>
                <w:sz w:val="22"/>
                <w:szCs w:val="22"/>
              </w:rPr>
              <w:t>CCL, CEC.</w:t>
            </w:r>
          </w:p>
          <w:p w:rsidR="00024011" w:rsidRPr="002D7BAB" w:rsidRDefault="00024011" w:rsidP="00024011">
            <w:pPr>
              <w:autoSpaceDE w:val="0"/>
              <w:autoSpaceDN w:val="0"/>
              <w:adjustRightInd w:val="0"/>
              <w:rPr>
                <w:rFonts w:cs="Arial"/>
                <w:sz w:val="22"/>
                <w:szCs w:val="22"/>
              </w:rPr>
            </w:pPr>
            <w:r w:rsidRPr="002D7BAB">
              <w:rPr>
                <w:rFonts w:cs="Arial"/>
                <w:sz w:val="22"/>
                <w:szCs w:val="22"/>
              </w:rPr>
              <w:t xml:space="preserve">4. Distinguir y adecuarse a los registros lingüísticos formales y no formales identificando y corrigiendovulgarismos inapropiados. </w:t>
            </w:r>
            <w:r w:rsidRPr="0092762C">
              <w:rPr>
                <w:rFonts w:cs="Arial"/>
                <w:color w:val="548DD4" w:themeColor="text2" w:themeTint="99"/>
                <w:sz w:val="22"/>
                <w:szCs w:val="22"/>
              </w:rPr>
              <w:t>CCL, CEC, CAA, CSC.</w:t>
            </w:r>
          </w:p>
          <w:p w:rsidR="00024011" w:rsidRPr="002D7BAB" w:rsidRDefault="00024011" w:rsidP="00024011">
            <w:pPr>
              <w:autoSpaceDE w:val="0"/>
              <w:autoSpaceDN w:val="0"/>
              <w:adjustRightInd w:val="0"/>
              <w:rPr>
                <w:rFonts w:cs="Arial"/>
                <w:sz w:val="22"/>
                <w:szCs w:val="22"/>
              </w:rPr>
            </w:pPr>
            <w:r w:rsidRPr="002D7BAB">
              <w:rPr>
                <w:rFonts w:cs="Arial"/>
                <w:sz w:val="22"/>
                <w:szCs w:val="22"/>
              </w:rPr>
              <w:t xml:space="preserve">5. Aprender a hablar en público, en situaciones formales o informales, de manera individual o en grupo,participando en debates, coloquios o diálogos en el aula. </w:t>
            </w:r>
            <w:r w:rsidR="004161F7">
              <w:rPr>
                <w:rFonts w:cs="Arial"/>
                <w:color w:val="548DD4" w:themeColor="text2" w:themeTint="99"/>
                <w:sz w:val="22"/>
                <w:szCs w:val="22"/>
              </w:rPr>
              <w:t>CCL, CSC, SIE</w:t>
            </w:r>
            <w:r w:rsidRPr="0092762C">
              <w:rPr>
                <w:rFonts w:cs="Arial"/>
                <w:color w:val="548DD4" w:themeColor="text2" w:themeTint="99"/>
                <w:sz w:val="22"/>
                <w:szCs w:val="22"/>
              </w:rPr>
              <w:t>.</w:t>
            </w:r>
          </w:p>
          <w:p w:rsidR="00024011" w:rsidRPr="004860A7" w:rsidRDefault="00024011" w:rsidP="00024011">
            <w:pPr>
              <w:autoSpaceDE w:val="0"/>
              <w:autoSpaceDN w:val="0"/>
              <w:adjustRightInd w:val="0"/>
              <w:rPr>
                <w:rFonts w:cs="Arial"/>
                <w:color w:val="548DD4" w:themeColor="text2" w:themeTint="99"/>
                <w:sz w:val="22"/>
                <w:szCs w:val="22"/>
              </w:rPr>
            </w:pPr>
            <w:r w:rsidRPr="002D7BAB">
              <w:rPr>
                <w:rFonts w:cs="Arial"/>
                <w:sz w:val="22"/>
                <w:szCs w:val="22"/>
              </w:rPr>
              <w:t xml:space="preserve">6. Reconocer, interpretar y evaluar progresivamente las producciones orales propias y ajenas, así como losaspectos prosódicos y los elementos no verbales (gestos, movimientos, mirada…). </w:t>
            </w:r>
            <w:r w:rsidRPr="004860A7">
              <w:rPr>
                <w:rFonts w:cs="Arial"/>
                <w:color w:val="548DD4" w:themeColor="text2" w:themeTint="99"/>
                <w:sz w:val="22"/>
                <w:szCs w:val="22"/>
              </w:rPr>
              <w:t>CCL, CAA.</w:t>
            </w:r>
          </w:p>
          <w:p w:rsidR="00024011" w:rsidRPr="004860A7" w:rsidRDefault="00024011" w:rsidP="00024011">
            <w:pPr>
              <w:autoSpaceDE w:val="0"/>
              <w:autoSpaceDN w:val="0"/>
              <w:adjustRightInd w:val="0"/>
              <w:rPr>
                <w:rFonts w:cs="Arial"/>
                <w:sz w:val="22"/>
                <w:szCs w:val="22"/>
              </w:rPr>
            </w:pPr>
            <w:r w:rsidRPr="002D7BAB">
              <w:rPr>
                <w:rFonts w:cs="Arial"/>
                <w:sz w:val="22"/>
                <w:szCs w:val="22"/>
              </w:rPr>
              <w:t xml:space="preserve">7. Valorar la importancia del diálogo en la vida social practicando actos de habla (contando, describiendo,opinando, conversando…) en los que se tenga en cuenta las reglas de interacción, intervención ycortesía que regulan cualquier intercambio comunicativo oral. </w:t>
            </w:r>
            <w:r w:rsidRPr="004860A7">
              <w:rPr>
                <w:rFonts w:cs="Arial"/>
                <w:color w:val="548DD4" w:themeColor="text2" w:themeTint="99"/>
                <w:sz w:val="22"/>
                <w:szCs w:val="22"/>
              </w:rPr>
              <w:t>CCL, CSC.</w:t>
            </w:r>
          </w:p>
          <w:p w:rsidR="00024011" w:rsidRPr="002D7BAB" w:rsidRDefault="00024011" w:rsidP="00024011">
            <w:pPr>
              <w:autoSpaceDE w:val="0"/>
              <w:autoSpaceDN w:val="0"/>
              <w:adjustRightInd w:val="0"/>
              <w:rPr>
                <w:rFonts w:cs="Arial"/>
                <w:sz w:val="22"/>
                <w:szCs w:val="22"/>
              </w:rPr>
            </w:pPr>
            <w:r w:rsidRPr="002D7BAB">
              <w:rPr>
                <w:rFonts w:cs="Arial"/>
                <w:sz w:val="22"/>
                <w:szCs w:val="22"/>
              </w:rPr>
              <w:t xml:space="preserve">8. Conocer y aplicar las reglas que rigen el uso de determinadas letras: s, c, z, x, y, ll. </w:t>
            </w:r>
            <w:r w:rsidRPr="004860A7">
              <w:rPr>
                <w:rFonts w:cs="Arial"/>
                <w:color w:val="548DD4" w:themeColor="text2" w:themeTint="99"/>
                <w:sz w:val="22"/>
                <w:szCs w:val="22"/>
              </w:rPr>
              <w:t>CCL</w:t>
            </w:r>
            <w:r w:rsidRPr="002D7BAB">
              <w:rPr>
                <w:rFonts w:cs="Arial"/>
                <w:sz w:val="22"/>
                <w:szCs w:val="22"/>
              </w:rPr>
              <w:t>.</w:t>
            </w:r>
          </w:p>
          <w:p w:rsidR="00024011" w:rsidRPr="002D7BAB" w:rsidRDefault="00024011" w:rsidP="00024011">
            <w:pPr>
              <w:autoSpaceDE w:val="0"/>
              <w:autoSpaceDN w:val="0"/>
              <w:adjustRightInd w:val="0"/>
              <w:rPr>
                <w:rFonts w:cs="Arial"/>
                <w:sz w:val="22"/>
                <w:szCs w:val="22"/>
              </w:rPr>
            </w:pPr>
            <w:r w:rsidRPr="002D7BAB">
              <w:rPr>
                <w:rFonts w:cs="Arial"/>
                <w:sz w:val="22"/>
                <w:szCs w:val="22"/>
              </w:rPr>
              <w:t xml:space="preserve">9. Conocer y aplicar las reglas que rigen los signos de puntuación (guion, paréntesis y corchete) en larevisión y escritura de textos propios. </w:t>
            </w:r>
            <w:r w:rsidRPr="004860A7">
              <w:rPr>
                <w:rFonts w:cs="Arial"/>
                <w:color w:val="548DD4" w:themeColor="text2" w:themeTint="99"/>
                <w:sz w:val="22"/>
                <w:szCs w:val="22"/>
              </w:rPr>
              <w:t>CCL, CAA.</w:t>
            </w:r>
          </w:p>
          <w:p w:rsidR="00654F66" w:rsidRDefault="00654F66" w:rsidP="00024011">
            <w:pPr>
              <w:autoSpaceDE w:val="0"/>
              <w:autoSpaceDN w:val="0"/>
              <w:adjustRightInd w:val="0"/>
              <w:rPr>
                <w:rFonts w:cs="Arial"/>
                <w:color w:val="C0504D" w:themeColor="accent2"/>
                <w:sz w:val="22"/>
                <w:szCs w:val="22"/>
              </w:rPr>
            </w:pPr>
          </w:p>
          <w:p w:rsidR="00024011" w:rsidRPr="004860A7" w:rsidRDefault="00024011" w:rsidP="00024011">
            <w:pPr>
              <w:autoSpaceDE w:val="0"/>
              <w:autoSpaceDN w:val="0"/>
              <w:adjustRightInd w:val="0"/>
              <w:rPr>
                <w:rFonts w:cs="Arial"/>
                <w:color w:val="C0504D" w:themeColor="accent2"/>
                <w:sz w:val="22"/>
                <w:szCs w:val="22"/>
              </w:rPr>
            </w:pPr>
            <w:r w:rsidRPr="004860A7">
              <w:rPr>
                <w:rFonts w:cs="Arial"/>
                <w:color w:val="C0504D" w:themeColor="accent2"/>
                <w:sz w:val="22"/>
                <w:szCs w:val="22"/>
              </w:rPr>
              <w:t>En lengua extranjera:</w:t>
            </w:r>
          </w:p>
          <w:p w:rsidR="00024011" w:rsidRPr="002D7BAB" w:rsidRDefault="00024011" w:rsidP="00024011">
            <w:pPr>
              <w:autoSpaceDE w:val="0"/>
              <w:autoSpaceDN w:val="0"/>
              <w:adjustRightInd w:val="0"/>
              <w:rPr>
                <w:rFonts w:cs="Arial"/>
                <w:sz w:val="22"/>
                <w:szCs w:val="22"/>
              </w:rPr>
            </w:pPr>
            <w:r w:rsidRPr="002D7BAB">
              <w:rPr>
                <w:rFonts w:cs="Arial"/>
                <w:sz w:val="22"/>
                <w:szCs w:val="22"/>
              </w:rPr>
              <w:t>1. Comprender y producir textos dialogados y entrevistas empleando los interrogativos más frecuentes.</w:t>
            </w:r>
            <w:r w:rsidRPr="004860A7">
              <w:rPr>
                <w:rFonts w:cs="Arial"/>
                <w:color w:val="548DD4" w:themeColor="text2" w:themeTint="99"/>
                <w:sz w:val="22"/>
                <w:szCs w:val="22"/>
              </w:rPr>
              <w:t xml:space="preserve"> CCL, CAA</w:t>
            </w:r>
            <w:r>
              <w:rPr>
                <w:rFonts w:cs="Arial"/>
                <w:color w:val="548DD4" w:themeColor="text2" w:themeTint="99"/>
                <w:sz w:val="22"/>
                <w:szCs w:val="22"/>
              </w:rPr>
              <w:t>.</w:t>
            </w:r>
          </w:p>
          <w:p w:rsidR="00024011" w:rsidRPr="002D7BAB" w:rsidRDefault="00024011" w:rsidP="00024011">
            <w:pPr>
              <w:autoSpaceDE w:val="0"/>
              <w:autoSpaceDN w:val="0"/>
              <w:adjustRightInd w:val="0"/>
              <w:rPr>
                <w:rFonts w:cs="Arial"/>
                <w:sz w:val="22"/>
                <w:szCs w:val="22"/>
              </w:rPr>
            </w:pPr>
            <w:r w:rsidRPr="002D7BAB">
              <w:rPr>
                <w:rFonts w:cs="Arial"/>
                <w:sz w:val="22"/>
                <w:szCs w:val="22"/>
              </w:rPr>
              <w:t xml:space="preserve">2. Comprender y elaborar textos orales y escritos sobre las rutinas y hábitos característicos de la vidafamiliar, laboral y académica. </w:t>
            </w:r>
            <w:r w:rsidRPr="004860A7">
              <w:rPr>
                <w:rFonts w:cs="Arial"/>
                <w:color w:val="548DD4" w:themeColor="text2" w:themeTint="99"/>
                <w:sz w:val="22"/>
                <w:szCs w:val="22"/>
              </w:rPr>
              <w:t>CCL, CAA.</w:t>
            </w:r>
          </w:p>
          <w:p w:rsidR="00024011" w:rsidRPr="002D7BAB" w:rsidRDefault="00024011" w:rsidP="00024011">
            <w:pPr>
              <w:autoSpaceDE w:val="0"/>
              <w:autoSpaceDN w:val="0"/>
              <w:adjustRightInd w:val="0"/>
              <w:rPr>
                <w:rFonts w:cs="Arial"/>
                <w:sz w:val="22"/>
                <w:szCs w:val="22"/>
              </w:rPr>
            </w:pPr>
            <w:r w:rsidRPr="002D7BAB">
              <w:rPr>
                <w:rFonts w:cs="Arial"/>
                <w:sz w:val="22"/>
                <w:szCs w:val="22"/>
              </w:rPr>
              <w:t xml:space="preserve">3. Realizar presentaciones biográficas orales con o sin apoyo visual, en las que se describa el entornofamiliar y cotidiano. </w:t>
            </w:r>
            <w:r w:rsidRPr="004860A7">
              <w:rPr>
                <w:rFonts w:cs="Arial"/>
                <w:color w:val="548DD4" w:themeColor="text2" w:themeTint="99"/>
                <w:sz w:val="22"/>
                <w:szCs w:val="22"/>
              </w:rPr>
              <w:t>CCL, CAA, CD.</w:t>
            </w:r>
          </w:p>
          <w:p w:rsidR="00024011" w:rsidRPr="002D7BAB" w:rsidRDefault="00024011" w:rsidP="00024011">
            <w:pPr>
              <w:autoSpaceDE w:val="0"/>
              <w:autoSpaceDN w:val="0"/>
              <w:adjustRightInd w:val="0"/>
              <w:rPr>
                <w:rFonts w:cs="Arial"/>
                <w:sz w:val="22"/>
                <w:szCs w:val="22"/>
              </w:rPr>
            </w:pPr>
            <w:r w:rsidRPr="002D7BAB">
              <w:rPr>
                <w:rFonts w:cs="Arial"/>
                <w:sz w:val="22"/>
                <w:szCs w:val="22"/>
              </w:rPr>
              <w:t xml:space="preserve">4. Usar las estrategias adecuadas para entender nueva información en los textos orales y escritos, asícomo para estructurar correctamente las intervenciones escritas y orales, atendiendo a la intencióncomunicativa e intentando mantener el interés de los receptores o interlocutores. </w:t>
            </w:r>
            <w:r w:rsidRPr="004860A7">
              <w:rPr>
                <w:rFonts w:cs="Arial"/>
                <w:color w:val="548DD4" w:themeColor="text2" w:themeTint="99"/>
                <w:sz w:val="22"/>
                <w:szCs w:val="22"/>
              </w:rPr>
              <w:t>CCL, CAA, CSC.</w:t>
            </w:r>
          </w:p>
          <w:p w:rsidR="00024011" w:rsidRPr="004860A7" w:rsidRDefault="00024011" w:rsidP="00024011">
            <w:pPr>
              <w:autoSpaceDE w:val="0"/>
              <w:autoSpaceDN w:val="0"/>
              <w:adjustRightInd w:val="0"/>
              <w:rPr>
                <w:rFonts w:cs="Arial"/>
                <w:sz w:val="22"/>
                <w:szCs w:val="22"/>
              </w:rPr>
            </w:pPr>
            <w:r w:rsidRPr="002D7BAB">
              <w:rPr>
                <w:rFonts w:cs="Arial"/>
                <w:sz w:val="22"/>
                <w:szCs w:val="22"/>
              </w:rPr>
              <w:t>5. Participar en conversaciones en las que se hagan propuestas e invitaciones para realizar actividades deocio como ver la televisión o ir al cine, respondiendo adecuadamente y ofreciendo planes alternativos.</w:t>
            </w:r>
            <w:r w:rsidR="004161F7">
              <w:rPr>
                <w:rFonts w:cs="Arial"/>
                <w:color w:val="548DD4" w:themeColor="text2" w:themeTint="99"/>
                <w:sz w:val="22"/>
                <w:szCs w:val="22"/>
              </w:rPr>
              <w:t>CCL, CAA, CSC, CEC, SIE</w:t>
            </w:r>
            <w:r w:rsidRPr="004860A7">
              <w:rPr>
                <w:rFonts w:cs="Arial"/>
                <w:color w:val="548DD4" w:themeColor="text2" w:themeTint="99"/>
                <w:sz w:val="22"/>
                <w:szCs w:val="22"/>
              </w:rPr>
              <w:t>.</w:t>
            </w:r>
          </w:p>
          <w:p w:rsidR="00024011" w:rsidRPr="004860A7" w:rsidRDefault="00024011" w:rsidP="00024011">
            <w:pPr>
              <w:autoSpaceDE w:val="0"/>
              <w:autoSpaceDN w:val="0"/>
              <w:adjustRightInd w:val="0"/>
              <w:rPr>
                <w:rFonts w:cs="Arial"/>
                <w:color w:val="548DD4" w:themeColor="text2" w:themeTint="99"/>
                <w:sz w:val="22"/>
                <w:szCs w:val="22"/>
              </w:rPr>
            </w:pPr>
            <w:r w:rsidRPr="002D7BAB">
              <w:rPr>
                <w:rFonts w:cs="Arial"/>
                <w:sz w:val="22"/>
                <w:szCs w:val="22"/>
              </w:rPr>
              <w:t xml:space="preserve">6. Comentar la cartelera de cine o la programación de televisión expresando opiniones sencillas sobre lascaracterísticas de programas y películas. </w:t>
            </w:r>
            <w:r w:rsidR="004161F7">
              <w:rPr>
                <w:rFonts w:cs="Arial"/>
                <w:color w:val="548DD4" w:themeColor="text2" w:themeTint="99"/>
                <w:sz w:val="22"/>
                <w:szCs w:val="22"/>
              </w:rPr>
              <w:t>CCL, CAA, CSC, CEC, SIE</w:t>
            </w:r>
            <w:r w:rsidR="00DC1F95">
              <w:rPr>
                <w:rFonts w:cs="Arial"/>
                <w:color w:val="548DD4" w:themeColor="text2" w:themeTint="99"/>
                <w:sz w:val="22"/>
                <w:szCs w:val="22"/>
              </w:rPr>
              <w:t>P</w:t>
            </w:r>
            <w:r w:rsidRPr="00E72989">
              <w:rPr>
                <w:rFonts w:cs="Arial"/>
                <w:color w:val="548DD4" w:themeColor="text2" w:themeTint="99"/>
                <w:sz w:val="22"/>
                <w:szCs w:val="22"/>
              </w:rPr>
              <w:t>.</w:t>
            </w:r>
          </w:p>
          <w:p w:rsidR="00024011" w:rsidRPr="002D7BAB" w:rsidRDefault="00024011" w:rsidP="00024011">
            <w:pPr>
              <w:autoSpaceDE w:val="0"/>
              <w:autoSpaceDN w:val="0"/>
              <w:adjustRightInd w:val="0"/>
              <w:rPr>
                <w:rFonts w:cs="Arial"/>
                <w:sz w:val="22"/>
                <w:szCs w:val="22"/>
              </w:rPr>
            </w:pPr>
            <w:r w:rsidRPr="002D7BAB">
              <w:rPr>
                <w:rFonts w:cs="Arial"/>
                <w:sz w:val="22"/>
                <w:szCs w:val="22"/>
              </w:rPr>
              <w:t>7. Leer y hacer intervenciones en alguna red social y blog sobre temáticas que sean familiares al</w:t>
            </w:r>
          </w:p>
          <w:p w:rsidR="00024011" w:rsidRPr="002D7BAB" w:rsidRDefault="00024011" w:rsidP="00024011">
            <w:pPr>
              <w:autoSpaceDE w:val="0"/>
              <w:autoSpaceDN w:val="0"/>
              <w:adjustRightInd w:val="0"/>
              <w:rPr>
                <w:rFonts w:cs="Arial"/>
                <w:sz w:val="22"/>
                <w:szCs w:val="22"/>
              </w:rPr>
            </w:pPr>
            <w:r w:rsidRPr="002D7BAB">
              <w:rPr>
                <w:rFonts w:cs="Arial"/>
                <w:sz w:val="22"/>
                <w:szCs w:val="22"/>
              </w:rPr>
              <w:t>alumnado como presentaciones personales, narraciones breves sobre experiencias personales,</w:t>
            </w:r>
          </w:p>
          <w:p w:rsidR="00024011" w:rsidRPr="002D7BAB" w:rsidRDefault="00024011" w:rsidP="00024011">
            <w:pPr>
              <w:autoSpaceDE w:val="0"/>
              <w:autoSpaceDN w:val="0"/>
              <w:adjustRightInd w:val="0"/>
              <w:rPr>
                <w:rFonts w:cs="Arial"/>
                <w:sz w:val="22"/>
                <w:szCs w:val="22"/>
              </w:rPr>
            </w:pPr>
            <w:r w:rsidRPr="002D7BAB">
              <w:rPr>
                <w:rFonts w:cs="Arial"/>
                <w:sz w:val="22"/>
                <w:szCs w:val="22"/>
              </w:rPr>
              <w:t xml:space="preserve">valoración sobre actividades de ocio, etc. </w:t>
            </w:r>
            <w:r w:rsidRPr="004860A7">
              <w:rPr>
                <w:rFonts w:cs="Arial"/>
                <w:color w:val="548DD4" w:themeColor="text2" w:themeTint="99"/>
                <w:sz w:val="22"/>
                <w:szCs w:val="22"/>
              </w:rPr>
              <w:t>CCL, CAA, CD, CSC.</w:t>
            </w:r>
          </w:p>
          <w:p w:rsidR="00024011" w:rsidRPr="005363E3" w:rsidRDefault="00024011" w:rsidP="00024011">
            <w:pPr>
              <w:autoSpaceDE w:val="0"/>
              <w:autoSpaceDN w:val="0"/>
              <w:adjustRightInd w:val="0"/>
              <w:rPr>
                <w:rFonts w:cs="Arial"/>
                <w:sz w:val="22"/>
                <w:szCs w:val="22"/>
              </w:rPr>
            </w:pPr>
          </w:p>
        </w:tc>
      </w:tr>
    </w:tbl>
    <w:p w:rsidR="00024011" w:rsidRDefault="00024011" w:rsidP="00024011">
      <w:pPr>
        <w:tabs>
          <w:tab w:val="right" w:pos="9864"/>
        </w:tabs>
        <w:spacing w:line="360" w:lineRule="auto"/>
        <w:rPr>
          <w:rFonts w:cs="Arial"/>
          <w:color w:val="800000"/>
          <w:lang w:val="es-ES_tradnl"/>
        </w:rPr>
      </w:pPr>
    </w:p>
    <w:tbl>
      <w:tblPr>
        <w:tblStyle w:val="Tablaconcuadrcula"/>
        <w:tblW w:w="0" w:type="auto"/>
        <w:tblLayout w:type="fixed"/>
        <w:tblLook w:val="04A0"/>
      </w:tblPr>
      <w:tblGrid>
        <w:gridCol w:w="3250"/>
        <w:gridCol w:w="3379"/>
        <w:gridCol w:w="3118"/>
      </w:tblGrid>
      <w:tr w:rsidR="00024011" w:rsidTr="00024011">
        <w:tc>
          <w:tcPr>
            <w:tcW w:w="3250" w:type="dxa"/>
            <w:shd w:val="clear" w:color="auto" w:fill="D99594" w:themeFill="accent2" w:themeFillTint="99"/>
          </w:tcPr>
          <w:p w:rsidR="00024011" w:rsidRPr="00343E4F" w:rsidRDefault="00024011" w:rsidP="00024011">
            <w:pPr>
              <w:autoSpaceDE w:val="0"/>
              <w:spacing w:before="57" w:after="113"/>
              <w:jc w:val="center"/>
              <w:rPr>
                <w:rFonts w:eastAsia="LiberationSans-Bold" w:cs="LiberationSans-Bold"/>
                <w:b/>
                <w:bCs/>
                <w:sz w:val="20"/>
                <w:szCs w:val="20"/>
              </w:rPr>
            </w:pPr>
            <w:r w:rsidRPr="00343E4F">
              <w:rPr>
                <w:rFonts w:eastAsia="LiberationSans-Bold" w:cs="LiberationSans-Bold"/>
                <w:b/>
                <w:bCs/>
                <w:sz w:val="20"/>
                <w:szCs w:val="20"/>
              </w:rPr>
              <w:t>ESTÁNDARES DE     APRENDIZAJE</w:t>
            </w:r>
          </w:p>
        </w:tc>
        <w:tc>
          <w:tcPr>
            <w:tcW w:w="3379" w:type="dxa"/>
            <w:shd w:val="clear" w:color="auto" w:fill="D99594" w:themeFill="accent2" w:themeFillTint="99"/>
          </w:tcPr>
          <w:p w:rsidR="00024011" w:rsidRPr="00343E4F" w:rsidRDefault="00024011" w:rsidP="00024011">
            <w:pPr>
              <w:autoSpaceDE w:val="0"/>
              <w:spacing w:before="57" w:after="113"/>
              <w:jc w:val="both"/>
              <w:rPr>
                <w:rFonts w:eastAsia="LiberationSans-Bold" w:cs="LiberationSans-Bold"/>
                <w:b/>
                <w:bCs/>
                <w:sz w:val="20"/>
                <w:szCs w:val="20"/>
              </w:rPr>
            </w:pPr>
            <w:r w:rsidRPr="00343E4F">
              <w:rPr>
                <w:rFonts w:eastAsia="LiberationSans-Bold" w:cs="LiberationSans-Bold"/>
                <w:b/>
                <w:bCs/>
                <w:sz w:val="20"/>
                <w:szCs w:val="20"/>
              </w:rPr>
              <w:t xml:space="preserve">        INDICADORES DE LOGRO </w:t>
            </w:r>
          </w:p>
        </w:tc>
        <w:tc>
          <w:tcPr>
            <w:tcW w:w="3118" w:type="dxa"/>
            <w:shd w:val="clear" w:color="auto" w:fill="D99594" w:themeFill="accent2" w:themeFillTint="99"/>
          </w:tcPr>
          <w:p w:rsidR="00024011" w:rsidRPr="00343E4F" w:rsidRDefault="00024011" w:rsidP="00024011">
            <w:pPr>
              <w:autoSpaceDE w:val="0"/>
              <w:spacing w:before="57" w:after="113"/>
              <w:jc w:val="center"/>
              <w:rPr>
                <w:rFonts w:eastAsia="LiberationSans-Bold" w:cs="LiberationSans-Bold"/>
                <w:b/>
                <w:bCs/>
                <w:sz w:val="20"/>
                <w:szCs w:val="20"/>
              </w:rPr>
            </w:pPr>
            <w:r w:rsidRPr="00343E4F">
              <w:rPr>
                <w:rFonts w:eastAsia="LiberationSans-Bold" w:cs="LiberationSans-Bold"/>
                <w:b/>
                <w:bCs/>
                <w:sz w:val="20"/>
                <w:szCs w:val="20"/>
              </w:rPr>
              <w:t>COMPETENCIAS CLAVE</w:t>
            </w:r>
          </w:p>
        </w:tc>
      </w:tr>
      <w:tr w:rsidR="00024011" w:rsidTr="00024011">
        <w:tc>
          <w:tcPr>
            <w:tcW w:w="3250" w:type="dxa"/>
          </w:tcPr>
          <w:p w:rsidR="00FF05A5" w:rsidRDefault="00024011" w:rsidP="00FF05A5">
            <w:pPr>
              <w:autoSpaceDE w:val="0"/>
              <w:autoSpaceDN w:val="0"/>
              <w:adjustRightInd w:val="0"/>
              <w:rPr>
                <w:rFonts w:cs="Arial"/>
                <w:sz w:val="22"/>
                <w:szCs w:val="22"/>
              </w:rPr>
            </w:pPr>
            <w:r>
              <w:rPr>
                <w:rFonts w:cs="Arial"/>
                <w:sz w:val="22"/>
                <w:szCs w:val="22"/>
              </w:rPr>
              <w:t>1.</w:t>
            </w:r>
            <w:r w:rsidR="00FF05A5">
              <w:rPr>
                <w:rFonts w:cs="Arial"/>
                <w:sz w:val="22"/>
                <w:szCs w:val="22"/>
              </w:rPr>
              <w:t>1.</w:t>
            </w:r>
            <w:r>
              <w:rPr>
                <w:rFonts w:cs="Arial"/>
                <w:sz w:val="22"/>
                <w:szCs w:val="22"/>
              </w:rPr>
              <w:t>dentifica</w:t>
            </w:r>
            <w:r w:rsidRPr="002D7BAB">
              <w:rPr>
                <w:rFonts w:cs="Arial"/>
                <w:sz w:val="22"/>
                <w:szCs w:val="22"/>
              </w:rPr>
              <w:t xml:space="preserve"> las características de los códigos audiovisuales: diferencias entre comunicación radiofónica ycomunicación televisiva. </w:t>
            </w:r>
            <w:r w:rsidRPr="002D7BAB">
              <w:rPr>
                <w:rFonts w:cs="Arial"/>
                <w:color w:val="548DD4" w:themeColor="text2" w:themeTint="99"/>
                <w:sz w:val="22"/>
                <w:szCs w:val="22"/>
              </w:rPr>
              <w:t>CCL, CMCT.CSC</w:t>
            </w:r>
            <w:r w:rsidRPr="002D7BAB">
              <w:rPr>
                <w:rFonts w:cs="Arial"/>
                <w:sz w:val="22"/>
                <w:szCs w:val="22"/>
              </w:rPr>
              <w:t>.</w:t>
            </w:r>
          </w:p>
          <w:p w:rsidR="00FF05A5" w:rsidRPr="00FF05A5" w:rsidRDefault="00FF05A5" w:rsidP="00FF05A5">
            <w:pPr>
              <w:autoSpaceDE w:val="0"/>
              <w:autoSpaceDN w:val="0"/>
              <w:adjustRightInd w:val="0"/>
              <w:rPr>
                <w:rFonts w:cs="Arial"/>
                <w:sz w:val="22"/>
                <w:szCs w:val="22"/>
              </w:rPr>
            </w:pPr>
            <w:r w:rsidRPr="00FF05A5">
              <w:rPr>
                <w:rFonts w:cs="Arial"/>
                <w:sz w:val="22"/>
                <w:szCs w:val="22"/>
              </w:rPr>
              <w:t>2.</w:t>
            </w:r>
            <w:r>
              <w:rPr>
                <w:rFonts w:cs="Arial"/>
                <w:sz w:val="22"/>
                <w:szCs w:val="22"/>
              </w:rPr>
              <w:t>1.</w:t>
            </w:r>
            <w:r w:rsidRPr="00FF05A5">
              <w:rPr>
                <w:w w:val="95"/>
              </w:rPr>
              <w:t>Localizainformacionesexplícitaseimplícitasenuntextorelacionándolasentresíy secuenciándolasydeduceinformacionesovaloracionesimplícitas.</w:t>
            </w:r>
          </w:p>
          <w:p w:rsidR="00FF05A5" w:rsidRPr="00FF05A5" w:rsidRDefault="00FF05A5" w:rsidP="001A3229">
            <w:pPr>
              <w:pStyle w:val="Prrafodelista"/>
              <w:widowControl w:val="0"/>
              <w:numPr>
                <w:ilvl w:val="1"/>
                <w:numId w:val="41"/>
              </w:numPr>
              <w:tabs>
                <w:tab w:val="left" w:pos="1082"/>
              </w:tabs>
              <w:autoSpaceDE w:val="0"/>
              <w:autoSpaceDN w:val="0"/>
              <w:spacing w:after="0" w:line="240" w:lineRule="auto"/>
              <w:ind w:left="512" w:right="120" w:hanging="396"/>
              <w:contextualSpacing w:val="0"/>
              <w:jc w:val="both"/>
              <w:rPr>
                <w:sz w:val="24"/>
              </w:rPr>
            </w:pPr>
          </w:p>
          <w:p w:rsidR="00FF05A5" w:rsidRPr="00FF05A5" w:rsidRDefault="00FF05A5" w:rsidP="00FF05A5">
            <w:pPr>
              <w:widowControl w:val="0"/>
              <w:tabs>
                <w:tab w:val="left" w:pos="1082"/>
              </w:tabs>
              <w:autoSpaceDE w:val="0"/>
              <w:autoSpaceDN w:val="0"/>
              <w:ind w:right="120"/>
              <w:jc w:val="both"/>
            </w:pPr>
            <w:r>
              <w:rPr>
                <w:w w:val="95"/>
              </w:rPr>
              <w:t>2.2.</w:t>
            </w:r>
            <w:r w:rsidRPr="00FF05A5">
              <w:rPr>
                <w:w w:val="95"/>
              </w:rPr>
              <w:t xml:space="preserve">Haceinferenciasehipótesissobreelsentidodeunafraseodeuntextoquecontenga </w:t>
            </w:r>
            <w:r w:rsidRPr="00FF05A5">
              <w:rPr>
                <w:w w:val="90"/>
              </w:rPr>
              <w:lastRenderedPageBreak/>
              <w:t xml:space="preserve">diferentesmaticessemánticosyquefavorezcanlaconstruccióndelsignificadoglobalyla </w:t>
            </w:r>
            <w:r w:rsidRPr="00FF05A5">
              <w:rPr>
                <w:w w:val="95"/>
              </w:rPr>
              <w:t>evaluacióncrítica.</w:t>
            </w:r>
          </w:p>
          <w:p w:rsidR="00024011" w:rsidRPr="00FF05A5" w:rsidRDefault="00024011" w:rsidP="00024011">
            <w:pPr>
              <w:autoSpaceDE w:val="0"/>
              <w:autoSpaceDN w:val="0"/>
              <w:adjustRightInd w:val="0"/>
              <w:rPr>
                <w:rFonts w:cs="Arial"/>
                <w:sz w:val="22"/>
                <w:szCs w:val="22"/>
              </w:rPr>
            </w:pPr>
            <w:r w:rsidRPr="00FF05A5">
              <w:rPr>
                <w:rFonts w:cs="Arial"/>
                <w:color w:val="548DD4" w:themeColor="text2" w:themeTint="99"/>
                <w:sz w:val="22"/>
                <w:szCs w:val="22"/>
              </w:rPr>
              <w:t>CCL, CEC.</w:t>
            </w:r>
          </w:p>
          <w:p w:rsidR="00FF05A5" w:rsidRPr="00FF05A5" w:rsidRDefault="00FF05A5" w:rsidP="00FF05A5">
            <w:pPr>
              <w:widowControl w:val="0"/>
              <w:tabs>
                <w:tab w:val="left" w:pos="1082"/>
              </w:tabs>
              <w:autoSpaceDE w:val="0"/>
              <w:autoSpaceDN w:val="0"/>
              <w:ind w:right="114"/>
              <w:jc w:val="both"/>
            </w:pPr>
            <w:r w:rsidRPr="00FF05A5">
              <w:rPr>
                <w:rFonts w:cs="Arial"/>
                <w:sz w:val="22"/>
                <w:szCs w:val="22"/>
              </w:rPr>
              <w:t>3.1</w:t>
            </w:r>
            <w:r w:rsidRPr="00FF05A5">
              <w:rPr>
                <w:w w:val="90"/>
              </w:rPr>
              <w:t xml:space="preserve"> LocalizaenunmapalasdistintaslenguasdeEspañayexplicaalgunadesuscaracterísticas </w:t>
            </w:r>
            <w:r w:rsidRPr="00FF05A5">
              <w:rPr>
                <w:w w:val="85"/>
              </w:rPr>
              <w:t xml:space="preserve">diferencialescomparandovariostextos,reconociendosusorígeneshistóricosydescribiendo </w:t>
            </w:r>
            <w:r w:rsidRPr="00FF05A5">
              <w:rPr>
                <w:w w:val="95"/>
              </w:rPr>
              <w:t>algunosdesusrasgosdiferenciales.</w:t>
            </w:r>
          </w:p>
          <w:p w:rsidR="00FF05A5" w:rsidRPr="00FF05A5" w:rsidRDefault="00FF05A5" w:rsidP="00FF05A5">
            <w:pPr>
              <w:widowControl w:val="0"/>
              <w:tabs>
                <w:tab w:val="left" w:pos="1081"/>
                <w:tab w:val="left" w:pos="1082"/>
              </w:tabs>
              <w:autoSpaceDE w:val="0"/>
              <w:autoSpaceDN w:val="0"/>
              <w:spacing w:before="2" w:line="288" w:lineRule="exact"/>
              <w:jc w:val="both"/>
            </w:pPr>
            <w:r>
              <w:rPr>
                <w:w w:val="90"/>
              </w:rPr>
              <w:t>3.2.</w:t>
            </w:r>
            <w:r w:rsidRPr="00FF05A5">
              <w:rPr>
                <w:w w:val="90"/>
              </w:rPr>
              <w:t>ReconocelasvariedadesgeográficasdelcastellanodentroyfueradeEspaña.</w:t>
            </w:r>
          </w:p>
          <w:p w:rsidR="00024011" w:rsidRDefault="00024011" w:rsidP="00024011">
            <w:pPr>
              <w:autoSpaceDE w:val="0"/>
              <w:autoSpaceDN w:val="0"/>
              <w:adjustRightInd w:val="0"/>
              <w:rPr>
                <w:rFonts w:cs="Arial"/>
                <w:color w:val="548DD4" w:themeColor="text2" w:themeTint="99"/>
                <w:sz w:val="22"/>
                <w:szCs w:val="22"/>
              </w:rPr>
            </w:pPr>
            <w:r w:rsidRPr="00FF05A5">
              <w:rPr>
                <w:rFonts w:cs="Arial"/>
                <w:color w:val="548DD4" w:themeColor="text2" w:themeTint="99"/>
                <w:sz w:val="22"/>
                <w:szCs w:val="22"/>
              </w:rPr>
              <w:t>CCL, CEC, CAA, CSC.</w:t>
            </w:r>
          </w:p>
          <w:p w:rsidR="00FF05A5" w:rsidRDefault="00FF05A5" w:rsidP="00024011">
            <w:pPr>
              <w:autoSpaceDE w:val="0"/>
              <w:autoSpaceDN w:val="0"/>
              <w:adjustRightInd w:val="0"/>
              <w:rPr>
                <w:rFonts w:cs="Arial"/>
                <w:color w:val="548DD4" w:themeColor="text2" w:themeTint="99"/>
                <w:sz w:val="22"/>
                <w:szCs w:val="22"/>
              </w:rPr>
            </w:pPr>
          </w:p>
          <w:p w:rsidR="00FF05A5" w:rsidRPr="00FF05A5" w:rsidRDefault="00FF05A5" w:rsidP="00FF05A5">
            <w:pPr>
              <w:widowControl w:val="0"/>
              <w:tabs>
                <w:tab w:val="left" w:pos="1082"/>
              </w:tabs>
              <w:autoSpaceDE w:val="0"/>
              <w:autoSpaceDN w:val="0"/>
              <w:ind w:right="121"/>
              <w:jc w:val="both"/>
            </w:pPr>
            <w:r w:rsidRPr="00FF05A5">
              <w:rPr>
                <w:rFonts w:cs="Arial"/>
                <w:sz w:val="22"/>
                <w:szCs w:val="22"/>
              </w:rPr>
              <w:t>4.1.</w:t>
            </w:r>
            <w:r w:rsidRPr="00FF05A5">
              <w:rPr>
                <w:w w:val="90"/>
              </w:rPr>
              <w:t xml:space="preserve"> Reconoceloserroresdelaproducciónoralpropiayajenaapartirdelaprácticahabitualde laevaluaciónyautoevaluación,proponiendosolucionesparamejorarlas.</w:t>
            </w:r>
          </w:p>
          <w:p w:rsidR="00FF05A5" w:rsidRPr="00FF05A5" w:rsidRDefault="00FF05A5" w:rsidP="00FF05A5">
            <w:pPr>
              <w:widowControl w:val="0"/>
              <w:tabs>
                <w:tab w:val="left" w:pos="1082"/>
              </w:tabs>
              <w:autoSpaceDE w:val="0"/>
              <w:autoSpaceDN w:val="0"/>
              <w:ind w:right="122"/>
              <w:jc w:val="both"/>
              <w:rPr>
                <w:color w:val="95B3D7" w:themeColor="accent1" w:themeTint="99"/>
              </w:rPr>
            </w:pPr>
            <w:r>
              <w:rPr>
                <w:w w:val="85"/>
              </w:rPr>
              <w:t>4.2.</w:t>
            </w:r>
            <w:r w:rsidRPr="00FF05A5">
              <w:rPr>
                <w:w w:val="85"/>
              </w:rPr>
              <w:t xml:space="preserve">Observayanalizalasintervencionesparticularesdecadaparticipanteenundebateteniendo </w:t>
            </w:r>
            <w:r w:rsidRPr="00FF05A5">
              <w:rPr>
                <w:w w:val="90"/>
              </w:rPr>
              <w:t>encuentaeltonoempleado,ellenguajequeseutiliza,elcontenidoyelgradoderespeto hacialasopinionesdelosdemás.</w:t>
            </w:r>
            <w:r w:rsidRPr="00412285">
              <w:rPr>
                <w:b/>
                <w:color w:val="95B3D7" w:themeColor="accent1" w:themeTint="99"/>
                <w:w w:val="90"/>
              </w:rPr>
              <w:t>CCL,CEC.CAA,CSC.</w:t>
            </w:r>
          </w:p>
          <w:p w:rsidR="00FF05A5" w:rsidRPr="00FF05A5" w:rsidRDefault="00FF05A5" w:rsidP="00024011">
            <w:pPr>
              <w:autoSpaceDE w:val="0"/>
              <w:autoSpaceDN w:val="0"/>
              <w:adjustRightInd w:val="0"/>
              <w:rPr>
                <w:rFonts w:cs="Arial"/>
                <w:sz w:val="22"/>
                <w:szCs w:val="22"/>
              </w:rPr>
            </w:pPr>
          </w:p>
          <w:p w:rsidR="003F3D22" w:rsidRPr="003F3D22" w:rsidRDefault="00024011" w:rsidP="003F3D22">
            <w:pPr>
              <w:widowControl w:val="0"/>
              <w:tabs>
                <w:tab w:val="left" w:pos="1081"/>
                <w:tab w:val="left" w:pos="1082"/>
              </w:tabs>
              <w:autoSpaceDE w:val="0"/>
              <w:autoSpaceDN w:val="0"/>
              <w:spacing w:line="287" w:lineRule="exact"/>
              <w:jc w:val="both"/>
            </w:pPr>
            <w:r w:rsidRPr="003F3D22">
              <w:rPr>
                <w:rFonts w:cs="Arial"/>
                <w:sz w:val="22"/>
                <w:szCs w:val="22"/>
              </w:rPr>
              <w:t>5.</w:t>
            </w:r>
            <w:r w:rsidR="00FF05A5" w:rsidRPr="003F3D22">
              <w:rPr>
                <w:rFonts w:cs="Arial"/>
                <w:sz w:val="22"/>
                <w:szCs w:val="22"/>
              </w:rPr>
              <w:t>1.</w:t>
            </w:r>
            <w:r w:rsidR="003F3D22" w:rsidRPr="003F3D22">
              <w:rPr>
                <w:w w:val="90"/>
              </w:rPr>
              <w:t>Intervieneyvalorasuparticipaciónenactoscomunicativosorales.</w:t>
            </w:r>
          </w:p>
          <w:p w:rsidR="003F3D22" w:rsidRPr="003F3D22" w:rsidRDefault="003F3D22" w:rsidP="003F3D22">
            <w:pPr>
              <w:widowControl w:val="0"/>
              <w:tabs>
                <w:tab w:val="left" w:pos="1082"/>
              </w:tabs>
              <w:autoSpaceDE w:val="0"/>
              <w:autoSpaceDN w:val="0"/>
              <w:ind w:right="117"/>
              <w:jc w:val="both"/>
            </w:pPr>
            <w:r>
              <w:rPr>
                <w:w w:val="90"/>
              </w:rPr>
              <w:t>5.2.</w:t>
            </w:r>
            <w:r w:rsidRPr="003F3D22">
              <w:rPr>
                <w:w w:val="90"/>
              </w:rPr>
              <w:t>Participa activamente en debates, coloquios… escolares respetando las reglas de interacción, intervención y cortesía que los regulan, manifestando sus opiniones y respetandolasopinionesdelosdemás.</w:t>
            </w:r>
          </w:p>
          <w:p w:rsidR="003F3D22" w:rsidRPr="003F3D22" w:rsidRDefault="003F3D22" w:rsidP="003F3D22">
            <w:pPr>
              <w:widowControl w:val="0"/>
              <w:tabs>
                <w:tab w:val="left" w:pos="1082"/>
              </w:tabs>
              <w:autoSpaceDE w:val="0"/>
              <w:autoSpaceDN w:val="0"/>
              <w:ind w:right="121"/>
              <w:jc w:val="both"/>
            </w:pPr>
            <w:r>
              <w:rPr>
                <w:w w:val="90"/>
              </w:rPr>
              <w:t>5.3.</w:t>
            </w:r>
            <w:r w:rsidRPr="003F3D22">
              <w:rPr>
                <w:w w:val="90"/>
              </w:rPr>
              <w:t xml:space="preserve">Realiza intervenciones no planificadas, dentro del aula, analizando y comparando las </w:t>
            </w:r>
            <w:r w:rsidRPr="003F3D22">
              <w:rPr>
                <w:w w:val="90"/>
              </w:rPr>
              <w:lastRenderedPageBreak/>
              <w:t>similitudesydiferenciasentrediscursosformalesydiscursosespontáneos.</w:t>
            </w:r>
          </w:p>
          <w:p w:rsidR="003F3D22" w:rsidRPr="003F3D22" w:rsidRDefault="003F3D22" w:rsidP="003F3D22">
            <w:pPr>
              <w:widowControl w:val="0"/>
              <w:tabs>
                <w:tab w:val="left" w:pos="1082"/>
              </w:tabs>
              <w:autoSpaceDE w:val="0"/>
              <w:autoSpaceDN w:val="0"/>
              <w:ind w:right="119"/>
              <w:jc w:val="both"/>
            </w:pPr>
            <w:r>
              <w:rPr>
                <w:w w:val="85"/>
              </w:rPr>
              <w:t>5.4.</w:t>
            </w:r>
            <w:r w:rsidRPr="003F3D22">
              <w:rPr>
                <w:w w:val="85"/>
              </w:rPr>
              <w:t xml:space="preserve">Pronunciaconcorrecciónyclaridad,modulandoyadaptandosumensajealafinalidaddela </w:t>
            </w:r>
            <w:r w:rsidRPr="003F3D22">
              <w:rPr>
                <w:w w:val="95"/>
              </w:rPr>
              <w:t>prácticaoral.</w:t>
            </w:r>
          </w:p>
          <w:p w:rsidR="00FF05A5" w:rsidRPr="003F3D22" w:rsidRDefault="003F3D22" w:rsidP="003F3D22">
            <w:pPr>
              <w:widowControl w:val="0"/>
              <w:tabs>
                <w:tab w:val="left" w:pos="1082"/>
              </w:tabs>
              <w:autoSpaceDE w:val="0"/>
              <w:autoSpaceDN w:val="0"/>
              <w:spacing w:before="101"/>
              <w:ind w:right="118"/>
              <w:jc w:val="both"/>
            </w:pPr>
            <w:r w:rsidRPr="003F3D22">
              <w:rPr>
                <w:rFonts w:cs="Arial"/>
              </w:rPr>
              <w:t>5.5.</w:t>
            </w:r>
            <w:r w:rsidR="00024011" w:rsidRPr="003F3D22">
              <w:rPr>
                <w:rFonts w:cs="Arial"/>
              </w:rPr>
              <w:t xml:space="preserve">Aprende a hablar en público, en situaciones formales o informales, de manera individual o en grupo, participando en debates, coloquios o diálogos en el aula. </w:t>
            </w:r>
            <w:r w:rsidR="00FF05A5" w:rsidRPr="003F3D22">
              <w:rPr>
                <w:w w:val="90"/>
              </w:rPr>
              <w:t>Incorporaprogresivamentepalabraspropiasdelnivelformaldelalenguaensusprácticas orales yescritas.</w:t>
            </w:r>
          </w:p>
          <w:p w:rsidR="00024011" w:rsidRPr="00F733C2" w:rsidRDefault="00024011" w:rsidP="00024011">
            <w:pPr>
              <w:autoSpaceDE w:val="0"/>
              <w:autoSpaceDN w:val="0"/>
              <w:adjustRightInd w:val="0"/>
              <w:rPr>
                <w:rFonts w:cs="Arial"/>
                <w:sz w:val="22"/>
                <w:szCs w:val="22"/>
              </w:rPr>
            </w:pPr>
            <w:r w:rsidRPr="00F733C2">
              <w:rPr>
                <w:rFonts w:cs="Arial"/>
                <w:color w:val="548DD4" w:themeColor="text2" w:themeTint="99"/>
                <w:sz w:val="22"/>
                <w:szCs w:val="22"/>
              </w:rPr>
              <w:t>CCL, CSC, SIEP.</w:t>
            </w:r>
          </w:p>
          <w:p w:rsidR="003F3D22" w:rsidRPr="003F3D22" w:rsidRDefault="003F3D22" w:rsidP="003F3D22">
            <w:pPr>
              <w:widowControl w:val="0"/>
              <w:tabs>
                <w:tab w:val="left" w:pos="1081"/>
                <w:tab w:val="left" w:pos="1082"/>
              </w:tabs>
              <w:autoSpaceDE w:val="0"/>
              <w:autoSpaceDN w:val="0"/>
              <w:spacing w:line="287" w:lineRule="exact"/>
              <w:jc w:val="both"/>
            </w:pPr>
            <w:r w:rsidRPr="003F3D22">
              <w:rPr>
                <w:rFonts w:cs="Arial"/>
                <w:sz w:val="22"/>
                <w:szCs w:val="22"/>
              </w:rPr>
              <w:t>6.</w:t>
            </w:r>
            <w:r w:rsidRPr="003F3D22">
              <w:rPr>
                <w:rFonts w:cs="Arial"/>
              </w:rPr>
              <w:t>1.</w:t>
            </w:r>
            <w:r w:rsidRPr="003F3D22">
              <w:rPr>
                <w:w w:val="90"/>
              </w:rPr>
              <w:t>Intervieneyvalorasuparticipaciónenactoscomunicativosorales.</w:t>
            </w:r>
          </w:p>
          <w:p w:rsidR="003F3D22" w:rsidRPr="003F3D22" w:rsidRDefault="003F3D22" w:rsidP="003F3D22">
            <w:pPr>
              <w:widowControl w:val="0"/>
              <w:tabs>
                <w:tab w:val="left" w:pos="1082"/>
              </w:tabs>
              <w:autoSpaceDE w:val="0"/>
              <w:autoSpaceDN w:val="0"/>
              <w:ind w:right="117"/>
              <w:jc w:val="both"/>
            </w:pPr>
            <w:r w:rsidRPr="003F3D22">
              <w:rPr>
                <w:w w:val="90"/>
              </w:rPr>
              <w:t>6.2.Participa activamente en debates, coloquios… escolares respetando las reglas de interacción, intervención y cortesía que los regulan, manifestando sus opiniones y respetandolasopinionesdelosdemás.</w:t>
            </w:r>
          </w:p>
          <w:p w:rsidR="003F3D22" w:rsidRPr="003F3D22" w:rsidRDefault="003F3D22" w:rsidP="003F3D22">
            <w:pPr>
              <w:widowControl w:val="0"/>
              <w:tabs>
                <w:tab w:val="left" w:pos="1082"/>
              </w:tabs>
              <w:autoSpaceDE w:val="0"/>
              <w:autoSpaceDN w:val="0"/>
              <w:ind w:right="121"/>
              <w:jc w:val="both"/>
            </w:pPr>
            <w:r w:rsidRPr="003F3D22">
              <w:rPr>
                <w:w w:val="90"/>
              </w:rPr>
              <w:t>6.3.Realiza intervenciones no planificadas, dentro del aula, analizando y comparando las similitudesydiferenciasentrediscursosformalesydiscursosespontáneos.</w:t>
            </w:r>
          </w:p>
          <w:p w:rsidR="003F3D22" w:rsidRPr="003F3D22" w:rsidRDefault="003F3D22" w:rsidP="003F3D22">
            <w:pPr>
              <w:widowControl w:val="0"/>
              <w:tabs>
                <w:tab w:val="left" w:pos="1082"/>
              </w:tabs>
              <w:autoSpaceDE w:val="0"/>
              <w:autoSpaceDN w:val="0"/>
              <w:ind w:right="119"/>
              <w:jc w:val="both"/>
            </w:pPr>
            <w:r w:rsidRPr="003F3D22">
              <w:rPr>
                <w:w w:val="85"/>
              </w:rPr>
              <w:t xml:space="preserve">6.4.Pronunciaconcorrecciónyclaridad,modulandoyadaptandosumensajealafinalidaddela </w:t>
            </w:r>
            <w:r w:rsidRPr="003F3D22">
              <w:rPr>
                <w:w w:val="95"/>
              </w:rPr>
              <w:t>prácticaoral.</w:t>
            </w:r>
          </w:p>
          <w:p w:rsidR="00024011" w:rsidRPr="003F3D22" w:rsidRDefault="00024011" w:rsidP="00024011">
            <w:pPr>
              <w:autoSpaceDE w:val="0"/>
              <w:autoSpaceDN w:val="0"/>
              <w:adjustRightInd w:val="0"/>
              <w:rPr>
                <w:rFonts w:cs="Arial"/>
                <w:color w:val="548DD4" w:themeColor="text2" w:themeTint="99"/>
                <w:sz w:val="22"/>
                <w:szCs w:val="22"/>
              </w:rPr>
            </w:pPr>
            <w:r w:rsidRPr="003F3D22">
              <w:rPr>
                <w:rFonts w:cs="Arial"/>
                <w:color w:val="548DD4" w:themeColor="text2" w:themeTint="99"/>
                <w:sz w:val="22"/>
                <w:szCs w:val="22"/>
              </w:rPr>
              <w:t>CCL, CAA.</w:t>
            </w:r>
          </w:p>
          <w:p w:rsidR="003F3D22" w:rsidRPr="003F3D22" w:rsidRDefault="00024011" w:rsidP="003F3D22">
            <w:pPr>
              <w:widowControl w:val="0"/>
              <w:tabs>
                <w:tab w:val="left" w:pos="1082"/>
              </w:tabs>
              <w:autoSpaceDE w:val="0"/>
              <w:autoSpaceDN w:val="0"/>
              <w:ind w:right="114"/>
              <w:jc w:val="both"/>
            </w:pPr>
            <w:r w:rsidRPr="003F3D22">
              <w:rPr>
                <w:rFonts w:cs="Arial"/>
                <w:sz w:val="22"/>
                <w:szCs w:val="22"/>
              </w:rPr>
              <w:t>7.</w:t>
            </w:r>
            <w:r w:rsidR="003F3D22" w:rsidRPr="003F3D22">
              <w:rPr>
                <w:rFonts w:cs="Arial"/>
                <w:sz w:val="22"/>
                <w:szCs w:val="22"/>
              </w:rPr>
              <w:t>1.</w:t>
            </w:r>
            <w:r w:rsidR="003F3D22" w:rsidRPr="003F3D22">
              <w:rPr>
                <w:w w:val="85"/>
              </w:rPr>
              <w:t xml:space="preserve">Reconoceyasumelasreglasdeinteracción,intervenciónycortesíaqueregulanlosdebates </w:t>
            </w:r>
            <w:r w:rsidR="003F3D22" w:rsidRPr="003F3D22">
              <w:rPr>
                <w:w w:val="90"/>
              </w:rPr>
              <w:t>y cualquier intercambio comunicativooral.</w:t>
            </w:r>
          </w:p>
          <w:p w:rsidR="003F3D22" w:rsidRPr="003F3D22" w:rsidRDefault="003F3D22" w:rsidP="003F3D22">
            <w:pPr>
              <w:widowControl w:val="0"/>
              <w:tabs>
                <w:tab w:val="left" w:pos="1082"/>
              </w:tabs>
              <w:autoSpaceDE w:val="0"/>
              <w:autoSpaceDN w:val="0"/>
              <w:ind w:right="122"/>
              <w:jc w:val="both"/>
            </w:pPr>
            <w:r w:rsidRPr="003F3D22">
              <w:rPr>
                <w:w w:val="90"/>
              </w:rPr>
              <w:t xml:space="preserve">7.2.Respetalasnormasdecortesíaquedebendirigirlasconversacionesoralesajustándoseal </w:t>
            </w:r>
            <w:r w:rsidRPr="003F3D22">
              <w:rPr>
                <w:w w:val="90"/>
              </w:rPr>
              <w:lastRenderedPageBreak/>
              <w:t xml:space="preserve">turnodepalabra,respetandoelespacio,gesticulandodeformaadecuada,escuchando </w:t>
            </w:r>
            <w:r w:rsidRPr="003F3D22">
              <w:rPr>
                <w:w w:val="95"/>
              </w:rPr>
              <w:t>activamentealosdemásyusandofórmulasdesaludoydespedida.</w:t>
            </w:r>
          </w:p>
          <w:p w:rsidR="00024011" w:rsidRPr="003F3D22" w:rsidRDefault="003F3D22" w:rsidP="003F3D22">
            <w:pPr>
              <w:widowControl w:val="0"/>
              <w:tabs>
                <w:tab w:val="left" w:pos="1082"/>
              </w:tabs>
              <w:autoSpaceDE w:val="0"/>
              <w:autoSpaceDN w:val="0"/>
              <w:ind w:right="123"/>
              <w:jc w:val="both"/>
            </w:pPr>
            <w:r w:rsidRPr="003F3D22">
              <w:rPr>
                <w:w w:val="90"/>
              </w:rPr>
              <w:t xml:space="preserve">7.3.Conoceelprocesodeproduccióndediscursosoralesvalorandolaclaridadexpositiva,la </w:t>
            </w:r>
            <w:r w:rsidRPr="003F3D22">
              <w:rPr>
                <w:w w:val="95"/>
              </w:rPr>
              <w:t>adecuación,lacoherenciadeldiscurso,asícomolacohesióndeloscontenidos.</w:t>
            </w:r>
            <w:r w:rsidR="00024011" w:rsidRPr="004860A7">
              <w:rPr>
                <w:rFonts w:cs="Arial"/>
                <w:color w:val="548DD4" w:themeColor="text2" w:themeTint="99"/>
                <w:sz w:val="22"/>
                <w:szCs w:val="22"/>
              </w:rPr>
              <w:t>CCL, CSC.</w:t>
            </w:r>
          </w:p>
          <w:p w:rsidR="00024011" w:rsidRPr="003F3D22" w:rsidRDefault="00024011" w:rsidP="003F3D22">
            <w:pPr>
              <w:widowControl w:val="0"/>
              <w:tabs>
                <w:tab w:val="left" w:pos="1082"/>
              </w:tabs>
              <w:autoSpaceDE w:val="0"/>
              <w:autoSpaceDN w:val="0"/>
              <w:ind w:right="121"/>
              <w:jc w:val="both"/>
            </w:pPr>
            <w:r w:rsidRPr="003F3D22">
              <w:rPr>
                <w:rFonts w:cs="Arial"/>
                <w:sz w:val="22"/>
                <w:szCs w:val="22"/>
              </w:rPr>
              <w:t>8.</w:t>
            </w:r>
            <w:r w:rsidR="003F3D22" w:rsidRPr="003F3D22">
              <w:rPr>
                <w:rFonts w:cs="Arial"/>
                <w:sz w:val="22"/>
                <w:szCs w:val="22"/>
              </w:rPr>
              <w:t>1.</w:t>
            </w:r>
            <w:r w:rsidR="003F3D22" w:rsidRPr="003F3D22">
              <w:rPr>
                <w:w w:val="85"/>
              </w:rPr>
              <w:t xml:space="preserve"> Reconoceycorrigeerroresortográficosygramaticalesentextospropiosyajenosaplicando </w:t>
            </w:r>
            <w:r w:rsidR="003F3D22" w:rsidRPr="003F3D22">
              <w:rPr>
                <w:w w:val="90"/>
              </w:rPr>
              <w:t>los conocimientos adquiridos para mejorar la producción de textos verbales en sus producciones orales yescritas.</w:t>
            </w:r>
            <w:r w:rsidRPr="004860A7">
              <w:rPr>
                <w:rFonts w:cs="Arial"/>
                <w:color w:val="548DD4" w:themeColor="text2" w:themeTint="99"/>
                <w:sz w:val="22"/>
                <w:szCs w:val="22"/>
              </w:rPr>
              <w:t>CCL</w:t>
            </w:r>
            <w:r w:rsidRPr="002D7BAB">
              <w:rPr>
                <w:rFonts w:cs="Arial"/>
                <w:sz w:val="22"/>
                <w:szCs w:val="22"/>
              </w:rPr>
              <w:t>.</w:t>
            </w:r>
          </w:p>
          <w:p w:rsidR="00024011" w:rsidRPr="002D7BAB" w:rsidRDefault="00024011" w:rsidP="00024011">
            <w:pPr>
              <w:autoSpaceDE w:val="0"/>
              <w:autoSpaceDN w:val="0"/>
              <w:adjustRightInd w:val="0"/>
              <w:rPr>
                <w:rFonts w:cs="Arial"/>
                <w:sz w:val="22"/>
                <w:szCs w:val="22"/>
              </w:rPr>
            </w:pPr>
            <w:r>
              <w:rPr>
                <w:rFonts w:cs="Arial"/>
                <w:sz w:val="22"/>
                <w:szCs w:val="22"/>
              </w:rPr>
              <w:t>9.</w:t>
            </w:r>
            <w:r w:rsidR="003F3D22">
              <w:rPr>
                <w:rFonts w:cs="Arial"/>
                <w:sz w:val="22"/>
                <w:szCs w:val="22"/>
              </w:rPr>
              <w:t xml:space="preserve">1. </w:t>
            </w:r>
            <w:r w:rsidR="003F3D22" w:rsidRPr="00402D8C">
              <w:rPr>
                <w:w w:val="85"/>
              </w:rPr>
              <w:t xml:space="preserve">Conoceyaplicalasreglasquerigenlossignosdepuntuación(guion,paréntesisycorchete)enla </w:t>
            </w:r>
            <w:r w:rsidR="003F3D22" w:rsidRPr="00402D8C">
              <w:rPr>
                <w:w w:val="90"/>
              </w:rPr>
              <w:t>revisiónyescrituradetextospropios.</w:t>
            </w:r>
            <w:r w:rsidRPr="004860A7">
              <w:rPr>
                <w:rFonts w:cs="Arial"/>
                <w:color w:val="548DD4" w:themeColor="text2" w:themeTint="99"/>
                <w:sz w:val="22"/>
                <w:szCs w:val="22"/>
              </w:rPr>
              <w:t>CCL, CAA.</w:t>
            </w:r>
          </w:p>
          <w:p w:rsidR="00024011" w:rsidRPr="004860A7" w:rsidRDefault="00024011" w:rsidP="00024011">
            <w:pPr>
              <w:autoSpaceDE w:val="0"/>
              <w:autoSpaceDN w:val="0"/>
              <w:adjustRightInd w:val="0"/>
              <w:rPr>
                <w:rFonts w:cs="Arial"/>
                <w:color w:val="C0504D" w:themeColor="accent2"/>
                <w:sz w:val="22"/>
                <w:szCs w:val="22"/>
              </w:rPr>
            </w:pPr>
            <w:r w:rsidRPr="004860A7">
              <w:rPr>
                <w:rFonts w:cs="Arial"/>
                <w:color w:val="C0504D" w:themeColor="accent2"/>
                <w:sz w:val="22"/>
                <w:szCs w:val="22"/>
              </w:rPr>
              <w:t>En lengua extranjera:</w:t>
            </w:r>
          </w:p>
          <w:p w:rsidR="005E7B7F" w:rsidRPr="005E7B7F" w:rsidRDefault="00C618DE" w:rsidP="005E7B7F">
            <w:pPr>
              <w:widowControl w:val="0"/>
              <w:tabs>
                <w:tab w:val="left" w:pos="1082"/>
              </w:tabs>
              <w:autoSpaceDE w:val="0"/>
              <w:autoSpaceDN w:val="0"/>
              <w:spacing w:before="101"/>
              <w:ind w:right="115"/>
              <w:jc w:val="both"/>
            </w:pPr>
            <w:r w:rsidRPr="0031049E">
              <w:rPr>
                <w:sz w:val="22"/>
                <w:szCs w:val="22"/>
              </w:rPr>
              <w:t>1.</w:t>
            </w:r>
            <w:r w:rsidR="005E7B7F">
              <w:t>1.</w:t>
            </w:r>
            <w:r w:rsidR="005E7B7F" w:rsidRPr="005E7B7F">
              <w:rPr>
                <w:w w:val="85"/>
              </w:rPr>
              <w:t xml:space="preserve"> Identificaelsentidogeneralylospuntosprincipalesdeunaconversaciónformaloinformal </w:t>
            </w:r>
            <w:r w:rsidR="005E7B7F" w:rsidRPr="005E7B7F">
              <w:rPr>
                <w:w w:val="90"/>
              </w:rPr>
              <w:t>entredosomásinterlocutoresquetienelugarensupresencia,cuandoeltemaleresulta conocidoyeldiscursoestáarticuladoconclaridad,avelocidadmediayenunavariedad estándar de lalengua.</w:t>
            </w:r>
          </w:p>
          <w:p w:rsidR="005E7B7F" w:rsidRPr="005E7B7F" w:rsidRDefault="005E7B7F" w:rsidP="005E7B7F">
            <w:pPr>
              <w:widowControl w:val="0"/>
              <w:tabs>
                <w:tab w:val="left" w:pos="1082"/>
              </w:tabs>
              <w:autoSpaceDE w:val="0"/>
              <w:autoSpaceDN w:val="0"/>
              <w:ind w:right="119"/>
              <w:jc w:val="both"/>
            </w:pPr>
            <w:r w:rsidRPr="005E7B7F">
              <w:rPr>
                <w:w w:val="85"/>
              </w:rPr>
              <w:t xml:space="preserve">1.2.Comprende en una conversación informal en la que participa, descripciones, narraciones, </w:t>
            </w:r>
            <w:r w:rsidRPr="005E7B7F">
              <w:rPr>
                <w:w w:val="90"/>
              </w:rPr>
              <w:t>puntosdevistayopinionessobreasuntosprácticosdelavidadiariaysobretemasde interés,cuandoselehablaconclaridad,despacioydirectamenteysielinterlocutorestá dispuestoarepetiroreformularl</w:t>
            </w:r>
            <w:r w:rsidRPr="005E7B7F">
              <w:rPr>
                <w:w w:val="90"/>
              </w:rPr>
              <w:lastRenderedPageBreak/>
              <w:t>odicho.</w:t>
            </w:r>
          </w:p>
          <w:p w:rsidR="005E7B7F" w:rsidRPr="005E7B7F" w:rsidRDefault="005E7B7F" w:rsidP="005E7B7F">
            <w:pPr>
              <w:widowControl w:val="0"/>
              <w:tabs>
                <w:tab w:val="left" w:pos="1082"/>
              </w:tabs>
              <w:autoSpaceDE w:val="0"/>
              <w:autoSpaceDN w:val="0"/>
              <w:ind w:right="118"/>
              <w:jc w:val="both"/>
            </w:pPr>
            <w:r w:rsidRPr="005E7B7F">
              <w:rPr>
                <w:w w:val="90"/>
              </w:rPr>
              <w:t xml:space="preserve">1.3.Comprende,enunaconversaciónformal,oentrevista(p.e.encentrosdeestudioode trabajo)enlaqueparticipaloqueselepreguntasobreasuntospersonales,educativos, ocupacionalesodesuinterés,asícomocomentariossencillosypredeciblesrelacionados conlosmismos,siemprequepuedapedirqueselerepita,aclareoelaborealgodeloque </w:t>
            </w:r>
            <w:r w:rsidRPr="005E7B7F">
              <w:rPr>
                <w:w w:val="95"/>
              </w:rPr>
              <w:t>se le hadicho.</w:t>
            </w:r>
          </w:p>
          <w:p w:rsidR="00C618DE" w:rsidRPr="005E7B7F" w:rsidRDefault="005E7B7F" w:rsidP="005E7B7F">
            <w:pPr>
              <w:widowControl w:val="0"/>
              <w:tabs>
                <w:tab w:val="left" w:pos="1082"/>
              </w:tabs>
              <w:autoSpaceDE w:val="0"/>
              <w:autoSpaceDN w:val="0"/>
              <w:ind w:right="119"/>
              <w:jc w:val="both"/>
            </w:pPr>
            <w:r w:rsidRPr="005E7B7F">
              <w:rPr>
                <w:w w:val="90"/>
              </w:rPr>
              <w:t>1.4.Participaenconversacionesinformalescaraacaraoporteléfonouotrosmediostécnicos, enlasqueseestablececontactosocial,intercambiainformaciónyexpresaopinionesy puntos de vista, hace invitaciones y ofrecimientos, pide y ofrece cosas, pide y da indicaciones o instrucciones, o discute los pasos que hay que seguir para realizaruna actividadconjunta.</w:t>
            </w:r>
            <w:r w:rsidR="00C618DE" w:rsidRPr="00FB7962">
              <w:rPr>
                <w:color w:val="548DD4" w:themeColor="text2" w:themeTint="99"/>
                <w:sz w:val="22"/>
                <w:szCs w:val="22"/>
              </w:rPr>
              <w:t>CCL, CAA.</w:t>
            </w:r>
          </w:p>
          <w:p w:rsidR="00C618DE" w:rsidRPr="002F0B94" w:rsidRDefault="00C618DE" w:rsidP="00C618DE">
            <w:pPr>
              <w:jc w:val="both"/>
              <w:rPr>
                <w:sz w:val="20"/>
                <w:szCs w:val="20"/>
              </w:rPr>
            </w:pPr>
          </w:p>
          <w:p w:rsidR="005E7B7F" w:rsidRPr="005E7B7F" w:rsidRDefault="00C618DE" w:rsidP="005E7B7F">
            <w:pPr>
              <w:widowControl w:val="0"/>
              <w:tabs>
                <w:tab w:val="left" w:pos="1082"/>
              </w:tabs>
              <w:autoSpaceDE w:val="0"/>
              <w:autoSpaceDN w:val="0"/>
              <w:ind w:right="124"/>
              <w:jc w:val="both"/>
            </w:pPr>
            <w:r>
              <w:rPr>
                <w:sz w:val="22"/>
                <w:szCs w:val="22"/>
              </w:rPr>
              <w:t>2</w:t>
            </w:r>
            <w:r w:rsidRPr="00A621E7">
              <w:rPr>
                <w:sz w:val="22"/>
                <w:szCs w:val="22"/>
              </w:rPr>
              <w:t>.</w:t>
            </w:r>
            <w:r w:rsidR="005E7B7F">
              <w:rPr>
                <w:sz w:val="22"/>
                <w:szCs w:val="22"/>
              </w:rPr>
              <w:t>1.</w:t>
            </w:r>
            <w:r w:rsidR="005E7B7F" w:rsidRPr="005E7B7F">
              <w:rPr>
                <w:w w:val="95"/>
              </w:rPr>
              <w:t xml:space="preserve"> Entiende lo esencial de los que se dice en transacciones y gestiones cotidianas y </w:t>
            </w:r>
            <w:r w:rsidR="005E7B7F" w:rsidRPr="005E7B7F">
              <w:rPr>
                <w:w w:val="90"/>
              </w:rPr>
              <w:t>estructuradas(p.e.enhoteles,tiendas,albergues,centrosdeocio,deestudiootrabajo).</w:t>
            </w:r>
          </w:p>
          <w:p w:rsidR="005E7B7F" w:rsidRPr="005E7B7F" w:rsidRDefault="005E7B7F" w:rsidP="005E7B7F">
            <w:pPr>
              <w:widowControl w:val="0"/>
              <w:tabs>
                <w:tab w:val="left" w:pos="1082"/>
              </w:tabs>
              <w:autoSpaceDE w:val="0"/>
              <w:autoSpaceDN w:val="0"/>
              <w:ind w:right="123"/>
              <w:jc w:val="both"/>
            </w:pPr>
            <w:r w:rsidRPr="005E7B7F">
              <w:rPr>
                <w:w w:val="90"/>
              </w:rPr>
              <w:t xml:space="preserve">2.2.Entiendeloesencialdecorrespondenciaformalenlaqueseleinformasobreasuntosdesu interésenelcontextopersonal,educativouocupacional(p.e.sobreuncursodeidiomaso </w:t>
            </w:r>
            <w:r w:rsidRPr="005E7B7F">
              <w:rPr>
                <w:w w:val="95"/>
              </w:rPr>
              <w:t>una compra porInternet).</w:t>
            </w:r>
          </w:p>
          <w:p w:rsidR="005E7B7F" w:rsidRDefault="005E7B7F" w:rsidP="005E7B7F">
            <w:pPr>
              <w:widowControl w:val="0"/>
              <w:tabs>
                <w:tab w:val="left" w:pos="1082"/>
              </w:tabs>
              <w:autoSpaceDE w:val="0"/>
              <w:autoSpaceDN w:val="0"/>
              <w:ind w:right="112"/>
              <w:jc w:val="both"/>
            </w:pPr>
            <w:r w:rsidRPr="005E7B7F">
              <w:rPr>
                <w:w w:val="85"/>
              </w:rPr>
              <w:t xml:space="preserve">2.3.Identifica,conayudadelaimagen,instruccionesdefuncionamientoymanejodeaparatos </w:t>
            </w:r>
            <w:r w:rsidRPr="005E7B7F">
              <w:rPr>
                <w:w w:val="90"/>
              </w:rPr>
              <w:t>electrónicosodemáquinas,asícomoinstruccionesynormasdeseguridad(p.e.enun centroescolar,unlugarpúblicoounazonadeocio).</w:t>
            </w:r>
          </w:p>
          <w:p w:rsidR="005E7B7F" w:rsidRPr="005E7B7F" w:rsidRDefault="005E7B7F" w:rsidP="005E7B7F">
            <w:pPr>
              <w:widowControl w:val="0"/>
              <w:tabs>
                <w:tab w:val="left" w:pos="1082"/>
              </w:tabs>
              <w:autoSpaceDE w:val="0"/>
              <w:autoSpaceDN w:val="0"/>
              <w:ind w:right="112"/>
              <w:jc w:val="both"/>
            </w:pPr>
            <w:r w:rsidRPr="005E7B7F">
              <w:rPr>
                <w:w w:val="85"/>
              </w:rPr>
              <w:lastRenderedPageBreak/>
              <w:t xml:space="preserve">2.4.Sedesenvuelvecorrectamenteengestionesytransaccionescotidianas,comosonlosviajes, </w:t>
            </w:r>
            <w:r w:rsidRPr="005E7B7F">
              <w:rPr>
                <w:w w:val="90"/>
              </w:rPr>
              <w:t>elalojamiento,eltransporte,lascomprasyelocio,siguiendonormasdecortesíabásicas (saludo ytratamiento).</w:t>
            </w:r>
          </w:p>
          <w:p w:rsidR="005E7B7F" w:rsidRPr="005E7B7F" w:rsidRDefault="005E7B7F" w:rsidP="005E7B7F">
            <w:pPr>
              <w:widowControl w:val="0"/>
              <w:tabs>
                <w:tab w:val="left" w:pos="1082"/>
              </w:tabs>
              <w:autoSpaceDE w:val="0"/>
              <w:autoSpaceDN w:val="0"/>
              <w:ind w:right="117"/>
              <w:jc w:val="both"/>
            </w:pPr>
            <w:r w:rsidRPr="005E7B7F">
              <w:rPr>
                <w:w w:val="85"/>
              </w:rPr>
              <w:t xml:space="preserve">2.5.Escribeinformesmuybrevesenformatoconvencionalconinformaciónsencillayrelevante </w:t>
            </w:r>
            <w:r w:rsidRPr="005E7B7F">
              <w:rPr>
                <w:w w:val="90"/>
              </w:rPr>
              <w:t xml:space="preserve">sobrehechoshabitualesylosmotivosdeciertasacciones,enlosámbitosacadémicoy ocupacional,describiendodemanerasencillasituaciones,personas,objetosylugaresy </w:t>
            </w:r>
            <w:r w:rsidRPr="005E7B7F">
              <w:rPr>
                <w:w w:val="95"/>
              </w:rPr>
              <w:t>señalandolosprincipalesacontecimientosdeformaesquemática.</w:t>
            </w:r>
          </w:p>
          <w:p w:rsidR="00C618DE" w:rsidRPr="005E7B7F" w:rsidRDefault="005E7B7F" w:rsidP="005E7B7F">
            <w:pPr>
              <w:widowControl w:val="0"/>
              <w:tabs>
                <w:tab w:val="left" w:pos="1082"/>
              </w:tabs>
              <w:autoSpaceDE w:val="0"/>
              <w:autoSpaceDN w:val="0"/>
              <w:ind w:right="119"/>
              <w:jc w:val="both"/>
            </w:pPr>
            <w:r w:rsidRPr="005E7B7F">
              <w:rPr>
                <w:w w:val="85"/>
              </w:rPr>
              <w:t xml:space="preserve">2.6.Escribecorrespondenciaformalbásicaybreve,dirigidaainstitucionespúblicasoprivadaso </w:t>
            </w:r>
            <w:r w:rsidRPr="005E7B7F">
              <w:rPr>
                <w:w w:val="90"/>
              </w:rPr>
              <w:t xml:space="preserve">entidadescomerciales,solicitandoodandolainformaciónrequeridademanerasencillay </w:t>
            </w:r>
            <w:r w:rsidRPr="005E7B7F">
              <w:rPr>
                <w:w w:val="85"/>
              </w:rPr>
              <w:t>observandolasconvencionesformalesynormasdecortesíabásicasdeestetipodetextos.</w:t>
            </w:r>
            <w:r w:rsidR="00C618DE" w:rsidRPr="00A621E7">
              <w:rPr>
                <w:color w:val="548DD4" w:themeColor="text2" w:themeTint="99"/>
                <w:sz w:val="22"/>
                <w:szCs w:val="22"/>
              </w:rPr>
              <w:t>CCL,</w:t>
            </w:r>
            <w:r w:rsidR="00C618DE">
              <w:rPr>
                <w:color w:val="548DD4" w:themeColor="text2" w:themeTint="99"/>
                <w:sz w:val="22"/>
                <w:szCs w:val="22"/>
              </w:rPr>
              <w:t xml:space="preserve"> CAA.</w:t>
            </w:r>
          </w:p>
          <w:p w:rsidR="00C618DE" w:rsidRPr="002F0B94" w:rsidRDefault="00C618DE" w:rsidP="00C618DE">
            <w:pPr>
              <w:jc w:val="both"/>
              <w:rPr>
                <w:sz w:val="20"/>
                <w:szCs w:val="20"/>
              </w:rPr>
            </w:pPr>
          </w:p>
          <w:p w:rsidR="00C618DE" w:rsidRPr="002F0B94" w:rsidRDefault="00C618DE" w:rsidP="00C618DE">
            <w:pPr>
              <w:jc w:val="both"/>
              <w:rPr>
                <w:sz w:val="20"/>
                <w:szCs w:val="20"/>
              </w:rPr>
            </w:pPr>
          </w:p>
          <w:p w:rsidR="005E7B7F" w:rsidRPr="005E7B7F" w:rsidRDefault="00C618DE" w:rsidP="005E7B7F">
            <w:pPr>
              <w:widowControl w:val="0"/>
              <w:tabs>
                <w:tab w:val="left" w:pos="1082"/>
              </w:tabs>
              <w:autoSpaceDE w:val="0"/>
              <w:autoSpaceDN w:val="0"/>
              <w:ind w:right="113"/>
              <w:jc w:val="both"/>
            </w:pPr>
            <w:r>
              <w:t>3</w:t>
            </w:r>
            <w:r w:rsidRPr="00AA06F9">
              <w:t>.</w:t>
            </w:r>
            <w:r w:rsidR="005E7B7F">
              <w:t>1.</w:t>
            </w:r>
            <w:r w:rsidR="005E7B7F" w:rsidRPr="005E7B7F">
              <w:rPr>
                <w:w w:val="90"/>
              </w:rPr>
              <w:t xml:space="preserve">Hacepresentacionesbrevesyensayadas,bienestructuradasyconapoyovisual(p.e. </w:t>
            </w:r>
            <w:r w:rsidR="005E7B7F" w:rsidRPr="005E7B7F">
              <w:rPr>
                <w:w w:val="95"/>
              </w:rPr>
              <w:t xml:space="preserve">transparenciasoPowerPoint),sobreaspectosconcretosdetemasdesuinteréso </w:t>
            </w:r>
            <w:r w:rsidR="005E7B7F" w:rsidRPr="005E7B7F">
              <w:rPr>
                <w:w w:val="85"/>
              </w:rPr>
              <w:t xml:space="preserve">relacionadosconsusestudiosuocupación,yrespondeapreguntasbrevesysencillasdelos </w:t>
            </w:r>
            <w:r w:rsidR="005E7B7F" w:rsidRPr="005E7B7F">
              <w:rPr>
                <w:w w:val="95"/>
              </w:rPr>
              <w:t>oyentessobreelcontenidodelasmismas.</w:t>
            </w:r>
          </w:p>
          <w:p w:rsidR="00C618DE" w:rsidRPr="00AA06F9" w:rsidRDefault="00C618DE" w:rsidP="00C618DE">
            <w:pPr>
              <w:jc w:val="both"/>
              <w:rPr>
                <w:color w:val="548DD4" w:themeColor="text2" w:themeTint="99"/>
                <w:sz w:val="22"/>
                <w:szCs w:val="22"/>
                <w:lang w:val="en-US"/>
              </w:rPr>
            </w:pPr>
            <w:r w:rsidRPr="00AA06F9">
              <w:rPr>
                <w:color w:val="548DD4" w:themeColor="text2" w:themeTint="99"/>
                <w:sz w:val="22"/>
                <w:szCs w:val="22"/>
                <w:lang w:val="en-US"/>
              </w:rPr>
              <w:t>CCL,CAA,CSC,CEC,SIEP.</w:t>
            </w:r>
          </w:p>
          <w:p w:rsidR="00C618DE" w:rsidRPr="00AA06F9" w:rsidRDefault="00C618DE" w:rsidP="00C618DE">
            <w:pPr>
              <w:jc w:val="both"/>
              <w:rPr>
                <w:sz w:val="20"/>
                <w:szCs w:val="20"/>
                <w:lang w:val="en-US"/>
              </w:rPr>
            </w:pPr>
          </w:p>
          <w:p w:rsidR="00264DDD" w:rsidRPr="001D1263" w:rsidRDefault="00264DDD" w:rsidP="00C618DE">
            <w:pPr>
              <w:jc w:val="both"/>
              <w:rPr>
                <w:sz w:val="22"/>
                <w:szCs w:val="22"/>
                <w:lang w:val="en-US"/>
              </w:rPr>
            </w:pPr>
          </w:p>
          <w:p w:rsidR="00264DDD" w:rsidRPr="001D1263" w:rsidRDefault="00264DDD" w:rsidP="00C618DE">
            <w:pPr>
              <w:jc w:val="both"/>
              <w:rPr>
                <w:sz w:val="22"/>
                <w:szCs w:val="22"/>
                <w:lang w:val="en-US"/>
              </w:rPr>
            </w:pPr>
          </w:p>
          <w:p w:rsidR="00C618DE" w:rsidRDefault="00C618DE" w:rsidP="00C618DE">
            <w:pPr>
              <w:jc w:val="both"/>
              <w:rPr>
                <w:sz w:val="22"/>
                <w:szCs w:val="22"/>
              </w:rPr>
            </w:pPr>
            <w:r>
              <w:rPr>
                <w:sz w:val="22"/>
                <w:szCs w:val="22"/>
              </w:rPr>
              <w:t>4</w:t>
            </w:r>
            <w:r w:rsidRPr="00AA06F9">
              <w:rPr>
                <w:sz w:val="22"/>
                <w:szCs w:val="22"/>
              </w:rPr>
              <w:t>.</w:t>
            </w:r>
            <w:r w:rsidR="005E7B7F">
              <w:rPr>
                <w:sz w:val="22"/>
                <w:szCs w:val="22"/>
              </w:rPr>
              <w:t>1.</w:t>
            </w:r>
            <w:r w:rsidR="007E5143" w:rsidRPr="00402D8C">
              <w:rPr>
                <w:w w:val="85"/>
              </w:rPr>
              <w:t>Usalasestrategiasadecuadasparaentendernuevainformaciónenlostextosoralesyescritos,así comoparaestructurarcorrectamentelasintervencionesescritasyorale</w:t>
            </w:r>
            <w:r w:rsidR="007E5143" w:rsidRPr="00402D8C">
              <w:rPr>
                <w:w w:val="85"/>
              </w:rPr>
              <w:lastRenderedPageBreak/>
              <w:t>s,atendiendoalaintención comunicativaeintentandomantenerelinterésdelosreceptoresointerlocutores.</w:t>
            </w:r>
          </w:p>
          <w:p w:rsidR="00C618DE" w:rsidRPr="00AA06F9" w:rsidRDefault="00C618DE" w:rsidP="00C618DE">
            <w:pPr>
              <w:jc w:val="both"/>
              <w:rPr>
                <w:color w:val="548DD4" w:themeColor="text2" w:themeTint="99"/>
                <w:sz w:val="22"/>
                <w:szCs w:val="22"/>
              </w:rPr>
            </w:pPr>
            <w:r w:rsidRPr="00AA06F9">
              <w:rPr>
                <w:color w:val="548DD4" w:themeColor="text2" w:themeTint="99"/>
                <w:sz w:val="22"/>
                <w:szCs w:val="22"/>
              </w:rPr>
              <w:t xml:space="preserve"> CCL,CAA,CD,CSC,</w:t>
            </w:r>
          </w:p>
          <w:p w:rsidR="00C618DE" w:rsidRPr="002F0B94" w:rsidRDefault="00C618DE" w:rsidP="00C618DE">
            <w:pPr>
              <w:jc w:val="both"/>
              <w:rPr>
                <w:sz w:val="20"/>
                <w:szCs w:val="20"/>
              </w:rPr>
            </w:pPr>
          </w:p>
          <w:p w:rsidR="007E5143" w:rsidRPr="007E5143" w:rsidRDefault="00C618DE" w:rsidP="007E5143">
            <w:pPr>
              <w:widowControl w:val="0"/>
              <w:tabs>
                <w:tab w:val="left" w:pos="1082"/>
              </w:tabs>
              <w:autoSpaceDE w:val="0"/>
              <w:autoSpaceDN w:val="0"/>
              <w:ind w:right="118"/>
              <w:jc w:val="both"/>
            </w:pPr>
            <w:r>
              <w:rPr>
                <w:sz w:val="22"/>
                <w:szCs w:val="22"/>
              </w:rPr>
              <w:t>5.</w:t>
            </w:r>
            <w:r w:rsidR="005E7B7F">
              <w:rPr>
                <w:sz w:val="22"/>
                <w:szCs w:val="22"/>
              </w:rPr>
              <w:t>1.</w:t>
            </w:r>
            <w:r w:rsidR="007E5143" w:rsidRPr="007E5143">
              <w:rPr>
                <w:w w:val="85"/>
              </w:rPr>
              <w:t xml:space="preserve"> Comprende en una conversación informal en la que participa, descripciones, narraciones, </w:t>
            </w:r>
            <w:r w:rsidR="007E5143" w:rsidRPr="007E5143">
              <w:rPr>
                <w:w w:val="90"/>
              </w:rPr>
              <w:t>puntosdevistayopinionessobreasuntosprácticosdelavidadiariaysobretemasde interés,cuandoselehablaconclaridad,despacioydirectamenteysielinterlocutorestá dispuestoarepetiroreformularlodicho.</w:t>
            </w:r>
          </w:p>
          <w:p w:rsidR="00C618DE" w:rsidRPr="007E5143" w:rsidRDefault="007E5143" w:rsidP="007E5143">
            <w:pPr>
              <w:widowControl w:val="0"/>
              <w:tabs>
                <w:tab w:val="left" w:pos="1082"/>
              </w:tabs>
              <w:autoSpaceDE w:val="0"/>
              <w:autoSpaceDN w:val="0"/>
              <w:ind w:right="117"/>
              <w:jc w:val="both"/>
            </w:pPr>
            <w:r w:rsidRPr="007E5143">
              <w:rPr>
                <w:w w:val="90"/>
              </w:rPr>
              <w:t>5.2.Participaenconversacionesinformalescaraacaraoporteléfonouotrosmediostécnicos, enlasqueseestablececontactosocial,intercambiainformaciónyexpresaopinionesy puntos de vista, hace invitaciones y ofrecimientos, pide y ofrece cosas, pide y da indicaciones o instrucciones, o discute los pasos que hay que seguir para realizaruna actividadconjunta.</w:t>
            </w:r>
            <w:r w:rsidR="00C618DE" w:rsidRPr="007E5143">
              <w:rPr>
                <w:color w:val="548DD4" w:themeColor="text2" w:themeTint="99"/>
                <w:sz w:val="22"/>
                <w:szCs w:val="22"/>
              </w:rPr>
              <w:t>CCL,CAA,CSC,CEC,SIEP</w:t>
            </w:r>
          </w:p>
          <w:p w:rsidR="00C618DE" w:rsidRPr="007E5143" w:rsidRDefault="00C618DE" w:rsidP="00C618DE">
            <w:pPr>
              <w:jc w:val="both"/>
              <w:rPr>
                <w:sz w:val="22"/>
                <w:szCs w:val="22"/>
              </w:rPr>
            </w:pPr>
          </w:p>
          <w:p w:rsidR="007E5143" w:rsidRPr="007E5143" w:rsidRDefault="00C618DE" w:rsidP="007E5143">
            <w:pPr>
              <w:widowControl w:val="0"/>
              <w:tabs>
                <w:tab w:val="left" w:pos="1082"/>
              </w:tabs>
              <w:autoSpaceDE w:val="0"/>
              <w:autoSpaceDN w:val="0"/>
              <w:ind w:right="120"/>
              <w:jc w:val="both"/>
            </w:pPr>
            <w:r>
              <w:rPr>
                <w:sz w:val="22"/>
                <w:szCs w:val="22"/>
              </w:rPr>
              <w:t>6.</w:t>
            </w:r>
            <w:r w:rsidR="007E5143">
              <w:rPr>
                <w:sz w:val="22"/>
                <w:szCs w:val="22"/>
              </w:rPr>
              <w:t>1.</w:t>
            </w:r>
            <w:r w:rsidR="007E5143" w:rsidRPr="007E5143">
              <w:rPr>
                <w:w w:val="90"/>
              </w:rPr>
              <w:t xml:space="preserve"> Participaenconversacionesinformalescaraacaraoporteléfonouotrosmediostécnicos, enlasqueseestablececontactosocial,intercambiainformaciónyexpresaopinionesy puntos de vista, hace invitaciones y ofrecimientos, pide y ofrece cosas, pide y da indicaciones o instrucciones, o discute los pasos que hay que seguir para realizaruna actividadconjunta.</w:t>
            </w:r>
          </w:p>
          <w:p w:rsidR="00C618DE" w:rsidRPr="007E5143" w:rsidRDefault="007E5143" w:rsidP="007E5143">
            <w:pPr>
              <w:widowControl w:val="0"/>
              <w:tabs>
                <w:tab w:val="left" w:pos="1082"/>
              </w:tabs>
              <w:autoSpaceDE w:val="0"/>
              <w:autoSpaceDN w:val="0"/>
              <w:ind w:right="121"/>
              <w:jc w:val="both"/>
            </w:pPr>
            <w:r w:rsidRPr="007E5143">
              <w:rPr>
                <w:w w:val="85"/>
              </w:rPr>
              <w:t xml:space="preserve">6.2.Identificalainformaciónesencialdeprogramasdetelevisiónsobreasuntoscotidianosode </w:t>
            </w:r>
            <w:r w:rsidRPr="007E5143">
              <w:rPr>
                <w:w w:val="90"/>
              </w:rPr>
              <w:t>suinterésarticuladosconlentitu</w:t>
            </w:r>
            <w:r w:rsidRPr="007E5143">
              <w:rPr>
                <w:w w:val="90"/>
              </w:rPr>
              <w:lastRenderedPageBreak/>
              <w:t xml:space="preserve">dyclaridad(p.e.noticias,documentalesoentrevistas), </w:t>
            </w:r>
            <w:r w:rsidRPr="007E5143">
              <w:rPr>
                <w:w w:val="95"/>
              </w:rPr>
              <w:t>cuandolasimágenesayudanalacomprensión.</w:t>
            </w:r>
            <w:r w:rsidR="00C618DE" w:rsidRPr="007E5143">
              <w:rPr>
                <w:color w:val="548DD4" w:themeColor="text2" w:themeTint="99"/>
                <w:sz w:val="22"/>
                <w:szCs w:val="22"/>
              </w:rPr>
              <w:t>CCL,CAA, CSC,CEC,SIEP.</w:t>
            </w:r>
          </w:p>
          <w:p w:rsidR="00024011" w:rsidRPr="007E5143" w:rsidRDefault="00C618DE" w:rsidP="007E5143">
            <w:pPr>
              <w:widowControl w:val="0"/>
              <w:tabs>
                <w:tab w:val="left" w:pos="1082"/>
              </w:tabs>
              <w:autoSpaceDE w:val="0"/>
              <w:autoSpaceDN w:val="0"/>
              <w:ind w:right="119"/>
              <w:jc w:val="both"/>
            </w:pPr>
            <w:r w:rsidRPr="007E5143">
              <w:rPr>
                <w:sz w:val="22"/>
                <w:szCs w:val="22"/>
              </w:rPr>
              <w:t>7.</w:t>
            </w:r>
            <w:r w:rsidR="007E5143" w:rsidRPr="007E5143">
              <w:rPr>
                <w:sz w:val="22"/>
                <w:szCs w:val="22"/>
              </w:rPr>
              <w:t>1.</w:t>
            </w:r>
            <w:r w:rsidR="007E5143" w:rsidRPr="007E5143">
              <w:rPr>
                <w:w w:val="90"/>
              </w:rPr>
              <w:t xml:space="preserve"> EntiendelospuntosprincipalesdeanunciosymaterialpublicitarioderevistasoInternet formuladosdemanerasimpleyclara,yrelacionadosconasuntosdesuinterés,enlos </w:t>
            </w:r>
            <w:r w:rsidR="007E5143" w:rsidRPr="007E5143">
              <w:rPr>
                <w:w w:val="95"/>
              </w:rPr>
              <w:t>ámbitospersonal,académicoyocupacional.</w:t>
            </w:r>
            <w:r w:rsidRPr="00053057">
              <w:rPr>
                <w:color w:val="548DD4" w:themeColor="text2" w:themeTint="99"/>
                <w:sz w:val="22"/>
                <w:szCs w:val="22"/>
              </w:rPr>
              <w:t>CCL,CAA,CD,CSC</w:t>
            </w:r>
          </w:p>
        </w:tc>
        <w:tc>
          <w:tcPr>
            <w:tcW w:w="3379" w:type="dxa"/>
          </w:tcPr>
          <w:p w:rsidR="00024011" w:rsidRPr="002D7BAB" w:rsidRDefault="00024011" w:rsidP="00024011">
            <w:pPr>
              <w:autoSpaceDE w:val="0"/>
              <w:autoSpaceDN w:val="0"/>
              <w:adjustRightInd w:val="0"/>
              <w:rPr>
                <w:rFonts w:cs="Arial"/>
                <w:sz w:val="22"/>
                <w:szCs w:val="22"/>
              </w:rPr>
            </w:pPr>
            <w:r>
              <w:rPr>
                <w:rFonts w:cs="Arial"/>
                <w:sz w:val="22"/>
                <w:szCs w:val="22"/>
              </w:rPr>
              <w:lastRenderedPageBreak/>
              <w:t>1. Reconoce</w:t>
            </w:r>
            <w:r w:rsidRPr="002D7BAB">
              <w:rPr>
                <w:rFonts w:cs="Arial"/>
                <w:sz w:val="22"/>
                <w:szCs w:val="22"/>
              </w:rPr>
              <w:t xml:space="preserve"> las características de los códigos audiovisuales: diferencias entre comunicación radiofónica ycomunicación televisiva. </w:t>
            </w:r>
          </w:p>
          <w:p w:rsidR="00024011" w:rsidRPr="002D7BAB" w:rsidRDefault="00024011" w:rsidP="00024011">
            <w:pPr>
              <w:autoSpaceDE w:val="0"/>
              <w:autoSpaceDN w:val="0"/>
              <w:adjustRightInd w:val="0"/>
              <w:rPr>
                <w:rFonts w:cs="Arial"/>
                <w:sz w:val="22"/>
                <w:szCs w:val="22"/>
              </w:rPr>
            </w:pPr>
            <w:r>
              <w:rPr>
                <w:rFonts w:cs="Arial"/>
                <w:sz w:val="22"/>
                <w:szCs w:val="22"/>
              </w:rPr>
              <w:t>2. Presenta</w:t>
            </w:r>
            <w:r w:rsidRPr="002D7BAB">
              <w:rPr>
                <w:rFonts w:cs="Arial"/>
                <w:sz w:val="22"/>
                <w:szCs w:val="22"/>
              </w:rPr>
              <w:t xml:space="preserve"> una actitud crítica y reflexiva ante los medios de comunic</w:t>
            </w:r>
            <w:r>
              <w:rPr>
                <w:rFonts w:cs="Arial"/>
                <w:sz w:val="22"/>
                <w:szCs w:val="22"/>
              </w:rPr>
              <w:t xml:space="preserve">ación de masas, reconociendo la </w:t>
            </w:r>
            <w:r w:rsidRPr="002D7BAB">
              <w:rPr>
                <w:rFonts w:cs="Arial"/>
                <w:sz w:val="22"/>
                <w:szCs w:val="22"/>
              </w:rPr>
              <w:t>manipulación informativa y rechazando los estereotipos o prejuicios bas</w:t>
            </w:r>
            <w:r>
              <w:rPr>
                <w:rFonts w:cs="Arial"/>
                <w:sz w:val="22"/>
                <w:szCs w:val="22"/>
              </w:rPr>
              <w:t xml:space="preserve">ados en exclusiones sociales de </w:t>
            </w:r>
            <w:r w:rsidRPr="002D7BAB">
              <w:rPr>
                <w:rFonts w:cs="Arial"/>
                <w:sz w:val="22"/>
                <w:szCs w:val="22"/>
              </w:rPr>
              <w:t xml:space="preserve">toda índole (religiosas, raciales, sexuales…). </w:t>
            </w: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024011" w:rsidRPr="002D7BAB" w:rsidRDefault="00024011" w:rsidP="00024011">
            <w:pPr>
              <w:autoSpaceDE w:val="0"/>
              <w:autoSpaceDN w:val="0"/>
              <w:adjustRightInd w:val="0"/>
              <w:rPr>
                <w:rFonts w:cs="Arial"/>
                <w:sz w:val="22"/>
                <w:szCs w:val="22"/>
              </w:rPr>
            </w:pPr>
            <w:r>
              <w:rPr>
                <w:rFonts w:cs="Arial"/>
                <w:sz w:val="22"/>
                <w:szCs w:val="22"/>
              </w:rPr>
              <w:t>3. Sabe</w:t>
            </w:r>
            <w:r w:rsidRPr="002D7BAB">
              <w:rPr>
                <w:rFonts w:cs="Arial"/>
                <w:sz w:val="22"/>
                <w:szCs w:val="22"/>
              </w:rPr>
              <w:t xml:space="preserve"> la realidad plurilingüe de España, la distribución geográf</w:t>
            </w:r>
            <w:r>
              <w:rPr>
                <w:rFonts w:cs="Arial"/>
                <w:sz w:val="22"/>
                <w:szCs w:val="22"/>
              </w:rPr>
              <w:t xml:space="preserve">ica de sus diferentes lenguas y </w:t>
            </w:r>
            <w:r w:rsidRPr="002D7BAB">
              <w:rPr>
                <w:rFonts w:cs="Arial"/>
                <w:sz w:val="22"/>
                <w:szCs w:val="22"/>
              </w:rPr>
              <w:t xml:space="preserve">dialectos, sus orígenes históricos y algunos de sus rasgos diferenciales, </w:t>
            </w:r>
            <w:r>
              <w:rPr>
                <w:rFonts w:cs="Arial"/>
                <w:sz w:val="22"/>
                <w:szCs w:val="22"/>
              </w:rPr>
              <w:t xml:space="preserve">con especial detenimiento en la </w:t>
            </w:r>
            <w:r w:rsidRPr="002D7BAB">
              <w:rPr>
                <w:rFonts w:cs="Arial"/>
                <w:sz w:val="22"/>
                <w:szCs w:val="22"/>
              </w:rPr>
              <w:t xml:space="preserve">modalidad lingüística andaluza. </w:t>
            </w:r>
          </w:p>
          <w:p w:rsidR="00024011" w:rsidRDefault="00024011" w:rsidP="00024011">
            <w:pPr>
              <w:autoSpaceDE w:val="0"/>
              <w:autoSpaceDN w:val="0"/>
              <w:adjustRightInd w:val="0"/>
              <w:rPr>
                <w:rFonts w:cs="Arial"/>
                <w:sz w:val="22"/>
                <w:szCs w:val="22"/>
              </w:rPr>
            </w:pPr>
          </w:p>
          <w:p w:rsidR="00024011" w:rsidRDefault="00024011"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024011" w:rsidRPr="002D7BAB" w:rsidRDefault="00024011" w:rsidP="00024011">
            <w:pPr>
              <w:autoSpaceDE w:val="0"/>
              <w:autoSpaceDN w:val="0"/>
              <w:adjustRightInd w:val="0"/>
              <w:rPr>
                <w:rFonts w:cs="Arial"/>
                <w:sz w:val="22"/>
                <w:szCs w:val="22"/>
              </w:rPr>
            </w:pPr>
            <w:r>
              <w:rPr>
                <w:rFonts w:cs="Arial"/>
                <w:sz w:val="22"/>
                <w:szCs w:val="22"/>
              </w:rPr>
              <w:t>4. Reconoce y se adapta</w:t>
            </w:r>
            <w:r w:rsidRPr="002D7BAB">
              <w:rPr>
                <w:rFonts w:cs="Arial"/>
                <w:sz w:val="22"/>
                <w:szCs w:val="22"/>
              </w:rPr>
              <w:t xml:space="preserve"> a los registros lingüísticos formales y no formales identificando y corrigiendovulgarismos inapropiados. </w:t>
            </w:r>
          </w:p>
          <w:p w:rsidR="00024011" w:rsidRDefault="00024011"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024011" w:rsidRPr="002D7BAB" w:rsidRDefault="00024011" w:rsidP="00024011">
            <w:pPr>
              <w:autoSpaceDE w:val="0"/>
              <w:autoSpaceDN w:val="0"/>
              <w:adjustRightInd w:val="0"/>
              <w:rPr>
                <w:rFonts w:cs="Arial"/>
                <w:sz w:val="22"/>
                <w:szCs w:val="22"/>
              </w:rPr>
            </w:pPr>
            <w:r>
              <w:rPr>
                <w:rFonts w:cs="Arial"/>
                <w:sz w:val="22"/>
                <w:szCs w:val="22"/>
              </w:rPr>
              <w:t xml:space="preserve">5. Ser capaz de </w:t>
            </w:r>
            <w:r w:rsidRPr="002D7BAB">
              <w:rPr>
                <w:rFonts w:cs="Arial"/>
                <w:sz w:val="22"/>
                <w:szCs w:val="22"/>
              </w:rPr>
              <w:t xml:space="preserve"> hablar en público, en situaciones formales o informales, de manera individual o en grupo,participando en debates, coloquios o diálogos en el aula. </w:t>
            </w:r>
          </w:p>
          <w:p w:rsidR="00024011" w:rsidRDefault="00024011"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024011" w:rsidRPr="004860A7" w:rsidRDefault="00024011" w:rsidP="00024011">
            <w:pPr>
              <w:autoSpaceDE w:val="0"/>
              <w:autoSpaceDN w:val="0"/>
              <w:adjustRightInd w:val="0"/>
              <w:rPr>
                <w:rFonts w:cs="Arial"/>
                <w:color w:val="548DD4" w:themeColor="text2" w:themeTint="99"/>
                <w:sz w:val="22"/>
                <w:szCs w:val="22"/>
              </w:rPr>
            </w:pPr>
            <w:r>
              <w:rPr>
                <w:rFonts w:cs="Arial"/>
                <w:sz w:val="22"/>
                <w:szCs w:val="22"/>
              </w:rPr>
              <w:t xml:space="preserve">6. Distingue, analiza y valora </w:t>
            </w:r>
            <w:r w:rsidRPr="002D7BAB">
              <w:rPr>
                <w:rFonts w:cs="Arial"/>
                <w:sz w:val="22"/>
                <w:szCs w:val="22"/>
              </w:rPr>
              <w:t xml:space="preserve">progresivamente las producciones orales propias y ajenas, así como losaspectos prosódicos y los elementos no verbales (gestos, movimientos, mirada…). </w:t>
            </w:r>
          </w:p>
          <w:p w:rsidR="00024011" w:rsidRDefault="00024011"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024011" w:rsidRPr="004860A7" w:rsidRDefault="00024011" w:rsidP="00024011">
            <w:pPr>
              <w:autoSpaceDE w:val="0"/>
              <w:autoSpaceDN w:val="0"/>
              <w:adjustRightInd w:val="0"/>
              <w:rPr>
                <w:rFonts w:cs="Arial"/>
                <w:sz w:val="22"/>
                <w:szCs w:val="22"/>
              </w:rPr>
            </w:pPr>
            <w:r>
              <w:rPr>
                <w:rFonts w:cs="Arial"/>
                <w:sz w:val="22"/>
                <w:szCs w:val="22"/>
              </w:rPr>
              <w:t>7. Aprecia</w:t>
            </w:r>
            <w:r w:rsidRPr="002D7BAB">
              <w:rPr>
                <w:rFonts w:cs="Arial"/>
                <w:sz w:val="22"/>
                <w:szCs w:val="22"/>
              </w:rPr>
              <w:t xml:space="preserve"> la importancia del diálogo en la vida social practicando actos de habla (contando, describiendo,opinando, conversando…) en los que se tenga en cuenta las reglas de interacción, intervención ycortesía que regulan cualquier intercambio comunicativo oral. </w:t>
            </w: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024011" w:rsidRPr="002D7BAB" w:rsidRDefault="00024011" w:rsidP="00024011">
            <w:pPr>
              <w:autoSpaceDE w:val="0"/>
              <w:autoSpaceDN w:val="0"/>
              <w:adjustRightInd w:val="0"/>
              <w:rPr>
                <w:rFonts w:cs="Arial"/>
                <w:sz w:val="22"/>
                <w:szCs w:val="22"/>
              </w:rPr>
            </w:pPr>
            <w:r>
              <w:rPr>
                <w:rFonts w:cs="Arial"/>
                <w:sz w:val="22"/>
                <w:szCs w:val="22"/>
              </w:rPr>
              <w:t>8. Sabe y usa</w:t>
            </w:r>
            <w:r w:rsidRPr="002D7BAB">
              <w:rPr>
                <w:rFonts w:cs="Arial"/>
                <w:sz w:val="22"/>
                <w:szCs w:val="22"/>
              </w:rPr>
              <w:t xml:space="preserve"> las reglas que rigen el uso de determinadas letras: s, c, z, x, y, ll. </w:t>
            </w: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024011" w:rsidRPr="002D7BAB" w:rsidRDefault="00024011" w:rsidP="00024011">
            <w:pPr>
              <w:autoSpaceDE w:val="0"/>
              <w:autoSpaceDN w:val="0"/>
              <w:adjustRightInd w:val="0"/>
              <w:rPr>
                <w:rFonts w:cs="Arial"/>
                <w:sz w:val="22"/>
                <w:szCs w:val="22"/>
              </w:rPr>
            </w:pPr>
            <w:r>
              <w:rPr>
                <w:rFonts w:cs="Arial"/>
                <w:sz w:val="22"/>
                <w:szCs w:val="22"/>
              </w:rPr>
              <w:t>9. Reconoce y usa</w:t>
            </w:r>
            <w:r w:rsidRPr="002D7BAB">
              <w:rPr>
                <w:rFonts w:cs="Arial"/>
                <w:sz w:val="22"/>
                <w:szCs w:val="22"/>
              </w:rPr>
              <w:t xml:space="preserve"> las reglas que rigen los signos de puntuación (guion, paréntesis y corchete) en larevisión y escritura de textos propios. </w:t>
            </w:r>
          </w:p>
          <w:p w:rsidR="00024011" w:rsidRDefault="00024011" w:rsidP="00024011">
            <w:pPr>
              <w:autoSpaceDE w:val="0"/>
              <w:autoSpaceDN w:val="0"/>
              <w:adjustRightInd w:val="0"/>
              <w:rPr>
                <w:rFonts w:cs="Arial"/>
                <w:color w:val="C0504D" w:themeColor="accent2"/>
                <w:sz w:val="22"/>
                <w:szCs w:val="22"/>
              </w:rPr>
            </w:pPr>
          </w:p>
          <w:p w:rsidR="00024011" w:rsidRPr="004860A7" w:rsidRDefault="00024011" w:rsidP="00024011">
            <w:pPr>
              <w:autoSpaceDE w:val="0"/>
              <w:autoSpaceDN w:val="0"/>
              <w:adjustRightInd w:val="0"/>
              <w:rPr>
                <w:rFonts w:cs="Arial"/>
                <w:color w:val="C0504D" w:themeColor="accent2"/>
                <w:sz w:val="22"/>
                <w:szCs w:val="22"/>
              </w:rPr>
            </w:pPr>
            <w:r w:rsidRPr="004860A7">
              <w:rPr>
                <w:rFonts w:cs="Arial"/>
                <w:color w:val="C0504D" w:themeColor="accent2"/>
                <w:sz w:val="22"/>
                <w:szCs w:val="22"/>
              </w:rPr>
              <w:t>En lengua extranjera:</w:t>
            </w:r>
          </w:p>
          <w:p w:rsidR="00412285" w:rsidRDefault="00412285" w:rsidP="00024011">
            <w:pPr>
              <w:autoSpaceDE w:val="0"/>
              <w:autoSpaceDN w:val="0"/>
              <w:adjustRightInd w:val="0"/>
              <w:rPr>
                <w:rFonts w:cs="Arial"/>
                <w:sz w:val="22"/>
                <w:szCs w:val="22"/>
              </w:rPr>
            </w:pPr>
          </w:p>
          <w:p w:rsidR="00024011" w:rsidRPr="002D7BAB" w:rsidRDefault="00024011" w:rsidP="00024011">
            <w:pPr>
              <w:autoSpaceDE w:val="0"/>
              <w:autoSpaceDN w:val="0"/>
              <w:adjustRightInd w:val="0"/>
              <w:rPr>
                <w:rFonts w:cs="Arial"/>
                <w:sz w:val="22"/>
                <w:szCs w:val="22"/>
              </w:rPr>
            </w:pPr>
            <w:r>
              <w:rPr>
                <w:rFonts w:cs="Arial"/>
                <w:sz w:val="22"/>
                <w:szCs w:val="22"/>
              </w:rPr>
              <w:t>1. Entiende y elabora</w:t>
            </w:r>
            <w:r w:rsidRPr="002D7BAB">
              <w:rPr>
                <w:rFonts w:cs="Arial"/>
                <w:sz w:val="22"/>
                <w:szCs w:val="22"/>
              </w:rPr>
              <w:t xml:space="preserve"> textos dialogados y entrevistas empleando los interrogativos más frecuentes.</w:t>
            </w: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024011" w:rsidRPr="002D7BAB" w:rsidRDefault="00024011" w:rsidP="00024011">
            <w:pPr>
              <w:autoSpaceDE w:val="0"/>
              <w:autoSpaceDN w:val="0"/>
              <w:adjustRightInd w:val="0"/>
              <w:rPr>
                <w:rFonts w:cs="Arial"/>
                <w:sz w:val="22"/>
                <w:szCs w:val="22"/>
              </w:rPr>
            </w:pPr>
            <w:r>
              <w:rPr>
                <w:rFonts w:cs="Arial"/>
                <w:sz w:val="22"/>
                <w:szCs w:val="22"/>
              </w:rPr>
              <w:t>2. Concibe</w:t>
            </w:r>
            <w:r w:rsidRPr="002D7BAB">
              <w:rPr>
                <w:rFonts w:cs="Arial"/>
                <w:sz w:val="22"/>
                <w:szCs w:val="22"/>
              </w:rPr>
              <w:t xml:space="preserve"> y </w:t>
            </w:r>
            <w:r>
              <w:rPr>
                <w:rFonts w:cs="Arial"/>
                <w:sz w:val="22"/>
                <w:szCs w:val="22"/>
              </w:rPr>
              <w:t>produce</w:t>
            </w:r>
            <w:r w:rsidRPr="002D7BAB">
              <w:rPr>
                <w:rFonts w:cs="Arial"/>
                <w:sz w:val="22"/>
                <w:szCs w:val="22"/>
              </w:rPr>
              <w:t xml:space="preserve"> textos orales y escritos sobre las rutinas y hábitos característicos de la vidafamiliar, laboral y académica.</w:t>
            </w:r>
          </w:p>
          <w:p w:rsidR="00024011" w:rsidRDefault="00024011"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412285" w:rsidRDefault="00412285" w:rsidP="00024011">
            <w:pPr>
              <w:autoSpaceDE w:val="0"/>
              <w:autoSpaceDN w:val="0"/>
              <w:adjustRightInd w:val="0"/>
              <w:rPr>
                <w:rFonts w:cs="Arial"/>
                <w:sz w:val="22"/>
                <w:szCs w:val="22"/>
              </w:rPr>
            </w:pPr>
          </w:p>
          <w:p w:rsidR="00024011" w:rsidRPr="002D7BAB" w:rsidRDefault="00024011" w:rsidP="00024011">
            <w:pPr>
              <w:autoSpaceDE w:val="0"/>
              <w:autoSpaceDN w:val="0"/>
              <w:adjustRightInd w:val="0"/>
              <w:rPr>
                <w:rFonts w:cs="Arial"/>
                <w:sz w:val="22"/>
                <w:szCs w:val="22"/>
              </w:rPr>
            </w:pPr>
            <w:r>
              <w:rPr>
                <w:rFonts w:cs="Arial"/>
                <w:sz w:val="22"/>
                <w:szCs w:val="22"/>
              </w:rPr>
              <w:t>3. Hace</w:t>
            </w:r>
            <w:r w:rsidRPr="002D7BAB">
              <w:rPr>
                <w:rFonts w:cs="Arial"/>
                <w:sz w:val="22"/>
                <w:szCs w:val="22"/>
              </w:rPr>
              <w:t xml:space="preserve"> presentaciones biográficas orales con o sin apoyo visual, en las que se describa el entornofamiliar y cotidiano. </w:t>
            </w: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024011" w:rsidRPr="002D7BAB" w:rsidRDefault="00024011" w:rsidP="00024011">
            <w:pPr>
              <w:autoSpaceDE w:val="0"/>
              <w:autoSpaceDN w:val="0"/>
              <w:adjustRightInd w:val="0"/>
              <w:rPr>
                <w:rFonts w:cs="Arial"/>
                <w:sz w:val="22"/>
                <w:szCs w:val="22"/>
              </w:rPr>
            </w:pPr>
            <w:r>
              <w:rPr>
                <w:rFonts w:cs="Arial"/>
                <w:sz w:val="22"/>
                <w:szCs w:val="22"/>
              </w:rPr>
              <w:lastRenderedPageBreak/>
              <w:t>4. Aplica</w:t>
            </w:r>
            <w:r w:rsidRPr="002D7BAB">
              <w:rPr>
                <w:rFonts w:cs="Arial"/>
                <w:sz w:val="22"/>
                <w:szCs w:val="22"/>
              </w:rPr>
              <w:t xml:space="preserve"> las estrategias adecuadas para entender nueva información en los textos orales y escritos, asícomo para estructurar correctamente las intervenciones escritas y orales, atendiendo a la intencióncomunicativa e intentando mantener el interés de los receptores o interlocutores. </w:t>
            </w:r>
          </w:p>
          <w:p w:rsidR="00024011" w:rsidRDefault="00024011" w:rsidP="00024011">
            <w:pPr>
              <w:autoSpaceDE w:val="0"/>
              <w:autoSpaceDN w:val="0"/>
              <w:adjustRightInd w:val="0"/>
              <w:rPr>
                <w:rFonts w:cs="Arial"/>
                <w:sz w:val="22"/>
                <w:szCs w:val="22"/>
              </w:rPr>
            </w:pPr>
          </w:p>
          <w:p w:rsidR="00024011" w:rsidRDefault="00024011" w:rsidP="00024011">
            <w:pPr>
              <w:autoSpaceDE w:val="0"/>
              <w:autoSpaceDN w:val="0"/>
              <w:adjustRightInd w:val="0"/>
              <w:rPr>
                <w:rFonts w:cs="Arial"/>
                <w:sz w:val="22"/>
                <w:szCs w:val="22"/>
              </w:rPr>
            </w:pPr>
          </w:p>
          <w:p w:rsidR="00024011" w:rsidRDefault="00024011" w:rsidP="00024011">
            <w:pPr>
              <w:autoSpaceDE w:val="0"/>
              <w:autoSpaceDN w:val="0"/>
              <w:adjustRightInd w:val="0"/>
              <w:rPr>
                <w:rFonts w:cs="Arial"/>
                <w:sz w:val="22"/>
                <w:szCs w:val="22"/>
              </w:rPr>
            </w:pPr>
          </w:p>
          <w:p w:rsidR="00024011" w:rsidRPr="004860A7" w:rsidRDefault="00024011" w:rsidP="00024011">
            <w:pPr>
              <w:autoSpaceDE w:val="0"/>
              <w:autoSpaceDN w:val="0"/>
              <w:adjustRightInd w:val="0"/>
              <w:rPr>
                <w:rFonts w:cs="Arial"/>
                <w:sz w:val="22"/>
                <w:szCs w:val="22"/>
              </w:rPr>
            </w:pPr>
            <w:r>
              <w:rPr>
                <w:rFonts w:cs="Arial"/>
                <w:sz w:val="22"/>
                <w:szCs w:val="22"/>
              </w:rPr>
              <w:t>5. Interviene</w:t>
            </w:r>
            <w:r w:rsidRPr="002D7BAB">
              <w:rPr>
                <w:rFonts w:cs="Arial"/>
                <w:sz w:val="22"/>
                <w:szCs w:val="22"/>
              </w:rPr>
              <w:t xml:space="preserve"> en conversaciones en las que se hagan propuestas e invitaciones para realizar actividades deocio como ver la televisión o ir al cine, respondiendo adecuadamente y ofreciendo planes alternativos.</w:t>
            </w:r>
          </w:p>
          <w:p w:rsidR="00024011" w:rsidRDefault="00024011" w:rsidP="00024011">
            <w:pPr>
              <w:autoSpaceDE w:val="0"/>
              <w:autoSpaceDN w:val="0"/>
              <w:adjustRightInd w:val="0"/>
              <w:rPr>
                <w:rFonts w:cs="Arial"/>
                <w:sz w:val="22"/>
                <w:szCs w:val="22"/>
              </w:rPr>
            </w:pPr>
          </w:p>
          <w:p w:rsidR="00024011" w:rsidRDefault="00024011" w:rsidP="00024011">
            <w:pPr>
              <w:autoSpaceDE w:val="0"/>
              <w:autoSpaceDN w:val="0"/>
              <w:adjustRightInd w:val="0"/>
              <w:rPr>
                <w:rFonts w:cs="Arial"/>
                <w:sz w:val="22"/>
                <w:szCs w:val="22"/>
              </w:rPr>
            </w:pPr>
          </w:p>
          <w:p w:rsidR="00024011" w:rsidRDefault="00024011"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024011" w:rsidRPr="004860A7" w:rsidRDefault="00024011" w:rsidP="00024011">
            <w:pPr>
              <w:autoSpaceDE w:val="0"/>
              <w:autoSpaceDN w:val="0"/>
              <w:adjustRightInd w:val="0"/>
              <w:rPr>
                <w:rFonts w:cs="Arial"/>
                <w:color w:val="548DD4" w:themeColor="text2" w:themeTint="99"/>
                <w:sz w:val="22"/>
                <w:szCs w:val="22"/>
              </w:rPr>
            </w:pPr>
            <w:r>
              <w:rPr>
                <w:rFonts w:cs="Arial"/>
                <w:sz w:val="22"/>
                <w:szCs w:val="22"/>
              </w:rPr>
              <w:t>6. Interpreta</w:t>
            </w:r>
            <w:r w:rsidRPr="002D7BAB">
              <w:rPr>
                <w:rFonts w:cs="Arial"/>
                <w:sz w:val="22"/>
                <w:szCs w:val="22"/>
              </w:rPr>
              <w:t xml:space="preserve"> la cartelera de cine o la programación de televisión expresando opiniones sencillas sobre lascaracterísticas de programas y películas. </w:t>
            </w:r>
          </w:p>
          <w:p w:rsidR="00024011" w:rsidRDefault="00024011"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024011" w:rsidRPr="002D7BAB" w:rsidRDefault="004161F7" w:rsidP="00024011">
            <w:pPr>
              <w:autoSpaceDE w:val="0"/>
              <w:autoSpaceDN w:val="0"/>
              <w:adjustRightInd w:val="0"/>
              <w:rPr>
                <w:rFonts w:cs="Arial"/>
                <w:sz w:val="22"/>
                <w:szCs w:val="22"/>
              </w:rPr>
            </w:pPr>
            <w:r>
              <w:rPr>
                <w:rFonts w:cs="Arial"/>
                <w:sz w:val="22"/>
                <w:szCs w:val="22"/>
              </w:rPr>
              <w:t>7. Participa</w:t>
            </w:r>
            <w:r w:rsidR="00024011" w:rsidRPr="002D7BAB">
              <w:rPr>
                <w:rFonts w:cs="Arial"/>
                <w:sz w:val="22"/>
                <w:szCs w:val="22"/>
              </w:rPr>
              <w:t xml:space="preserve"> en alguna red social y blog sobre temáticas que sean familiares al</w:t>
            </w:r>
          </w:p>
          <w:p w:rsidR="00024011" w:rsidRPr="002D7BAB" w:rsidRDefault="00024011" w:rsidP="00024011">
            <w:pPr>
              <w:autoSpaceDE w:val="0"/>
              <w:autoSpaceDN w:val="0"/>
              <w:adjustRightInd w:val="0"/>
              <w:rPr>
                <w:rFonts w:cs="Arial"/>
                <w:sz w:val="22"/>
                <w:szCs w:val="22"/>
              </w:rPr>
            </w:pPr>
            <w:r w:rsidRPr="002D7BAB">
              <w:rPr>
                <w:rFonts w:cs="Arial"/>
                <w:sz w:val="22"/>
                <w:szCs w:val="22"/>
              </w:rPr>
              <w:t>alumnado como presentaciones personales, narraciones breves sobre experiencias personales,</w:t>
            </w:r>
          </w:p>
          <w:p w:rsidR="00024011" w:rsidRPr="00DC15EF" w:rsidRDefault="00024011" w:rsidP="00024011">
            <w:pPr>
              <w:autoSpaceDE w:val="0"/>
              <w:autoSpaceDN w:val="0"/>
              <w:adjustRightInd w:val="0"/>
              <w:rPr>
                <w:rFonts w:cs="Arial"/>
                <w:sz w:val="22"/>
                <w:szCs w:val="22"/>
              </w:rPr>
            </w:pPr>
            <w:r w:rsidRPr="002D7BAB">
              <w:rPr>
                <w:rFonts w:cs="Arial"/>
                <w:sz w:val="22"/>
                <w:szCs w:val="22"/>
              </w:rPr>
              <w:t xml:space="preserve">valoración sobre actividades de ocio, etc. </w:t>
            </w:r>
          </w:p>
        </w:tc>
        <w:tc>
          <w:tcPr>
            <w:tcW w:w="3118" w:type="dxa"/>
          </w:tcPr>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r w:rsidRPr="00870797">
              <w:rPr>
                <w:rFonts w:cs="Arial"/>
                <w:b/>
                <w:color w:val="548DD4" w:themeColor="text2" w:themeTint="99"/>
                <w:kern w:val="1"/>
                <w:sz w:val="22"/>
                <w:szCs w:val="22"/>
              </w:rPr>
              <w:lastRenderedPageBreak/>
              <w:t>Competenci</w:t>
            </w:r>
            <w:r>
              <w:rPr>
                <w:rFonts w:cs="Arial"/>
                <w:b/>
                <w:color w:val="548DD4" w:themeColor="text2" w:themeTint="99"/>
                <w:kern w:val="1"/>
                <w:sz w:val="22"/>
                <w:szCs w:val="22"/>
              </w:rPr>
              <w:t xml:space="preserve">a </w:t>
            </w: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r>
              <w:rPr>
                <w:rFonts w:cs="Arial"/>
                <w:b/>
                <w:color w:val="548DD4" w:themeColor="text2" w:themeTint="99"/>
                <w:kern w:val="1"/>
                <w:sz w:val="22"/>
                <w:szCs w:val="22"/>
              </w:rPr>
              <w:t>en</w:t>
            </w:r>
          </w:p>
          <w:p w:rsidR="00024011" w:rsidRPr="00870797"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sz w:val="22"/>
                <w:szCs w:val="22"/>
                <w:lang w:val="es-ES_tradnl"/>
              </w:rPr>
            </w:pPr>
            <w:r w:rsidRPr="00870797">
              <w:rPr>
                <w:rFonts w:cs="Arial"/>
                <w:b/>
                <w:color w:val="548DD4" w:themeColor="text2" w:themeTint="99"/>
                <w:kern w:val="1"/>
                <w:sz w:val="22"/>
                <w:szCs w:val="22"/>
              </w:rPr>
              <w:t>comunicación lingüística.(</w:t>
            </w:r>
            <w:r>
              <w:rPr>
                <w:rFonts w:cs="Arial"/>
                <w:b/>
                <w:color w:val="548DD4" w:themeColor="text2" w:themeTint="99"/>
                <w:kern w:val="1"/>
                <w:sz w:val="22"/>
                <w:szCs w:val="22"/>
              </w:rPr>
              <w:t>C</w:t>
            </w:r>
            <w:r w:rsidRPr="00870797">
              <w:rPr>
                <w:rFonts w:cs="Arial"/>
                <w:b/>
                <w:color w:val="548DD4" w:themeColor="text2" w:themeTint="99"/>
                <w:kern w:val="1"/>
                <w:sz w:val="22"/>
                <w:szCs w:val="22"/>
              </w:rPr>
              <w:t>CL)</w:t>
            </w: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r>
              <w:rPr>
                <w:rFonts w:cs="Arial"/>
                <w:b/>
                <w:color w:val="548DD4" w:themeColor="text2" w:themeTint="99"/>
                <w:kern w:val="1"/>
                <w:sz w:val="22"/>
                <w:szCs w:val="22"/>
              </w:rPr>
              <w:t>Competencia matemática y competencias clave en ciencia y tecnología</w:t>
            </w:r>
            <w:r w:rsidR="00DC1F95">
              <w:rPr>
                <w:rFonts w:cs="Arial"/>
                <w:b/>
                <w:color w:val="548DD4" w:themeColor="text2" w:themeTint="99"/>
                <w:kern w:val="1"/>
                <w:sz w:val="22"/>
                <w:szCs w:val="22"/>
              </w:rPr>
              <w:t xml:space="preserve"> </w:t>
            </w:r>
            <w:r w:rsidR="00DC1F95">
              <w:rPr>
                <w:rFonts w:cs="Arial"/>
                <w:b/>
                <w:color w:val="548DD4" w:themeColor="text2" w:themeTint="99"/>
                <w:kern w:val="1"/>
                <w:sz w:val="22"/>
                <w:szCs w:val="22"/>
              </w:rPr>
              <w:lastRenderedPageBreak/>
              <w:t>(CMCT)</w:t>
            </w: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Pr="00870797"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r w:rsidRPr="00870797">
              <w:rPr>
                <w:rFonts w:cs="Arial"/>
                <w:b/>
                <w:color w:val="548DD4" w:themeColor="text2" w:themeTint="99"/>
                <w:kern w:val="1"/>
                <w:sz w:val="22"/>
                <w:szCs w:val="22"/>
              </w:rPr>
              <w:t>Competencia digital.(CD)</w:t>
            </w: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Pr="00870797"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r w:rsidRPr="00870797">
              <w:rPr>
                <w:rFonts w:cs="Arial"/>
                <w:b/>
                <w:color w:val="548DD4" w:themeColor="text2" w:themeTint="99"/>
                <w:kern w:val="1"/>
                <w:sz w:val="22"/>
                <w:szCs w:val="22"/>
              </w:rPr>
              <w:t>Aprender a aprender.(AA)</w:t>
            </w: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Pr="00870797"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r>
              <w:rPr>
                <w:rFonts w:cs="Arial"/>
                <w:b/>
                <w:color w:val="548DD4" w:themeColor="text2" w:themeTint="99"/>
                <w:kern w:val="1"/>
                <w:sz w:val="22"/>
                <w:szCs w:val="22"/>
              </w:rPr>
              <w:t>Competencia Social y Cívica</w:t>
            </w:r>
            <w:r w:rsidRPr="00870797">
              <w:rPr>
                <w:rFonts w:cs="Arial"/>
                <w:b/>
                <w:color w:val="548DD4" w:themeColor="text2" w:themeTint="99"/>
                <w:kern w:val="1"/>
                <w:sz w:val="22"/>
                <w:szCs w:val="22"/>
              </w:rPr>
              <w:t>.(CSC)</w:t>
            </w: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Pr="00870797"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r>
              <w:rPr>
                <w:rFonts w:cs="Arial"/>
                <w:b/>
                <w:color w:val="548DD4" w:themeColor="text2" w:themeTint="99"/>
                <w:kern w:val="1"/>
                <w:sz w:val="22"/>
                <w:szCs w:val="22"/>
              </w:rPr>
              <w:t>Conciencia y expresión cultural</w:t>
            </w:r>
            <w:r w:rsidRPr="00870797">
              <w:rPr>
                <w:rFonts w:cs="Arial"/>
                <w:b/>
                <w:color w:val="548DD4" w:themeColor="text2" w:themeTint="99"/>
                <w:kern w:val="1"/>
                <w:sz w:val="22"/>
                <w:szCs w:val="22"/>
              </w:rPr>
              <w:t>.(CEC)</w:t>
            </w:r>
          </w:p>
          <w:p w:rsidR="00024011" w:rsidRPr="00C95A96"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color w:val="00B0F0"/>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color w:val="800000"/>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color w:val="800000"/>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color w:val="800000"/>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color w:val="800000"/>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color w:val="800000"/>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r w:rsidRPr="00C95A96">
              <w:rPr>
                <w:rFonts w:cs="Arial"/>
                <w:b/>
                <w:color w:val="548DD4" w:themeColor="text2" w:themeTint="99"/>
                <w:sz w:val="22"/>
                <w:szCs w:val="22"/>
              </w:rPr>
              <w:t>Sentido de la i</w:t>
            </w:r>
            <w:r w:rsidR="0040013F">
              <w:rPr>
                <w:rFonts w:cs="Arial"/>
                <w:b/>
                <w:color w:val="548DD4" w:themeColor="text2" w:themeTint="99"/>
                <w:sz w:val="22"/>
                <w:szCs w:val="22"/>
              </w:rPr>
              <w:t>niciativa y espíritu emprendedor</w:t>
            </w:r>
            <w:r w:rsidR="004161F7">
              <w:rPr>
                <w:rFonts w:cs="Arial"/>
                <w:b/>
                <w:color w:val="548DD4" w:themeColor="text2" w:themeTint="99"/>
                <w:sz w:val="22"/>
                <w:szCs w:val="22"/>
              </w:rPr>
              <w:t xml:space="preserve"> (SIE</w:t>
            </w:r>
            <w:r w:rsidR="00DC1F95">
              <w:rPr>
                <w:rFonts w:cs="Arial"/>
                <w:b/>
                <w:color w:val="548DD4" w:themeColor="text2" w:themeTint="99"/>
                <w:sz w:val="22"/>
                <w:szCs w:val="22"/>
              </w:rPr>
              <w:t>P</w:t>
            </w:r>
            <w:r w:rsidRPr="00C95A96">
              <w:rPr>
                <w:rFonts w:cs="Arial"/>
                <w:b/>
                <w:color w:val="548DD4" w:themeColor="text2" w:themeTint="99"/>
                <w:sz w:val="22"/>
                <w:szCs w:val="22"/>
              </w:rPr>
              <w:t>)</w:t>
            </w:r>
          </w:p>
          <w:p w:rsidR="00412285" w:rsidRDefault="0041228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412285" w:rsidRDefault="0041228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412285" w:rsidRDefault="0041228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412285" w:rsidRDefault="0041228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412285" w:rsidRDefault="0041228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412285" w:rsidRDefault="0041228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412285" w:rsidRDefault="0041228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412285" w:rsidRDefault="0041228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412285" w:rsidRDefault="0041228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412285" w:rsidRDefault="0041228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412285" w:rsidRDefault="0041228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412285" w:rsidRDefault="0041228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412285" w:rsidRDefault="0041228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412285" w:rsidRDefault="0041228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412285" w:rsidRDefault="0041228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412285" w:rsidRDefault="0041228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412285" w:rsidRDefault="0041228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412285" w:rsidRDefault="0041228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412285" w:rsidRDefault="0041228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412285" w:rsidRDefault="0041228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412285" w:rsidRDefault="0041228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412285" w:rsidRDefault="0041228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r>
              <w:rPr>
                <w:rFonts w:cs="Arial"/>
                <w:b/>
                <w:color w:val="548DD4" w:themeColor="text2" w:themeTint="99"/>
                <w:sz w:val="22"/>
                <w:szCs w:val="22"/>
              </w:rPr>
              <w:t>Competencia en Comunicación Lingüística (CCL)</w:t>
            </w: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r>
              <w:rPr>
                <w:rFonts w:cs="Arial"/>
                <w:b/>
                <w:color w:val="548DD4" w:themeColor="text2" w:themeTint="99"/>
                <w:sz w:val="22"/>
                <w:szCs w:val="22"/>
              </w:rPr>
              <w:t>Competencia de Aprender a Aprender (CAA)</w:t>
            </w: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p w:rsidR="00264DDD" w:rsidRPr="00C95A96"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sz w:val="22"/>
                <w:szCs w:val="22"/>
              </w:rPr>
            </w:pPr>
          </w:p>
        </w:tc>
      </w:tr>
    </w:tbl>
    <w:p w:rsidR="00024011" w:rsidRPr="005A33EC" w:rsidRDefault="00024011" w:rsidP="00024011">
      <w:pPr>
        <w:tabs>
          <w:tab w:val="right" w:pos="9864"/>
        </w:tabs>
        <w:spacing w:line="360" w:lineRule="auto"/>
        <w:rPr>
          <w:rFonts w:cs="Arial"/>
          <w:color w:val="800000"/>
        </w:rPr>
      </w:pPr>
    </w:p>
    <w:tbl>
      <w:tblPr>
        <w:tblW w:w="9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2410"/>
        <w:gridCol w:w="2126"/>
        <w:gridCol w:w="3118"/>
        <w:gridCol w:w="236"/>
      </w:tblGrid>
      <w:tr w:rsidR="00024011" w:rsidRPr="00343E4F" w:rsidTr="00024011">
        <w:trPr>
          <w:gridAfter w:val="1"/>
          <w:wAfter w:w="236" w:type="dxa"/>
        </w:trPr>
        <w:tc>
          <w:tcPr>
            <w:tcW w:w="9747" w:type="dxa"/>
            <w:gridSpan w:val="4"/>
            <w:shd w:val="clear" w:color="auto" w:fill="DAEEF3" w:themeFill="accent5" w:themeFillTint="33"/>
          </w:tcPr>
          <w:p w:rsidR="00024011" w:rsidRPr="00343E4F" w:rsidRDefault="00024011" w:rsidP="00024011">
            <w:pPr>
              <w:autoSpaceDE w:val="0"/>
              <w:spacing w:before="57" w:after="113"/>
              <w:jc w:val="center"/>
              <w:rPr>
                <w:rFonts w:eastAsia="LiberationSans-Bold" w:cs="LiberationSans-Bold"/>
                <w:b/>
                <w:bCs/>
                <w:sz w:val="22"/>
                <w:szCs w:val="22"/>
              </w:rPr>
            </w:pPr>
            <w:r>
              <w:rPr>
                <w:rFonts w:eastAsia="LiberationSans-Bold" w:cs="LiberationSans-Bold"/>
                <w:b/>
                <w:bCs/>
                <w:sz w:val="22"/>
                <w:szCs w:val="22"/>
              </w:rPr>
              <w:t>RÚBRICA PARA LA EVALUACIÓN DE TAREAS</w:t>
            </w:r>
          </w:p>
        </w:tc>
      </w:tr>
      <w:tr w:rsidR="00024011" w:rsidRPr="00343E4F" w:rsidTr="00024011">
        <w:trPr>
          <w:gridAfter w:val="1"/>
          <w:wAfter w:w="236" w:type="dxa"/>
        </w:trPr>
        <w:tc>
          <w:tcPr>
            <w:tcW w:w="9747" w:type="dxa"/>
            <w:gridSpan w:val="4"/>
            <w:shd w:val="clear" w:color="auto" w:fill="DAEEF3" w:themeFill="accent5" w:themeFillTint="33"/>
          </w:tcPr>
          <w:p w:rsidR="00024011" w:rsidRPr="00343E4F" w:rsidRDefault="00024011" w:rsidP="00024011">
            <w:pPr>
              <w:autoSpaceDE w:val="0"/>
              <w:spacing w:before="57" w:after="113"/>
              <w:jc w:val="center"/>
              <w:rPr>
                <w:rFonts w:eastAsia="LiberationSans-Bold" w:cs="LiberationSans-Bold"/>
                <w:b/>
                <w:bCs/>
                <w:sz w:val="22"/>
                <w:szCs w:val="22"/>
              </w:rPr>
            </w:pPr>
            <w:r w:rsidRPr="00343E4F">
              <w:rPr>
                <w:rFonts w:eastAsia="LiberationSans-Bold" w:cs="LiberationSans-Bold"/>
                <w:b/>
                <w:bCs/>
                <w:sz w:val="22"/>
                <w:szCs w:val="22"/>
              </w:rPr>
              <w:t xml:space="preserve">Niveles de Adquisición </w:t>
            </w:r>
            <w:r w:rsidRPr="00343E4F">
              <w:rPr>
                <w:rFonts w:eastAsia="LiberationSans-Bold" w:cs="LiberationSans-Bold"/>
                <w:b/>
                <w:bCs/>
                <w:sz w:val="18"/>
                <w:szCs w:val="18"/>
              </w:rPr>
              <w:t>(Hasta 4 Puntos)</w:t>
            </w:r>
          </w:p>
        </w:tc>
      </w:tr>
      <w:tr w:rsidR="00024011" w:rsidRPr="00343E4F" w:rsidTr="00024011">
        <w:tc>
          <w:tcPr>
            <w:tcW w:w="2093" w:type="dxa"/>
            <w:shd w:val="clear" w:color="auto" w:fill="8064A2" w:themeFill="accent4"/>
          </w:tcPr>
          <w:p w:rsidR="00024011" w:rsidRPr="00343E4F" w:rsidRDefault="00024011" w:rsidP="00024011">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Excelente (4)</w:t>
            </w:r>
          </w:p>
        </w:tc>
        <w:tc>
          <w:tcPr>
            <w:tcW w:w="2410" w:type="dxa"/>
            <w:shd w:val="clear" w:color="auto" w:fill="B2A1C7" w:themeFill="accent4" w:themeFillTint="99"/>
          </w:tcPr>
          <w:p w:rsidR="00024011" w:rsidRPr="00343E4F" w:rsidRDefault="00024011" w:rsidP="00024011">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Avanzado (3)</w:t>
            </w:r>
          </w:p>
        </w:tc>
        <w:tc>
          <w:tcPr>
            <w:tcW w:w="2126" w:type="dxa"/>
            <w:shd w:val="clear" w:color="auto" w:fill="CCC0D9" w:themeFill="accent4" w:themeFillTint="66"/>
          </w:tcPr>
          <w:p w:rsidR="00024011" w:rsidRPr="00343E4F" w:rsidRDefault="00024011" w:rsidP="00024011">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Adquirido (2)</w:t>
            </w:r>
          </w:p>
        </w:tc>
        <w:tc>
          <w:tcPr>
            <w:tcW w:w="3118" w:type="dxa"/>
            <w:shd w:val="clear" w:color="auto" w:fill="D9D9D9" w:themeFill="background1" w:themeFillShade="D9"/>
          </w:tcPr>
          <w:p w:rsidR="00024011" w:rsidRPr="00343E4F" w:rsidRDefault="00024011" w:rsidP="00024011">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En vías de Adquisición (1)</w:t>
            </w:r>
          </w:p>
        </w:tc>
        <w:tc>
          <w:tcPr>
            <w:tcW w:w="236" w:type="dxa"/>
            <w:vMerge w:val="restart"/>
            <w:tcBorders>
              <w:top w:val="nil"/>
              <w:right w:val="nil"/>
            </w:tcBorders>
          </w:tcPr>
          <w:p w:rsidR="00024011" w:rsidRPr="00343E4F" w:rsidRDefault="00024011" w:rsidP="00024011">
            <w:pPr>
              <w:autoSpaceDE w:val="0"/>
              <w:spacing w:before="57" w:after="113"/>
              <w:jc w:val="both"/>
              <w:rPr>
                <w:rFonts w:eastAsia="LiberationSans-Bold" w:cs="LiberationSans-Bold"/>
                <w:b/>
                <w:bCs/>
                <w:sz w:val="22"/>
                <w:szCs w:val="22"/>
              </w:rPr>
            </w:pPr>
          </w:p>
        </w:tc>
      </w:tr>
      <w:tr w:rsidR="00024011" w:rsidRPr="00343E4F" w:rsidTr="00024011">
        <w:tc>
          <w:tcPr>
            <w:tcW w:w="2093" w:type="dxa"/>
          </w:tcPr>
          <w:p w:rsidR="00024011"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El alumno entiende correctamente  la realidad plurilingüe de  España.</w:t>
            </w:r>
          </w:p>
          <w:p w:rsidR="00024011" w:rsidRPr="00343E4F"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 xml:space="preserve">  Expresa la hora, gustos y preferencias en inglés con total fluidez.</w:t>
            </w:r>
          </w:p>
        </w:tc>
        <w:tc>
          <w:tcPr>
            <w:tcW w:w="2410" w:type="dxa"/>
          </w:tcPr>
          <w:p w:rsidR="00024011" w:rsidRDefault="00024011" w:rsidP="00024011">
            <w:pPr>
              <w:autoSpaceDE w:val="0"/>
              <w:spacing w:before="57" w:after="113"/>
              <w:rPr>
                <w:rFonts w:eastAsia="LiberationSans-Bold" w:cs="LiberationSans-Bold"/>
                <w:bCs/>
                <w:sz w:val="22"/>
                <w:szCs w:val="22"/>
              </w:rPr>
            </w:pPr>
            <w:r w:rsidRPr="00343E4F">
              <w:rPr>
                <w:rFonts w:eastAsia="LiberationSans-Bold" w:cs="LiberationSans-Bold"/>
                <w:bCs/>
                <w:sz w:val="22"/>
                <w:szCs w:val="22"/>
              </w:rPr>
              <w:t>El</w:t>
            </w:r>
            <w:r>
              <w:rPr>
                <w:rFonts w:eastAsia="LiberationSans-Bold" w:cs="LiberationSans-Bold"/>
                <w:bCs/>
                <w:sz w:val="22"/>
                <w:szCs w:val="22"/>
              </w:rPr>
              <w:t xml:space="preserve"> alumno valora</w:t>
            </w:r>
            <w:r w:rsidRPr="00343E4F">
              <w:rPr>
                <w:rFonts w:eastAsia="LiberationSans-Bold" w:cs="LiberationSans-Bold"/>
                <w:bCs/>
                <w:sz w:val="22"/>
                <w:szCs w:val="22"/>
              </w:rPr>
              <w:t xml:space="preserve"> perfectamente</w:t>
            </w:r>
            <w:r>
              <w:rPr>
                <w:rFonts w:eastAsia="LiberationSans-Bold" w:cs="LiberationSans-Bold"/>
                <w:bCs/>
                <w:sz w:val="22"/>
                <w:szCs w:val="22"/>
              </w:rPr>
              <w:t xml:space="preserve"> la  realidad plurilingüe de  España.</w:t>
            </w:r>
          </w:p>
          <w:p w:rsidR="00024011" w:rsidRDefault="00024011" w:rsidP="00024011">
            <w:pPr>
              <w:autoSpaceDE w:val="0"/>
              <w:spacing w:before="57" w:after="113"/>
              <w:rPr>
                <w:rFonts w:eastAsia="LiberationSans-Bold" w:cs="LiberationSans-Bold"/>
                <w:bCs/>
                <w:sz w:val="22"/>
                <w:szCs w:val="22"/>
              </w:rPr>
            </w:pPr>
          </w:p>
          <w:p w:rsidR="00024011" w:rsidRPr="00343E4F"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Expresa la hora, gustos y preferencias en inglés en inglés con bastante fluidez</w:t>
            </w:r>
          </w:p>
        </w:tc>
        <w:tc>
          <w:tcPr>
            <w:tcW w:w="2126" w:type="dxa"/>
          </w:tcPr>
          <w:p w:rsidR="00024011"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El alumno  entiende la  realidad plurilingüe de  España.</w:t>
            </w:r>
          </w:p>
          <w:p w:rsidR="00024011" w:rsidRPr="00C20ABB"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Expresa la hora, gustos y preferencias en inglés en inglés con cierta fluidez</w:t>
            </w:r>
          </w:p>
        </w:tc>
        <w:tc>
          <w:tcPr>
            <w:tcW w:w="3118" w:type="dxa"/>
          </w:tcPr>
          <w:p w:rsidR="00024011"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El alumno aún no entiende bien la  realidad plurilingüe de  España.</w:t>
            </w:r>
          </w:p>
          <w:p w:rsidR="00024011" w:rsidRDefault="00024011" w:rsidP="00024011">
            <w:pPr>
              <w:autoSpaceDE w:val="0"/>
              <w:spacing w:before="57" w:after="113"/>
              <w:rPr>
                <w:rFonts w:eastAsia="LiberationSans-Bold" w:cs="LiberationSans-Bold"/>
                <w:bCs/>
                <w:sz w:val="22"/>
                <w:szCs w:val="22"/>
              </w:rPr>
            </w:pPr>
          </w:p>
          <w:p w:rsidR="00024011" w:rsidRPr="00C20ABB"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Todavía no es capaz expresar la hora, gustos y preferencias en inglés en inglés con cierta fluidez</w:t>
            </w:r>
          </w:p>
        </w:tc>
        <w:tc>
          <w:tcPr>
            <w:tcW w:w="236" w:type="dxa"/>
            <w:vMerge/>
            <w:tcBorders>
              <w:top w:val="nil"/>
              <w:bottom w:val="nil"/>
              <w:right w:val="nil"/>
            </w:tcBorders>
          </w:tcPr>
          <w:p w:rsidR="00024011" w:rsidRPr="00343E4F" w:rsidRDefault="00024011" w:rsidP="00024011">
            <w:pPr>
              <w:autoSpaceDE w:val="0"/>
              <w:spacing w:before="57" w:after="113"/>
              <w:jc w:val="both"/>
              <w:rPr>
                <w:rFonts w:eastAsia="LiberationSans-Bold" w:cs="LiberationSans-Bold"/>
                <w:b/>
                <w:bCs/>
                <w:sz w:val="22"/>
                <w:szCs w:val="22"/>
              </w:rPr>
            </w:pPr>
          </w:p>
        </w:tc>
      </w:tr>
    </w:tbl>
    <w:p w:rsidR="00024011" w:rsidRDefault="00024011" w:rsidP="00024011">
      <w:pPr>
        <w:autoSpaceDE w:val="0"/>
        <w:spacing w:before="57" w:after="113"/>
        <w:jc w:val="both"/>
        <w:rPr>
          <w:rFonts w:eastAsia="LiberationSans-Bold" w:cs="LiberationSans-Bold"/>
          <w:b/>
          <w:bCs/>
          <w:sz w:val="22"/>
          <w:szCs w:val="22"/>
        </w:rPr>
      </w:pPr>
    </w:p>
    <w:p w:rsidR="00024011" w:rsidRDefault="00024011" w:rsidP="00024011">
      <w:pPr>
        <w:autoSpaceDE w:val="0"/>
        <w:spacing w:before="57" w:after="113"/>
        <w:jc w:val="both"/>
        <w:rPr>
          <w:rFonts w:eastAsia="LiberationSans-Bold" w:cs="LiberationSans-Bold"/>
          <w:b/>
          <w:bCs/>
          <w:sz w:val="22"/>
          <w:szCs w:val="22"/>
        </w:rPr>
      </w:pPr>
    </w:p>
    <w:tbl>
      <w:tblPr>
        <w:tblStyle w:val="Tablaconcuadrcula"/>
        <w:tblW w:w="0" w:type="auto"/>
        <w:tblLook w:val="04A0"/>
      </w:tblPr>
      <w:tblGrid>
        <w:gridCol w:w="9751"/>
      </w:tblGrid>
      <w:tr w:rsidR="00024011" w:rsidTr="00024011">
        <w:tc>
          <w:tcPr>
            <w:tcW w:w="9751" w:type="dxa"/>
            <w:shd w:val="clear" w:color="auto" w:fill="EEECE1" w:themeFill="background2"/>
          </w:tcPr>
          <w:p w:rsidR="00024011" w:rsidRDefault="00264DDD" w:rsidP="00024011">
            <w:pPr>
              <w:autoSpaceDE w:val="0"/>
              <w:spacing w:before="57" w:after="113"/>
              <w:jc w:val="both"/>
              <w:rPr>
                <w:rFonts w:eastAsia="LiberationSans-Bold" w:cs="LiberationSans-Bold"/>
                <w:bCs/>
                <w:sz w:val="22"/>
                <w:szCs w:val="22"/>
              </w:rPr>
            </w:pPr>
            <w:r>
              <w:rPr>
                <w:rFonts w:eastAsia="LiberationSans-Bold" w:cs="LiberationSans-Bold"/>
                <w:bCs/>
                <w:sz w:val="22"/>
                <w:szCs w:val="22"/>
              </w:rPr>
              <w:t>MÓDULO III (</w:t>
            </w:r>
            <w:r w:rsidR="00B17352">
              <w:rPr>
                <w:rFonts w:eastAsia="LiberationSans-Bold" w:cs="LiberationSans-Bold"/>
                <w:bCs/>
                <w:sz w:val="22"/>
                <w:szCs w:val="22"/>
              </w:rPr>
              <w:t>5</w:t>
            </w:r>
            <w:r>
              <w:rPr>
                <w:rFonts w:eastAsia="LiberationSans-Bold" w:cs="LiberationSans-Bold"/>
                <w:bCs/>
                <w:sz w:val="22"/>
                <w:szCs w:val="22"/>
              </w:rPr>
              <w:t xml:space="preserve"> Abril-2</w:t>
            </w:r>
            <w:r w:rsidR="00C14E1A">
              <w:rPr>
                <w:rFonts w:eastAsia="LiberationSans-Bold" w:cs="LiberationSans-Bold"/>
                <w:bCs/>
                <w:sz w:val="22"/>
                <w:szCs w:val="22"/>
              </w:rPr>
              <w:t>3</w:t>
            </w:r>
            <w:r w:rsidR="00024011">
              <w:rPr>
                <w:rFonts w:eastAsia="LiberationSans-Bold" w:cs="LiberationSans-Bold"/>
                <w:bCs/>
                <w:sz w:val="22"/>
                <w:szCs w:val="22"/>
              </w:rPr>
              <w:t xml:space="preserve"> Junio)</w:t>
            </w:r>
          </w:p>
        </w:tc>
      </w:tr>
      <w:tr w:rsidR="00024011" w:rsidTr="00024011">
        <w:tc>
          <w:tcPr>
            <w:tcW w:w="9751" w:type="dxa"/>
            <w:shd w:val="clear" w:color="auto" w:fill="F2DBDB" w:themeFill="accent2" w:themeFillTint="33"/>
          </w:tcPr>
          <w:p w:rsidR="00024011" w:rsidRPr="00383A16" w:rsidRDefault="00024011" w:rsidP="00024011">
            <w:pPr>
              <w:autoSpaceDE w:val="0"/>
              <w:spacing w:before="57" w:after="113"/>
              <w:jc w:val="both"/>
              <w:rPr>
                <w:rFonts w:eastAsia="LiberationSans-Bold" w:cs="LiberationSans-Bold"/>
                <w:b/>
                <w:bCs/>
                <w:sz w:val="22"/>
                <w:szCs w:val="22"/>
              </w:rPr>
            </w:pPr>
            <w:r>
              <w:rPr>
                <w:rFonts w:eastAsia="LiberationSans-Bold" w:cs="LiberationSans-Bold"/>
                <w:b/>
                <w:bCs/>
                <w:sz w:val="22"/>
                <w:szCs w:val="22"/>
              </w:rPr>
              <w:t>Bloque 5</w:t>
            </w:r>
            <w:r w:rsidRPr="00383A16">
              <w:rPr>
                <w:rFonts w:eastAsia="LiberationSans-Bold" w:cs="LiberationSans-Bold"/>
                <w:b/>
                <w:bCs/>
                <w:sz w:val="22"/>
                <w:szCs w:val="22"/>
              </w:rPr>
              <w:t>.</w:t>
            </w:r>
            <w:r>
              <w:rPr>
                <w:rFonts w:eastAsia="LiberationSans-Bold" w:cs="LiberationSans-Bold"/>
                <w:b/>
                <w:bCs/>
                <w:sz w:val="22"/>
                <w:szCs w:val="22"/>
              </w:rPr>
              <w:t xml:space="preserve"> ¡Vamos de viaje! </w:t>
            </w:r>
          </w:p>
        </w:tc>
      </w:tr>
      <w:tr w:rsidR="00024011" w:rsidRPr="00511BFC" w:rsidTr="00024011">
        <w:tc>
          <w:tcPr>
            <w:tcW w:w="9751" w:type="dxa"/>
          </w:tcPr>
          <w:p w:rsidR="00024011" w:rsidRDefault="00024011" w:rsidP="00024011">
            <w:pPr>
              <w:autoSpaceDE w:val="0"/>
              <w:spacing w:before="57" w:after="113"/>
              <w:jc w:val="both"/>
              <w:rPr>
                <w:rFonts w:eastAsia="LiberationSans-Bold" w:cs="Arial"/>
                <w:bCs/>
                <w:sz w:val="22"/>
                <w:szCs w:val="22"/>
              </w:rPr>
            </w:pPr>
            <w:r w:rsidRPr="00511BFC">
              <w:rPr>
                <w:rFonts w:eastAsia="LiberationSans-Bold" w:cs="Arial"/>
                <w:bCs/>
                <w:sz w:val="22"/>
                <w:szCs w:val="22"/>
              </w:rPr>
              <w:t>Objetivos.</w:t>
            </w:r>
          </w:p>
          <w:p w:rsidR="00024011" w:rsidRDefault="00024011" w:rsidP="00024011">
            <w:pPr>
              <w:spacing w:after="100" w:afterAutospacing="1" w:line="120" w:lineRule="atLeast"/>
              <w:jc w:val="both"/>
              <w:rPr>
                <w:rFonts w:cs="Arial"/>
                <w:sz w:val="22"/>
                <w:szCs w:val="22"/>
              </w:rPr>
            </w:pPr>
            <w:r w:rsidRPr="00070F59">
              <w:rPr>
                <w:rFonts w:cs="Arial"/>
                <w:sz w:val="22"/>
                <w:szCs w:val="22"/>
              </w:rPr>
              <w:t xml:space="preserve">1. Extraer informaciones concretas de un texto, oral o escrito, y establecer relaciones entre conocimientos adquiridos y otros nuevos. </w:t>
            </w:r>
          </w:p>
          <w:p w:rsidR="00024011" w:rsidRPr="00070F59" w:rsidRDefault="00024011" w:rsidP="00024011">
            <w:pPr>
              <w:spacing w:after="100" w:afterAutospacing="1" w:line="120" w:lineRule="atLeast"/>
              <w:jc w:val="both"/>
              <w:rPr>
                <w:rFonts w:cs="Arial"/>
                <w:sz w:val="22"/>
                <w:szCs w:val="22"/>
              </w:rPr>
            </w:pPr>
            <w:r w:rsidRPr="00070F59">
              <w:rPr>
                <w:rFonts w:cs="Arial"/>
                <w:sz w:val="22"/>
                <w:szCs w:val="22"/>
              </w:rPr>
              <w:t xml:space="preserve">2. Distinguir las partes de un texto escrito y relacionarlas con la organización de la información </w:t>
            </w:r>
            <w:r w:rsidRPr="00070F59">
              <w:rPr>
                <w:rFonts w:cs="Arial"/>
                <w:sz w:val="22"/>
                <w:szCs w:val="22"/>
              </w:rPr>
              <w:lastRenderedPageBreak/>
              <w:t xml:space="preserve">que el texto presenta. </w:t>
            </w:r>
          </w:p>
          <w:p w:rsidR="00024011" w:rsidRPr="00070F59" w:rsidRDefault="00024011" w:rsidP="00024011">
            <w:pPr>
              <w:spacing w:after="100" w:afterAutospacing="1" w:line="120" w:lineRule="atLeast"/>
              <w:jc w:val="both"/>
              <w:rPr>
                <w:rFonts w:cs="Arial"/>
                <w:sz w:val="22"/>
                <w:szCs w:val="22"/>
              </w:rPr>
            </w:pPr>
            <w:r w:rsidRPr="00070F59">
              <w:rPr>
                <w:rFonts w:cs="Arial"/>
                <w:sz w:val="22"/>
                <w:szCs w:val="22"/>
              </w:rPr>
              <w:t xml:space="preserve">3. Organizar las ideas con claridad, planificar y escribir, en soporte papel o digital, narraciones, descripciones, exposiciones, resúmenes y comentarios relacionados utilizando el registro adecuado al tipo de texto, tema y propósito comunicativo. </w:t>
            </w:r>
          </w:p>
          <w:p w:rsidR="00024011" w:rsidRPr="00070F59" w:rsidRDefault="00024011" w:rsidP="00024011">
            <w:pPr>
              <w:spacing w:after="100" w:afterAutospacing="1" w:line="120" w:lineRule="atLeast"/>
              <w:jc w:val="both"/>
              <w:rPr>
                <w:rFonts w:cs="Arial"/>
                <w:sz w:val="22"/>
                <w:szCs w:val="22"/>
              </w:rPr>
            </w:pPr>
            <w:r w:rsidRPr="00070F59">
              <w:rPr>
                <w:rFonts w:cs="Arial"/>
                <w:sz w:val="22"/>
                <w:szCs w:val="22"/>
              </w:rPr>
              <w:t xml:space="preserve">4. Reconocer la estructura de una obra completa, diferenciar el contenido literal y el sentido de la obra y relacionar el contenido de la misma con su experiencia personal, exponiendo una opinión personal sobre la lectura y valorando el uso del lenguaje y el punto de vista del autor. </w:t>
            </w:r>
          </w:p>
          <w:p w:rsidR="00024011" w:rsidRDefault="00024011" w:rsidP="00024011">
            <w:pPr>
              <w:autoSpaceDE w:val="0"/>
              <w:spacing w:before="57" w:after="113"/>
              <w:jc w:val="both"/>
              <w:rPr>
                <w:rFonts w:eastAsia="LiberationSans-Bold" w:cs="Arial"/>
                <w:bCs/>
                <w:color w:val="943634" w:themeColor="accent2" w:themeShade="BF"/>
                <w:sz w:val="22"/>
                <w:szCs w:val="22"/>
              </w:rPr>
            </w:pPr>
            <w:r w:rsidRPr="009E0D42">
              <w:rPr>
                <w:rFonts w:eastAsia="LiberationSans-Bold" w:cs="Arial"/>
                <w:bCs/>
                <w:color w:val="943634" w:themeColor="accent2" w:themeShade="BF"/>
                <w:sz w:val="22"/>
                <w:szCs w:val="22"/>
              </w:rPr>
              <w:t>En lengua extranjera : Inglés</w:t>
            </w:r>
          </w:p>
          <w:p w:rsidR="00024011" w:rsidRPr="00430D65" w:rsidRDefault="00024011" w:rsidP="00412026">
            <w:pPr>
              <w:pStyle w:val="Prrafodelista"/>
              <w:numPr>
                <w:ilvl w:val="0"/>
                <w:numId w:val="18"/>
              </w:numPr>
              <w:autoSpaceDE w:val="0"/>
              <w:spacing w:before="57" w:after="113"/>
              <w:jc w:val="both"/>
              <w:rPr>
                <w:rFonts w:ascii="Arial" w:eastAsia="LiberationSans-Bold" w:hAnsi="Arial" w:cs="Arial"/>
                <w:bCs/>
                <w:color w:val="auto"/>
              </w:rPr>
            </w:pPr>
            <w:r w:rsidRPr="00430D65">
              <w:rPr>
                <w:rFonts w:ascii="Arial" w:eastAsia="LiberationSans-Bold" w:hAnsi="Arial" w:cs="Arial"/>
                <w:bCs/>
                <w:color w:val="auto"/>
              </w:rPr>
              <w:t>Usar el presente simple para expresar rutinas diarias y la frecuencia de estas.</w:t>
            </w:r>
          </w:p>
          <w:p w:rsidR="00024011" w:rsidRPr="00430D65" w:rsidRDefault="00024011" w:rsidP="00412026">
            <w:pPr>
              <w:pStyle w:val="Prrafodelista"/>
              <w:numPr>
                <w:ilvl w:val="0"/>
                <w:numId w:val="18"/>
              </w:numPr>
              <w:autoSpaceDE w:val="0"/>
              <w:spacing w:before="57" w:after="113"/>
              <w:jc w:val="both"/>
              <w:rPr>
                <w:rFonts w:ascii="Arial" w:eastAsia="LiberationSans-Bold" w:hAnsi="Arial" w:cs="Arial"/>
                <w:bCs/>
                <w:color w:val="auto"/>
              </w:rPr>
            </w:pPr>
            <w:r w:rsidRPr="00430D65">
              <w:rPr>
                <w:rFonts w:ascii="Arial" w:eastAsia="LiberationSans-Bold" w:hAnsi="Arial" w:cs="Arial"/>
                <w:bCs/>
                <w:color w:val="auto"/>
              </w:rPr>
              <w:t>Utilizar el presente continuo para hablar de lo que estamos haciendo en este momento o en un momento muy cercano.</w:t>
            </w:r>
          </w:p>
          <w:p w:rsidR="00024011" w:rsidRPr="00430D65" w:rsidRDefault="00024011" w:rsidP="00412026">
            <w:pPr>
              <w:pStyle w:val="Prrafodelista"/>
              <w:numPr>
                <w:ilvl w:val="0"/>
                <w:numId w:val="18"/>
              </w:numPr>
              <w:autoSpaceDE w:val="0"/>
              <w:spacing w:before="57" w:after="113"/>
              <w:jc w:val="both"/>
              <w:rPr>
                <w:rFonts w:ascii="Arial" w:eastAsia="LiberationSans-Bold" w:hAnsi="Arial" w:cs="Arial"/>
                <w:bCs/>
                <w:color w:val="auto"/>
              </w:rPr>
            </w:pPr>
            <w:r w:rsidRPr="00430D65">
              <w:rPr>
                <w:rFonts w:ascii="Arial" w:eastAsia="LiberationSans-Bold" w:hAnsi="Arial" w:cs="Arial"/>
                <w:bCs/>
                <w:color w:val="auto"/>
              </w:rPr>
              <w:t>Ser capaz de distinguir en una frase ambos tiempos.</w:t>
            </w:r>
          </w:p>
        </w:tc>
      </w:tr>
    </w:tbl>
    <w:p w:rsidR="00024011" w:rsidRDefault="00024011" w:rsidP="00024011">
      <w:pPr>
        <w:tabs>
          <w:tab w:val="right" w:pos="9864"/>
        </w:tabs>
        <w:spacing w:line="360" w:lineRule="auto"/>
        <w:rPr>
          <w:rFonts w:cs="Arial"/>
          <w:color w:val="800000"/>
          <w:lang w:val="es-ES_tradnl"/>
        </w:rPr>
      </w:pPr>
    </w:p>
    <w:tbl>
      <w:tblPr>
        <w:tblStyle w:val="Tablaconcuadrcula"/>
        <w:tblW w:w="0" w:type="auto"/>
        <w:tblLook w:val="04A0"/>
      </w:tblPr>
      <w:tblGrid>
        <w:gridCol w:w="9751"/>
      </w:tblGrid>
      <w:tr w:rsidR="00024011" w:rsidTr="00024011">
        <w:tc>
          <w:tcPr>
            <w:tcW w:w="9751" w:type="dxa"/>
            <w:shd w:val="clear" w:color="auto" w:fill="800000"/>
          </w:tcPr>
          <w:p w:rsidR="00024011" w:rsidRPr="00511BFC" w:rsidRDefault="00024011" w:rsidP="00024011">
            <w:pPr>
              <w:tabs>
                <w:tab w:val="right" w:pos="9864"/>
              </w:tabs>
              <w:spacing w:line="360" w:lineRule="auto"/>
              <w:rPr>
                <w:rFonts w:cs="Arial"/>
                <w:color w:val="FFFFFF" w:themeColor="background1"/>
                <w:lang w:val="es-ES_tradnl"/>
              </w:rPr>
            </w:pPr>
            <w:r w:rsidRPr="00511BFC">
              <w:rPr>
                <w:rFonts w:cs="Arial"/>
                <w:color w:val="FFFFFF" w:themeColor="background1"/>
                <w:lang w:val="es-ES_tradnl"/>
              </w:rPr>
              <w:t>Contenidos</w:t>
            </w:r>
            <w:r w:rsidR="00264DDD">
              <w:rPr>
                <w:rFonts w:eastAsia="LiberationSans-Bold" w:cs="LiberationSans-Bold"/>
                <w:b/>
                <w:bCs/>
                <w:sz w:val="22"/>
                <w:szCs w:val="22"/>
              </w:rPr>
              <w:t>(</w:t>
            </w:r>
            <w:r w:rsidR="00B17352">
              <w:rPr>
                <w:rFonts w:eastAsia="LiberationSans-Bold" w:cs="LiberationSans-Bold"/>
                <w:b/>
                <w:bCs/>
                <w:sz w:val="22"/>
                <w:szCs w:val="22"/>
              </w:rPr>
              <w:t xml:space="preserve">5 </w:t>
            </w:r>
            <w:r w:rsidR="0071058C">
              <w:rPr>
                <w:rFonts w:eastAsia="LiberationSans-Bold" w:cs="LiberationSans-Bold"/>
                <w:b/>
                <w:bCs/>
                <w:sz w:val="22"/>
                <w:szCs w:val="22"/>
              </w:rPr>
              <w:t>Abril-1</w:t>
            </w:r>
            <w:r w:rsidR="00B17352">
              <w:rPr>
                <w:rFonts w:eastAsia="LiberationSans-Bold" w:cs="LiberationSans-Bold"/>
                <w:b/>
                <w:bCs/>
                <w:sz w:val="22"/>
                <w:szCs w:val="22"/>
              </w:rPr>
              <w:t>4</w:t>
            </w:r>
            <w:r>
              <w:rPr>
                <w:rFonts w:eastAsia="LiberationSans-Bold" w:cs="LiberationSans-Bold"/>
                <w:b/>
                <w:bCs/>
                <w:sz w:val="22"/>
                <w:szCs w:val="22"/>
              </w:rPr>
              <w:t xml:space="preserve"> Mayo)</w:t>
            </w:r>
          </w:p>
        </w:tc>
      </w:tr>
      <w:tr w:rsidR="00024011" w:rsidTr="00024011">
        <w:tc>
          <w:tcPr>
            <w:tcW w:w="9751" w:type="dxa"/>
          </w:tcPr>
          <w:p w:rsidR="00024011" w:rsidRDefault="00024011" w:rsidP="00024011">
            <w:pPr>
              <w:autoSpaceDE w:val="0"/>
              <w:autoSpaceDN w:val="0"/>
              <w:adjustRightInd w:val="0"/>
              <w:rPr>
                <w:rFonts w:cs="Arial"/>
                <w:color w:val="C0504D" w:themeColor="accent2"/>
                <w:sz w:val="22"/>
                <w:szCs w:val="22"/>
              </w:rPr>
            </w:pPr>
          </w:p>
          <w:p w:rsidR="00024011" w:rsidRPr="00430D65" w:rsidRDefault="00024011" w:rsidP="00024011">
            <w:pPr>
              <w:autoSpaceDE w:val="0"/>
              <w:autoSpaceDN w:val="0"/>
              <w:adjustRightInd w:val="0"/>
              <w:rPr>
                <w:sz w:val="22"/>
                <w:szCs w:val="22"/>
              </w:rPr>
            </w:pPr>
            <w:r w:rsidRPr="00430D65">
              <w:rPr>
                <w:sz w:val="22"/>
                <w:szCs w:val="22"/>
              </w:rPr>
              <w:t>1. La publicidad. Recursos y límites del discurso publicitario.</w:t>
            </w:r>
          </w:p>
          <w:p w:rsidR="00024011" w:rsidRPr="00430D65" w:rsidRDefault="00024011" w:rsidP="00024011">
            <w:pPr>
              <w:autoSpaceDE w:val="0"/>
              <w:autoSpaceDN w:val="0"/>
              <w:adjustRightInd w:val="0"/>
              <w:rPr>
                <w:sz w:val="22"/>
                <w:szCs w:val="22"/>
              </w:rPr>
            </w:pPr>
            <w:r w:rsidRPr="00430D65">
              <w:rPr>
                <w:sz w:val="22"/>
                <w:szCs w:val="22"/>
              </w:rPr>
              <w:t>2. Morfología. Procedimientos básicos de formación de palabras. Palabras simples, derivadas y compuestas. Las siglas.</w:t>
            </w:r>
          </w:p>
          <w:p w:rsidR="00024011" w:rsidRPr="00430D65" w:rsidRDefault="00024011" w:rsidP="00024011">
            <w:pPr>
              <w:autoSpaceDE w:val="0"/>
              <w:autoSpaceDN w:val="0"/>
              <w:adjustRightInd w:val="0"/>
              <w:rPr>
                <w:sz w:val="22"/>
                <w:szCs w:val="22"/>
              </w:rPr>
            </w:pPr>
            <w:r w:rsidRPr="00430D65">
              <w:rPr>
                <w:sz w:val="22"/>
                <w:szCs w:val="22"/>
              </w:rPr>
              <w:t>3. La planificación de la escritura: búsqueda y desarrollo de ideas, organización, reelaboración del texto y preparación de la redacción definitiva. El uso de un vocabulario preciso y variado acorde con la intención comunicativa.</w:t>
            </w:r>
          </w:p>
          <w:p w:rsidR="00024011" w:rsidRPr="00430D65" w:rsidRDefault="00024011" w:rsidP="00024011">
            <w:pPr>
              <w:autoSpaceDE w:val="0"/>
              <w:autoSpaceDN w:val="0"/>
              <w:adjustRightInd w:val="0"/>
              <w:rPr>
                <w:sz w:val="22"/>
                <w:szCs w:val="22"/>
              </w:rPr>
            </w:pPr>
            <w:r w:rsidRPr="00430D65">
              <w:rPr>
                <w:sz w:val="22"/>
                <w:szCs w:val="22"/>
              </w:rPr>
              <w:t>4. La literatura de viajes. La narración y la descripción. Introducción a los textos literarios: de La Odisea de Homero al viaje interior. La lectura como fuente de información, aprendizaje y placer.</w:t>
            </w:r>
          </w:p>
          <w:p w:rsidR="00024011" w:rsidRPr="00430D65" w:rsidRDefault="00024011" w:rsidP="00024011">
            <w:pPr>
              <w:autoSpaceDE w:val="0"/>
              <w:autoSpaceDN w:val="0"/>
              <w:adjustRightInd w:val="0"/>
              <w:rPr>
                <w:sz w:val="22"/>
                <w:szCs w:val="22"/>
              </w:rPr>
            </w:pPr>
            <w:r w:rsidRPr="00430D65">
              <w:rPr>
                <w:sz w:val="22"/>
                <w:szCs w:val="22"/>
              </w:rPr>
              <w:t>5. Empleo de las mayúsculas. Reglas ortográficas de las letras m, n, r, rr.</w:t>
            </w:r>
          </w:p>
          <w:p w:rsidR="00024011" w:rsidRPr="00430D65" w:rsidRDefault="00024011" w:rsidP="00024011">
            <w:pPr>
              <w:autoSpaceDE w:val="0"/>
              <w:autoSpaceDN w:val="0"/>
              <w:adjustRightInd w:val="0"/>
              <w:rPr>
                <w:color w:val="C0504D" w:themeColor="accent2"/>
                <w:sz w:val="22"/>
                <w:szCs w:val="22"/>
              </w:rPr>
            </w:pPr>
            <w:r w:rsidRPr="00430D65">
              <w:rPr>
                <w:color w:val="C0504D" w:themeColor="accent2"/>
                <w:sz w:val="22"/>
                <w:szCs w:val="22"/>
              </w:rPr>
              <w:t>6. En lengua extranjera:</w:t>
            </w:r>
          </w:p>
          <w:p w:rsidR="00024011" w:rsidRPr="00430D65" w:rsidRDefault="00024011" w:rsidP="00024011">
            <w:pPr>
              <w:autoSpaceDE w:val="0"/>
              <w:autoSpaceDN w:val="0"/>
              <w:adjustRightInd w:val="0"/>
              <w:rPr>
                <w:sz w:val="22"/>
                <w:szCs w:val="22"/>
              </w:rPr>
            </w:pPr>
            <w:r w:rsidRPr="00430D65">
              <w:rPr>
                <w:sz w:val="22"/>
                <w:szCs w:val="22"/>
              </w:rPr>
              <w:t>• La narración de viajes: anécdotas e itinerarios.</w:t>
            </w:r>
          </w:p>
          <w:p w:rsidR="00024011" w:rsidRPr="00430D65" w:rsidRDefault="00024011" w:rsidP="00024011">
            <w:pPr>
              <w:autoSpaceDE w:val="0"/>
              <w:autoSpaceDN w:val="0"/>
              <w:adjustRightInd w:val="0"/>
              <w:rPr>
                <w:sz w:val="22"/>
                <w:szCs w:val="22"/>
              </w:rPr>
            </w:pPr>
            <w:r w:rsidRPr="00430D65">
              <w:rPr>
                <w:sz w:val="22"/>
                <w:szCs w:val="22"/>
              </w:rPr>
              <w:t>• Verbos en pasado. Los marcadores temporales.</w:t>
            </w:r>
          </w:p>
          <w:p w:rsidR="00024011" w:rsidRPr="00430D65" w:rsidRDefault="00024011" w:rsidP="00024011">
            <w:pPr>
              <w:autoSpaceDE w:val="0"/>
              <w:autoSpaceDN w:val="0"/>
              <w:adjustRightInd w:val="0"/>
              <w:rPr>
                <w:sz w:val="22"/>
                <w:szCs w:val="22"/>
              </w:rPr>
            </w:pPr>
            <w:r w:rsidRPr="00430D65">
              <w:rPr>
                <w:sz w:val="22"/>
                <w:szCs w:val="22"/>
              </w:rPr>
              <w:t>• Vocabulario relacionado con los viajes: transportes, alojamientos, lugares de interés, actividadesturísticas, etc. Los verbos de movimiento. Preguntas frecuentes en los viajes.</w:t>
            </w:r>
          </w:p>
          <w:p w:rsidR="00024011" w:rsidRPr="006C50A8" w:rsidRDefault="00024011" w:rsidP="00024011">
            <w:pPr>
              <w:autoSpaceDE w:val="0"/>
              <w:autoSpaceDN w:val="0"/>
              <w:adjustRightInd w:val="0"/>
              <w:rPr>
                <w:rFonts w:ascii="TT1B7t00" w:hAnsi="TT1B7t00" w:cs="TT1B7t00"/>
                <w:sz w:val="25"/>
                <w:szCs w:val="25"/>
              </w:rPr>
            </w:pPr>
          </w:p>
        </w:tc>
      </w:tr>
    </w:tbl>
    <w:p w:rsidR="00A649B9" w:rsidRDefault="00A649B9" w:rsidP="00024011">
      <w:pPr>
        <w:tabs>
          <w:tab w:val="right" w:pos="9864"/>
        </w:tabs>
        <w:spacing w:line="360" w:lineRule="auto"/>
        <w:rPr>
          <w:rFonts w:cs="Arial"/>
          <w:color w:val="800000"/>
          <w:lang w:val="es-ES_tradnl"/>
        </w:rPr>
      </w:pPr>
    </w:p>
    <w:p w:rsidR="00264DDD" w:rsidRDefault="00264DDD" w:rsidP="00024011">
      <w:pPr>
        <w:tabs>
          <w:tab w:val="right" w:pos="9864"/>
        </w:tabs>
        <w:spacing w:line="360" w:lineRule="auto"/>
        <w:rPr>
          <w:rFonts w:cs="Arial"/>
          <w:color w:val="800000"/>
          <w:lang w:val="es-ES_tradnl"/>
        </w:rPr>
      </w:pPr>
    </w:p>
    <w:p w:rsidR="00264DDD" w:rsidRDefault="00264DDD" w:rsidP="00024011">
      <w:pPr>
        <w:tabs>
          <w:tab w:val="right" w:pos="9864"/>
        </w:tabs>
        <w:spacing w:line="360" w:lineRule="auto"/>
        <w:rPr>
          <w:rFonts w:cs="Arial"/>
          <w:color w:val="800000"/>
          <w:lang w:val="es-ES_tradnl"/>
        </w:rPr>
      </w:pPr>
    </w:p>
    <w:p w:rsidR="00264DDD" w:rsidRDefault="00264DDD" w:rsidP="00024011">
      <w:pPr>
        <w:tabs>
          <w:tab w:val="right" w:pos="9864"/>
        </w:tabs>
        <w:spacing w:line="360" w:lineRule="auto"/>
        <w:rPr>
          <w:rFonts w:cs="Arial"/>
          <w:color w:val="800000"/>
          <w:lang w:val="es-ES_tradnl"/>
        </w:rPr>
      </w:pPr>
    </w:p>
    <w:tbl>
      <w:tblPr>
        <w:tblStyle w:val="Tablaconcuadrcula"/>
        <w:tblW w:w="0" w:type="auto"/>
        <w:tblLook w:val="04A0"/>
      </w:tblPr>
      <w:tblGrid>
        <w:gridCol w:w="9751"/>
      </w:tblGrid>
      <w:tr w:rsidR="00024011" w:rsidTr="00024011">
        <w:tc>
          <w:tcPr>
            <w:tcW w:w="9751" w:type="dxa"/>
            <w:shd w:val="clear" w:color="auto" w:fill="F2DBDB" w:themeFill="accent2" w:themeFillTint="33"/>
          </w:tcPr>
          <w:p w:rsidR="00024011" w:rsidRDefault="00024011" w:rsidP="00024011">
            <w:pPr>
              <w:tabs>
                <w:tab w:val="right" w:pos="9864"/>
              </w:tabs>
              <w:spacing w:line="360" w:lineRule="auto"/>
              <w:jc w:val="center"/>
              <w:rPr>
                <w:rFonts w:cs="Arial"/>
                <w:color w:val="800000"/>
                <w:lang w:val="es-ES_tradnl"/>
              </w:rPr>
            </w:pPr>
            <w:r>
              <w:rPr>
                <w:rFonts w:cs="Arial"/>
                <w:color w:val="800000"/>
                <w:lang w:val="es-ES_tradnl"/>
              </w:rPr>
              <w:t>EVALUACIÓN</w:t>
            </w:r>
          </w:p>
        </w:tc>
      </w:tr>
      <w:tr w:rsidR="00024011" w:rsidTr="00024011">
        <w:tc>
          <w:tcPr>
            <w:tcW w:w="9751" w:type="dxa"/>
            <w:shd w:val="clear" w:color="auto" w:fill="auto"/>
          </w:tcPr>
          <w:p w:rsidR="00024011" w:rsidRPr="00070F59" w:rsidRDefault="00024011" w:rsidP="00024011">
            <w:pPr>
              <w:tabs>
                <w:tab w:val="right" w:pos="9864"/>
              </w:tabs>
              <w:spacing w:line="360" w:lineRule="auto"/>
              <w:rPr>
                <w:rFonts w:cs="Arial"/>
                <w:color w:val="800000"/>
                <w:lang w:val="es-ES_tradnl"/>
              </w:rPr>
            </w:pPr>
            <w:r w:rsidRPr="00070F59">
              <w:rPr>
                <w:rFonts w:cs="Arial"/>
                <w:color w:val="800000"/>
                <w:lang w:val="es-ES_tradnl"/>
              </w:rPr>
              <w:t>CRITERIOS DE EVALUACIÓN</w:t>
            </w:r>
          </w:p>
          <w:p w:rsidR="00024011" w:rsidRPr="00A649B9" w:rsidRDefault="00024011" w:rsidP="00024011">
            <w:pPr>
              <w:autoSpaceDE w:val="0"/>
              <w:autoSpaceDN w:val="0"/>
              <w:adjustRightInd w:val="0"/>
              <w:rPr>
                <w:color w:val="548DD4" w:themeColor="text2" w:themeTint="99"/>
                <w:sz w:val="22"/>
                <w:szCs w:val="22"/>
              </w:rPr>
            </w:pPr>
            <w:r w:rsidRPr="00A649B9">
              <w:rPr>
                <w:sz w:val="22"/>
                <w:szCs w:val="22"/>
              </w:rPr>
              <w:t>1. Aproximarse a la publicidad reconociendo la intención comunicativa y los recursos empleados en algunos anuncios, destacando la importancia de establecer algunos límites al discurso publicitario.</w:t>
            </w:r>
            <w:r w:rsidRPr="00A649B9">
              <w:rPr>
                <w:color w:val="548DD4" w:themeColor="text2" w:themeTint="99"/>
                <w:sz w:val="22"/>
                <w:szCs w:val="22"/>
              </w:rPr>
              <w:t>CCL, CSC.</w:t>
            </w:r>
          </w:p>
          <w:p w:rsidR="00024011" w:rsidRPr="00A649B9" w:rsidRDefault="00024011" w:rsidP="00024011">
            <w:pPr>
              <w:autoSpaceDE w:val="0"/>
              <w:autoSpaceDN w:val="0"/>
              <w:adjustRightInd w:val="0"/>
              <w:rPr>
                <w:color w:val="548DD4" w:themeColor="text2" w:themeTint="99"/>
                <w:sz w:val="22"/>
                <w:szCs w:val="22"/>
              </w:rPr>
            </w:pPr>
            <w:r w:rsidRPr="00A649B9">
              <w:rPr>
                <w:sz w:val="22"/>
                <w:szCs w:val="22"/>
              </w:rPr>
              <w:t xml:space="preserve">2. Diferenciar los elementos constitutivos de la palabra: raíz y afijos, para aplicar este conocimiento a la mejora de la comprensión de textos escritos y al enriquecimiento del vocabulario activo. </w:t>
            </w:r>
            <w:r w:rsidRPr="00A649B9">
              <w:rPr>
                <w:color w:val="548DD4" w:themeColor="text2" w:themeTint="99"/>
                <w:sz w:val="22"/>
                <w:szCs w:val="22"/>
              </w:rPr>
              <w:t>CCL, CEC.</w:t>
            </w:r>
          </w:p>
          <w:p w:rsidR="00024011" w:rsidRPr="00A649B9" w:rsidRDefault="00024011" w:rsidP="00024011">
            <w:pPr>
              <w:autoSpaceDE w:val="0"/>
              <w:autoSpaceDN w:val="0"/>
              <w:adjustRightInd w:val="0"/>
              <w:rPr>
                <w:sz w:val="22"/>
                <w:szCs w:val="22"/>
              </w:rPr>
            </w:pPr>
            <w:r w:rsidRPr="00A649B9">
              <w:rPr>
                <w:sz w:val="22"/>
                <w:szCs w:val="22"/>
              </w:rPr>
              <w:t>3. Explicar los distintos procedimientos de formación de palabras, distinguiendo las simples de las</w:t>
            </w:r>
          </w:p>
          <w:p w:rsidR="00024011" w:rsidRPr="00A649B9" w:rsidRDefault="00024011" w:rsidP="00024011">
            <w:pPr>
              <w:autoSpaceDE w:val="0"/>
              <w:autoSpaceDN w:val="0"/>
              <w:adjustRightInd w:val="0"/>
              <w:rPr>
                <w:sz w:val="22"/>
                <w:szCs w:val="22"/>
              </w:rPr>
            </w:pPr>
            <w:r w:rsidRPr="00A649B9">
              <w:rPr>
                <w:sz w:val="22"/>
                <w:szCs w:val="22"/>
              </w:rPr>
              <w:lastRenderedPageBreak/>
              <w:t xml:space="preserve">compuestas, las derivadas y las siglas. </w:t>
            </w:r>
            <w:r w:rsidRPr="00A649B9">
              <w:rPr>
                <w:color w:val="548DD4" w:themeColor="text2" w:themeTint="99"/>
                <w:sz w:val="22"/>
                <w:szCs w:val="22"/>
              </w:rPr>
              <w:t>CCL</w:t>
            </w:r>
            <w:r w:rsidRPr="00A649B9">
              <w:rPr>
                <w:sz w:val="22"/>
                <w:szCs w:val="22"/>
              </w:rPr>
              <w:t>.</w:t>
            </w:r>
          </w:p>
          <w:p w:rsidR="00024011" w:rsidRPr="00A649B9" w:rsidRDefault="00024011" w:rsidP="00024011">
            <w:pPr>
              <w:autoSpaceDE w:val="0"/>
              <w:autoSpaceDN w:val="0"/>
              <w:adjustRightInd w:val="0"/>
              <w:rPr>
                <w:sz w:val="22"/>
                <w:szCs w:val="22"/>
              </w:rPr>
            </w:pPr>
            <w:r w:rsidRPr="00A649B9">
              <w:rPr>
                <w:sz w:val="22"/>
                <w:szCs w:val="22"/>
              </w:rPr>
              <w:t xml:space="preserve">4. Realizar la planificación y organización de las ideas y utilizar un vocabulario rico y preciso en la creación de textos escritos. </w:t>
            </w:r>
            <w:r w:rsidRPr="00A649B9">
              <w:rPr>
                <w:color w:val="548DD4" w:themeColor="text2" w:themeTint="99"/>
                <w:sz w:val="22"/>
                <w:szCs w:val="22"/>
              </w:rPr>
              <w:t>CCL, CAA.</w:t>
            </w:r>
          </w:p>
          <w:p w:rsidR="00024011" w:rsidRPr="00A649B9" w:rsidRDefault="00024011" w:rsidP="00024011">
            <w:pPr>
              <w:autoSpaceDE w:val="0"/>
              <w:autoSpaceDN w:val="0"/>
              <w:adjustRightInd w:val="0"/>
              <w:rPr>
                <w:color w:val="548DD4" w:themeColor="text2" w:themeTint="99"/>
                <w:sz w:val="22"/>
                <w:szCs w:val="22"/>
              </w:rPr>
            </w:pPr>
            <w:r w:rsidRPr="00A649B9">
              <w:rPr>
                <w:sz w:val="22"/>
                <w:szCs w:val="22"/>
              </w:rPr>
              <w:t>5. Reconocer y producir secuencias textuales narrativas y descriptivas en diversos textos literarios o no.</w:t>
            </w:r>
            <w:r w:rsidRPr="00A649B9">
              <w:rPr>
                <w:color w:val="548DD4" w:themeColor="text2" w:themeTint="99"/>
                <w:sz w:val="22"/>
                <w:szCs w:val="22"/>
              </w:rPr>
              <w:t>CCL, CEC, CAA.</w:t>
            </w:r>
          </w:p>
          <w:p w:rsidR="00024011" w:rsidRPr="00A649B9" w:rsidRDefault="00024011" w:rsidP="00024011">
            <w:pPr>
              <w:autoSpaceDE w:val="0"/>
              <w:autoSpaceDN w:val="0"/>
              <w:adjustRightInd w:val="0"/>
              <w:rPr>
                <w:sz w:val="22"/>
                <w:szCs w:val="22"/>
              </w:rPr>
            </w:pPr>
            <w:r w:rsidRPr="00A649B9">
              <w:rPr>
                <w:sz w:val="22"/>
                <w:szCs w:val="22"/>
              </w:rPr>
              <w:t xml:space="preserve">6. Leer textos literarios, en voz alta o de manera silenciosa e individual, que narren la experiencia del viaje, tanto físico como interior, exponiendo una opinión personal sobre la lectura. </w:t>
            </w:r>
            <w:r w:rsidRPr="00A649B9">
              <w:rPr>
                <w:color w:val="548DD4" w:themeColor="text2" w:themeTint="99"/>
                <w:sz w:val="22"/>
                <w:szCs w:val="22"/>
              </w:rPr>
              <w:t>CCL, CEC.</w:t>
            </w:r>
          </w:p>
          <w:p w:rsidR="00024011" w:rsidRPr="00A649B9" w:rsidRDefault="00024011" w:rsidP="00024011">
            <w:pPr>
              <w:autoSpaceDE w:val="0"/>
              <w:autoSpaceDN w:val="0"/>
              <w:adjustRightInd w:val="0"/>
              <w:rPr>
                <w:sz w:val="22"/>
                <w:szCs w:val="22"/>
              </w:rPr>
            </w:pPr>
            <w:r w:rsidRPr="00A649B9">
              <w:rPr>
                <w:sz w:val="22"/>
                <w:szCs w:val="22"/>
              </w:rPr>
              <w:t>7. Incorporar progresivamente la lectura literaria como fuente de placer, formación personal y</w:t>
            </w:r>
          </w:p>
          <w:p w:rsidR="00024011" w:rsidRPr="00A649B9" w:rsidRDefault="00024011" w:rsidP="00024011">
            <w:pPr>
              <w:autoSpaceDE w:val="0"/>
              <w:autoSpaceDN w:val="0"/>
              <w:adjustRightInd w:val="0"/>
              <w:rPr>
                <w:sz w:val="22"/>
                <w:szCs w:val="22"/>
              </w:rPr>
            </w:pPr>
            <w:r w:rsidRPr="00A649B9">
              <w:rPr>
                <w:sz w:val="22"/>
                <w:szCs w:val="22"/>
              </w:rPr>
              <w:t xml:space="preserve">enriquecimiento. </w:t>
            </w:r>
            <w:r w:rsidRPr="00A649B9">
              <w:rPr>
                <w:color w:val="548DD4" w:themeColor="text2" w:themeTint="99"/>
                <w:sz w:val="22"/>
                <w:szCs w:val="22"/>
              </w:rPr>
              <w:t>CEC.</w:t>
            </w:r>
          </w:p>
          <w:p w:rsidR="00024011" w:rsidRPr="00A649B9" w:rsidRDefault="00024011" w:rsidP="00024011">
            <w:pPr>
              <w:autoSpaceDE w:val="0"/>
              <w:autoSpaceDN w:val="0"/>
              <w:adjustRightInd w:val="0"/>
              <w:rPr>
                <w:sz w:val="22"/>
                <w:szCs w:val="22"/>
              </w:rPr>
            </w:pPr>
            <w:r w:rsidRPr="00A649B9">
              <w:rPr>
                <w:sz w:val="22"/>
                <w:szCs w:val="22"/>
              </w:rPr>
              <w:t xml:space="preserve">8. Conocer y aplicar las reglas que rigen el uso de las mayúsculas y minúsculas. </w:t>
            </w:r>
            <w:r w:rsidRPr="00A649B9">
              <w:rPr>
                <w:color w:val="548DD4" w:themeColor="text2" w:themeTint="99"/>
                <w:sz w:val="22"/>
                <w:szCs w:val="22"/>
              </w:rPr>
              <w:t>CCL, CAA</w:t>
            </w:r>
            <w:r w:rsidRPr="00A649B9">
              <w:rPr>
                <w:sz w:val="22"/>
                <w:szCs w:val="22"/>
              </w:rPr>
              <w:t>.</w:t>
            </w:r>
          </w:p>
          <w:p w:rsidR="00024011" w:rsidRPr="00A649B9" w:rsidRDefault="00024011" w:rsidP="00024011">
            <w:pPr>
              <w:autoSpaceDE w:val="0"/>
              <w:autoSpaceDN w:val="0"/>
              <w:adjustRightInd w:val="0"/>
              <w:rPr>
                <w:color w:val="548DD4" w:themeColor="text2" w:themeTint="99"/>
                <w:sz w:val="22"/>
                <w:szCs w:val="22"/>
              </w:rPr>
            </w:pPr>
            <w:r w:rsidRPr="00A649B9">
              <w:rPr>
                <w:sz w:val="22"/>
                <w:szCs w:val="22"/>
              </w:rPr>
              <w:t xml:space="preserve">9. Utilización de determinadas letras: m, n, r, rr. </w:t>
            </w:r>
            <w:r w:rsidRPr="00A649B9">
              <w:rPr>
                <w:color w:val="548DD4" w:themeColor="text2" w:themeTint="99"/>
                <w:sz w:val="22"/>
                <w:szCs w:val="22"/>
              </w:rPr>
              <w:t>CCL, CAA.</w:t>
            </w:r>
          </w:p>
          <w:p w:rsidR="00024011" w:rsidRPr="00A649B9" w:rsidRDefault="00024011" w:rsidP="00024011">
            <w:pPr>
              <w:autoSpaceDE w:val="0"/>
              <w:autoSpaceDN w:val="0"/>
              <w:adjustRightInd w:val="0"/>
              <w:rPr>
                <w:color w:val="C0504D" w:themeColor="accent2"/>
                <w:sz w:val="22"/>
                <w:szCs w:val="22"/>
              </w:rPr>
            </w:pPr>
          </w:p>
          <w:p w:rsidR="00024011" w:rsidRPr="00A649B9" w:rsidRDefault="00024011" w:rsidP="00024011">
            <w:pPr>
              <w:autoSpaceDE w:val="0"/>
              <w:autoSpaceDN w:val="0"/>
              <w:adjustRightInd w:val="0"/>
              <w:rPr>
                <w:color w:val="C0504D" w:themeColor="accent2"/>
                <w:sz w:val="22"/>
                <w:szCs w:val="22"/>
              </w:rPr>
            </w:pPr>
            <w:r w:rsidRPr="00A649B9">
              <w:rPr>
                <w:color w:val="C0504D" w:themeColor="accent2"/>
                <w:sz w:val="22"/>
                <w:szCs w:val="22"/>
              </w:rPr>
              <w:t>En lengua extranjera:</w:t>
            </w:r>
          </w:p>
          <w:p w:rsidR="00024011" w:rsidRPr="00A649B9" w:rsidRDefault="00024011" w:rsidP="00024011">
            <w:pPr>
              <w:autoSpaceDE w:val="0"/>
              <w:autoSpaceDN w:val="0"/>
              <w:adjustRightInd w:val="0"/>
              <w:rPr>
                <w:sz w:val="22"/>
                <w:szCs w:val="22"/>
              </w:rPr>
            </w:pPr>
            <w:r w:rsidRPr="00A649B9">
              <w:rPr>
                <w:sz w:val="22"/>
                <w:szCs w:val="22"/>
              </w:rPr>
              <w:t xml:space="preserve">1. Entender y expresar de manera oral y por escrito información general y específica sobre destinosturísticos, medios de transporte y tipos de alojamiento usando las convenciones socio-lingüísticasbásicas. </w:t>
            </w:r>
            <w:r w:rsidRPr="00A649B9">
              <w:rPr>
                <w:color w:val="365F91" w:themeColor="accent1" w:themeShade="BF"/>
                <w:sz w:val="22"/>
                <w:szCs w:val="22"/>
              </w:rPr>
              <w:t>CCL, CSC, CEC, CAA.CCL, CAA.</w:t>
            </w:r>
          </w:p>
          <w:p w:rsidR="00024011" w:rsidRPr="00A649B9" w:rsidRDefault="00024011" w:rsidP="00024011">
            <w:pPr>
              <w:autoSpaceDE w:val="0"/>
              <w:autoSpaceDN w:val="0"/>
              <w:adjustRightInd w:val="0"/>
              <w:rPr>
                <w:color w:val="365F91" w:themeColor="accent1" w:themeShade="BF"/>
                <w:sz w:val="22"/>
                <w:szCs w:val="22"/>
              </w:rPr>
            </w:pPr>
            <w:r w:rsidRPr="00A649B9">
              <w:rPr>
                <w:sz w:val="22"/>
                <w:szCs w:val="22"/>
              </w:rPr>
              <w:t xml:space="preserve">2. Comprender y narrar un viaje a un país donde se habla la lengua extranjera, empleando de manera preferente, el tiempo pasado y los marcadores temporales. </w:t>
            </w:r>
            <w:r w:rsidRPr="00A649B9">
              <w:rPr>
                <w:color w:val="365F91" w:themeColor="accent1" w:themeShade="BF"/>
                <w:sz w:val="22"/>
                <w:szCs w:val="22"/>
              </w:rPr>
              <w:t>CAA, SIEP, CSC, CCL, CD.</w:t>
            </w:r>
          </w:p>
          <w:p w:rsidR="00024011" w:rsidRPr="00A649B9" w:rsidRDefault="00024011" w:rsidP="00024011">
            <w:pPr>
              <w:autoSpaceDE w:val="0"/>
              <w:autoSpaceDN w:val="0"/>
              <w:adjustRightInd w:val="0"/>
              <w:rPr>
                <w:sz w:val="22"/>
                <w:szCs w:val="22"/>
              </w:rPr>
            </w:pPr>
            <w:r w:rsidRPr="00A649B9">
              <w:rPr>
                <w:sz w:val="22"/>
                <w:szCs w:val="22"/>
              </w:rPr>
              <w:t xml:space="preserve">3. Interpretar mapas, preguntar y describir itinerarios básicos sobre cómo llegar a un lugar empleando los verbos de movimiento. </w:t>
            </w:r>
            <w:r w:rsidR="004161F7">
              <w:rPr>
                <w:color w:val="365F91" w:themeColor="accent1" w:themeShade="BF"/>
                <w:sz w:val="22"/>
                <w:szCs w:val="22"/>
              </w:rPr>
              <w:t>CCL, CAA, CSC, SIE</w:t>
            </w:r>
            <w:r w:rsidR="00DC1F95">
              <w:rPr>
                <w:color w:val="365F91" w:themeColor="accent1" w:themeShade="BF"/>
                <w:sz w:val="22"/>
                <w:szCs w:val="22"/>
              </w:rPr>
              <w:t>P</w:t>
            </w:r>
            <w:r w:rsidRPr="00A649B9">
              <w:rPr>
                <w:color w:val="365F91" w:themeColor="accent1" w:themeShade="BF"/>
                <w:sz w:val="22"/>
                <w:szCs w:val="22"/>
              </w:rPr>
              <w:t>, CEC.</w:t>
            </w:r>
          </w:p>
          <w:p w:rsidR="00024011" w:rsidRPr="00A649B9" w:rsidRDefault="00024011" w:rsidP="00024011">
            <w:pPr>
              <w:autoSpaceDE w:val="0"/>
              <w:autoSpaceDN w:val="0"/>
              <w:adjustRightInd w:val="0"/>
              <w:rPr>
                <w:sz w:val="22"/>
                <w:szCs w:val="22"/>
              </w:rPr>
            </w:pPr>
            <w:r w:rsidRPr="00A649B9">
              <w:rPr>
                <w:sz w:val="22"/>
                <w:szCs w:val="22"/>
              </w:rPr>
              <w:t xml:space="preserve">4. Solicitar y ofrecer información oral y escrita sobre el itinerario de un viaje y las características del mismo. </w:t>
            </w:r>
            <w:r w:rsidRPr="00A649B9">
              <w:rPr>
                <w:color w:val="365F91" w:themeColor="accent1" w:themeShade="BF"/>
                <w:sz w:val="22"/>
                <w:szCs w:val="22"/>
              </w:rPr>
              <w:t>CCL, CAA, SIEP, CEC, CSC.</w:t>
            </w:r>
          </w:p>
          <w:p w:rsidR="00024011" w:rsidRPr="00A649B9" w:rsidRDefault="00024011" w:rsidP="00024011">
            <w:pPr>
              <w:autoSpaceDE w:val="0"/>
              <w:autoSpaceDN w:val="0"/>
              <w:adjustRightInd w:val="0"/>
              <w:rPr>
                <w:sz w:val="22"/>
                <w:szCs w:val="22"/>
              </w:rPr>
            </w:pPr>
            <w:r w:rsidRPr="00A649B9">
              <w:rPr>
                <w:sz w:val="22"/>
                <w:szCs w:val="22"/>
              </w:rPr>
              <w:t xml:space="preserve">5. Hacerse entender en intervenciones sencillas, utilizando técnicas verbales y no verbales para iniciar, mantener y concluir la conversación. </w:t>
            </w:r>
            <w:r w:rsidR="004161F7">
              <w:rPr>
                <w:color w:val="365F91" w:themeColor="accent1" w:themeShade="BF"/>
                <w:sz w:val="22"/>
                <w:szCs w:val="22"/>
              </w:rPr>
              <w:t>CCL, CAA, CSC, CEC, SIE</w:t>
            </w:r>
            <w:r w:rsidR="00DC1F95">
              <w:rPr>
                <w:color w:val="365F91" w:themeColor="accent1" w:themeShade="BF"/>
                <w:sz w:val="22"/>
                <w:szCs w:val="22"/>
              </w:rPr>
              <w:t>P</w:t>
            </w:r>
            <w:r w:rsidRPr="00A649B9">
              <w:rPr>
                <w:color w:val="365F91" w:themeColor="accent1" w:themeShade="BF"/>
                <w:sz w:val="22"/>
                <w:szCs w:val="22"/>
              </w:rPr>
              <w:t>.</w:t>
            </w:r>
          </w:p>
          <w:p w:rsidR="00024011" w:rsidRPr="000454C7" w:rsidRDefault="00024011" w:rsidP="00024011">
            <w:pPr>
              <w:autoSpaceDE w:val="0"/>
              <w:autoSpaceDN w:val="0"/>
              <w:adjustRightInd w:val="0"/>
            </w:pPr>
            <w:r w:rsidRPr="00A649B9">
              <w:rPr>
                <w:sz w:val="22"/>
                <w:szCs w:val="22"/>
              </w:rPr>
              <w:t xml:space="preserve">6. Identificar los aspectos socioculturales y socio-lingüísticos básicos en los textos orales y escritos como hábitos, horarios, condiciones de vida, comportamientos propios de la cultura del país extranjero, etc y aplicar los conocimientos adquiridos a todas a las producciones orales y escritas. </w:t>
            </w:r>
            <w:r w:rsidRPr="00A649B9">
              <w:rPr>
                <w:color w:val="365F91" w:themeColor="accent1" w:themeShade="BF"/>
                <w:sz w:val="22"/>
                <w:szCs w:val="22"/>
              </w:rPr>
              <w:t>CCL, CAA, CEC.</w:t>
            </w:r>
          </w:p>
        </w:tc>
      </w:tr>
    </w:tbl>
    <w:p w:rsidR="00A649B9" w:rsidRDefault="00A649B9" w:rsidP="00024011">
      <w:pPr>
        <w:tabs>
          <w:tab w:val="right" w:pos="9864"/>
        </w:tabs>
        <w:spacing w:line="360" w:lineRule="auto"/>
        <w:rPr>
          <w:rFonts w:cs="Arial"/>
          <w:color w:val="800000"/>
          <w:lang w:val="es-ES_tradnl"/>
        </w:rPr>
      </w:pPr>
    </w:p>
    <w:p w:rsidR="00430D65" w:rsidRDefault="00430D65" w:rsidP="00024011">
      <w:pPr>
        <w:tabs>
          <w:tab w:val="right" w:pos="9864"/>
        </w:tabs>
        <w:spacing w:line="360" w:lineRule="auto"/>
        <w:rPr>
          <w:rFonts w:cs="Arial"/>
          <w:color w:val="800000"/>
          <w:lang w:val="es-ES_tradnl"/>
        </w:rPr>
      </w:pPr>
    </w:p>
    <w:tbl>
      <w:tblPr>
        <w:tblStyle w:val="Tablaconcuadrcula"/>
        <w:tblW w:w="0" w:type="auto"/>
        <w:tblLayout w:type="fixed"/>
        <w:tblLook w:val="04A0"/>
      </w:tblPr>
      <w:tblGrid>
        <w:gridCol w:w="3250"/>
        <w:gridCol w:w="3379"/>
        <w:gridCol w:w="3118"/>
      </w:tblGrid>
      <w:tr w:rsidR="00024011" w:rsidTr="00024011">
        <w:tc>
          <w:tcPr>
            <w:tcW w:w="3250" w:type="dxa"/>
            <w:shd w:val="clear" w:color="auto" w:fill="D99594" w:themeFill="accent2" w:themeFillTint="99"/>
          </w:tcPr>
          <w:p w:rsidR="00024011" w:rsidRPr="00343E4F" w:rsidRDefault="00024011" w:rsidP="00024011">
            <w:pPr>
              <w:autoSpaceDE w:val="0"/>
              <w:spacing w:before="57" w:after="113"/>
              <w:jc w:val="center"/>
              <w:rPr>
                <w:rFonts w:eastAsia="LiberationSans-Bold" w:cs="LiberationSans-Bold"/>
                <w:b/>
                <w:bCs/>
                <w:sz w:val="20"/>
                <w:szCs w:val="20"/>
              </w:rPr>
            </w:pPr>
            <w:r w:rsidRPr="00343E4F">
              <w:rPr>
                <w:rFonts w:eastAsia="LiberationSans-Bold" w:cs="LiberationSans-Bold"/>
                <w:b/>
                <w:bCs/>
                <w:sz w:val="20"/>
                <w:szCs w:val="20"/>
              </w:rPr>
              <w:t>ESTÁNDARES DE     APRENDIZAJE</w:t>
            </w:r>
          </w:p>
        </w:tc>
        <w:tc>
          <w:tcPr>
            <w:tcW w:w="3379" w:type="dxa"/>
            <w:shd w:val="clear" w:color="auto" w:fill="D99594" w:themeFill="accent2" w:themeFillTint="99"/>
          </w:tcPr>
          <w:p w:rsidR="00024011" w:rsidRPr="00343E4F" w:rsidRDefault="00024011" w:rsidP="00024011">
            <w:pPr>
              <w:autoSpaceDE w:val="0"/>
              <w:spacing w:before="57" w:after="113"/>
              <w:jc w:val="both"/>
              <w:rPr>
                <w:rFonts w:eastAsia="LiberationSans-Bold" w:cs="LiberationSans-Bold"/>
                <w:b/>
                <w:bCs/>
                <w:sz w:val="20"/>
                <w:szCs w:val="20"/>
              </w:rPr>
            </w:pPr>
            <w:r w:rsidRPr="00343E4F">
              <w:rPr>
                <w:rFonts w:eastAsia="LiberationSans-Bold" w:cs="LiberationSans-Bold"/>
                <w:b/>
                <w:bCs/>
                <w:sz w:val="20"/>
                <w:szCs w:val="20"/>
              </w:rPr>
              <w:t xml:space="preserve">        INDICADORES DE LOGRO </w:t>
            </w:r>
          </w:p>
        </w:tc>
        <w:tc>
          <w:tcPr>
            <w:tcW w:w="3118" w:type="dxa"/>
            <w:shd w:val="clear" w:color="auto" w:fill="D99594" w:themeFill="accent2" w:themeFillTint="99"/>
          </w:tcPr>
          <w:p w:rsidR="00024011" w:rsidRPr="00343E4F" w:rsidRDefault="00024011" w:rsidP="00024011">
            <w:pPr>
              <w:autoSpaceDE w:val="0"/>
              <w:spacing w:before="57" w:after="113"/>
              <w:jc w:val="center"/>
              <w:rPr>
                <w:rFonts w:eastAsia="LiberationSans-Bold" w:cs="LiberationSans-Bold"/>
                <w:b/>
                <w:bCs/>
                <w:sz w:val="20"/>
                <w:szCs w:val="20"/>
              </w:rPr>
            </w:pPr>
            <w:r w:rsidRPr="00343E4F">
              <w:rPr>
                <w:rFonts w:eastAsia="LiberationSans-Bold" w:cs="LiberationSans-Bold"/>
                <w:b/>
                <w:bCs/>
                <w:sz w:val="20"/>
                <w:szCs w:val="20"/>
              </w:rPr>
              <w:t>COMPETENCIAS CLAVE</w:t>
            </w:r>
          </w:p>
        </w:tc>
      </w:tr>
      <w:tr w:rsidR="00024011" w:rsidTr="00024011">
        <w:tc>
          <w:tcPr>
            <w:tcW w:w="3250" w:type="dxa"/>
          </w:tcPr>
          <w:p w:rsidR="00520790" w:rsidRPr="00520790" w:rsidRDefault="00520790" w:rsidP="00520790">
            <w:pPr>
              <w:widowControl w:val="0"/>
              <w:tabs>
                <w:tab w:val="left" w:pos="1082"/>
              </w:tabs>
              <w:autoSpaceDE w:val="0"/>
              <w:autoSpaceDN w:val="0"/>
              <w:ind w:right="118"/>
              <w:jc w:val="both"/>
            </w:pPr>
            <w:r w:rsidRPr="00520790">
              <w:rPr>
                <w:w w:val="85"/>
              </w:rPr>
              <w:t>1.1.</w:t>
            </w:r>
            <w:r w:rsidRPr="00520790">
              <w:rPr>
                <w:w w:val="90"/>
              </w:rPr>
              <w:t xml:space="preserve"> Comprendeyexplicaloselementosverbalesyloselementosnoverbalesylaintención </w:t>
            </w:r>
            <w:r w:rsidRPr="00520790">
              <w:rPr>
                <w:w w:val="95"/>
              </w:rPr>
              <w:t>comunicativadeuntextopublicitarioprocedentedelosmediosdecomunicación.</w:t>
            </w:r>
          </w:p>
          <w:p w:rsidR="00520790" w:rsidRPr="004161F7" w:rsidRDefault="00520790" w:rsidP="00520790">
            <w:pPr>
              <w:autoSpaceDE w:val="0"/>
              <w:autoSpaceDN w:val="0"/>
              <w:adjustRightInd w:val="0"/>
              <w:rPr>
                <w:rFonts w:cs="Arial"/>
                <w:color w:val="548DD4" w:themeColor="text2" w:themeTint="99"/>
                <w:sz w:val="22"/>
                <w:szCs w:val="22"/>
              </w:rPr>
            </w:pPr>
            <w:r w:rsidRPr="00520790">
              <w:rPr>
                <w:w w:val="85"/>
              </w:rPr>
              <w:t xml:space="preserve">1.2.Comprendeelsentidoglobaldetextospublicitarios,informativosydeopiniónprocedentes </w:t>
            </w:r>
            <w:r w:rsidRPr="00520790">
              <w:rPr>
                <w:w w:val="90"/>
              </w:rPr>
              <w:t>de los medios de comunicación, distinguiendo la información de la persuasión en la publicidad y la información de la opinión en noticias, reportajes, etc. identificandolas estrategiasdeenfatizaciónydeexpansión.</w:t>
            </w:r>
            <w:r w:rsidRPr="004161F7">
              <w:rPr>
                <w:rFonts w:cs="Arial"/>
                <w:color w:val="548DD4" w:themeColor="text2" w:themeTint="99"/>
                <w:sz w:val="22"/>
                <w:szCs w:val="22"/>
              </w:rPr>
              <w:t xml:space="preserve"> CCL, CSC.</w:t>
            </w:r>
          </w:p>
          <w:p w:rsidR="00520790" w:rsidRPr="00520790" w:rsidRDefault="00520790" w:rsidP="00520790">
            <w:pPr>
              <w:widowControl w:val="0"/>
              <w:tabs>
                <w:tab w:val="left" w:pos="1082"/>
              </w:tabs>
              <w:autoSpaceDE w:val="0"/>
              <w:autoSpaceDN w:val="0"/>
              <w:ind w:right="117"/>
              <w:jc w:val="both"/>
            </w:pPr>
            <w:r w:rsidRPr="00520790">
              <w:rPr>
                <w:rFonts w:cs="Arial"/>
                <w:sz w:val="22"/>
                <w:szCs w:val="22"/>
              </w:rPr>
              <w:t>2.1.</w:t>
            </w:r>
            <w:r w:rsidRPr="00520790">
              <w:rPr>
                <w:w w:val="90"/>
              </w:rPr>
              <w:t xml:space="preserve"> </w:t>
            </w:r>
            <w:r w:rsidRPr="00520790">
              <w:rPr>
                <w:w w:val="90"/>
              </w:rPr>
              <w:lastRenderedPageBreak/>
              <w:t>Reconoceyexplicaloselementosconstitutivosdelapalabra:raízyafijos,aplicandoeste conocimientoalamejoradelacomprensióndetextosescritosyalenriquecimientodesu vocabularioactivo.</w:t>
            </w:r>
          </w:p>
          <w:p w:rsidR="00520790" w:rsidRPr="00520790" w:rsidRDefault="00520790" w:rsidP="00520790">
            <w:pPr>
              <w:widowControl w:val="0"/>
              <w:tabs>
                <w:tab w:val="left" w:pos="1082"/>
              </w:tabs>
              <w:autoSpaceDE w:val="0"/>
              <w:autoSpaceDN w:val="0"/>
              <w:ind w:right="121"/>
              <w:jc w:val="both"/>
            </w:pPr>
            <w:r w:rsidRPr="00520790">
              <w:rPr>
                <w:w w:val="85"/>
              </w:rPr>
              <w:t xml:space="preserve">Forma sustantivos, adjetivos, verbos y adverbios a partir de otras categorías gramaticales </w:t>
            </w:r>
            <w:r w:rsidRPr="00520790">
              <w:rPr>
                <w:w w:val="90"/>
              </w:rPr>
              <w:t>utilizando distintos procedimientoslingüísticos.</w:t>
            </w:r>
          </w:p>
          <w:p w:rsidR="00024011" w:rsidRPr="004161F7" w:rsidRDefault="00024011" w:rsidP="00024011">
            <w:pPr>
              <w:autoSpaceDE w:val="0"/>
              <w:autoSpaceDN w:val="0"/>
              <w:adjustRightInd w:val="0"/>
              <w:rPr>
                <w:rFonts w:cs="Arial"/>
                <w:color w:val="548DD4" w:themeColor="text2" w:themeTint="99"/>
                <w:sz w:val="22"/>
                <w:szCs w:val="22"/>
              </w:rPr>
            </w:pPr>
            <w:r w:rsidRPr="004161F7">
              <w:rPr>
                <w:rFonts w:cs="Arial"/>
                <w:color w:val="548DD4" w:themeColor="text2" w:themeTint="99"/>
                <w:sz w:val="22"/>
                <w:szCs w:val="22"/>
              </w:rPr>
              <w:t>CCL, CEC.</w:t>
            </w:r>
          </w:p>
          <w:p w:rsidR="00024011" w:rsidRPr="004161F7" w:rsidRDefault="00024011" w:rsidP="00024011">
            <w:pPr>
              <w:autoSpaceDE w:val="0"/>
              <w:autoSpaceDN w:val="0"/>
              <w:adjustRightInd w:val="0"/>
              <w:rPr>
                <w:rFonts w:cs="Arial"/>
                <w:sz w:val="22"/>
                <w:szCs w:val="22"/>
              </w:rPr>
            </w:pPr>
            <w:r w:rsidRPr="004161F7">
              <w:rPr>
                <w:rFonts w:cs="Arial"/>
                <w:sz w:val="22"/>
                <w:szCs w:val="22"/>
              </w:rPr>
              <w:t>3.</w:t>
            </w:r>
            <w:r w:rsidR="00520790">
              <w:rPr>
                <w:rFonts w:cs="Arial"/>
                <w:sz w:val="22"/>
                <w:szCs w:val="22"/>
              </w:rPr>
              <w:t>1.</w:t>
            </w:r>
            <w:r w:rsidRPr="004161F7">
              <w:rPr>
                <w:rFonts w:cs="Arial"/>
                <w:sz w:val="22"/>
                <w:szCs w:val="22"/>
              </w:rPr>
              <w:t xml:space="preserve"> Explica los distintos procedimientos de formación de palabras, distinguiendo las simples de lascompuestas, las derivadas y las siglas. </w:t>
            </w:r>
            <w:r w:rsidRPr="004161F7">
              <w:rPr>
                <w:rFonts w:cs="Arial"/>
                <w:color w:val="548DD4" w:themeColor="text2" w:themeTint="99"/>
                <w:sz w:val="22"/>
                <w:szCs w:val="22"/>
              </w:rPr>
              <w:t>CCL</w:t>
            </w:r>
            <w:r w:rsidRPr="004161F7">
              <w:rPr>
                <w:rFonts w:cs="Arial"/>
                <w:sz w:val="22"/>
                <w:szCs w:val="22"/>
              </w:rPr>
              <w:t>.</w:t>
            </w:r>
          </w:p>
          <w:p w:rsidR="00430D65" w:rsidRPr="004161F7" w:rsidRDefault="00430D65" w:rsidP="00024011">
            <w:pPr>
              <w:autoSpaceDE w:val="0"/>
              <w:autoSpaceDN w:val="0"/>
              <w:adjustRightInd w:val="0"/>
              <w:rPr>
                <w:rFonts w:cs="Arial"/>
                <w:sz w:val="22"/>
                <w:szCs w:val="22"/>
              </w:rPr>
            </w:pPr>
          </w:p>
          <w:p w:rsidR="00520790" w:rsidRPr="00520790" w:rsidRDefault="00520790" w:rsidP="00520790">
            <w:pPr>
              <w:widowControl w:val="0"/>
              <w:tabs>
                <w:tab w:val="left" w:pos="1082"/>
              </w:tabs>
              <w:autoSpaceDE w:val="0"/>
              <w:autoSpaceDN w:val="0"/>
              <w:ind w:right="120"/>
              <w:jc w:val="both"/>
            </w:pPr>
            <w:r w:rsidRPr="00520790">
              <w:rPr>
                <w:rFonts w:cs="Arial"/>
                <w:sz w:val="22"/>
                <w:szCs w:val="22"/>
              </w:rPr>
              <w:t>4.</w:t>
            </w:r>
            <w:r w:rsidRPr="00520790">
              <w:rPr>
                <w:rFonts w:cs="Arial"/>
              </w:rPr>
              <w:t>1.</w:t>
            </w:r>
            <w:r w:rsidRPr="00520790">
              <w:rPr>
                <w:w w:val="95"/>
              </w:rPr>
              <w:t>Aplica técnicas diversas para planificar sus escritos: esquemas, árboles, mapas conceptuales,etc.yredactaborradoresdeescritura.</w:t>
            </w:r>
          </w:p>
          <w:p w:rsidR="00520790" w:rsidRPr="00520790" w:rsidRDefault="00520790" w:rsidP="00520790">
            <w:pPr>
              <w:widowControl w:val="0"/>
              <w:tabs>
                <w:tab w:val="left" w:pos="1082"/>
              </w:tabs>
              <w:autoSpaceDE w:val="0"/>
              <w:autoSpaceDN w:val="0"/>
              <w:ind w:right="120"/>
              <w:jc w:val="both"/>
            </w:pPr>
            <w:r w:rsidRPr="00520790">
              <w:rPr>
                <w:w w:val="85"/>
              </w:rPr>
              <w:t xml:space="preserve">4.2.Reescribetextospropiosyajenosaplicandolaspropuestasdemejoraquesededucendela evaluacióndelaproducciónescritayajustándosealasnormasortográficasygramaticales </w:t>
            </w:r>
            <w:r w:rsidRPr="00520790">
              <w:rPr>
                <w:w w:val="90"/>
              </w:rPr>
              <w:t>que permiten una comunicaciónfluida.</w:t>
            </w:r>
          </w:p>
          <w:p w:rsidR="00520790" w:rsidRPr="00520790" w:rsidRDefault="00520790" w:rsidP="00520790">
            <w:pPr>
              <w:widowControl w:val="0"/>
              <w:tabs>
                <w:tab w:val="left" w:pos="1082"/>
              </w:tabs>
              <w:autoSpaceDE w:val="0"/>
              <w:autoSpaceDN w:val="0"/>
              <w:ind w:right="117"/>
              <w:jc w:val="both"/>
            </w:pPr>
            <w:r w:rsidRPr="00520790">
              <w:rPr>
                <w:w w:val="90"/>
              </w:rPr>
              <w:t xml:space="preserve">4.3.Utilizaensusescritospalabraspropiasdelnivelformaldelalenguaincorporándolasasu </w:t>
            </w:r>
            <w:r w:rsidRPr="00520790">
              <w:rPr>
                <w:w w:val="85"/>
              </w:rPr>
              <w:t xml:space="preserve">repertorioléxicoyreconociendolaimportanciadeenriquecersuvocabularioparaexpresarse </w:t>
            </w:r>
            <w:r w:rsidRPr="00520790">
              <w:rPr>
                <w:w w:val="95"/>
              </w:rPr>
              <w:t>oralmenteyporescritoconexactitudyprecisión.</w:t>
            </w:r>
          </w:p>
          <w:p w:rsidR="00024011" w:rsidRPr="004161F7" w:rsidRDefault="00024011" w:rsidP="00024011">
            <w:pPr>
              <w:autoSpaceDE w:val="0"/>
              <w:autoSpaceDN w:val="0"/>
              <w:adjustRightInd w:val="0"/>
              <w:rPr>
                <w:rFonts w:cs="Arial"/>
                <w:sz w:val="22"/>
                <w:szCs w:val="22"/>
              </w:rPr>
            </w:pPr>
            <w:r w:rsidRPr="004161F7">
              <w:rPr>
                <w:rFonts w:cs="Arial"/>
                <w:color w:val="548DD4" w:themeColor="text2" w:themeTint="99"/>
                <w:sz w:val="22"/>
                <w:szCs w:val="22"/>
              </w:rPr>
              <w:t>CCL, CAA.</w:t>
            </w:r>
          </w:p>
          <w:p w:rsidR="00202B7C" w:rsidRDefault="00024011" w:rsidP="00202B7C">
            <w:pPr>
              <w:widowControl w:val="0"/>
              <w:tabs>
                <w:tab w:val="left" w:pos="1082"/>
              </w:tabs>
              <w:autoSpaceDE w:val="0"/>
              <w:autoSpaceDN w:val="0"/>
              <w:ind w:right="119"/>
              <w:jc w:val="both"/>
              <w:rPr>
                <w:w w:val="90"/>
              </w:rPr>
            </w:pPr>
            <w:r w:rsidRPr="00202B7C">
              <w:rPr>
                <w:rFonts w:cs="Arial"/>
                <w:sz w:val="22"/>
                <w:szCs w:val="22"/>
              </w:rPr>
              <w:t>5.</w:t>
            </w:r>
            <w:r w:rsidR="00202B7C" w:rsidRPr="00202B7C">
              <w:rPr>
                <w:rFonts w:cs="Arial"/>
              </w:rPr>
              <w:t>1.</w:t>
            </w:r>
            <w:r w:rsidR="00202B7C" w:rsidRPr="00202B7C">
              <w:rPr>
                <w:w w:val="85"/>
              </w:rPr>
              <w:t xml:space="preserve">Reconoce y expresa el tema y la intención comunicativa de textos narrativos,descriptivos, </w:t>
            </w:r>
            <w:r w:rsidR="00202B7C" w:rsidRPr="00202B7C">
              <w:rPr>
                <w:w w:val="90"/>
              </w:rPr>
              <w:t>instructivos,expositivos,argumentativosydialogadosidentificandolatipologíatextual seleccionada,lasmarcaslingüísticasyelformatoutilizado.</w:t>
            </w:r>
          </w:p>
          <w:p w:rsidR="00202B7C" w:rsidRPr="00202B7C" w:rsidRDefault="00202B7C" w:rsidP="00202B7C">
            <w:pPr>
              <w:widowControl w:val="0"/>
              <w:tabs>
                <w:tab w:val="left" w:pos="1082"/>
              </w:tabs>
              <w:autoSpaceDE w:val="0"/>
              <w:autoSpaceDN w:val="0"/>
              <w:spacing w:before="101"/>
              <w:ind w:right="121"/>
              <w:jc w:val="both"/>
            </w:pPr>
            <w:r w:rsidRPr="00202B7C">
              <w:rPr>
                <w:w w:val="90"/>
              </w:rPr>
              <w:lastRenderedPageBreak/>
              <w:t>5.2. Escribe textos narrativos, descriptivos e instructivos, expositivos, argumentativos y dialogados imitando textosmodelo.</w:t>
            </w:r>
          </w:p>
          <w:p w:rsidR="00024011" w:rsidRPr="00202B7C" w:rsidRDefault="00202B7C" w:rsidP="00202B7C">
            <w:pPr>
              <w:widowControl w:val="0"/>
              <w:tabs>
                <w:tab w:val="left" w:pos="1082"/>
              </w:tabs>
              <w:autoSpaceDE w:val="0"/>
              <w:autoSpaceDN w:val="0"/>
              <w:ind w:right="118"/>
              <w:jc w:val="both"/>
            </w:pPr>
            <w:r w:rsidRPr="00202B7C">
              <w:rPr>
                <w:w w:val="90"/>
              </w:rPr>
              <w:t>5.3.Identificadiferentesestructurastextuales:narración,descripción,explicaciónydiálogo explicandolosmecanismoslingüísticosquelasdiferencianyaplicandolosconocimientos adquiridosenlaproducciónymejoradetextospropiosyajenos.</w:t>
            </w:r>
            <w:r w:rsidR="00024011" w:rsidRPr="004161F7">
              <w:rPr>
                <w:rFonts w:cs="Arial"/>
                <w:color w:val="548DD4" w:themeColor="text2" w:themeTint="99"/>
                <w:sz w:val="22"/>
                <w:szCs w:val="22"/>
              </w:rPr>
              <w:t>CCL, CEC, CAA.</w:t>
            </w:r>
          </w:p>
          <w:p w:rsidR="00430D65" w:rsidRPr="004161F7" w:rsidRDefault="00430D65" w:rsidP="00024011">
            <w:pPr>
              <w:autoSpaceDE w:val="0"/>
              <w:autoSpaceDN w:val="0"/>
              <w:adjustRightInd w:val="0"/>
              <w:rPr>
                <w:rFonts w:cs="Arial"/>
                <w:sz w:val="22"/>
                <w:szCs w:val="22"/>
              </w:rPr>
            </w:pPr>
          </w:p>
          <w:p w:rsidR="00202B7C" w:rsidRPr="00202B7C" w:rsidRDefault="00024011" w:rsidP="00202B7C">
            <w:pPr>
              <w:widowControl w:val="0"/>
              <w:tabs>
                <w:tab w:val="left" w:pos="1082"/>
              </w:tabs>
              <w:autoSpaceDE w:val="0"/>
              <w:autoSpaceDN w:val="0"/>
              <w:ind w:right="124"/>
              <w:jc w:val="both"/>
            </w:pPr>
            <w:r w:rsidRPr="00202B7C">
              <w:rPr>
                <w:rFonts w:cs="Arial"/>
                <w:sz w:val="22"/>
                <w:szCs w:val="22"/>
              </w:rPr>
              <w:t>6.</w:t>
            </w:r>
            <w:r w:rsidR="00202B7C" w:rsidRPr="00202B7C">
              <w:rPr>
                <w:rFonts w:cs="Arial"/>
                <w:sz w:val="22"/>
                <w:szCs w:val="22"/>
              </w:rPr>
              <w:t xml:space="preserve">1. </w:t>
            </w:r>
            <w:r w:rsidR="00202B7C" w:rsidRPr="00202B7C">
              <w:rPr>
                <w:w w:val="90"/>
              </w:rPr>
              <w:t>Lee en voz alta, modulando, adecuando la voz, apoyándose en elementos de la comunicaciónnoverbalypotenciandolaexpresividadverbal.</w:t>
            </w:r>
          </w:p>
          <w:p w:rsidR="00202B7C" w:rsidRPr="00202B7C" w:rsidRDefault="00202B7C" w:rsidP="00202B7C">
            <w:pPr>
              <w:widowControl w:val="0"/>
              <w:tabs>
                <w:tab w:val="left" w:pos="1081"/>
                <w:tab w:val="left" w:pos="1082"/>
              </w:tabs>
              <w:autoSpaceDE w:val="0"/>
              <w:autoSpaceDN w:val="0"/>
              <w:spacing w:before="2" w:line="287" w:lineRule="exact"/>
              <w:jc w:val="both"/>
            </w:pPr>
            <w:r w:rsidRPr="00202B7C">
              <w:rPr>
                <w:w w:val="90"/>
              </w:rPr>
              <w:t>6.2.Poneenprácticadiferentesestrategiasdelecturaenfuncióndelobjetivoyeltipodetexto.</w:t>
            </w:r>
          </w:p>
          <w:p w:rsidR="00202B7C" w:rsidRPr="00202B7C" w:rsidRDefault="00202B7C" w:rsidP="00202B7C">
            <w:pPr>
              <w:widowControl w:val="0"/>
              <w:tabs>
                <w:tab w:val="left" w:pos="1081"/>
                <w:tab w:val="left" w:pos="1082"/>
              </w:tabs>
              <w:autoSpaceDE w:val="0"/>
              <w:autoSpaceDN w:val="0"/>
              <w:spacing w:line="288" w:lineRule="exact"/>
              <w:jc w:val="both"/>
            </w:pPr>
            <w:r w:rsidRPr="00202B7C">
              <w:rPr>
                <w:w w:val="90"/>
              </w:rPr>
              <w:t>6.3.Elaborasupropiainterpretaciónsobreelsignificadodeuntexto.</w:t>
            </w:r>
          </w:p>
          <w:p w:rsidR="00202B7C" w:rsidRPr="00202B7C" w:rsidRDefault="00202B7C" w:rsidP="00202B7C">
            <w:pPr>
              <w:widowControl w:val="0"/>
              <w:tabs>
                <w:tab w:val="left" w:pos="1082"/>
              </w:tabs>
              <w:autoSpaceDE w:val="0"/>
              <w:autoSpaceDN w:val="0"/>
              <w:ind w:right="116"/>
              <w:jc w:val="both"/>
            </w:pPr>
            <w:r w:rsidRPr="00202B7C">
              <w:rPr>
                <w:w w:val="95"/>
              </w:rPr>
              <w:t>6.4.Valoraalgunadelasobrasdelecturalibre,resumiendoelcontenido,explicandolos aspectosquemáslehanllamadolaatenciónyloquelalecturalehaaportadocomo experienciapersonal.</w:t>
            </w:r>
          </w:p>
          <w:p w:rsidR="00024011" w:rsidRPr="004161F7" w:rsidRDefault="00024011" w:rsidP="00024011">
            <w:pPr>
              <w:autoSpaceDE w:val="0"/>
              <w:autoSpaceDN w:val="0"/>
              <w:adjustRightInd w:val="0"/>
              <w:rPr>
                <w:rFonts w:cs="Arial"/>
                <w:sz w:val="22"/>
                <w:szCs w:val="22"/>
              </w:rPr>
            </w:pPr>
            <w:r w:rsidRPr="004161F7">
              <w:rPr>
                <w:rFonts w:cs="Arial"/>
                <w:color w:val="548DD4" w:themeColor="text2" w:themeTint="99"/>
                <w:sz w:val="22"/>
                <w:szCs w:val="22"/>
              </w:rPr>
              <w:t>CCL, CEC.</w:t>
            </w:r>
          </w:p>
          <w:p w:rsidR="00264DDD" w:rsidRDefault="00264DDD" w:rsidP="00202B7C">
            <w:pPr>
              <w:widowControl w:val="0"/>
              <w:tabs>
                <w:tab w:val="left" w:pos="1082"/>
              </w:tabs>
              <w:autoSpaceDE w:val="0"/>
              <w:autoSpaceDN w:val="0"/>
              <w:ind w:right="116"/>
              <w:jc w:val="both"/>
              <w:rPr>
                <w:rFonts w:cs="Arial"/>
                <w:sz w:val="22"/>
                <w:szCs w:val="22"/>
              </w:rPr>
            </w:pPr>
          </w:p>
          <w:p w:rsidR="00264DDD" w:rsidRDefault="00264DDD" w:rsidP="00202B7C">
            <w:pPr>
              <w:widowControl w:val="0"/>
              <w:tabs>
                <w:tab w:val="left" w:pos="1082"/>
              </w:tabs>
              <w:autoSpaceDE w:val="0"/>
              <w:autoSpaceDN w:val="0"/>
              <w:ind w:right="116"/>
              <w:jc w:val="both"/>
              <w:rPr>
                <w:rFonts w:cs="Arial"/>
                <w:sz w:val="22"/>
                <w:szCs w:val="22"/>
              </w:rPr>
            </w:pPr>
          </w:p>
          <w:p w:rsidR="00202B7C" w:rsidRPr="00202B7C" w:rsidRDefault="00024011" w:rsidP="00202B7C">
            <w:pPr>
              <w:widowControl w:val="0"/>
              <w:tabs>
                <w:tab w:val="left" w:pos="1082"/>
              </w:tabs>
              <w:autoSpaceDE w:val="0"/>
              <w:autoSpaceDN w:val="0"/>
              <w:ind w:right="116"/>
              <w:jc w:val="both"/>
            </w:pPr>
            <w:r w:rsidRPr="00202B7C">
              <w:rPr>
                <w:rFonts w:cs="Arial"/>
                <w:sz w:val="22"/>
                <w:szCs w:val="22"/>
              </w:rPr>
              <w:t>7.</w:t>
            </w:r>
            <w:r w:rsidR="00202B7C" w:rsidRPr="00202B7C">
              <w:rPr>
                <w:rFonts w:cs="Arial"/>
                <w:sz w:val="22"/>
                <w:szCs w:val="22"/>
              </w:rPr>
              <w:t>1.</w:t>
            </w:r>
            <w:r w:rsidR="00202B7C" w:rsidRPr="00202B7C">
              <w:rPr>
                <w:w w:val="90"/>
              </w:rPr>
              <w:t xml:space="preserve">Leeycomprendeconungradocrecientedeinterésyautonomíaobrasliterariascercanasa </w:t>
            </w:r>
            <w:r w:rsidR="00202B7C" w:rsidRPr="00202B7C">
              <w:rPr>
                <w:w w:val="95"/>
              </w:rPr>
              <w:t>susgustos,aficioneseintereses.</w:t>
            </w:r>
          </w:p>
          <w:p w:rsidR="00202B7C" w:rsidRPr="00202B7C" w:rsidRDefault="00202B7C" w:rsidP="00202B7C">
            <w:pPr>
              <w:widowControl w:val="0"/>
              <w:tabs>
                <w:tab w:val="left" w:pos="1082"/>
              </w:tabs>
              <w:autoSpaceDE w:val="0"/>
              <w:autoSpaceDN w:val="0"/>
              <w:ind w:right="123"/>
              <w:jc w:val="both"/>
            </w:pPr>
            <w:r w:rsidRPr="00202B7C">
              <w:rPr>
                <w:w w:val="85"/>
              </w:rPr>
              <w:t xml:space="preserve">7.2.Desarrollaprogresivamentesupropiocriterioestéticopersiguiendocomoúnicafinalidadel </w:t>
            </w:r>
            <w:r w:rsidRPr="00202B7C">
              <w:rPr>
                <w:w w:val="95"/>
              </w:rPr>
              <w:t>placer por lalectura.</w:t>
            </w:r>
          </w:p>
          <w:p w:rsidR="00202B7C" w:rsidRPr="00202B7C" w:rsidRDefault="00202B7C" w:rsidP="00202B7C">
            <w:pPr>
              <w:widowControl w:val="0"/>
              <w:tabs>
                <w:tab w:val="left" w:pos="1081"/>
                <w:tab w:val="left" w:pos="1082"/>
              </w:tabs>
              <w:autoSpaceDE w:val="0"/>
              <w:autoSpaceDN w:val="0"/>
              <w:spacing w:line="288" w:lineRule="exact"/>
              <w:jc w:val="both"/>
            </w:pPr>
            <w:r w:rsidRPr="00202B7C">
              <w:rPr>
                <w:w w:val="95"/>
              </w:rPr>
              <w:t>7.3.Hablaenclasedeloslibrosycompartesusimpresionesconloscompañeros.</w:t>
            </w:r>
          </w:p>
          <w:p w:rsidR="00024011" w:rsidRPr="004161F7" w:rsidRDefault="00024011" w:rsidP="00024011">
            <w:pPr>
              <w:autoSpaceDE w:val="0"/>
              <w:autoSpaceDN w:val="0"/>
              <w:adjustRightInd w:val="0"/>
              <w:rPr>
                <w:rFonts w:cs="Arial"/>
                <w:sz w:val="22"/>
                <w:szCs w:val="22"/>
              </w:rPr>
            </w:pPr>
            <w:r w:rsidRPr="004161F7">
              <w:rPr>
                <w:rFonts w:cs="Arial"/>
                <w:color w:val="548DD4" w:themeColor="text2" w:themeTint="99"/>
                <w:sz w:val="22"/>
                <w:szCs w:val="22"/>
              </w:rPr>
              <w:t>CEC.</w:t>
            </w:r>
          </w:p>
          <w:p w:rsidR="00024011" w:rsidRPr="00202B7C" w:rsidRDefault="00024011" w:rsidP="00202B7C">
            <w:pPr>
              <w:widowControl w:val="0"/>
              <w:tabs>
                <w:tab w:val="left" w:pos="1082"/>
              </w:tabs>
              <w:autoSpaceDE w:val="0"/>
              <w:autoSpaceDN w:val="0"/>
              <w:ind w:right="121"/>
              <w:jc w:val="both"/>
            </w:pPr>
            <w:r w:rsidRPr="00202B7C">
              <w:rPr>
                <w:rFonts w:cs="Arial"/>
                <w:sz w:val="22"/>
                <w:szCs w:val="22"/>
              </w:rPr>
              <w:t>8.</w:t>
            </w:r>
            <w:r w:rsidR="00202B7C" w:rsidRPr="00202B7C">
              <w:rPr>
                <w:rFonts w:cs="Arial"/>
                <w:sz w:val="22"/>
                <w:szCs w:val="22"/>
              </w:rPr>
              <w:t>1.</w:t>
            </w:r>
            <w:r w:rsidR="00202B7C" w:rsidRPr="00202B7C">
              <w:rPr>
                <w:w w:val="85"/>
              </w:rPr>
              <w:t xml:space="preserve"> </w:t>
            </w:r>
            <w:r w:rsidR="00202B7C" w:rsidRPr="00202B7C">
              <w:rPr>
                <w:w w:val="85"/>
              </w:rPr>
              <w:lastRenderedPageBreak/>
              <w:t xml:space="preserve">Reconoceycorrigeerroresortográficosygramaticalesentextospropiosyajenosaplicando </w:t>
            </w:r>
            <w:r w:rsidR="00202B7C" w:rsidRPr="00202B7C">
              <w:rPr>
                <w:w w:val="90"/>
              </w:rPr>
              <w:t>los conocimientos adquiridos para mejorar la producción de textos verbales en sus producciones orales yescritas.</w:t>
            </w:r>
            <w:r w:rsidRPr="004161F7">
              <w:rPr>
                <w:rFonts w:cs="Arial"/>
                <w:color w:val="548DD4" w:themeColor="text2" w:themeTint="99"/>
                <w:sz w:val="22"/>
                <w:szCs w:val="22"/>
              </w:rPr>
              <w:t>CCL, CAA</w:t>
            </w:r>
            <w:r w:rsidRPr="004161F7">
              <w:rPr>
                <w:rFonts w:cs="Arial"/>
                <w:sz w:val="22"/>
                <w:szCs w:val="22"/>
              </w:rPr>
              <w:t>.</w:t>
            </w:r>
          </w:p>
          <w:p w:rsidR="00024011" w:rsidRPr="00202B7C" w:rsidRDefault="00024011" w:rsidP="00202B7C">
            <w:pPr>
              <w:widowControl w:val="0"/>
              <w:tabs>
                <w:tab w:val="left" w:pos="1082"/>
              </w:tabs>
              <w:autoSpaceDE w:val="0"/>
              <w:autoSpaceDN w:val="0"/>
              <w:spacing w:line="237" w:lineRule="auto"/>
              <w:ind w:right="116"/>
              <w:jc w:val="both"/>
            </w:pPr>
            <w:r w:rsidRPr="00202B7C">
              <w:rPr>
                <w:rFonts w:cs="Arial"/>
                <w:sz w:val="22"/>
                <w:szCs w:val="22"/>
              </w:rPr>
              <w:t>9.</w:t>
            </w:r>
            <w:r w:rsidR="00202B7C">
              <w:rPr>
                <w:rFonts w:cs="Arial"/>
                <w:sz w:val="22"/>
                <w:szCs w:val="22"/>
              </w:rPr>
              <w:t>1.</w:t>
            </w:r>
            <w:r w:rsidR="00202B7C" w:rsidRPr="00202B7C">
              <w:rPr>
                <w:w w:val="85"/>
              </w:rPr>
              <w:t xml:space="preserve">Reconoceycorrigeerroresortográficosygramaticalesentextospropiosyajenosaplicando </w:t>
            </w:r>
            <w:r w:rsidR="00202B7C" w:rsidRPr="00202B7C">
              <w:rPr>
                <w:w w:val="90"/>
              </w:rPr>
              <w:t>los conocimientos adquiridos para mejorar la producción de textos verbales en sus producciones orales yescritas.</w:t>
            </w:r>
            <w:r w:rsidRPr="004161F7">
              <w:rPr>
                <w:rFonts w:cs="Arial"/>
                <w:color w:val="548DD4" w:themeColor="text2" w:themeTint="99"/>
                <w:sz w:val="22"/>
                <w:szCs w:val="22"/>
              </w:rPr>
              <w:t>CCL, CAA.</w:t>
            </w:r>
          </w:p>
          <w:p w:rsidR="00024011" w:rsidRPr="004161F7" w:rsidRDefault="00024011" w:rsidP="00024011">
            <w:pPr>
              <w:autoSpaceDE w:val="0"/>
              <w:autoSpaceDN w:val="0"/>
              <w:adjustRightInd w:val="0"/>
              <w:rPr>
                <w:rFonts w:cs="Arial"/>
                <w:color w:val="C0504D" w:themeColor="accent2"/>
                <w:sz w:val="22"/>
                <w:szCs w:val="22"/>
              </w:rPr>
            </w:pPr>
          </w:p>
          <w:p w:rsidR="00202B7C" w:rsidRDefault="00202B7C" w:rsidP="00024011">
            <w:pPr>
              <w:autoSpaceDE w:val="0"/>
              <w:autoSpaceDN w:val="0"/>
              <w:adjustRightInd w:val="0"/>
              <w:rPr>
                <w:rFonts w:cs="Arial"/>
                <w:color w:val="C0504D" w:themeColor="accent2"/>
                <w:sz w:val="22"/>
                <w:szCs w:val="22"/>
              </w:rPr>
            </w:pPr>
          </w:p>
          <w:p w:rsidR="00202B7C" w:rsidRDefault="00202B7C" w:rsidP="00024011">
            <w:pPr>
              <w:autoSpaceDE w:val="0"/>
              <w:autoSpaceDN w:val="0"/>
              <w:adjustRightInd w:val="0"/>
              <w:rPr>
                <w:rFonts w:cs="Arial"/>
                <w:color w:val="C0504D" w:themeColor="accent2"/>
                <w:sz w:val="22"/>
                <w:szCs w:val="22"/>
              </w:rPr>
            </w:pPr>
          </w:p>
          <w:p w:rsidR="00024011" w:rsidRPr="004161F7" w:rsidRDefault="00024011" w:rsidP="00024011">
            <w:pPr>
              <w:autoSpaceDE w:val="0"/>
              <w:autoSpaceDN w:val="0"/>
              <w:adjustRightInd w:val="0"/>
              <w:rPr>
                <w:rFonts w:cs="Arial"/>
                <w:color w:val="C0504D" w:themeColor="accent2"/>
                <w:sz w:val="22"/>
                <w:szCs w:val="22"/>
              </w:rPr>
            </w:pPr>
            <w:r w:rsidRPr="004161F7">
              <w:rPr>
                <w:rFonts w:cs="Arial"/>
                <w:color w:val="C0504D" w:themeColor="accent2"/>
                <w:sz w:val="22"/>
                <w:szCs w:val="22"/>
              </w:rPr>
              <w:t>En lengua extranjera:</w:t>
            </w:r>
          </w:p>
          <w:p w:rsidR="00202B7C" w:rsidRDefault="00202B7C" w:rsidP="00B50D8F">
            <w:pPr>
              <w:jc w:val="both"/>
              <w:rPr>
                <w:sz w:val="22"/>
                <w:szCs w:val="22"/>
              </w:rPr>
            </w:pPr>
          </w:p>
          <w:p w:rsidR="00D15100" w:rsidRDefault="00B2475C" w:rsidP="00B2475C">
            <w:pPr>
              <w:widowControl w:val="0"/>
              <w:tabs>
                <w:tab w:val="left" w:pos="1082"/>
              </w:tabs>
              <w:autoSpaceDE w:val="0"/>
              <w:autoSpaceDN w:val="0"/>
              <w:ind w:right="120"/>
              <w:jc w:val="both"/>
              <w:rPr>
                <w:color w:val="548DD4" w:themeColor="text2" w:themeTint="99"/>
                <w:sz w:val="22"/>
                <w:szCs w:val="22"/>
              </w:rPr>
            </w:pPr>
            <w:r>
              <w:rPr>
                <w:sz w:val="22"/>
                <w:szCs w:val="22"/>
              </w:rPr>
              <w:t>1.1.</w:t>
            </w:r>
            <w:r w:rsidR="00202B7C" w:rsidRPr="00202B7C">
              <w:rPr>
                <w:w w:val="90"/>
              </w:rPr>
              <w:t xml:space="preserve">Captalospuntosprincipalesydetallesrelevantesdeindicaciones,anuncios,mensajesy </w:t>
            </w:r>
            <w:r w:rsidR="00202B7C" w:rsidRPr="00202B7C">
              <w:rPr>
                <w:w w:val="95"/>
              </w:rPr>
              <w:t xml:space="preserve">comunicadosbrevesyarticuladosdemaneralentayclara(p.e.cambiodepuertade </w:t>
            </w:r>
            <w:r w:rsidR="00202B7C" w:rsidRPr="00202B7C">
              <w:rPr>
                <w:w w:val="85"/>
              </w:rPr>
              <w:t xml:space="preserve">embarqueenunaeropuerto,informaciónsobreactividadesenuncampamentodeverano,o </w:t>
            </w:r>
            <w:r w:rsidR="00202B7C" w:rsidRPr="00202B7C">
              <w:rPr>
                <w:w w:val="90"/>
              </w:rPr>
              <w:t xml:space="preserve">enelcontestadorautomáticodeuncine),siemprequelascondicionesacústicassean </w:t>
            </w:r>
            <w:r w:rsidR="00202B7C" w:rsidRPr="00202B7C">
              <w:rPr>
                <w:w w:val="95"/>
              </w:rPr>
              <w:t>buenasyelsonidonoestédistorsionado.</w:t>
            </w:r>
            <w:r w:rsidR="00D15100" w:rsidRPr="00B2475C">
              <w:rPr>
                <w:color w:val="548DD4" w:themeColor="text2" w:themeTint="99"/>
                <w:sz w:val="22"/>
                <w:szCs w:val="22"/>
              </w:rPr>
              <w:t>CCL,CSC,CEC,CAA,CCL,CAA.</w:t>
            </w:r>
          </w:p>
          <w:p w:rsidR="00B2475C" w:rsidRDefault="00B2475C" w:rsidP="00B2475C">
            <w:pPr>
              <w:widowControl w:val="0"/>
              <w:tabs>
                <w:tab w:val="left" w:pos="1082"/>
              </w:tabs>
              <w:autoSpaceDE w:val="0"/>
              <w:autoSpaceDN w:val="0"/>
              <w:ind w:right="117"/>
              <w:jc w:val="both"/>
              <w:rPr>
                <w:w w:val="90"/>
              </w:rPr>
            </w:pPr>
            <w:r w:rsidRPr="00B2475C">
              <w:rPr>
                <w:color w:val="548DD4" w:themeColor="text2" w:themeTint="99"/>
                <w:sz w:val="22"/>
                <w:szCs w:val="22"/>
              </w:rPr>
              <w:t>1.2.</w:t>
            </w:r>
            <w:r w:rsidRPr="00B2475C">
              <w:rPr>
                <w:w w:val="85"/>
              </w:rPr>
              <w:t xml:space="preserve"> Sedesenvuelvecorrectamenteengestionesytransaccionescotidianas,comosonlosviajes, </w:t>
            </w:r>
            <w:r w:rsidRPr="00B2475C">
              <w:rPr>
                <w:w w:val="90"/>
              </w:rPr>
              <w:t>elalojamiento,eltransporte,lascomprasyelocio,siguiendonormasdecortesíabásicas (saludo ytratamiento).</w:t>
            </w:r>
          </w:p>
          <w:p w:rsidR="00B2475C" w:rsidRPr="00402D8C" w:rsidRDefault="00B2475C" w:rsidP="00B2475C">
            <w:pPr>
              <w:pStyle w:val="Textoindependiente"/>
              <w:spacing w:before="101"/>
              <w:ind w:firstLine="0"/>
              <w:rPr>
                <w:lang w:val="es-ES"/>
              </w:rPr>
            </w:pPr>
            <w:r w:rsidRPr="00B2475C">
              <w:rPr>
                <w:w w:val="90"/>
                <w:lang w:val="es-ES"/>
              </w:rPr>
              <w:t xml:space="preserve">1.3.Comprendecorrespondenciapersonalencualquierformatoenlaquesehabladeuno mismo;sedescribenpersonas,objetosylugares;senarranacontecimientospasados, </w:t>
            </w:r>
            <w:r w:rsidRPr="00402D8C">
              <w:rPr>
                <w:w w:val="90"/>
                <w:lang w:val="es-ES"/>
              </w:rPr>
              <w:lastRenderedPageBreak/>
              <w:t>presentesyfuturos,realesoimaginarios,yseexpresansentimientos,deseosyopiniones sobretemasgenerales,conocidosodesuinterés.</w:t>
            </w:r>
          </w:p>
          <w:p w:rsidR="00B2475C" w:rsidRPr="00B2475C" w:rsidRDefault="00B2475C" w:rsidP="00B2475C">
            <w:pPr>
              <w:widowControl w:val="0"/>
              <w:tabs>
                <w:tab w:val="left" w:pos="1082"/>
              </w:tabs>
              <w:autoSpaceDE w:val="0"/>
              <w:autoSpaceDN w:val="0"/>
              <w:ind w:right="111"/>
              <w:jc w:val="both"/>
            </w:pPr>
            <w:r w:rsidRPr="00B2475C">
              <w:rPr>
                <w:w w:val="85"/>
              </w:rPr>
              <w:t xml:space="preserve">1.4.EntiendeinformaciónespecíficaesencialenpáginasWebyotrosmaterialesdereferenciao consulta claramente estructurados sobre temas relativos a materias académicas, asuntos ocupacionales,odesuinterés(p.e.sobreuntemacurricular,unprogramainformático,una </w:t>
            </w:r>
            <w:r w:rsidRPr="00B2475C">
              <w:rPr>
                <w:w w:val="90"/>
              </w:rPr>
              <w:t>ciudad,undeporteoelmedioambiente),siemprequepuedareleerlasseccionesdifíciles.</w:t>
            </w:r>
          </w:p>
          <w:p w:rsidR="00B2475C" w:rsidRDefault="00B2475C" w:rsidP="00B2475C">
            <w:pPr>
              <w:widowControl w:val="0"/>
              <w:tabs>
                <w:tab w:val="left" w:pos="1082"/>
              </w:tabs>
              <w:autoSpaceDE w:val="0"/>
              <w:autoSpaceDN w:val="0"/>
              <w:ind w:right="116"/>
              <w:jc w:val="both"/>
              <w:rPr>
                <w:w w:val="90"/>
              </w:rPr>
            </w:pPr>
            <w:r w:rsidRPr="00B2475C">
              <w:rPr>
                <w:w w:val="85"/>
              </w:rPr>
              <w:t xml:space="preserve">1.5.Escribecorrespondenciapersonalenlaqueseestableceymantieneelcontactosocial(p.e. conamigosenotrospaíses),seintercambiainformación,sedescribenentérminossencillos sucesosimportantesyexperienciaspersonales(p.e.lavictoriaenunacompetición);sedan instrucciones,sehacenyaceptanofrecimientosysugerencias(p.e.secancelan,confirman </w:t>
            </w:r>
            <w:r w:rsidRPr="00B2475C">
              <w:rPr>
                <w:w w:val="90"/>
              </w:rPr>
              <w:t>omodificanunainvitaciónounosplanes),yseexpresanopinionesdemanerasencilla.</w:t>
            </w:r>
          </w:p>
          <w:p w:rsidR="00B2475C" w:rsidRPr="00B2475C" w:rsidRDefault="00B2475C" w:rsidP="00B2475C">
            <w:pPr>
              <w:widowControl w:val="0"/>
              <w:tabs>
                <w:tab w:val="left" w:pos="1082"/>
              </w:tabs>
              <w:autoSpaceDE w:val="0"/>
              <w:autoSpaceDN w:val="0"/>
              <w:ind w:right="125"/>
              <w:jc w:val="both"/>
            </w:pPr>
            <w:r w:rsidRPr="00B2475C">
              <w:rPr>
                <w:w w:val="90"/>
              </w:rPr>
              <w:t>2.1.</w:t>
            </w:r>
            <w:r w:rsidRPr="00B2475C">
              <w:rPr>
                <w:w w:val="95"/>
              </w:rPr>
              <w:t xml:space="preserve"> Entiende lo esencial de los que se dice en transacciones y gestiones cotidianas y </w:t>
            </w:r>
            <w:r w:rsidRPr="00B2475C">
              <w:rPr>
                <w:w w:val="90"/>
              </w:rPr>
              <w:t>estructuradas(p.e.enhoteles,tiendas,albergues,centrosdeocio,deestudiootrabajo).</w:t>
            </w:r>
          </w:p>
          <w:p w:rsidR="00B2475C" w:rsidRPr="00B2475C" w:rsidRDefault="00B2475C" w:rsidP="00B2475C">
            <w:pPr>
              <w:widowControl w:val="0"/>
              <w:tabs>
                <w:tab w:val="left" w:pos="1082"/>
              </w:tabs>
              <w:autoSpaceDE w:val="0"/>
              <w:autoSpaceDN w:val="0"/>
              <w:ind w:right="120"/>
              <w:jc w:val="both"/>
            </w:pPr>
            <w:r w:rsidRPr="00B2475C">
              <w:rPr>
                <w:w w:val="90"/>
              </w:rPr>
              <w:t xml:space="preserve">2.2.Comprendecorrespondenciapersonalencualquierformatoenlaquesehabladeuno mismo;sedescribenpersonas,objetosylugares;senarranacontecimientospasados, presentesyfuturos,realesoimaginarios,yseexpresansentimientos,deseosyopiniones </w:t>
            </w:r>
            <w:r w:rsidRPr="00B2475C">
              <w:rPr>
                <w:w w:val="95"/>
              </w:rPr>
              <w:t>sobretemasgenerales,conoci</w:t>
            </w:r>
            <w:r w:rsidRPr="00B2475C">
              <w:rPr>
                <w:w w:val="95"/>
              </w:rPr>
              <w:lastRenderedPageBreak/>
              <w:t>dosodesuinterés.</w:t>
            </w:r>
          </w:p>
          <w:p w:rsidR="00B2475C" w:rsidRPr="00B2475C" w:rsidRDefault="00B2475C" w:rsidP="00B2475C">
            <w:pPr>
              <w:widowControl w:val="0"/>
              <w:tabs>
                <w:tab w:val="left" w:pos="1082"/>
              </w:tabs>
              <w:autoSpaceDE w:val="0"/>
              <w:autoSpaceDN w:val="0"/>
              <w:ind w:right="121"/>
              <w:jc w:val="both"/>
            </w:pPr>
            <w:r w:rsidRPr="00B2475C">
              <w:rPr>
                <w:w w:val="85"/>
              </w:rPr>
              <w:t xml:space="preserve">2.3.Sedesenvuelvecorrectamenteengestionesytransaccionescotidianas,comosonlosviajes, </w:t>
            </w:r>
            <w:r w:rsidRPr="00B2475C">
              <w:rPr>
                <w:w w:val="90"/>
              </w:rPr>
              <w:t>elalojamiento,eltransporte,lascomprasyelocio,siguiendonormasdecortesíabásicas (saludo ytratamiento).</w:t>
            </w:r>
          </w:p>
          <w:p w:rsidR="00B2475C" w:rsidRPr="00B2475C" w:rsidRDefault="00B2475C" w:rsidP="00B2475C">
            <w:pPr>
              <w:widowControl w:val="0"/>
              <w:tabs>
                <w:tab w:val="left" w:pos="1082"/>
              </w:tabs>
              <w:autoSpaceDE w:val="0"/>
              <w:autoSpaceDN w:val="0"/>
              <w:ind w:right="119"/>
              <w:jc w:val="both"/>
            </w:pPr>
            <w:r w:rsidRPr="00B2475C">
              <w:rPr>
                <w:w w:val="85"/>
              </w:rPr>
              <w:t xml:space="preserve">2.4.Escribecorrespondenciapersonalenlaqueseestableceymantieneelcontactosocial(p.e. conamigosenotrospaíses),seintercambiainformación,sedescribenentérminossencillos sucesosimportantesyexperienciaspersonales(p.e.lavictoriaenunacompetición);sedan instrucciones,sehacenyaceptanofrecimientosysugerencias(p.e.secancelan,confirman </w:t>
            </w:r>
            <w:r w:rsidRPr="00B2475C">
              <w:rPr>
                <w:w w:val="90"/>
              </w:rPr>
              <w:t>omodificanunainvitaciónounosplanes),yseexpresanopinionesdemanerasencilla.</w:t>
            </w:r>
          </w:p>
          <w:p w:rsidR="00594ABD" w:rsidRPr="00E15F0C" w:rsidRDefault="00B2475C" w:rsidP="00E15F0C">
            <w:pPr>
              <w:widowControl w:val="0"/>
              <w:tabs>
                <w:tab w:val="left" w:pos="1082"/>
              </w:tabs>
              <w:autoSpaceDE w:val="0"/>
              <w:autoSpaceDN w:val="0"/>
              <w:ind w:right="117"/>
              <w:jc w:val="both"/>
              <w:rPr>
                <w:w w:val="95"/>
              </w:rPr>
            </w:pPr>
            <w:r w:rsidRPr="00B2475C">
              <w:rPr>
                <w:w w:val="85"/>
              </w:rPr>
              <w:t xml:space="preserve">2.5.Escribeinformesmuybrevesenformatoconvencionalconinformaciónsencillayrelevante </w:t>
            </w:r>
            <w:r w:rsidRPr="00B2475C">
              <w:rPr>
                <w:w w:val="90"/>
              </w:rPr>
              <w:t xml:space="preserve">sobrehechoshabitualesylosmotivosdeciertasacciones,enlosámbitosacadémicoy ocupacional,describiendodemanerasencillasituaciones,personas,objetosylugaresy </w:t>
            </w:r>
            <w:r w:rsidRPr="00B2475C">
              <w:rPr>
                <w:w w:val="95"/>
              </w:rPr>
              <w:t>señalandolosprincipalesacontecimientosdeformaesquemátic</w:t>
            </w:r>
            <w:r>
              <w:rPr>
                <w:w w:val="95"/>
              </w:rPr>
              <w:t>a.</w:t>
            </w:r>
            <w:r w:rsidR="00594ABD" w:rsidRPr="00E15F0C">
              <w:rPr>
                <w:color w:val="548DD4" w:themeColor="text2" w:themeTint="99"/>
                <w:sz w:val="22"/>
                <w:szCs w:val="22"/>
              </w:rPr>
              <w:t>CCL,CAA,CSC,SIEP, CEC.</w:t>
            </w:r>
          </w:p>
          <w:p w:rsidR="00594ABD" w:rsidRPr="00E15F0C" w:rsidRDefault="00594ABD" w:rsidP="00B50D8F">
            <w:pPr>
              <w:jc w:val="both"/>
              <w:rPr>
                <w:sz w:val="22"/>
                <w:szCs w:val="22"/>
              </w:rPr>
            </w:pPr>
            <w:r w:rsidRPr="00594ABD">
              <w:rPr>
                <w:sz w:val="22"/>
                <w:szCs w:val="22"/>
              </w:rPr>
              <w:t>3.</w:t>
            </w:r>
            <w:r w:rsidR="00B2475C">
              <w:rPr>
                <w:sz w:val="22"/>
                <w:szCs w:val="22"/>
              </w:rPr>
              <w:t>1.</w:t>
            </w:r>
            <w:r w:rsidR="00B2475C">
              <w:rPr>
                <w:w w:val="90"/>
              </w:rPr>
              <w:t>Interpreta</w:t>
            </w:r>
            <w:r w:rsidR="00B2475C" w:rsidRPr="00402D8C">
              <w:rPr>
                <w:w w:val="90"/>
              </w:rPr>
              <w:t xml:space="preserve"> mapas, preguntar y describir itinerarios básicos sobre cómo llegar a un lugar empleandolosverbosdemovimiento.</w:t>
            </w:r>
            <w:r w:rsidRPr="00594ABD">
              <w:rPr>
                <w:color w:val="548DD4" w:themeColor="text2" w:themeTint="99"/>
                <w:sz w:val="22"/>
                <w:szCs w:val="22"/>
              </w:rPr>
              <w:t>CCL,CAA,SIEP,CEC,CSC.</w:t>
            </w:r>
          </w:p>
          <w:p w:rsidR="00024011" w:rsidRDefault="00594ABD" w:rsidP="00B2475C">
            <w:pPr>
              <w:widowControl w:val="0"/>
              <w:tabs>
                <w:tab w:val="left" w:pos="1082"/>
              </w:tabs>
              <w:autoSpaceDE w:val="0"/>
              <w:autoSpaceDN w:val="0"/>
              <w:ind w:right="117"/>
              <w:jc w:val="both"/>
              <w:rPr>
                <w:rFonts w:cs="Arial"/>
                <w:color w:val="548DD4" w:themeColor="text2" w:themeTint="99"/>
                <w:sz w:val="22"/>
                <w:szCs w:val="22"/>
              </w:rPr>
            </w:pPr>
            <w:r w:rsidRPr="00594ABD">
              <w:rPr>
                <w:sz w:val="22"/>
                <w:szCs w:val="22"/>
              </w:rPr>
              <w:t>4.</w:t>
            </w:r>
            <w:r w:rsidR="00B2475C">
              <w:rPr>
                <w:sz w:val="22"/>
                <w:szCs w:val="22"/>
              </w:rPr>
              <w:t>1.</w:t>
            </w:r>
            <w:r w:rsidR="00B2475C" w:rsidRPr="00B2475C">
              <w:rPr>
                <w:w w:val="90"/>
              </w:rPr>
              <w:t xml:space="preserve"> Participaenconversacionesinformalescaraacaraoporteléfonouotrosmediostécnicos, enlasqueseestablececontactosocial,intercambiainformaciónyexpresaopinionesy puntos de </w:t>
            </w:r>
            <w:r w:rsidR="00B2475C" w:rsidRPr="00B2475C">
              <w:rPr>
                <w:w w:val="90"/>
              </w:rPr>
              <w:lastRenderedPageBreak/>
              <w:t>vista, hace invitaciones y ofrecimientos, pide y ofrece cosas, pide y da indicaciones o instrucciones, o discute los pasos que hay que seguir para realizaruna actividadconjunta.</w:t>
            </w:r>
            <w:r w:rsidRPr="00B2475C">
              <w:rPr>
                <w:rFonts w:cs="Arial"/>
                <w:color w:val="548DD4" w:themeColor="text2" w:themeTint="99"/>
                <w:sz w:val="22"/>
                <w:szCs w:val="22"/>
              </w:rPr>
              <w:t>CCL,CAA,CSC,CEC,SIEP.</w:t>
            </w:r>
          </w:p>
          <w:p w:rsidR="00B2475C" w:rsidRDefault="00B2475C" w:rsidP="00B2475C">
            <w:pPr>
              <w:widowControl w:val="0"/>
              <w:tabs>
                <w:tab w:val="left" w:pos="1082"/>
              </w:tabs>
              <w:autoSpaceDE w:val="0"/>
              <w:autoSpaceDN w:val="0"/>
              <w:ind w:right="122"/>
              <w:jc w:val="both"/>
              <w:rPr>
                <w:w w:val="90"/>
              </w:rPr>
            </w:pPr>
            <w:r w:rsidRPr="00B2475C">
              <w:rPr>
                <w:rFonts w:cs="Arial"/>
                <w:sz w:val="22"/>
                <w:szCs w:val="22"/>
              </w:rPr>
              <w:t>5.1.</w:t>
            </w:r>
            <w:r w:rsidRPr="00B2475C">
              <w:rPr>
                <w:w w:val="85"/>
              </w:rPr>
              <w:t xml:space="preserve">Sedesenvuelvecorrectamenteengestionesytransaccionescotidianas,comosonlosviajes, </w:t>
            </w:r>
            <w:r w:rsidRPr="00B2475C">
              <w:rPr>
                <w:w w:val="90"/>
              </w:rPr>
              <w:t>elalojamiento,eltransporte,lascomprasyelocio,siguiendonormasdecortesíabásicas (saludo ytratamiento).</w:t>
            </w:r>
          </w:p>
          <w:p w:rsidR="00B2475C" w:rsidRPr="00B2475C" w:rsidRDefault="00B2475C" w:rsidP="00E15F0C">
            <w:pPr>
              <w:widowControl w:val="0"/>
              <w:tabs>
                <w:tab w:val="left" w:pos="1082"/>
              </w:tabs>
              <w:autoSpaceDE w:val="0"/>
              <w:autoSpaceDN w:val="0"/>
              <w:ind w:right="122"/>
              <w:jc w:val="both"/>
            </w:pPr>
            <w:r>
              <w:rPr>
                <w:w w:val="90"/>
              </w:rPr>
              <w:t>6.1.</w:t>
            </w:r>
            <w:r w:rsidRPr="00402D8C">
              <w:rPr>
                <w:w w:val="90"/>
              </w:rPr>
              <w:t xml:space="preserve"> Identificarlosaspectossocioculturalesysocio-lingüísticosbásicosenlostextosoralesyescritos comohábitos,horarios,condicionesdevida,comportamientospropiosdelaculturadelpaís </w:t>
            </w:r>
            <w:r w:rsidRPr="00402D8C">
              <w:rPr>
                <w:w w:val="85"/>
              </w:rPr>
              <w:t>extranjero,etc.yaplicarlosconocimientosadquiridosatodasalasproduccionesoralesyescritas.</w:t>
            </w:r>
            <w:r w:rsidR="002312F8" w:rsidRPr="002312F8">
              <w:rPr>
                <w:color w:val="548DD4" w:themeColor="text2" w:themeTint="99"/>
                <w:w w:val="85"/>
              </w:rPr>
              <w:t>CCL,CAA,CEC.</w:t>
            </w:r>
          </w:p>
        </w:tc>
        <w:tc>
          <w:tcPr>
            <w:tcW w:w="3379" w:type="dxa"/>
          </w:tcPr>
          <w:p w:rsidR="00A649B9" w:rsidRPr="004161F7" w:rsidRDefault="00A649B9" w:rsidP="00A649B9">
            <w:pPr>
              <w:autoSpaceDE w:val="0"/>
              <w:autoSpaceDN w:val="0"/>
              <w:adjustRightInd w:val="0"/>
              <w:rPr>
                <w:rFonts w:cs="Arial"/>
                <w:color w:val="548DD4" w:themeColor="text2" w:themeTint="99"/>
                <w:sz w:val="22"/>
                <w:szCs w:val="22"/>
              </w:rPr>
            </w:pPr>
            <w:r w:rsidRPr="004161F7">
              <w:rPr>
                <w:rFonts w:cs="Arial"/>
                <w:sz w:val="22"/>
                <w:szCs w:val="22"/>
              </w:rPr>
              <w:lastRenderedPageBreak/>
              <w:t>1. Se acerca a la publicidad reconociendo la intención comunicativa y los recursos empleados en algunos anuncios, destacando la importancia de establecer algunos límites al discurso publicitario.</w:t>
            </w:r>
          </w:p>
          <w:p w:rsidR="00A649B9" w:rsidRPr="004161F7" w:rsidRDefault="00A649B9"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024011" w:rsidRPr="004161F7" w:rsidRDefault="00024011" w:rsidP="00024011">
            <w:pPr>
              <w:autoSpaceDE w:val="0"/>
              <w:autoSpaceDN w:val="0"/>
              <w:adjustRightInd w:val="0"/>
              <w:rPr>
                <w:rFonts w:cs="Arial"/>
                <w:color w:val="548DD4" w:themeColor="text2" w:themeTint="99"/>
                <w:sz w:val="22"/>
                <w:szCs w:val="22"/>
              </w:rPr>
            </w:pPr>
            <w:r w:rsidRPr="004161F7">
              <w:rPr>
                <w:rFonts w:cs="Arial"/>
                <w:sz w:val="22"/>
                <w:szCs w:val="22"/>
              </w:rPr>
              <w:lastRenderedPageBreak/>
              <w:t xml:space="preserve">2. Distingue los elementos constitutivos de la palabra: raíz y afijos, para aplicar este conocimiento a la mejora de la comprensión de textos escritos y al enriquecimiento del vocabulario activo. </w:t>
            </w:r>
          </w:p>
          <w:p w:rsidR="00430D65" w:rsidRPr="004161F7" w:rsidRDefault="00430D65" w:rsidP="00024011">
            <w:pPr>
              <w:autoSpaceDE w:val="0"/>
              <w:autoSpaceDN w:val="0"/>
              <w:adjustRightInd w:val="0"/>
              <w:rPr>
                <w:rFonts w:cs="Arial"/>
                <w:sz w:val="22"/>
                <w:szCs w:val="22"/>
              </w:rPr>
            </w:pPr>
          </w:p>
          <w:p w:rsidR="00430D65" w:rsidRPr="004161F7" w:rsidRDefault="00430D65"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024011" w:rsidRPr="004161F7" w:rsidRDefault="00024011" w:rsidP="00024011">
            <w:pPr>
              <w:autoSpaceDE w:val="0"/>
              <w:autoSpaceDN w:val="0"/>
              <w:adjustRightInd w:val="0"/>
              <w:rPr>
                <w:rFonts w:cs="Arial"/>
                <w:sz w:val="22"/>
                <w:szCs w:val="22"/>
              </w:rPr>
            </w:pPr>
            <w:r w:rsidRPr="004161F7">
              <w:rPr>
                <w:rFonts w:cs="Arial"/>
                <w:sz w:val="22"/>
                <w:szCs w:val="22"/>
              </w:rPr>
              <w:t xml:space="preserve">3. Aclara los distintos procedimientos de formación de palabras, distinguiendo las simples de las compuestas, las derivadas y las siglas. </w:t>
            </w:r>
          </w:p>
          <w:p w:rsidR="00024011" w:rsidRPr="004161F7" w:rsidRDefault="00024011"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024011" w:rsidRPr="004161F7" w:rsidRDefault="00024011" w:rsidP="00024011">
            <w:pPr>
              <w:autoSpaceDE w:val="0"/>
              <w:autoSpaceDN w:val="0"/>
              <w:adjustRightInd w:val="0"/>
              <w:rPr>
                <w:rFonts w:cs="Arial"/>
                <w:sz w:val="22"/>
                <w:szCs w:val="22"/>
              </w:rPr>
            </w:pPr>
            <w:r w:rsidRPr="004161F7">
              <w:rPr>
                <w:rFonts w:cs="Arial"/>
                <w:sz w:val="22"/>
                <w:szCs w:val="22"/>
              </w:rPr>
              <w:t xml:space="preserve">4. Lleva a cabo la planificación y organización de las ideas y usa un vocabulario rico y preciso en la creación de textos escritos. </w:t>
            </w: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024011" w:rsidRPr="004161F7" w:rsidRDefault="00024011" w:rsidP="00024011">
            <w:pPr>
              <w:autoSpaceDE w:val="0"/>
              <w:autoSpaceDN w:val="0"/>
              <w:adjustRightInd w:val="0"/>
              <w:rPr>
                <w:rFonts w:cs="Arial"/>
                <w:color w:val="548DD4" w:themeColor="text2" w:themeTint="99"/>
                <w:sz w:val="22"/>
                <w:szCs w:val="22"/>
              </w:rPr>
            </w:pPr>
            <w:r w:rsidRPr="004161F7">
              <w:rPr>
                <w:rFonts w:cs="Arial"/>
                <w:sz w:val="22"/>
                <w:szCs w:val="22"/>
              </w:rPr>
              <w:t>5. Identifica y elabora secuencias textuales narrativas y descriptivas en diversos textos literarios o no.</w:t>
            </w:r>
          </w:p>
          <w:p w:rsidR="00024011" w:rsidRPr="004161F7" w:rsidRDefault="00024011"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024011" w:rsidRPr="004161F7" w:rsidRDefault="00A649B9" w:rsidP="00024011">
            <w:pPr>
              <w:autoSpaceDE w:val="0"/>
              <w:autoSpaceDN w:val="0"/>
              <w:adjustRightInd w:val="0"/>
              <w:rPr>
                <w:rFonts w:cs="Arial"/>
                <w:sz w:val="22"/>
                <w:szCs w:val="22"/>
              </w:rPr>
            </w:pPr>
            <w:r w:rsidRPr="004161F7">
              <w:rPr>
                <w:rFonts w:cs="Arial"/>
                <w:sz w:val="22"/>
                <w:szCs w:val="22"/>
              </w:rPr>
              <w:t>6. Interpreta</w:t>
            </w:r>
            <w:r w:rsidR="00024011" w:rsidRPr="004161F7">
              <w:rPr>
                <w:rFonts w:cs="Arial"/>
                <w:sz w:val="22"/>
                <w:szCs w:val="22"/>
              </w:rPr>
              <w:t xml:space="preserve"> textos literarios, en voz alta o de manera silenciosa e individual, que narren la experiencia del viaje, tanto físico como interior, exponiendo una opinión personal sobre la lectura.</w:t>
            </w:r>
          </w:p>
          <w:p w:rsidR="00024011" w:rsidRPr="004161F7" w:rsidRDefault="00024011" w:rsidP="00024011">
            <w:pPr>
              <w:autoSpaceDE w:val="0"/>
              <w:autoSpaceDN w:val="0"/>
              <w:adjustRightInd w:val="0"/>
              <w:rPr>
                <w:rFonts w:cs="Arial"/>
                <w:sz w:val="22"/>
                <w:szCs w:val="22"/>
              </w:rPr>
            </w:pPr>
          </w:p>
          <w:p w:rsidR="00A649B9" w:rsidRPr="004161F7" w:rsidRDefault="00A649B9"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024011" w:rsidRPr="004161F7" w:rsidRDefault="00024011" w:rsidP="00024011">
            <w:pPr>
              <w:autoSpaceDE w:val="0"/>
              <w:autoSpaceDN w:val="0"/>
              <w:adjustRightInd w:val="0"/>
              <w:rPr>
                <w:rFonts w:cs="Arial"/>
                <w:sz w:val="22"/>
                <w:szCs w:val="22"/>
              </w:rPr>
            </w:pPr>
            <w:r w:rsidRPr="004161F7">
              <w:rPr>
                <w:rFonts w:cs="Arial"/>
                <w:sz w:val="22"/>
                <w:szCs w:val="22"/>
              </w:rPr>
              <w:t xml:space="preserve">7. Introduce progresivamente la lectura literaria como fuente de placer, formación personal yenriquecimiento. </w:t>
            </w: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024011" w:rsidRPr="004161F7" w:rsidRDefault="00024011" w:rsidP="00024011">
            <w:pPr>
              <w:autoSpaceDE w:val="0"/>
              <w:autoSpaceDN w:val="0"/>
              <w:adjustRightInd w:val="0"/>
              <w:rPr>
                <w:rFonts w:cs="Arial"/>
                <w:sz w:val="22"/>
                <w:szCs w:val="22"/>
              </w:rPr>
            </w:pPr>
            <w:r w:rsidRPr="004161F7">
              <w:rPr>
                <w:rFonts w:cs="Arial"/>
                <w:sz w:val="22"/>
                <w:szCs w:val="22"/>
              </w:rPr>
              <w:t xml:space="preserve">8. Sabe y pone en práctica las reglas que rigen el uso de las mayúsculas y minúsculas. </w:t>
            </w:r>
          </w:p>
          <w:p w:rsidR="00DC1F95" w:rsidRDefault="00DC1F95" w:rsidP="00024011">
            <w:pPr>
              <w:autoSpaceDE w:val="0"/>
              <w:autoSpaceDN w:val="0"/>
              <w:adjustRightInd w:val="0"/>
              <w:rPr>
                <w:rFonts w:cs="Arial"/>
                <w:sz w:val="22"/>
                <w:szCs w:val="22"/>
              </w:rPr>
            </w:pPr>
          </w:p>
          <w:p w:rsidR="00DC1F95" w:rsidRDefault="00DC1F95"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024011" w:rsidRPr="004161F7" w:rsidRDefault="00024011" w:rsidP="00024011">
            <w:pPr>
              <w:autoSpaceDE w:val="0"/>
              <w:autoSpaceDN w:val="0"/>
              <w:adjustRightInd w:val="0"/>
              <w:rPr>
                <w:rFonts w:cs="Arial"/>
                <w:color w:val="548DD4" w:themeColor="text2" w:themeTint="99"/>
                <w:sz w:val="22"/>
                <w:szCs w:val="22"/>
              </w:rPr>
            </w:pPr>
            <w:r w:rsidRPr="004161F7">
              <w:rPr>
                <w:rFonts w:cs="Arial"/>
                <w:sz w:val="22"/>
                <w:szCs w:val="22"/>
              </w:rPr>
              <w:t xml:space="preserve">9. Usa de determinadas letras: m, n, r, rr. </w:t>
            </w:r>
          </w:p>
          <w:p w:rsidR="00024011" w:rsidRPr="004161F7" w:rsidRDefault="00024011" w:rsidP="00024011">
            <w:pPr>
              <w:autoSpaceDE w:val="0"/>
              <w:autoSpaceDN w:val="0"/>
              <w:adjustRightInd w:val="0"/>
              <w:rPr>
                <w:rFonts w:cs="Arial"/>
                <w:color w:val="C0504D" w:themeColor="accent2"/>
                <w:sz w:val="22"/>
                <w:szCs w:val="22"/>
              </w:rPr>
            </w:pPr>
          </w:p>
          <w:p w:rsidR="00264DDD" w:rsidRDefault="00264DDD" w:rsidP="00024011">
            <w:pPr>
              <w:autoSpaceDE w:val="0"/>
              <w:autoSpaceDN w:val="0"/>
              <w:adjustRightInd w:val="0"/>
              <w:rPr>
                <w:rFonts w:cs="Arial"/>
                <w:color w:val="C0504D" w:themeColor="accent2"/>
                <w:sz w:val="22"/>
                <w:szCs w:val="22"/>
              </w:rPr>
            </w:pPr>
          </w:p>
          <w:p w:rsidR="00264DDD" w:rsidRDefault="00264DDD" w:rsidP="00024011">
            <w:pPr>
              <w:autoSpaceDE w:val="0"/>
              <w:autoSpaceDN w:val="0"/>
              <w:adjustRightInd w:val="0"/>
              <w:rPr>
                <w:rFonts w:cs="Arial"/>
                <w:color w:val="C0504D" w:themeColor="accent2"/>
                <w:sz w:val="22"/>
                <w:szCs w:val="22"/>
              </w:rPr>
            </w:pPr>
          </w:p>
          <w:p w:rsidR="00264DDD" w:rsidRDefault="00264DDD" w:rsidP="00024011">
            <w:pPr>
              <w:autoSpaceDE w:val="0"/>
              <w:autoSpaceDN w:val="0"/>
              <w:adjustRightInd w:val="0"/>
              <w:rPr>
                <w:rFonts w:cs="Arial"/>
                <w:color w:val="C0504D" w:themeColor="accent2"/>
                <w:sz w:val="22"/>
                <w:szCs w:val="22"/>
              </w:rPr>
            </w:pPr>
          </w:p>
          <w:p w:rsidR="00264DDD" w:rsidRDefault="00264DDD" w:rsidP="00024011">
            <w:pPr>
              <w:autoSpaceDE w:val="0"/>
              <w:autoSpaceDN w:val="0"/>
              <w:adjustRightInd w:val="0"/>
              <w:rPr>
                <w:rFonts w:cs="Arial"/>
                <w:color w:val="C0504D" w:themeColor="accent2"/>
                <w:sz w:val="22"/>
                <w:szCs w:val="22"/>
              </w:rPr>
            </w:pPr>
          </w:p>
          <w:p w:rsidR="00264DDD" w:rsidRDefault="00264DDD" w:rsidP="00024011">
            <w:pPr>
              <w:autoSpaceDE w:val="0"/>
              <w:autoSpaceDN w:val="0"/>
              <w:adjustRightInd w:val="0"/>
              <w:rPr>
                <w:rFonts w:cs="Arial"/>
                <w:color w:val="C0504D" w:themeColor="accent2"/>
                <w:sz w:val="22"/>
                <w:szCs w:val="22"/>
              </w:rPr>
            </w:pPr>
          </w:p>
          <w:p w:rsidR="00264DDD" w:rsidRDefault="00264DDD" w:rsidP="00024011">
            <w:pPr>
              <w:autoSpaceDE w:val="0"/>
              <w:autoSpaceDN w:val="0"/>
              <w:adjustRightInd w:val="0"/>
              <w:rPr>
                <w:rFonts w:cs="Arial"/>
                <w:color w:val="C0504D" w:themeColor="accent2"/>
                <w:sz w:val="22"/>
                <w:szCs w:val="22"/>
              </w:rPr>
            </w:pPr>
          </w:p>
          <w:p w:rsidR="00264DDD" w:rsidRDefault="00264DDD" w:rsidP="00024011">
            <w:pPr>
              <w:autoSpaceDE w:val="0"/>
              <w:autoSpaceDN w:val="0"/>
              <w:adjustRightInd w:val="0"/>
              <w:rPr>
                <w:rFonts w:cs="Arial"/>
                <w:color w:val="C0504D" w:themeColor="accent2"/>
                <w:sz w:val="22"/>
                <w:szCs w:val="22"/>
              </w:rPr>
            </w:pPr>
          </w:p>
          <w:p w:rsidR="00264DDD" w:rsidRDefault="00264DDD" w:rsidP="00024011">
            <w:pPr>
              <w:autoSpaceDE w:val="0"/>
              <w:autoSpaceDN w:val="0"/>
              <w:adjustRightInd w:val="0"/>
              <w:rPr>
                <w:rFonts w:cs="Arial"/>
                <w:color w:val="C0504D" w:themeColor="accent2"/>
                <w:sz w:val="22"/>
                <w:szCs w:val="22"/>
              </w:rPr>
            </w:pPr>
          </w:p>
          <w:p w:rsidR="00264DDD" w:rsidRDefault="00264DDD" w:rsidP="00024011">
            <w:pPr>
              <w:autoSpaceDE w:val="0"/>
              <w:autoSpaceDN w:val="0"/>
              <w:adjustRightInd w:val="0"/>
              <w:rPr>
                <w:rFonts w:cs="Arial"/>
                <w:color w:val="C0504D" w:themeColor="accent2"/>
                <w:sz w:val="22"/>
                <w:szCs w:val="22"/>
              </w:rPr>
            </w:pPr>
          </w:p>
          <w:p w:rsidR="00024011" w:rsidRPr="004161F7" w:rsidRDefault="00024011" w:rsidP="00024011">
            <w:pPr>
              <w:autoSpaceDE w:val="0"/>
              <w:autoSpaceDN w:val="0"/>
              <w:adjustRightInd w:val="0"/>
              <w:rPr>
                <w:rFonts w:cs="Arial"/>
                <w:color w:val="C0504D" w:themeColor="accent2"/>
                <w:sz w:val="22"/>
                <w:szCs w:val="22"/>
              </w:rPr>
            </w:pPr>
            <w:r w:rsidRPr="004161F7">
              <w:rPr>
                <w:rFonts w:cs="Arial"/>
                <w:color w:val="C0504D" w:themeColor="accent2"/>
                <w:sz w:val="22"/>
                <w:szCs w:val="22"/>
              </w:rPr>
              <w:t>En lengua extranjera:</w:t>
            </w:r>
          </w:p>
          <w:p w:rsidR="00264DDD" w:rsidRDefault="00264DDD" w:rsidP="00024011">
            <w:pPr>
              <w:autoSpaceDE w:val="0"/>
              <w:autoSpaceDN w:val="0"/>
              <w:adjustRightInd w:val="0"/>
              <w:rPr>
                <w:rFonts w:cs="Arial"/>
                <w:sz w:val="22"/>
                <w:szCs w:val="22"/>
              </w:rPr>
            </w:pPr>
          </w:p>
          <w:p w:rsidR="00024011" w:rsidRPr="004161F7" w:rsidRDefault="00024011" w:rsidP="00024011">
            <w:pPr>
              <w:autoSpaceDE w:val="0"/>
              <w:autoSpaceDN w:val="0"/>
              <w:adjustRightInd w:val="0"/>
              <w:rPr>
                <w:rFonts w:cs="Arial"/>
                <w:sz w:val="22"/>
                <w:szCs w:val="22"/>
              </w:rPr>
            </w:pPr>
            <w:r w:rsidRPr="004161F7">
              <w:rPr>
                <w:rFonts w:cs="Arial"/>
                <w:sz w:val="22"/>
                <w:szCs w:val="22"/>
              </w:rPr>
              <w:t>1. Comprende y manifiesta de manera oral y por escrito información general y específica sobre destinos turísticos, medios de transporte y tipos de alojamiento usando las convenciones socio-lingüísticas</w:t>
            </w:r>
          </w:p>
          <w:p w:rsidR="00024011" w:rsidRPr="004161F7" w:rsidRDefault="00024011" w:rsidP="00024011">
            <w:pPr>
              <w:autoSpaceDE w:val="0"/>
              <w:autoSpaceDN w:val="0"/>
              <w:adjustRightInd w:val="0"/>
              <w:rPr>
                <w:rFonts w:cs="Arial"/>
                <w:color w:val="365F91" w:themeColor="accent1" w:themeShade="BF"/>
                <w:sz w:val="22"/>
                <w:szCs w:val="22"/>
              </w:rPr>
            </w:pPr>
            <w:r w:rsidRPr="004161F7">
              <w:rPr>
                <w:rFonts w:cs="Arial"/>
                <w:sz w:val="22"/>
                <w:szCs w:val="22"/>
              </w:rPr>
              <w:t xml:space="preserve">básicas. </w:t>
            </w:r>
          </w:p>
          <w:p w:rsidR="00024011" w:rsidRPr="004161F7" w:rsidRDefault="00024011" w:rsidP="00024011">
            <w:pPr>
              <w:autoSpaceDE w:val="0"/>
              <w:autoSpaceDN w:val="0"/>
              <w:adjustRightInd w:val="0"/>
              <w:rPr>
                <w:rFonts w:cs="Arial"/>
                <w:sz w:val="22"/>
                <w:szCs w:val="22"/>
              </w:rPr>
            </w:pPr>
          </w:p>
          <w:p w:rsidR="00D15100" w:rsidRDefault="00D15100" w:rsidP="00024011">
            <w:pPr>
              <w:autoSpaceDE w:val="0"/>
              <w:autoSpaceDN w:val="0"/>
              <w:adjustRightInd w:val="0"/>
              <w:rPr>
                <w:rFonts w:cs="Arial"/>
                <w:sz w:val="22"/>
                <w:szCs w:val="22"/>
              </w:rPr>
            </w:pPr>
          </w:p>
          <w:p w:rsidR="00D15100" w:rsidRDefault="00D15100" w:rsidP="00024011">
            <w:pPr>
              <w:autoSpaceDE w:val="0"/>
              <w:autoSpaceDN w:val="0"/>
              <w:adjustRightInd w:val="0"/>
              <w:rPr>
                <w:rFonts w:cs="Arial"/>
                <w:sz w:val="22"/>
                <w:szCs w:val="22"/>
              </w:rPr>
            </w:pPr>
          </w:p>
          <w:p w:rsidR="00D15100" w:rsidRDefault="00D15100" w:rsidP="00024011">
            <w:pPr>
              <w:autoSpaceDE w:val="0"/>
              <w:autoSpaceDN w:val="0"/>
              <w:adjustRightInd w:val="0"/>
              <w:rPr>
                <w:rFonts w:cs="Arial"/>
                <w:sz w:val="22"/>
                <w:szCs w:val="22"/>
              </w:rPr>
            </w:pPr>
          </w:p>
          <w:p w:rsidR="00D15100" w:rsidRDefault="00D15100" w:rsidP="00024011">
            <w:pPr>
              <w:autoSpaceDE w:val="0"/>
              <w:autoSpaceDN w:val="0"/>
              <w:adjustRightInd w:val="0"/>
              <w:rPr>
                <w:rFonts w:cs="Arial"/>
                <w:sz w:val="22"/>
                <w:szCs w:val="22"/>
              </w:rPr>
            </w:pPr>
          </w:p>
          <w:p w:rsidR="00D15100" w:rsidRDefault="00D15100" w:rsidP="00024011">
            <w:pPr>
              <w:autoSpaceDE w:val="0"/>
              <w:autoSpaceDN w:val="0"/>
              <w:adjustRightInd w:val="0"/>
              <w:rPr>
                <w:rFonts w:cs="Arial"/>
                <w:sz w:val="22"/>
                <w:szCs w:val="22"/>
              </w:rPr>
            </w:pPr>
          </w:p>
          <w:p w:rsidR="00D15100" w:rsidRDefault="00D15100"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264DDD" w:rsidRDefault="00264DDD" w:rsidP="00024011">
            <w:pPr>
              <w:autoSpaceDE w:val="0"/>
              <w:autoSpaceDN w:val="0"/>
              <w:adjustRightInd w:val="0"/>
              <w:rPr>
                <w:rFonts w:cs="Arial"/>
                <w:sz w:val="22"/>
                <w:szCs w:val="22"/>
              </w:rPr>
            </w:pPr>
          </w:p>
          <w:p w:rsidR="00024011" w:rsidRPr="004161F7" w:rsidRDefault="00024011" w:rsidP="00024011">
            <w:pPr>
              <w:autoSpaceDE w:val="0"/>
              <w:autoSpaceDN w:val="0"/>
              <w:adjustRightInd w:val="0"/>
              <w:rPr>
                <w:rFonts w:cs="Arial"/>
                <w:color w:val="365F91" w:themeColor="accent1" w:themeShade="BF"/>
                <w:sz w:val="22"/>
                <w:szCs w:val="22"/>
              </w:rPr>
            </w:pPr>
            <w:r w:rsidRPr="004161F7">
              <w:rPr>
                <w:rFonts w:cs="Arial"/>
                <w:sz w:val="22"/>
                <w:szCs w:val="22"/>
              </w:rPr>
              <w:t xml:space="preserve">2. Entiende y cuenta un viaje a un país donde se habla la lengua extranjera, empleando de manera preferente, el tiempo pasado y los marcadores temporales. </w:t>
            </w:r>
          </w:p>
          <w:p w:rsidR="00024011" w:rsidRPr="004161F7" w:rsidRDefault="00024011" w:rsidP="00024011">
            <w:pPr>
              <w:autoSpaceDE w:val="0"/>
              <w:autoSpaceDN w:val="0"/>
              <w:adjustRightInd w:val="0"/>
              <w:rPr>
                <w:rFonts w:cs="Arial"/>
                <w:sz w:val="22"/>
                <w:szCs w:val="22"/>
              </w:rPr>
            </w:pPr>
          </w:p>
          <w:p w:rsidR="00594ABD" w:rsidRDefault="00594ABD" w:rsidP="00024011">
            <w:pPr>
              <w:autoSpaceDE w:val="0"/>
              <w:autoSpaceDN w:val="0"/>
              <w:adjustRightInd w:val="0"/>
              <w:rPr>
                <w:rFonts w:cs="Arial"/>
                <w:sz w:val="22"/>
                <w:szCs w:val="22"/>
              </w:rPr>
            </w:pPr>
          </w:p>
          <w:p w:rsidR="00594ABD" w:rsidRDefault="00594ABD" w:rsidP="00024011">
            <w:pPr>
              <w:autoSpaceDE w:val="0"/>
              <w:autoSpaceDN w:val="0"/>
              <w:adjustRightInd w:val="0"/>
              <w:rPr>
                <w:rFonts w:cs="Arial"/>
                <w:sz w:val="22"/>
                <w:szCs w:val="22"/>
              </w:rPr>
            </w:pPr>
          </w:p>
          <w:p w:rsidR="00594ABD" w:rsidRDefault="00594ABD"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024011" w:rsidRPr="004161F7" w:rsidRDefault="00024011" w:rsidP="00024011">
            <w:pPr>
              <w:autoSpaceDE w:val="0"/>
              <w:autoSpaceDN w:val="0"/>
              <w:adjustRightInd w:val="0"/>
              <w:rPr>
                <w:rFonts w:cs="Arial"/>
                <w:sz w:val="22"/>
                <w:szCs w:val="22"/>
              </w:rPr>
            </w:pPr>
            <w:r w:rsidRPr="004161F7">
              <w:rPr>
                <w:rFonts w:cs="Arial"/>
                <w:sz w:val="22"/>
                <w:szCs w:val="22"/>
              </w:rPr>
              <w:lastRenderedPageBreak/>
              <w:t xml:space="preserve">3. Analiza mapas, pide información y expone itinerarios básicos sobre cómo llegar a un lugar empleando los verbos de movimiento. </w:t>
            </w:r>
          </w:p>
          <w:p w:rsidR="00024011" w:rsidRPr="004161F7" w:rsidRDefault="00024011" w:rsidP="00024011">
            <w:pPr>
              <w:autoSpaceDE w:val="0"/>
              <w:autoSpaceDN w:val="0"/>
              <w:adjustRightInd w:val="0"/>
              <w:rPr>
                <w:rFonts w:cs="Arial"/>
                <w:sz w:val="22"/>
                <w:szCs w:val="22"/>
              </w:rPr>
            </w:pPr>
          </w:p>
          <w:p w:rsidR="00024011" w:rsidRPr="004161F7" w:rsidRDefault="00024011" w:rsidP="00024011">
            <w:pPr>
              <w:autoSpaceDE w:val="0"/>
              <w:autoSpaceDN w:val="0"/>
              <w:adjustRightInd w:val="0"/>
              <w:rPr>
                <w:rFonts w:cs="Arial"/>
                <w:sz w:val="22"/>
                <w:szCs w:val="22"/>
              </w:rPr>
            </w:pPr>
            <w:r w:rsidRPr="004161F7">
              <w:rPr>
                <w:rFonts w:cs="Arial"/>
                <w:sz w:val="22"/>
                <w:szCs w:val="22"/>
              </w:rPr>
              <w:t xml:space="preserve">4. Pide y ofrece información oral y escrita sobre el itinerario de un viaje y las características del mismo. </w:t>
            </w:r>
          </w:p>
          <w:p w:rsidR="00024011" w:rsidRPr="004161F7" w:rsidRDefault="00024011" w:rsidP="00024011">
            <w:pPr>
              <w:autoSpaceDE w:val="0"/>
              <w:autoSpaceDN w:val="0"/>
              <w:adjustRightInd w:val="0"/>
              <w:rPr>
                <w:rFonts w:cs="Arial"/>
                <w:sz w:val="22"/>
                <w:szCs w:val="22"/>
              </w:rPr>
            </w:pPr>
          </w:p>
          <w:p w:rsidR="00430D65" w:rsidRPr="004161F7" w:rsidRDefault="00430D65"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024011" w:rsidRPr="004161F7" w:rsidRDefault="00024011" w:rsidP="00024011">
            <w:pPr>
              <w:autoSpaceDE w:val="0"/>
              <w:autoSpaceDN w:val="0"/>
              <w:adjustRightInd w:val="0"/>
              <w:rPr>
                <w:rFonts w:cs="Arial"/>
                <w:sz w:val="22"/>
                <w:szCs w:val="22"/>
              </w:rPr>
            </w:pPr>
            <w:r w:rsidRPr="004161F7">
              <w:rPr>
                <w:rFonts w:cs="Arial"/>
                <w:sz w:val="22"/>
                <w:szCs w:val="22"/>
              </w:rPr>
              <w:t xml:space="preserve">5. Es capaz de realizar intervenciones sencillas, utilizando técnicas verbales y no verbales para iniciar, mantener y concluir la conversación. </w:t>
            </w:r>
          </w:p>
          <w:p w:rsidR="00024011" w:rsidRPr="004161F7" w:rsidRDefault="00024011"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E15F0C" w:rsidRDefault="00E15F0C" w:rsidP="00024011">
            <w:pPr>
              <w:autoSpaceDE w:val="0"/>
              <w:autoSpaceDN w:val="0"/>
              <w:adjustRightInd w:val="0"/>
              <w:rPr>
                <w:rFonts w:cs="Arial"/>
                <w:sz w:val="22"/>
                <w:szCs w:val="22"/>
              </w:rPr>
            </w:pPr>
          </w:p>
          <w:p w:rsidR="00024011" w:rsidRPr="004161F7" w:rsidRDefault="00024011" w:rsidP="00024011">
            <w:pPr>
              <w:autoSpaceDE w:val="0"/>
              <w:autoSpaceDN w:val="0"/>
              <w:adjustRightInd w:val="0"/>
              <w:rPr>
                <w:rFonts w:cs="Arial"/>
                <w:sz w:val="22"/>
                <w:szCs w:val="22"/>
              </w:rPr>
            </w:pPr>
            <w:r w:rsidRPr="004161F7">
              <w:rPr>
                <w:rFonts w:cs="Arial"/>
                <w:sz w:val="22"/>
                <w:szCs w:val="22"/>
              </w:rPr>
              <w:t xml:space="preserve">6. Reconoce  los aspectos socioculturales y socio-lingüísticos básicos en los textos orales y escritos como hábitos, horarios, condiciones de vida, comportamientos propios de la cultura del país extranjero, etc y aplicar los conocimientos adquiridos a todas a las producciones orales y escritas. </w:t>
            </w:r>
          </w:p>
        </w:tc>
        <w:tc>
          <w:tcPr>
            <w:tcW w:w="3118" w:type="dxa"/>
          </w:tcPr>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r w:rsidRPr="00870797">
              <w:rPr>
                <w:rFonts w:cs="Arial"/>
                <w:b/>
                <w:color w:val="548DD4" w:themeColor="text2" w:themeTint="99"/>
                <w:kern w:val="1"/>
                <w:sz w:val="22"/>
                <w:szCs w:val="22"/>
              </w:rPr>
              <w:lastRenderedPageBreak/>
              <w:t>Competenci</w:t>
            </w:r>
            <w:r>
              <w:rPr>
                <w:rFonts w:cs="Arial"/>
                <w:b/>
                <w:color w:val="548DD4" w:themeColor="text2" w:themeTint="99"/>
                <w:kern w:val="1"/>
                <w:sz w:val="22"/>
                <w:szCs w:val="22"/>
              </w:rPr>
              <w:t xml:space="preserve">a </w:t>
            </w: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r>
              <w:rPr>
                <w:rFonts w:cs="Arial"/>
                <w:b/>
                <w:color w:val="548DD4" w:themeColor="text2" w:themeTint="99"/>
                <w:kern w:val="1"/>
                <w:sz w:val="22"/>
                <w:szCs w:val="22"/>
              </w:rPr>
              <w:t>en</w:t>
            </w:r>
          </w:p>
          <w:p w:rsidR="00024011" w:rsidRPr="00870797"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sz w:val="22"/>
                <w:szCs w:val="22"/>
                <w:lang w:val="es-ES_tradnl"/>
              </w:rPr>
            </w:pPr>
            <w:r w:rsidRPr="00870797">
              <w:rPr>
                <w:rFonts w:cs="Arial"/>
                <w:b/>
                <w:color w:val="548DD4" w:themeColor="text2" w:themeTint="99"/>
                <w:kern w:val="1"/>
                <w:sz w:val="22"/>
                <w:szCs w:val="22"/>
              </w:rPr>
              <w:t>comunicación lingüística.(</w:t>
            </w:r>
            <w:r>
              <w:rPr>
                <w:rFonts w:cs="Arial"/>
                <w:b/>
                <w:color w:val="548DD4" w:themeColor="text2" w:themeTint="99"/>
                <w:kern w:val="1"/>
                <w:sz w:val="22"/>
                <w:szCs w:val="22"/>
              </w:rPr>
              <w:t>C</w:t>
            </w:r>
            <w:r w:rsidRPr="00870797">
              <w:rPr>
                <w:rFonts w:cs="Arial"/>
                <w:b/>
                <w:color w:val="548DD4" w:themeColor="text2" w:themeTint="99"/>
                <w:kern w:val="1"/>
                <w:sz w:val="22"/>
                <w:szCs w:val="22"/>
              </w:rPr>
              <w:t>CL)</w:t>
            </w: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430D65" w:rsidRDefault="00430D6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430D65" w:rsidRDefault="00430D6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430D65" w:rsidRDefault="00430D6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430D65" w:rsidRDefault="00430D6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430D65" w:rsidRDefault="00430D6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430D65" w:rsidRDefault="00430D6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430D65" w:rsidRDefault="00430D6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430D65" w:rsidRDefault="00430D6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430D65" w:rsidRDefault="00430D6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430D65" w:rsidRDefault="00430D6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r>
              <w:rPr>
                <w:rFonts w:cs="Arial"/>
                <w:b/>
                <w:color w:val="548DD4" w:themeColor="text2" w:themeTint="99"/>
                <w:kern w:val="1"/>
                <w:sz w:val="22"/>
                <w:szCs w:val="22"/>
              </w:rPr>
              <w:t>Competencia matemática y competencias clave en ciencia y tecnología</w:t>
            </w: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r>
              <w:rPr>
                <w:rFonts w:cs="Arial"/>
                <w:b/>
                <w:color w:val="548DD4" w:themeColor="text2" w:themeTint="99"/>
                <w:kern w:val="1"/>
                <w:sz w:val="22"/>
                <w:szCs w:val="22"/>
              </w:rPr>
              <w:t>Conciencia y expresión cultural (CEC)</w:t>
            </w: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430D65" w:rsidRDefault="00430D6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430D65" w:rsidRDefault="00430D6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430D65" w:rsidRDefault="00430D6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430D65" w:rsidRDefault="00430D6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430D65" w:rsidRDefault="00430D6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430D65" w:rsidRDefault="00430D6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430D65" w:rsidRDefault="00430D6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430D65" w:rsidRDefault="00430D6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430D65" w:rsidRDefault="00430D6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430D65" w:rsidRDefault="00430D6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430D65" w:rsidRDefault="00430D6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430D65" w:rsidRDefault="00430D6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430D65" w:rsidRDefault="00430D6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430D65" w:rsidRDefault="00430D6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430D65" w:rsidRDefault="00430D6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430D65" w:rsidRDefault="00430D6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430D65" w:rsidRDefault="00430D6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430D65" w:rsidRDefault="00430D6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430D65" w:rsidRDefault="00430D6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430D65" w:rsidRDefault="00430D6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430D65" w:rsidRDefault="00430D6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430D65" w:rsidRDefault="00430D6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430D65" w:rsidRDefault="00430D6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430D65" w:rsidRDefault="00430D6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430D65" w:rsidRDefault="00430D6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430D65" w:rsidRDefault="00430D6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430D65" w:rsidRDefault="00430D6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430D65" w:rsidRDefault="00430D6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430D65" w:rsidRDefault="00430D6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430D65" w:rsidRDefault="00430D6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430D65" w:rsidRDefault="00430D6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430D65" w:rsidRDefault="00430D6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430D65" w:rsidRDefault="00430D6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430D65" w:rsidRDefault="00430D6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430D65" w:rsidRDefault="00430D6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430D65" w:rsidRDefault="00430D6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430D65" w:rsidRDefault="00430D6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430D65" w:rsidRDefault="00430D6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430D65" w:rsidRDefault="00430D6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430D65" w:rsidRDefault="00430D6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430D65" w:rsidRDefault="00430D65"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Pr="00870797"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r w:rsidRPr="00870797">
              <w:rPr>
                <w:rFonts w:cs="Arial"/>
                <w:b/>
                <w:color w:val="548DD4" w:themeColor="text2" w:themeTint="99"/>
                <w:kern w:val="1"/>
                <w:sz w:val="22"/>
                <w:szCs w:val="22"/>
              </w:rPr>
              <w:t>Competencia digital.(CD)</w:t>
            </w: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Pr="00870797"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r w:rsidRPr="00870797">
              <w:rPr>
                <w:rFonts w:cs="Arial"/>
                <w:b/>
                <w:color w:val="548DD4" w:themeColor="text2" w:themeTint="99"/>
                <w:kern w:val="1"/>
                <w:sz w:val="22"/>
                <w:szCs w:val="22"/>
              </w:rPr>
              <w:t>Aprender a aprender.(AA)</w:t>
            </w: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Pr="00870797"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r>
              <w:rPr>
                <w:rFonts w:cs="Arial"/>
                <w:b/>
                <w:color w:val="548DD4" w:themeColor="text2" w:themeTint="99"/>
                <w:kern w:val="1"/>
                <w:sz w:val="22"/>
                <w:szCs w:val="22"/>
              </w:rPr>
              <w:t>Competencia Social y Cívica</w:t>
            </w:r>
            <w:r w:rsidRPr="00870797">
              <w:rPr>
                <w:rFonts w:cs="Arial"/>
                <w:b/>
                <w:color w:val="548DD4" w:themeColor="text2" w:themeTint="99"/>
                <w:kern w:val="1"/>
                <w:sz w:val="22"/>
                <w:szCs w:val="22"/>
              </w:rPr>
              <w:t>.(CSC)</w:t>
            </w: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r>
              <w:rPr>
                <w:rFonts w:cs="Arial"/>
                <w:b/>
                <w:color w:val="548DD4" w:themeColor="text2" w:themeTint="99"/>
                <w:kern w:val="1"/>
                <w:sz w:val="22"/>
                <w:szCs w:val="22"/>
              </w:rPr>
              <w:t>Conciencia y expresión cultural</w:t>
            </w:r>
            <w:r w:rsidRPr="00870797">
              <w:rPr>
                <w:rFonts w:cs="Arial"/>
                <w:b/>
                <w:color w:val="548DD4" w:themeColor="text2" w:themeTint="99"/>
                <w:kern w:val="1"/>
                <w:sz w:val="22"/>
                <w:szCs w:val="22"/>
              </w:rPr>
              <w:t>.(CEC)</w:t>
            </w: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71058C" w:rsidRDefault="0071058C"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r>
              <w:rPr>
                <w:rFonts w:cs="Arial"/>
                <w:b/>
                <w:color w:val="548DD4" w:themeColor="text2" w:themeTint="99"/>
                <w:kern w:val="1"/>
                <w:sz w:val="22"/>
                <w:szCs w:val="22"/>
              </w:rPr>
              <w:t>Competencia en Comunicación Lingüística</w:t>
            </w: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r>
              <w:rPr>
                <w:rFonts w:cs="Arial"/>
                <w:b/>
                <w:color w:val="548DD4" w:themeColor="text2" w:themeTint="99"/>
                <w:kern w:val="1"/>
                <w:sz w:val="22"/>
                <w:szCs w:val="22"/>
              </w:rPr>
              <w:t>(CCL)</w:t>
            </w: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E15F0C"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r>
              <w:rPr>
                <w:rFonts w:cs="Arial"/>
                <w:b/>
                <w:color w:val="548DD4" w:themeColor="text2" w:themeTint="99"/>
                <w:kern w:val="1"/>
                <w:sz w:val="22"/>
                <w:szCs w:val="22"/>
              </w:rPr>
              <w:t>Competencia Digital (CD)</w:t>
            </w:r>
          </w:p>
          <w:p w:rsidR="00E15F0C" w:rsidRDefault="00E15F0C"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E15F0C" w:rsidRDefault="00E15F0C"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E15F0C" w:rsidRDefault="00E15F0C"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E15F0C" w:rsidRDefault="00E15F0C"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E15F0C" w:rsidRDefault="00E15F0C"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E15F0C" w:rsidRDefault="00E15F0C"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E15F0C" w:rsidRDefault="00E15F0C"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E15F0C" w:rsidRDefault="00E15F0C"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E15F0C" w:rsidRDefault="00E15F0C"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E15F0C" w:rsidRDefault="00E15F0C"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E15F0C" w:rsidRDefault="00E15F0C"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E15F0C" w:rsidRDefault="00E15F0C"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E15F0C" w:rsidRDefault="00E15F0C"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E15F0C" w:rsidRDefault="00E15F0C"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E15F0C" w:rsidRDefault="00E15F0C"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E15F0C" w:rsidRDefault="00E15F0C"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E15F0C" w:rsidRDefault="00E15F0C"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E15F0C" w:rsidRDefault="00E15F0C"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E15F0C" w:rsidRDefault="00E15F0C"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E15F0C" w:rsidRDefault="00E15F0C"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E15F0C" w:rsidRDefault="00E15F0C"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E15F0C" w:rsidRDefault="00E15F0C"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E15F0C" w:rsidRDefault="00E15F0C"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E15F0C" w:rsidRDefault="00E15F0C"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E15F0C" w:rsidRDefault="00E15F0C"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E15F0C" w:rsidRDefault="00E15F0C"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E15F0C" w:rsidRDefault="00E15F0C"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E15F0C" w:rsidRDefault="00E15F0C"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E15F0C" w:rsidRDefault="00E15F0C"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E15F0C" w:rsidRDefault="00E15F0C"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E15F0C" w:rsidRDefault="00E15F0C"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71058C" w:rsidRDefault="0071058C"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E15F0C" w:rsidRDefault="00E15F0C"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r>
              <w:rPr>
                <w:rFonts w:cs="Arial"/>
                <w:b/>
                <w:color w:val="548DD4" w:themeColor="text2" w:themeTint="99"/>
                <w:kern w:val="1"/>
                <w:sz w:val="22"/>
                <w:szCs w:val="22"/>
              </w:rPr>
              <w:t>Sentido de la iniciativa y espíritu emprendedor (SIEP)</w:t>
            </w:r>
          </w:p>
          <w:p w:rsidR="00E15F0C" w:rsidRDefault="00E15F0C"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E15F0C" w:rsidRDefault="00E15F0C"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E15F0C" w:rsidRDefault="00E15F0C"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E15F0C" w:rsidRDefault="00E15F0C"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E15F0C" w:rsidRDefault="00E15F0C"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E15F0C" w:rsidRDefault="00E15F0C"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E15F0C" w:rsidRDefault="00E15F0C"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E15F0C" w:rsidRDefault="00E15F0C"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E15F0C" w:rsidRDefault="00E15F0C"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E15F0C" w:rsidRDefault="00E15F0C"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E15F0C" w:rsidRDefault="00E15F0C"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E15F0C" w:rsidRDefault="00E15F0C"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E15F0C" w:rsidRDefault="00E15F0C"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E15F0C" w:rsidRDefault="00E15F0C"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E15F0C" w:rsidRDefault="00E15F0C"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E15F0C" w:rsidRDefault="00E15F0C"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E15F0C" w:rsidRDefault="00E15F0C"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E15F0C" w:rsidRDefault="00E15F0C"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E15F0C" w:rsidRDefault="00E15F0C"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E15F0C" w:rsidRDefault="00E15F0C"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r>
              <w:rPr>
                <w:rFonts w:cs="Arial"/>
                <w:b/>
                <w:color w:val="548DD4" w:themeColor="text2" w:themeTint="99"/>
                <w:kern w:val="1"/>
                <w:sz w:val="22"/>
                <w:szCs w:val="22"/>
              </w:rPr>
              <w:t>Competencia de Aprender a Aprender (CAA)</w:t>
            </w: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264DDD" w:rsidRPr="00870797" w:rsidRDefault="00264DDD"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Pr="00870797"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color w:val="800000"/>
              </w:rPr>
            </w:pPr>
          </w:p>
        </w:tc>
      </w:tr>
    </w:tbl>
    <w:p w:rsidR="00024011" w:rsidRPr="005A33EC" w:rsidRDefault="00024011" w:rsidP="00024011">
      <w:pPr>
        <w:tabs>
          <w:tab w:val="right" w:pos="9864"/>
        </w:tabs>
        <w:spacing w:line="360" w:lineRule="auto"/>
        <w:rPr>
          <w:rFonts w:cs="Arial"/>
          <w:color w:val="800000"/>
        </w:rPr>
      </w:pPr>
    </w:p>
    <w:tbl>
      <w:tblPr>
        <w:tblW w:w="9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2410"/>
        <w:gridCol w:w="2126"/>
        <w:gridCol w:w="3118"/>
        <w:gridCol w:w="236"/>
      </w:tblGrid>
      <w:tr w:rsidR="00024011" w:rsidRPr="00343E4F" w:rsidTr="00024011">
        <w:trPr>
          <w:gridAfter w:val="1"/>
          <w:wAfter w:w="236" w:type="dxa"/>
        </w:trPr>
        <w:tc>
          <w:tcPr>
            <w:tcW w:w="9747" w:type="dxa"/>
            <w:gridSpan w:val="4"/>
            <w:shd w:val="clear" w:color="auto" w:fill="DAEEF3" w:themeFill="accent5" w:themeFillTint="33"/>
          </w:tcPr>
          <w:p w:rsidR="00024011" w:rsidRPr="00343E4F" w:rsidRDefault="00024011" w:rsidP="00024011">
            <w:pPr>
              <w:autoSpaceDE w:val="0"/>
              <w:spacing w:before="57" w:after="113"/>
              <w:jc w:val="center"/>
              <w:rPr>
                <w:rFonts w:eastAsia="LiberationSans-Bold" w:cs="LiberationSans-Bold"/>
                <w:b/>
                <w:bCs/>
                <w:sz w:val="22"/>
                <w:szCs w:val="22"/>
              </w:rPr>
            </w:pPr>
            <w:r>
              <w:rPr>
                <w:rFonts w:eastAsia="LiberationSans-Bold" w:cs="LiberationSans-Bold"/>
                <w:b/>
                <w:bCs/>
                <w:sz w:val="22"/>
                <w:szCs w:val="22"/>
              </w:rPr>
              <w:t>RÚBRICA PARA LA EVALUACIÓN DE TAREAS</w:t>
            </w:r>
          </w:p>
        </w:tc>
      </w:tr>
      <w:tr w:rsidR="00024011" w:rsidRPr="00343E4F" w:rsidTr="00024011">
        <w:trPr>
          <w:gridAfter w:val="1"/>
          <w:wAfter w:w="236" w:type="dxa"/>
        </w:trPr>
        <w:tc>
          <w:tcPr>
            <w:tcW w:w="9747" w:type="dxa"/>
            <w:gridSpan w:val="4"/>
            <w:shd w:val="clear" w:color="auto" w:fill="DAEEF3" w:themeFill="accent5" w:themeFillTint="33"/>
          </w:tcPr>
          <w:p w:rsidR="00024011" w:rsidRPr="00343E4F" w:rsidRDefault="00024011" w:rsidP="00024011">
            <w:pPr>
              <w:autoSpaceDE w:val="0"/>
              <w:spacing w:before="57" w:after="113"/>
              <w:jc w:val="center"/>
              <w:rPr>
                <w:rFonts w:eastAsia="LiberationSans-Bold" w:cs="LiberationSans-Bold"/>
                <w:b/>
                <w:bCs/>
                <w:sz w:val="22"/>
                <w:szCs w:val="22"/>
              </w:rPr>
            </w:pPr>
            <w:r w:rsidRPr="00343E4F">
              <w:rPr>
                <w:rFonts w:eastAsia="LiberationSans-Bold" w:cs="LiberationSans-Bold"/>
                <w:b/>
                <w:bCs/>
                <w:sz w:val="22"/>
                <w:szCs w:val="22"/>
              </w:rPr>
              <w:t xml:space="preserve">Niveles de Adquisición </w:t>
            </w:r>
            <w:r w:rsidRPr="00343E4F">
              <w:rPr>
                <w:rFonts w:eastAsia="LiberationSans-Bold" w:cs="LiberationSans-Bold"/>
                <w:b/>
                <w:bCs/>
                <w:sz w:val="18"/>
                <w:szCs w:val="18"/>
              </w:rPr>
              <w:t>(Hasta 4 Puntos)</w:t>
            </w:r>
          </w:p>
        </w:tc>
      </w:tr>
      <w:tr w:rsidR="00024011" w:rsidRPr="00343E4F" w:rsidTr="00024011">
        <w:tc>
          <w:tcPr>
            <w:tcW w:w="2093" w:type="dxa"/>
            <w:shd w:val="clear" w:color="auto" w:fill="8064A2" w:themeFill="accent4"/>
          </w:tcPr>
          <w:p w:rsidR="00024011" w:rsidRPr="00343E4F" w:rsidRDefault="00024011" w:rsidP="00024011">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Excelente (4)</w:t>
            </w:r>
          </w:p>
        </w:tc>
        <w:tc>
          <w:tcPr>
            <w:tcW w:w="2410" w:type="dxa"/>
            <w:shd w:val="clear" w:color="auto" w:fill="B2A1C7" w:themeFill="accent4" w:themeFillTint="99"/>
          </w:tcPr>
          <w:p w:rsidR="00024011" w:rsidRPr="00343E4F" w:rsidRDefault="00024011" w:rsidP="00024011">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Avanzado (3)</w:t>
            </w:r>
          </w:p>
        </w:tc>
        <w:tc>
          <w:tcPr>
            <w:tcW w:w="2126" w:type="dxa"/>
            <w:shd w:val="clear" w:color="auto" w:fill="CCC0D9" w:themeFill="accent4" w:themeFillTint="66"/>
          </w:tcPr>
          <w:p w:rsidR="00024011" w:rsidRPr="00343E4F" w:rsidRDefault="00024011" w:rsidP="00024011">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Adquirido (2)</w:t>
            </w:r>
          </w:p>
        </w:tc>
        <w:tc>
          <w:tcPr>
            <w:tcW w:w="3118" w:type="dxa"/>
            <w:shd w:val="clear" w:color="auto" w:fill="D9D9D9" w:themeFill="background1" w:themeFillShade="D9"/>
          </w:tcPr>
          <w:p w:rsidR="00024011" w:rsidRPr="00343E4F" w:rsidRDefault="00024011" w:rsidP="00024011">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En vías de Adquisición (1)</w:t>
            </w:r>
          </w:p>
        </w:tc>
        <w:tc>
          <w:tcPr>
            <w:tcW w:w="236" w:type="dxa"/>
            <w:vMerge w:val="restart"/>
            <w:tcBorders>
              <w:top w:val="nil"/>
              <w:right w:val="nil"/>
            </w:tcBorders>
          </w:tcPr>
          <w:p w:rsidR="00024011" w:rsidRPr="00343E4F" w:rsidRDefault="00024011" w:rsidP="00024011">
            <w:pPr>
              <w:autoSpaceDE w:val="0"/>
              <w:spacing w:before="57" w:after="113"/>
              <w:jc w:val="both"/>
              <w:rPr>
                <w:rFonts w:eastAsia="LiberationSans-Bold" w:cs="LiberationSans-Bold"/>
                <w:b/>
                <w:bCs/>
                <w:sz w:val="22"/>
                <w:szCs w:val="22"/>
              </w:rPr>
            </w:pPr>
          </w:p>
        </w:tc>
      </w:tr>
      <w:tr w:rsidR="00024011" w:rsidRPr="00343E4F" w:rsidTr="00024011">
        <w:tc>
          <w:tcPr>
            <w:tcW w:w="2093" w:type="dxa"/>
          </w:tcPr>
          <w:p w:rsidR="00024011"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 xml:space="preserve">El alumno distingue correctamente los procedimientos de formación de </w:t>
            </w:r>
            <w:r>
              <w:rPr>
                <w:rFonts w:eastAsia="LiberationSans-Bold" w:cs="LiberationSans-Bold"/>
                <w:bCs/>
                <w:sz w:val="22"/>
                <w:szCs w:val="22"/>
              </w:rPr>
              <w:lastRenderedPageBreak/>
              <w:t>palabras.</w:t>
            </w:r>
          </w:p>
          <w:p w:rsidR="00024011" w:rsidRPr="00343E4F"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 xml:space="preserve"> Expresa el pasado de los verbos regulares en inglés con total fluidez.</w:t>
            </w:r>
          </w:p>
        </w:tc>
        <w:tc>
          <w:tcPr>
            <w:tcW w:w="2410" w:type="dxa"/>
          </w:tcPr>
          <w:p w:rsidR="00024011"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lastRenderedPageBreak/>
              <w:t>El alumno entiende  los procedimientos de formación de palabras.</w:t>
            </w:r>
          </w:p>
          <w:p w:rsidR="00024011" w:rsidRDefault="00024011" w:rsidP="00024011">
            <w:pPr>
              <w:autoSpaceDE w:val="0"/>
              <w:spacing w:before="57" w:after="113"/>
              <w:rPr>
                <w:rFonts w:eastAsia="LiberationSans-Bold" w:cs="LiberationSans-Bold"/>
                <w:bCs/>
                <w:sz w:val="22"/>
                <w:szCs w:val="22"/>
              </w:rPr>
            </w:pPr>
          </w:p>
          <w:p w:rsidR="00024011" w:rsidRPr="00343E4F"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lastRenderedPageBreak/>
              <w:t>Expresa el pasado de los verbos regulares  en inglés con bastante fluidez</w:t>
            </w:r>
          </w:p>
        </w:tc>
        <w:tc>
          <w:tcPr>
            <w:tcW w:w="2126" w:type="dxa"/>
          </w:tcPr>
          <w:p w:rsidR="00024011" w:rsidRDefault="00024011" w:rsidP="00024011">
            <w:pPr>
              <w:autoSpaceDE w:val="0"/>
              <w:spacing w:before="57" w:after="113"/>
              <w:rPr>
                <w:rFonts w:eastAsia="LiberationSans-Bold" w:cs="LiberationSans-Bold"/>
                <w:bCs/>
                <w:sz w:val="22"/>
                <w:szCs w:val="22"/>
              </w:rPr>
            </w:pPr>
            <w:r w:rsidRPr="00343E4F">
              <w:rPr>
                <w:rFonts w:eastAsia="LiberationSans-Bold" w:cs="LiberationSans-Bold"/>
                <w:bCs/>
                <w:sz w:val="22"/>
                <w:szCs w:val="22"/>
              </w:rPr>
              <w:lastRenderedPageBreak/>
              <w:t>El alumno  se desenvuel</w:t>
            </w:r>
            <w:r>
              <w:rPr>
                <w:rFonts w:eastAsia="LiberationSans-Bold" w:cs="LiberationSans-Bold"/>
                <w:bCs/>
                <w:sz w:val="22"/>
                <w:szCs w:val="22"/>
              </w:rPr>
              <w:t>ve en los procedimientos de formación de palabras.</w:t>
            </w:r>
          </w:p>
          <w:p w:rsidR="00024011" w:rsidRPr="00C20ABB"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lastRenderedPageBreak/>
              <w:t>Expresa el  pasado de los verbos regulares  en inglés con cierta fluidez</w:t>
            </w:r>
          </w:p>
        </w:tc>
        <w:tc>
          <w:tcPr>
            <w:tcW w:w="3118" w:type="dxa"/>
          </w:tcPr>
          <w:p w:rsidR="00024011"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lastRenderedPageBreak/>
              <w:t>El alumno aún no entiende bien los procedimientos de formación de palabras.</w:t>
            </w:r>
          </w:p>
          <w:p w:rsidR="00024011" w:rsidRDefault="00024011" w:rsidP="00024011">
            <w:pPr>
              <w:autoSpaceDE w:val="0"/>
              <w:spacing w:before="57" w:after="113"/>
              <w:rPr>
                <w:rFonts w:eastAsia="LiberationSans-Bold" w:cs="LiberationSans-Bold"/>
                <w:bCs/>
                <w:sz w:val="22"/>
                <w:szCs w:val="22"/>
              </w:rPr>
            </w:pPr>
          </w:p>
          <w:p w:rsidR="00024011" w:rsidRPr="00C20ABB"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 xml:space="preserve"> Todavía no es capaz de </w:t>
            </w:r>
            <w:r>
              <w:rPr>
                <w:rFonts w:eastAsia="LiberationSans-Bold" w:cs="LiberationSans-Bold"/>
                <w:bCs/>
                <w:sz w:val="22"/>
                <w:szCs w:val="22"/>
              </w:rPr>
              <w:lastRenderedPageBreak/>
              <w:t>expresar el pasado de los verbos regulares en inglés.</w:t>
            </w:r>
          </w:p>
        </w:tc>
        <w:tc>
          <w:tcPr>
            <w:tcW w:w="236" w:type="dxa"/>
            <w:vMerge/>
            <w:tcBorders>
              <w:top w:val="nil"/>
              <w:bottom w:val="nil"/>
              <w:right w:val="nil"/>
            </w:tcBorders>
          </w:tcPr>
          <w:p w:rsidR="00024011" w:rsidRPr="00343E4F" w:rsidRDefault="00024011" w:rsidP="00024011">
            <w:pPr>
              <w:autoSpaceDE w:val="0"/>
              <w:spacing w:before="57" w:after="113"/>
              <w:jc w:val="both"/>
              <w:rPr>
                <w:rFonts w:eastAsia="LiberationSans-Bold" w:cs="LiberationSans-Bold"/>
                <w:b/>
                <w:bCs/>
                <w:sz w:val="22"/>
                <w:szCs w:val="22"/>
              </w:rPr>
            </w:pPr>
          </w:p>
        </w:tc>
      </w:tr>
    </w:tbl>
    <w:p w:rsidR="00024011" w:rsidRDefault="00024011" w:rsidP="00024011">
      <w:pPr>
        <w:tabs>
          <w:tab w:val="right" w:pos="9864"/>
        </w:tabs>
        <w:spacing w:line="360" w:lineRule="auto"/>
        <w:rPr>
          <w:rFonts w:cs="Arial"/>
          <w:color w:val="800000"/>
          <w:lang w:val="es-ES_tradnl"/>
        </w:rPr>
      </w:pPr>
    </w:p>
    <w:tbl>
      <w:tblPr>
        <w:tblStyle w:val="Tablaconcuadrcula"/>
        <w:tblW w:w="0" w:type="auto"/>
        <w:tblLook w:val="04A0"/>
      </w:tblPr>
      <w:tblGrid>
        <w:gridCol w:w="9751"/>
      </w:tblGrid>
      <w:tr w:rsidR="00024011" w:rsidTr="00024011">
        <w:tc>
          <w:tcPr>
            <w:tcW w:w="9751" w:type="dxa"/>
            <w:shd w:val="clear" w:color="auto" w:fill="EEECE1" w:themeFill="background2"/>
          </w:tcPr>
          <w:p w:rsidR="00024011" w:rsidRDefault="00024011" w:rsidP="00024011">
            <w:pPr>
              <w:autoSpaceDE w:val="0"/>
              <w:spacing w:before="57" w:after="113"/>
              <w:jc w:val="both"/>
              <w:rPr>
                <w:rFonts w:eastAsia="LiberationSans-Bold" w:cs="LiberationSans-Bold"/>
                <w:bCs/>
                <w:sz w:val="22"/>
                <w:szCs w:val="22"/>
              </w:rPr>
            </w:pPr>
          </w:p>
        </w:tc>
      </w:tr>
      <w:tr w:rsidR="00024011" w:rsidTr="00024011">
        <w:tc>
          <w:tcPr>
            <w:tcW w:w="9751" w:type="dxa"/>
            <w:shd w:val="clear" w:color="auto" w:fill="F2DBDB" w:themeFill="accent2" w:themeFillTint="33"/>
          </w:tcPr>
          <w:p w:rsidR="00024011" w:rsidRPr="00383A16" w:rsidRDefault="00024011" w:rsidP="00024011">
            <w:pPr>
              <w:autoSpaceDE w:val="0"/>
              <w:spacing w:before="57" w:after="113"/>
              <w:jc w:val="both"/>
              <w:rPr>
                <w:rFonts w:eastAsia="LiberationSans-Bold" w:cs="LiberationSans-Bold"/>
                <w:b/>
                <w:bCs/>
                <w:sz w:val="22"/>
                <w:szCs w:val="22"/>
              </w:rPr>
            </w:pPr>
            <w:r>
              <w:rPr>
                <w:rFonts w:eastAsia="LiberationSans-Bold" w:cs="LiberationSans-Bold"/>
                <w:b/>
                <w:bCs/>
                <w:sz w:val="22"/>
                <w:szCs w:val="22"/>
              </w:rPr>
              <w:t>Bloque 6</w:t>
            </w:r>
            <w:r w:rsidRPr="00383A16">
              <w:rPr>
                <w:rFonts w:eastAsia="LiberationSans-Bold" w:cs="LiberationSans-Bold"/>
                <w:b/>
                <w:bCs/>
                <w:sz w:val="22"/>
                <w:szCs w:val="22"/>
              </w:rPr>
              <w:t>.</w:t>
            </w:r>
            <w:r>
              <w:rPr>
                <w:rFonts w:eastAsia="LiberationSans-Bold" w:cs="LiberationSans-Bold"/>
                <w:b/>
                <w:bCs/>
                <w:sz w:val="22"/>
                <w:szCs w:val="22"/>
              </w:rPr>
              <w:t xml:space="preserve"> Un acercamiento a la literatura.</w:t>
            </w:r>
          </w:p>
        </w:tc>
      </w:tr>
      <w:tr w:rsidR="00024011" w:rsidRPr="00511BFC" w:rsidTr="00024011">
        <w:tc>
          <w:tcPr>
            <w:tcW w:w="9751" w:type="dxa"/>
          </w:tcPr>
          <w:p w:rsidR="00024011" w:rsidRDefault="00024011" w:rsidP="00024011">
            <w:pPr>
              <w:pStyle w:val="NormalWeb"/>
            </w:pPr>
            <w:r>
              <w:rPr>
                <w:rFonts w:eastAsia="LiberationSans-Bold" w:cs="Arial"/>
                <w:bCs/>
                <w:sz w:val="22"/>
                <w:szCs w:val="22"/>
              </w:rPr>
              <w:t>Objetivos:</w:t>
            </w:r>
          </w:p>
          <w:p w:rsidR="00024011" w:rsidRPr="00751630" w:rsidRDefault="00024011" w:rsidP="00430D65">
            <w:pPr>
              <w:pStyle w:val="NormalWeb"/>
              <w:rPr>
                <w:rFonts w:cs="Arial"/>
                <w:sz w:val="22"/>
                <w:szCs w:val="22"/>
              </w:rPr>
            </w:pPr>
            <w:r w:rsidRPr="00751630">
              <w:rPr>
                <w:rFonts w:cs="Arial"/>
                <w:sz w:val="22"/>
                <w:szCs w:val="22"/>
              </w:rPr>
              <w:t xml:space="preserve">1. Identificar y analizar diferentes tipos de discursos periodísticos (noticia, reportaje, crónica y entrevista) y sus características. </w:t>
            </w:r>
          </w:p>
          <w:p w:rsidR="00024011" w:rsidRPr="00751630" w:rsidRDefault="00024011" w:rsidP="00430D65">
            <w:pPr>
              <w:pStyle w:val="NormalWeb"/>
              <w:rPr>
                <w:rFonts w:cs="Arial"/>
                <w:sz w:val="22"/>
                <w:szCs w:val="22"/>
              </w:rPr>
            </w:pPr>
            <w:r w:rsidRPr="00751630">
              <w:rPr>
                <w:rFonts w:cs="Arial"/>
                <w:sz w:val="22"/>
                <w:szCs w:val="22"/>
              </w:rPr>
              <w:t xml:space="preserve">2. Planificar y revisar los textos escritos propios y respetar las normas gramaticales y ortográficas en los mismos. </w:t>
            </w:r>
          </w:p>
          <w:p w:rsidR="00024011" w:rsidRPr="00751630" w:rsidRDefault="00024011" w:rsidP="00430D65">
            <w:pPr>
              <w:pStyle w:val="NormalWeb"/>
              <w:rPr>
                <w:rFonts w:cs="Arial"/>
                <w:sz w:val="22"/>
                <w:szCs w:val="22"/>
              </w:rPr>
            </w:pPr>
            <w:r w:rsidRPr="00751630">
              <w:rPr>
                <w:rFonts w:cs="Arial"/>
                <w:sz w:val="22"/>
                <w:szCs w:val="22"/>
              </w:rPr>
              <w:t xml:space="preserve">3. Utilizar los medios de comunicación social y las tecnologías de la información para obtener, interpretar y valorar informaciones de diversos tipos y opiniones diferentes. </w:t>
            </w:r>
          </w:p>
          <w:p w:rsidR="00430D65" w:rsidRDefault="00024011" w:rsidP="00430D65">
            <w:pPr>
              <w:pStyle w:val="NormalWeb"/>
              <w:spacing w:before="0" w:beforeAutospacing="0"/>
              <w:rPr>
                <w:rFonts w:cs="Arial"/>
                <w:sz w:val="22"/>
                <w:szCs w:val="22"/>
              </w:rPr>
            </w:pPr>
            <w:r w:rsidRPr="00751630">
              <w:rPr>
                <w:rFonts w:cs="Arial"/>
                <w:sz w:val="22"/>
                <w:szCs w:val="22"/>
              </w:rPr>
              <w:t xml:space="preserve">4. Elaborar un periódico de clase, mural o digital, en el que se recojan los aprendizajes y producciones escritas. </w:t>
            </w:r>
          </w:p>
          <w:p w:rsidR="00024011" w:rsidRPr="00751630" w:rsidRDefault="00024011" w:rsidP="00430D65">
            <w:pPr>
              <w:pStyle w:val="NormalWeb"/>
              <w:rPr>
                <w:rFonts w:cs="Arial"/>
                <w:sz w:val="22"/>
                <w:szCs w:val="22"/>
              </w:rPr>
            </w:pPr>
            <w:r w:rsidRPr="00751630">
              <w:rPr>
                <w:rFonts w:cs="Arial"/>
                <w:sz w:val="22"/>
                <w:szCs w:val="22"/>
              </w:rPr>
              <w:t xml:space="preserve">5. Mantener una actitud crítica ante los mensajes de los diferentes medios de comunicación e internet. </w:t>
            </w:r>
          </w:p>
          <w:p w:rsidR="00024011" w:rsidRPr="00751630" w:rsidRDefault="00024011" w:rsidP="00430D65">
            <w:pPr>
              <w:pStyle w:val="NormalWeb"/>
              <w:rPr>
                <w:rFonts w:cs="Arial"/>
                <w:sz w:val="22"/>
                <w:szCs w:val="22"/>
              </w:rPr>
            </w:pPr>
            <w:r w:rsidRPr="00751630">
              <w:rPr>
                <w:rFonts w:cs="Arial"/>
                <w:sz w:val="22"/>
                <w:szCs w:val="22"/>
              </w:rPr>
              <w:t xml:space="preserve">6. Desarrollar una actitud de rechazo a los usos lingüísticos que implican actitudes sexistas, así como estereotipos o prejuicios basados en exclusiones raciales, sociales o religiosas. </w:t>
            </w:r>
          </w:p>
          <w:p w:rsidR="00024011" w:rsidRPr="009E0D42" w:rsidRDefault="00024011" w:rsidP="00430D65">
            <w:pPr>
              <w:autoSpaceDE w:val="0"/>
              <w:spacing w:before="57" w:after="113"/>
              <w:jc w:val="both"/>
              <w:rPr>
                <w:rFonts w:eastAsia="LiberationSans-Bold" w:cs="Arial"/>
                <w:bCs/>
                <w:color w:val="943634" w:themeColor="accent2" w:themeShade="BF"/>
                <w:sz w:val="22"/>
                <w:szCs w:val="22"/>
              </w:rPr>
            </w:pPr>
            <w:r w:rsidRPr="009E0D42">
              <w:rPr>
                <w:rFonts w:eastAsia="LiberationSans-Bold" w:cs="Arial"/>
                <w:bCs/>
                <w:color w:val="943634" w:themeColor="accent2" w:themeShade="BF"/>
                <w:sz w:val="22"/>
                <w:szCs w:val="22"/>
              </w:rPr>
              <w:t>En lengua extranjera : Inglés</w:t>
            </w:r>
          </w:p>
          <w:p w:rsidR="00024011" w:rsidRPr="00430D65" w:rsidRDefault="00024011" w:rsidP="00412026">
            <w:pPr>
              <w:pStyle w:val="NormalWeb"/>
              <w:numPr>
                <w:ilvl w:val="0"/>
                <w:numId w:val="15"/>
              </w:numPr>
              <w:rPr>
                <w:sz w:val="22"/>
                <w:szCs w:val="22"/>
              </w:rPr>
            </w:pPr>
            <w:r w:rsidRPr="00430D65">
              <w:rPr>
                <w:sz w:val="22"/>
                <w:szCs w:val="22"/>
              </w:rPr>
              <w:t>Usar el pasado de los verbos irregulares.</w:t>
            </w:r>
          </w:p>
          <w:p w:rsidR="00024011" w:rsidRPr="00430D65" w:rsidRDefault="00024011" w:rsidP="00412026">
            <w:pPr>
              <w:pStyle w:val="NormalWeb"/>
              <w:numPr>
                <w:ilvl w:val="0"/>
                <w:numId w:val="15"/>
              </w:numPr>
              <w:rPr>
                <w:sz w:val="22"/>
                <w:szCs w:val="22"/>
              </w:rPr>
            </w:pPr>
            <w:r w:rsidRPr="00430D65">
              <w:rPr>
                <w:sz w:val="22"/>
                <w:szCs w:val="22"/>
              </w:rPr>
              <w:t>Aprender vocabulario relacionado con la prensa escrita.</w:t>
            </w:r>
          </w:p>
          <w:p w:rsidR="00024011" w:rsidRPr="00604EA7" w:rsidRDefault="00024011" w:rsidP="00412026">
            <w:pPr>
              <w:pStyle w:val="NormalWeb"/>
              <w:numPr>
                <w:ilvl w:val="0"/>
                <w:numId w:val="15"/>
              </w:numPr>
            </w:pPr>
            <w:r w:rsidRPr="00430D65">
              <w:rPr>
                <w:sz w:val="22"/>
                <w:szCs w:val="22"/>
              </w:rPr>
              <w:t>Expresar sentimientos y emociones.</w:t>
            </w:r>
          </w:p>
        </w:tc>
      </w:tr>
    </w:tbl>
    <w:p w:rsidR="004161F7" w:rsidRDefault="004161F7" w:rsidP="00024011">
      <w:pPr>
        <w:tabs>
          <w:tab w:val="right" w:pos="9864"/>
        </w:tabs>
        <w:spacing w:line="360" w:lineRule="auto"/>
        <w:rPr>
          <w:rFonts w:cs="Arial"/>
          <w:color w:val="800000"/>
          <w:lang w:val="es-ES_tradnl"/>
        </w:rPr>
      </w:pPr>
    </w:p>
    <w:p w:rsidR="00E15F0C" w:rsidRDefault="00E15F0C" w:rsidP="00024011">
      <w:pPr>
        <w:tabs>
          <w:tab w:val="right" w:pos="9864"/>
        </w:tabs>
        <w:spacing w:line="360" w:lineRule="auto"/>
        <w:rPr>
          <w:rFonts w:cs="Arial"/>
          <w:color w:val="800000"/>
          <w:lang w:val="es-ES_tradnl"/>
        </w:rPr>
      </w:pPr>
    </w:p>
    <w:tbl>
      <w:tblPr>
        <w:tblStyle w:val="Tablaconcuadrcula"/>
        <w:tblW w:w="0" w:type="auto"/>
        <w:tblLook w:val="04A0"/>
      </w:tblPr>
      <w:tblGrid>
        <w:gridCol w:w="9751"/>
      </w:tblGrid>
      <w:tr w:rsidR="00024011" w:rsidTr="00024011">
        <w:tc>
          <w:tcPr>
            <w:tcW w:w="9751" w:type="dxa"/>
            <w:shd w:val="clear" w:color="auto" w:fill="800000"/>
          </w:tcPr>
          <w:p w:rsidR="00024011" w:rsidRPr="00511BFC" w:rsidRDefault="00024011" w:rsidP="00024011">
            <w:pPr>
              <w:tabs>
                <w:tab w:val="right" w:pos="9864"/>
              </w:tabs>
              <w:spacing w:line="360" w:lineRule="auto"/>
              <w:rPr>
                <w:rFonts w:cs="Arial"/>
                <w:color w:val="FFFFFF" w:themeColor="background1"/>
                <w:lang w:val="es-ES_tradnl"/>
              </w:rPr>
            </w:pPr>
            <w:r w:rsidRPr="00511BFC">
              <w:rPr>
                <w:rFonts w:cs="Arial"/>
                <w:color w:val="FFFFFF" w:themeColor="background1"/>
                <w:lang w:val="es-ES_tradnl"/>
              </w:rPr>
              <w:t>Contenidos</w:t>
            </w:r>
            <w:r w:rsidR="0071058C">
              <w:rPr>
                <w:rFonts w:eastAsia="LiberationSans-Bold" w:cs="LiberationSans-Bold"/>
                <w:b/>
                <w:bCs/>
                <w:sz w:val="22"/>
                <w:szCs w:val="22"/>
              </w:rPr>
              <w:t>(</w:t>
            </w:r>
            <w:r w:rsidR="00B17352">
              <w:rPr>
                <w:rFonts w:eastAsia="LiberationSans-Bold" w:cs="LiberationSans-Bold"/>
                <w:b/>
                <w:bCs/>
                <w:sz w:val="22"/>
                <w:szCs w:val="22"/>
              </w:rPr>
              <w:t>17</w:t>
            </w:r>
            <w:r w:rsidR="0071058C">
              <w:rPr>
                <w:rFonts w:eastAsia="LiberationSans-Bold" w:cs="LiberationSans-Bold"/>
                <w:b/>
                <w:bCs/>
                <w:sz w:val="22"/>
                <w:szCs w:val="22"/>
              </w:rPr>
              <w:t xml:space="preserve"> Mayo-2</w:t>
            </w:r>
            <w:r w:rsidR="00C14E1A">
              <w:rPr>
                <w:rFonts w:eastAsia="LiberationSans-Bold" w:cs="LiberationSans-Bold"/>
                <w:b/>
                <w:bCs/>
                <w:sz w:val="22"/>
                <w:szCs w:val="22"/>
              </w:rPr>
              <w:t>3</w:t>
            </w:r>
            <w:r>
              <w:rPr>
                <w:rFonts w:eastAsia="LiberationSans-Bold" w:cs="LiberationSans-Bold"/>
                <w:b/>
                <w:bCs/>
                <w:sz w:val="22"/>
                <w:szCs w:val="22"/>
              </w:rPr>
              <w:t xml:space="preserve"> Junio)</w:t>
            </w:r>
          </w:p>
        </w:tc>
      </w:tr>
      <w:tr w:rsidR="00024011" w:rsidTr="00024011">
        <w:tc>
          <w:tcPr>
            <w:tcW w:w="9751" w:type="dxa"/>
          </w:tcPr>
          <w:p w:rsidR="00024011" w:rsidRPr="00B66EE1" w:rsidRDefault="00024011" w:rsidP="00024011">
            <w:pPr>
              <w:autoSpaceDE w:val="0"/>
              <w:autoSpaceDN w:val="0"/>
              <w:adjustRightInd w:val="0"/>
              <w:rPr>
                <w:rFonts w:cs="Arial"/>
                <w:sz w:val="22"/>
                <w:szCs w:val="22"/>
              </w:rPr>
            </w:pPr>
          </w:p>
          <w:p w:rsidR="00024011" w:rsidRPr="00751630" w:rsidRDefault="00024011" w:rsidP="00024011">
            <w:pPr>
              <w:autoSpaceDE w:val="0"/>
              <w:autoSpaceDN w:val="0"/>
              <w:adjustRightInd w:val="0"/>
              <w:rPr>
                <w:rFonts w:cs="Arial"/>
                <w:sz w:val="22"/>
                <w:szCs w:val="22"/>
              </w:rPr>
            </w:pPr>
            <w:r w:rsidRPr="00751630">
              <w:rPr>
                <w:rFonts w:cs="Arial"/>
                <w:sz w:val="22"/>
                <w:szCs w:val="22"/>
              </w:rPr>
              <w:t>1. La prensa escrita. Diarios en papel y diarios digitales. Las secciones de un periódico. La noticia.</w:t>
            </w:r>
          </w:p>
          <w:p w:rsidR="00024011" w:rsidRPr="00751630" w:rsidRDefault="00024011" w:rsidP="00024011">
            <w:pPr>
              <w:autoSpaceDE w:val="0"/>
              <w:autoSpaceDN w:val="0"/>
              <w:adjustRightInd w:val="0"/>
              <w:rPr>
                <w:rFonts w:cs="Arial"/>
                <w:sz w:val="22"/>
                <w:szCs w:val="22"/>
              </w:rPr>
            </w:pPr>
            <w:r w:rsidRPr="00751630">
              <w:rPr>
                <w:rFonts w:cs="Arial"/>
                <w:sz w:val="22"/>
                <w:szCs w:val="22"/>
              </w:rPr>
              <w:t>2. El sintagma. Tipos: nominal, adjetival, preposicional, verbal y adv</w:t>
            </w:r>
            <w:r>
              <w:rPr>
                <w:rFonts w:cs="Arial"/>
                <w:sz w:val="22"/>
                <w:szCs w:val="22"/>
              </w:rPr>
              <w:t xml:space="preserve">erbial. Elementos que forman el </w:t>
            </w:r>
            <w:r w:rsidRPr="00751630">
              <w:rPr>
                <w:rFonts w:cs="Arial"/>
                <w:sz w:val="22"/>
                <w:szCs w:val="22"/>
              </w:rPr>
              <w:t>sintagma nominal: núcleo, determinantes, complementos. El sujeto y el predicado.</w:t>
            </w:r>
          </w:p>
          <w:p w:rsidR="00024011" w:rsidRPr="00751630" w:rsidRDefault="00024011" w:rsidP="00024011">
            <w:pPr>
              <w:autoSpaceDE w:val="0"/>
              <w:autoSpaceDN w:val="0"/>
              <w:adjustRightInd w:val="0"/>
              <w:rPr>
                <w:rFonts w:cs="Arial"/>
                <w:sz w:val="22"/>
                <w:szCs w:val="22"/>
              </w:rPr>
            </w:pPr>
            <w:r w:rsidRPr="00751630">
              <w:rPr>
                <w:rFonts w:cs="Arial"/>
                <w:sz w:val="22"/>
                <w:szCs w:val="22"/>
              </w:rPr>
              <w:t xml:space="preserve">3. La legibilidad del texto y su correcta presentación escrita: sangría, </w:t>
            </w:r>
            <w:r>
              <w:rPr>
                <w:rFonts w:cs="Arial"/>
                <w:sz w:val="22"/>
                <w:szCs w:val="22"/>
              </w:rPr>
              <w:t xml:space="preserve">disposición en párrafos, tipo y </w:t>
            </w:r>
            <w:r w:rsidRPr="00751630">
              <w:rPr>
                <w:rFonts w:cs="Arial"/>
                <w:sz w:val="22"/>
                <w:szCs w:val="22"/>
              </w:rPr>
              <w:t>tamaño de letra, subrayado, etc.</w:t>
            </w:r>
          </w:p>
          <w:p w:rsidR="00024011" w:rsidRPr="00751630" w:rsidRDefault="00024011" w:rsidP="00024011">
            <w:pPr>
              <w:autoSpaceDE w:val="0"/>
              <w:autoSpaceDN w:val="0"/>
              <w:adjustRightInd w:val="0"/>
              <w:rPr>
                <w:rFonts w:cs="Arial"/>
                <w:sz w:val="22"/>
                <w:szCs w:val="22"/>
              </w:rPr>
            </w:pPr>
            <w:r w:rsidRPr="00751630">
              <w:rPr>
                <w:rFonts w:cs="Arial"/>
                <w:sz w:val="22"/>
                <w:szCs w:val="22"/>
              </w:rPr>
              <w:t>4. La literatura y los géneros literarios: lírica, narrativa y teatro. Fundamentales características y</w:t>
            </w:r>
          </w:p>
          <w:p w:rsidR="00024011" w:rsidRPr="00751630" w:rsidRDefault="00024011" w:rsidP="00024011">
            <w:pPr>
              <w:autoSpaceDE w:val="0"/>
              <w:autoSpaceDN w:val="0"/>
              <w:adjustRightInd w:val="0"/>
              <w:rPr>
                <w:rFonts w:cs="Arial"/>
                <w:sz w:val="22"/>
                <w:szCs w:val="22"/>
              </w:rPr>
            </w:pPr>
            <w:r w:rsidRPr="00751630">
              <w:rPr>
                <w:rFonts w:cs="Arial"/>
                <w:sz w:val="22"/>
                <w:szCs w:val="22"/>
              </w:rPr>
              <w:t>diferencias. La creación literaria en el aula.</w:t>
            </w:r>
          </w:p>
          <w:p w:rsidR="00024011" w:rsidRPr="00751630" w:rsidRDefault="00024011" w:rsidP="00024011">
            <w:pPr>
              <w:autoSpaceDE w:val="0"/>
              <w:autoSpaceDN w:val="0"/>
              <w:adjustRightInd w:val="0"/>
              <w:rPr>
                <w:rFonts w:cs="Arial"/>
                <w:sz w:val="22"/>
                <w:szCs w:val="22"/>
              </w:rPr>
            </w:pPr>
            <w:r w:rsidRPr="00751630">
              <w:rPr>
                <w:rFonts w:cs="Arial"/>
                <w:sz w:val="22"/>
                <w:szCs w:val="22"/>
              </w:rPr>
              <w:t>5. Las letras d y z a final de palabra. Las consonantes b, p y c a final de sílaba. Terminaciones -</w:t>
            </w:r>
            <w:r>
              <w:rPr>
                <w:rFonts w:cs="Arial"/>
                <w:sz w:val="22"/>
                <w:szCs w:val="22"/>
              </w:rPr>
              <w:t>sión /</w:t>
            </w:r>
            <w:r w:rsidRPr="00751630">
              <w:rPr>
                <w:rFonts w:cs="Arial"/>
                <w:sz w:val="22"/>
                <w:szCs w:val="22"/>
              </w:rPr>
              <w:t>-ción.</w:t>
            </w:r>
          </w:p>
          <w:p w:rsidR="00024011" w:rsidRPr="00751630" w:rsidRDefault="00024011" w:rsidP="00024011">
            <w:pPr>
              <w:autoSpaceDE w:val="0"/>
              <w:autoSpaceDN w:val="0"/>
              <w:adjustRightInd w:val="0"/>
              <w:rPr>
                <w:rFonts w:cs="Arial"/>
                <w:color w:val="C0504D" w:themeColor="accent2"/>
                <w:sz w:val="22"/>
                <w:szCs w:val="22"/>
              </w:rPr>
            </w:pPr>
            <w:r w:rsidRPr="00751630">
              <w:rPr>
                <w:rFonts w:cs="Arial"/>
                <w:color w:val="C0504D" w:themeColor="accent2"/>
                <w:sz w:val="22"/>
                <w:szCs w:val="22"/>
              </w:rPr>
              <w:lastRenderedPageBreak/>
              <w:t>6. En lengua extranjera:</w:t>
            </w:r>
          </w:p>
          <w:p w:rsidR="00024011" w:rsidRPr="00751630" w:rsidRDefault="00024011" w:rsidP="00024011">
            <w:pPr>
              <w:autoSpaceDE w:val="0"/>
              <w:autoSpaceDN w:val="0"/>
              <w:adjustRightInd w:val="0"/>
              <w:rPr>
                <w:rFonts w:cs="Arial"/>
                <w:sz w:val="22"/>
                <w:szCs w:val="22"/>
              </w:rPr>
            </w:pPr>
            <w:r w:rsidRPr="00751630">
              <w:rPr>
                <w:rFonts w:cs="Arial"/>
                <w:sz w:val="22"/>
                <w:szCs w:val="22"/>
              </w:rPr>
              <w:t xml:space="preserve">• La prensa escrita. La noticia periodística. Vocabulario relacionado </w:t>
            </w:r>
            <w:r>
              <w:rPr>
                <w:rFonts w:cs="Arial"/>
                <w:sz w:val="22"/>
                <w:szCs w:val="22"/>
              </w:rPr>
              <w:t xml:space="preserve">con la prensa escrita: tipos de </w:t>
            </w:r>
            <w:r w:rsidRPr="00751630">
              <w:rPr>
                <w:rFonts w:cs="Arial"/>
                <w:sz w:val="22"/>
                <w:szCs w:val="22"/>
              </w:rPr>
              <w:t>prensa, secciones de un periódico o revista, colaboradores.</w:t>
            </w:r>
          </w:p>
          <w:p w:rsidR="00024011" w:rsidRPr="00751630" w:rsidRDefault="00024011" w:rsidP="00024011">
            <w:pPr>
              <w:autoSpaceDE w:val="0"/>
              <w:autoSpaceDN w:val="0"/>
              <w:adjustRightInd w:val="0"/>
              <w:rPr>
                <w:rFonts w:cs="Arial"/>
                <w:sz w:val="22"/>
                <w:szCs w:val="22"/>
              </w:rPr>
            </w:pPr>
            <w:r w:rsidRPr="00751630">
              <w:rPr>
                <w:rFonts w:cs="Arial"/>
                <w:sz w:val="22"/>
                <w:szCs w:val="22"/>
              </w:rPr>
              <w:t>• La expresión de sentimientos y emociones. Las oraciones exclamativas.</w:t>
            </w:r>
          </w:p>
          <w:p w:rsidR="00024011" w:rsidRPr="00751630" w:rsidRDefault="00024011" w:rsidP="00024011">
            <w:pPr>
              <w:autoSpaceDE w:val="0"/>
              <w:autoSpaceDN w:val="0"/>
              <w:adjustRightInd w:val="0"/>
              <w:rPr>
                <w:rFonts w:cs="Arial"/>
                <w:sz w:val="22"/>
                <w:szCs w:val="22"/>
              </w:rPr>
            </w:pPr>
            <w:r w:rsidRPr="00751630">
              <w:rPr>
                <w:rFonts w:cs="Arial"/>
                <w:sz w:val="22"/>
                <w:szCs w:val="22"/>
              </w:rPr>
              <w:t>• Pasado de verbos irregulares.</w:t>
            </w:r>
          </w:p>
          <w:p w:rsidR="00024011" w:rsidRPr="006C50A8" w:rsidRDefault="00024011" w:rsidP="00024011">
            <w:pPr>
              <w:autoSpaceDE w:val="0"/>
              <w:autoSpaceDN w:val="0"/>
              <w:adjustRightInd w:val="0"/>
              <w:rPr>
                <w:rFonts w:ascii="TT1B7t00" w:hAnsi="TT1B7t00" w:cs="TT1B7t00"/>
                <w:sz w:val="25"/>
                <w:szCs w:val="25"/>
              </w:rPr>
            </w:pPr>
            <w:r w:rsidRPr="00751630">
              <w:rPr>
                <w:rFonts w:cs="Arial"/>
                <w:sz w:val="22"/>
                <w:szCs w:val="22"/>
              </w:rPr>
              <w:t>• Un acercamiento a la literatura: el cuento literario.</w:t>
            </w:r>
          </w:p>
        </w:tc>
      </w:tr>
    </w:tbl>
    <w:p w:rsidR="001930DC" w:rsidRDefault="001930DC" w:rsidP="00024011">
      <w:pPr>
        <w:tabs>
          <w:tab w:val="right" w:pos="9864"/>
        </w:tabs>
        <w:spacing w:line="360" w:lineRule="auto"/>
        <w:rPr>
          <w:rFonts w:cs="Arial"/>
          <w:color w:val="800000"/>
          <w:lang w:val="es-ES_tradnl"/>
        </w:rPr>
      </w:pPr>
    </w:p>
    <w:tbl>
      <w:tblPr>
        <w:tblStyle w:val="Tablaconcuadrcula"/>
        <w:tblW w:w="0" w:type="auto"/>
        <w:tblLook w:val="04A0"/>
      </w:tblPr>
      <w:tblGrid>
        <w:gridCol w:w="9751"/>
      </w:tblGrid>
      <w:tr w:rsidR="00024011" w:rsidTr="00024011">
        <w:tc>
          <w:tcPr>
            <w:tcW w:w="9751" w:type="dxa"/>
            <w:shd w:val="clear" w:color="auto" w:fill="F2DBDB" w:themeFill="accent2" w:themeFillTint="33"/>
          </w:tcPr>
          <w:p w:rsidR="00024011" w:rsidRDefault="00024011" w:rsidP="00024011">
            <w:pPr>
              <w:tabs>
                <w:tab w:val="right" w:pos="9864"/>
              </w:tabs>
              <w:spacing w:line="360" w:lineRule="auto"/>
              <w:jc w:val="center"/>
              <w:rPr>
                <w:rFonts w:cs="Arial"/>
                <w:color w:val="800000"/>
                <w:lang w:val="es-ES_tradnl"/>
              </w:rPr>
            </w:pPr>
            <w:r>
              <w:rPr>
                <w:rFonts w:cs="Arial"/>
                <w:color w:val="800000"/>
                <w:lang w:val="es-ES_tradnl"/>
              </w:rPr>
              <w:t>EVALUACIÓN</w:t>
            </w:r>
          </w:p>
        </w:tc>
      </w:tr>
      <w:tr w:rsidR="00024011" w:rsidTr="00024011">
        <w:tc>
          <w:tcPr>
            <w:tcW w:w="9751" w:type="dxa"/>
            <w:shd w:val="clear" w:color="auto" w:fill="D99594" w:themeFill="accent2" w:themeFillTint="99"/>
          </w:tcPr>
          <w:p w:rsidR="00024011" w:rsidRDefault="00024011" w:rsidP="00024011">
            <w:pPr>
              <w:tabs>
                <w:tab w:val="right" w:pos="9864"/>
              </w:tabs>
              <w:spacing w:line="360" w:lineRule="auto"/>
              <w:rPr>
                <w:rFonts w:cs="Arial"/>
                <w:color w:val="800000"/>
                <w:lang w:val="es-ES_tradnl"/>
              </w:rPr>
            </w:pPr>
            <w:r>
              <w:rPr>
                <w:rFonts w:cs="Arial"/>
                <w:color w:val="800000"/>
                <w:lang w:val="es-ES_tradnl"/>
              </w:rPr>
              <w:t>CRITERIOS DE EVALUACIÓN</w:t>
            </w:r>
          </w:p>
        </w:tc>
      </w:tr>
      <w:tr w:rsidR="00024011" w:rsidTr="00024011">
        <w:tc>
          <w:tcPr>
            <w:tcW w:w="9751" w:type="dxa"/>
          </w:tcPr>
          <w:p w:rsidR="00024011" w:rsidRPr="00751630" w:rsidRDefault="00024011" w:rsidP="00024011">
            <w:pPr>
              <w:autoSpaceDE w:val="0"/>
              <w:autoSpaceDN w:val="0"/>
              <w:adjustRightInd w:val="0"/>
              <w:rPr>
                <w:rFonts w:cs="Arial"/>
                <w:sz w:val="22"/>
                <w:szCs w:val="22"/>
              </w:rPr>
            </w:pPr>
            <w:r w:rsidRPr="00751630">
              <w:rPr>
                <w:rFonts w:cs="Arial"/>
                <w:sz w:val="22"/>
                <w:szCs w:val="22"/>
              </w:rPr>
              <w:t xml:space="preserve">1.Conocer las características de la prensa escrita y del periodismo de información, diferenciando lasdistintas partes de un periódico. </w:t>
            </w:r>
            <w:r w:rsidRPr="006E0450">
              <w:rPr>
                <w:rFonts w:cs="Arial"/>
                <w:color w:val="365F91" w:themeColor="accent1" w:themeShade="BF"/>
                <w:sz w:val="22"/>
                <w:szCs w:val="22"/>
              </w:rPr>
              <w:t>CEC.</w:t>
            </w:r>
          </w:p>
          <w:p w:rsidR="00024011" w:rsidRPr="00751630" w:rsidRDefault="00024011" w:rsidP="00024011">
            <w:pPr>
              <w:autoSpaceDE w:val="0"/>
              <w:autoSpaceDN w:val="0"/>
              <w:adjustRightInd w:val="0"/>
              <w:rPr>
                <w:rFonts w:cs="Arial"/>
                <w:sz w:val="22"/>
                <w:szCs w:val="22"/>
              </w:rPr>
            </w:pPr>
            <w:r w:rsidRPr="00751630">
              <w:rPr>
                <w:rFonts w:cs="Arial"/>
                <w:sz w:val="22"/>
                <w:szCs w:val="22"/>
              </w:rPr>
              <w:t>2. Componer noticias tomando como partida las convenciones period</w:t>
            </w:r>
            <w:r>
              <w:rPr>
                <w:rFonts w:cs="Arial"/>
                <w:sz w:val="22"/>
                <w:szCs w:val="22"/>
              </w:rPr>
              <w:t xml:space="preserve">ísticas que las regulan: rasgos </w:t>
            </w:r>
            <w:r w:rsidRPr="00751630">
              <w:rPr>
                <w:rFonts w:cs="Arial"/>
                <w:sz w:val="22"/>
                <w:szCs w:val="22"/>
              </w:rPr>
              <w:t>distintivos (claridad, objetividad, veracidad…), organización de la</w:t>
            </w:r>
            <w:r>
              <w:rPr>
                <w:rFonts w:cs="Arial"/>
                <w:sz w:val="22"/>
                <w:szCs w:val="22"/>
              </w:rPr>
              <w:t xml:space="preserve"> información, elementos que las </w:t>
            </w:r>
            <w:r w:rsidRPr="00751630">
              <w:rPr>
                <w:rFonts w:cs="Arial"/>
                <w:sz w:val="22"/>
                <w:szCs w:val="22"/>
              </w:rPr>
              <w:t xml:space="preserve">forman, etc. </w:t>
            </w:r>
            <w:r w:rsidRPr="006E0450">
              <w:rPr>
                <w:rFonts w:cs="Arial"/>
                <w:color w:val="365F91" w:themeColor="accent1" w:themeShade="BF"/>
                <w:sz w:val="22"/>
                <w:szCs w:val="22"/>
              </w:rPr>
              <w:t>CEC, SIEP.</w:t>
            </w:r>
          </w:p>
          <w:p w:rsidR="00024011" w:rsidRPr="00751630" w:rsidRDefault="00024011" w:rsidP="00024011">
            <w:pPr>
              <w:autoSpaceDE w:val="0"/>
              <w:autoSpaceDN w:val="0"/>
              <w:adjustRightInd w:val="0"/>
              <w:rPr>
                <w:rFonts w:cs="Arial"/>
                <w:sz w:val="22"/>
                <w:szCs w:val="22"/>
              </w:rPr>
            </w:pPr>
            <w:r w:rsidRPr="00751630">
              <w:rPr>
                <w:rFonts w:cs="Arial"/>
                <w:sz w:val="22"/>
                <w:szCs w:val="22"/>
              </w:rPr>
              <w:t>3. Observar, distinguir y explicar los usos de los sintagmas nominales, adjetivales, verbales,</w:t>
            </w:r>
          </w:p>
          <w:p w:rsidR="00024011" w:rsidRPr="00751630" w:rsidRDefault="00024011" w:rsidP="00024011">
            <w:pPr>
              <w:autoSpaceDE w:val="0"/>
              <w:autoSpaceDN w:val="0"/>
              <w:adjustRightInd w:val="0"/>
              <w:rPr>
                <w:rFonts w:cs="Arial"/>
                <w:sz w:val="22"/>
                <w:szCs w:val="22"/>
              </w:rPr>
            </w:pPr>
            <w:r w:rsidRPr="00751630">
              <w:rPr>
                <w:rFonts w:cs="Arial"/>
                <w:sz w:val="22"/>
                <w:szCs w:val="22"/>
              </w:rPr>
              <w:t>preposicionales y adverbiales dentro del marco de la oración simple, discriminando los elemento</w:t>
            </w:r>
            <w:r>
              <w:rPr>
                <w:rFonts w:cs="Arial"/>
                <w:sz w:val="22"/>
                <w:szCs w:val="22"/>
              </w:rPr>
              <w:t xml:space="preserve">s que </w:t>
            </w:r>
            <w:r w:rsidRPr="00751630">
              <w:rPr>
                <w:rFonts w:cs="Arial"/>
                <w:sz w:val="22"/>
                <w:szCs w:val="22"/>
              </w:rPr>
              <w:t xml:space="preserve">los forman (núcleo, determinantes, complementos). </w:t>
            </w:r>
            <w:r w:rsidRPr="006E0450">
              <w:rPr>
                <w:rFonts w:cs="Arial"/>
                <w:color w:val="365F91" w:themeColor="accent1" w:themeShade="BF"/>
                <w:sz w:val="22"/>
                <w:szCs w:val="22"/>
              </w:rPr>
              <w:t>CCL</w:t>
            </w:r>
            <w:r w:rsidRPr="00751630">
              <w:rPr>
                <w:rFonts w:cs="Arial"/>
                <w:sz w:val="22"/>
                <w:szCs w:val="22"/>
              </w:rPr>
              <w:t>.</w:t>
            </w:r>
          </w:p>
          <w:p w:rsidR="00024011" w:rsidRPr="006E0450" w:rsidRDefault="00024011" w:rsidP="00024011">
            <w:pPr>
              <w:autoSpaceDE w:val="0"/>
              <w:autoSpaceDN w:val="0"/>
              <w:adjustRightInd w:val="0"/>
              <w:rPr>
                <w:rFonts w:cs="Arial"/>
                <w:color w:val="365F91" w:themeColor="accent1" w:themeShade="BF"/>
                <w:sz w:val="22"/>
                <w:szCs w:val="22"/>
              </w:rPr>
            </w:pPr>
            <w:r>
              <w:rPr>
                <w:rFonts w:cs="Arial"/>
                <w:sz w:val="22"/>
                <w:szCs w:val="22"/>
              </w:rPr>
              <w:t xml:space="preserve">4.Atender a la corrección ortográfica de los textos (redactados principalmente mediante ordenador) </w:t>
            </w:r>
            <w:r w:rsidRPr="00751630">
              <w:rPr>
                <w:rFonts w:cs="Arial"/>
                <w:sz w:val="22"/>
                <w:szCs w:val="22"/>
              </w:rPr>
              <w:t xml:space="preserve">cuidando la presentación de los propios escritos para favorecer una correcta lectura y percepción de losmismos. </w:t>
            </w:r>
            <w:r w:rsidRPr="006E0450">
              <w:rPr>
                <w:rFonts w:cs="Arial"/>
                <w:color w:val="365F91" w:themeColor="accent1" w:themeShade="BF"/>
                <w:sz w:val="22"/>
                <w:szCs w:val="22"/>
              </w:rPr>
              <w:t>CCL, CD.</w:t>
            </w:r>
          </w:p>
          <w:p w:rsidR="00024011" w:rsidRPr="00751630" w:rsidRDefault="00024011" w:rsidP="00024011">
            <w:pPr>
              <w:autoSpaceDE w:val="0"/>
              <w:autoSpaceDN w:val="0"/>
              <w:adjustRightInd w:val="0"/>
              <w:rPr>
                <w:rFonts w:cs="Arial"/>
                <w:sz w:val="22"/>
                <w:szCs w:val="22"/>
              </w:rPr>
            </w:pPr>
            <w:r w:rsidRPr="00751630">
              <w:rPr>
                <w:rFonts w:cs="Arial"/>
                <w:sz w:val="22"/>
                <w:szCs w:val="22"/>
              </w:rPr>
              <w:t xml:space="preserve">5. Distinguir los géneros literarios (lírica, narrativa y teatro) y sus principales subgéneros, destacando losrasgos formales que los configuran en obras o fragmentos de obras </w:t>
            </w:r>
            <w:r>
              <w:rPr>
                <w:rFonts w:cs="Arial"/>
                <w:sz w:val="22"/>
                <w:szCs w:val="22"/>
              </w:rPr>
              <w:t>leídas o comentadas en el aula.</w:t>
            </w:r>
            <w:r w:rsidRPr="006E0450">
              <w:rPr>
                <w:rFonts w:cs="Arial"/>
                <w:color w:val="365F91" w:themeColor="accent1" w:themeShade="BF"/>
                <w:sz w:val="22"/>
                <w:szCs w:val="22"/>
              </w:rPr>
              <w:t>CCL, CEC</w:t>
            </w:r>
            <w:r w:rsidRPr="00751630">
              <w:rPr>
                <w:rFonts w:cs="Arial"/>
                <w:sz w:val="22"/>
                <w:szCs w:val="22"/>
              </w:rPr>
              <w:t>.</w:t>
            </w:r>
          </w:p>
          <w:p w:rsidR="00024011" w:rsidRPr="00751630" w:rsidRDefault="00024011" w:rsidP="00024011">
            <w:pPr>
              <w:autoSpaceDE w:val="0"/>
              <w:autoSpaceDN w:val="0"/>
              <w:adjustRightInd w:val="0"/>
              <w:rPr>
                <w:rFonts w:cs="Arial"/>
                <w:sz w:val="22"/>
                <w:szCs w:val="22"/>
              </w:rPr>
            </w:pPr>
            <w:r w:rsidRPr="00751630">
              <w:rPr>
                <w:rFonts w:cs="Arial"/>
                <w:sz w:val="22"/>
                <w:szCs w:val="22"/>
              </w:rPr>
              <w:t xml:space="preserve">6. Redactar textos personales de intención literaria siguiendo las convenciones del género, con intenciónlúdica y creativa. </w:t>
            </w:r>
            <w:r w:rsidRPr="006E0450">
              <w:rPr>
                <w:rFonts w:cs="Arial"/>
                <w:color w:val="365F91" w:themeColor="accent1" w:themeShade="BF"/>
                <w:sz w:val="22"/>
                <w:szCs w:val="22"/>
              </w:rPr>
              <w:t>CCL, CEC, SIEP</w:t>
            </w:r>
            <w:r w:rsidRPr="00751630">
              <w:rPr>
                <w:rFonts w:cs="Arial"/>
                <w:sz w:val="22"/>
                <w:szCs w:val="22"/>
              </w:rPr>
              <w:t>.</w:t>
            </w:r>
          </w:p>
          <w:p w:rsidR="00024011" w:rsidRPr="006E0450" w:rsidRDefault="00024011" w:rsidP="00024011">
            <w:pPr>
              <w:autoSpaceDE w:val="0"/>
              <w:autoSpaceDN w:val="0"/>
              <w:adjustRightInd w:val="0"/>
              <w:rPr>
                <w:rFonts w:cs="Arial"/>
                <w:sz w:val="22"/>
                <w:szCs w:val="22"/>
              </w:rPr>
            </w:pPr>
            <w:r w:rsidRPr="00751630">
              <w:rPr>
                <w:rFonts w:cs="Arial"/>
                <w:sz w:val="22"/>
                <w:szCs w:val="22"/>
              </w:rPr>
              <w:t xml:space="preserve">7. Favorecer la lectura y comprensión de obras de la literatura española y </w:t>
            </w:r>
            <w:r>
              <w:rPr>
                <w:rFonts w:cs="Arial"/>
                <w:sz w:val="22"/>
                <w:szCs w:val="22"/>
              </w:rPr>
              <w:t xml:space="preserve">universal de todos los tiempos, </w:t>
            </w:r>
            <w:r w:rsidRPr="00751630">
              <w:rPr>
                <w:rFonts w:cs="Arial"/>
                <w:sz w:val="22"/>
                <w:szCs w:val="22"/>
              </w:rPr>
              <w:t>cercanas a los propios gustos y aficiones, contribuyendo a la formación de la personalidad literaria.</w:t>
            </w:r>
            <w:r w:rsidRPr="006E0450">
              <w:rPr>
                <w:rFonts w:cs="Arial"/>
                <w:color w:val="365F91" w:themeColor="accent1" w:themeShade="BF"/>
                <w:sz w:val="22"/>
                <w:szCs w:val="22"/>
              </w:rPr>
              <w:t>CCL, CEC.</w:t>
            </w:r>
          </w:p>
          <w:p w:rsidR="00024011" w:rsidRPr="006E0450" w:rsidRDefault="00024011" w:rsidP="00024011">
            <w:pPr>
              <w:autoSpaceDE w:val="0"/>
              <w:autoSpaceDN w:val="0"/>
              <w:adjustRightInd w:val="0"/>
              <w:rPr>
                <w:rFonts w:cs="Arial"/>
                <w:color w:val="365F91" w:themeColor="accent1" w:themeShade="BF"/>
                <w:sz w:val="22"/>
                <w:szCs w:val="22"/>
              </w:rPr>
            </w:pPr>
            <w:r w:rsidRPr="00751630">
              <w:rPr>
                <w:rFonts w:cs="Arial"/>
                <w:sz w:val="22"/>
                <w:szCs w:val="22"/>
              </w:rPr>
              <w:t>8. Comprender obras o fragmentos literarios reconociendo la intención del</w:t>
            </w:r>
            <w:r>
              <w:rPr>
                <w:rFonts w:cs="Arial"/>
                <w:sz w:val="22"/>
                <w:szCs w:val="22"/>
              </w:rPr>
              <w:t xml:space="preserve"> autor, identificando el tema y </w:t>
            </w:r>
            <w:r w:rsidRPr="00751630">
              <w:rPr>
                <w:rFonts w:cs="Arial"/>
                <w:sz w:val="22"/>
                <w:szCs w:val="22"/>
              </w:rPr>
              <w:t xml:space="preserve">relacionando el contenido de texto con la propia experiencia personal. </w:t>
            </w:r>
            <w:r w:rsidRPr="006E0450">
              <w:rPr>
                <w:rFonts w:cs="Arial"/>
                <w:color w:val="365F91" w:themeColor="accent1" w:themeShade="BF"/>
                <w:sz w:val="22"/>
                <w:szCs w:val="22"/>
              </w:rPr>
              <w:t>CCL, CEC.</w:t>
            </w:r>
          </w:p>
          <w:p w:rsidR="00024011" w:rsidRPr="00751630" w:rsidRDefault="00024011" w:rsidP="00024011">
            <w:pPr>
              <w:autoSpaceDE w:val="0"/>
              <w:autoSpaceDN w:val="0"/>
              <w:adjustRightInd w:val="0"/>
              <w:rPr>
                <w:rFonts w:cs="Arial"/>
                <w:sz w:val="22"/>
                <w:szCs w:val="22"/>
              </w:rPr>
            </w:pPr>
            <w:r w:rsidRPr="00751630">
              <w:rPr>
                <w:rFonts w:cs="Arial"/>
                <w:sz w:val="22"/>
                <w:szCs w:val="22"/>
              </w:rPr>
              <w:t>9. Conocer y aplicar las reglas que rigen el uso de determinadas letras</w:t>
            </w:r>
            <w:r>
              <w:rPr>
                <w:rFonts w:cs="Arial"/>
                <w:sz w:val="22"/>
                <w:szCs w:val="22"/>
              </w:rPr>
              <w:t xml:space="preserve"> y sílabas al final de sílaba o </w:t>
            </w:r>
            <w:r w:rsidRPr="00751630">
              <w:rPr>
                <w:rFonts w:cs="Arial"/>
                <w:sz w:val="22"/>
                <w:szCs w:val="22"/>
              </w:rPr>
              <w:t xml:space="preserve">palabra: d, z, b, p, c. </w:t>
            </w:r>
            <w:r w:rsidRPr="006E0450">
              <w:rPr>
                <w:rFonts w:cs="Arial"/>
                <w:color w:val="365F91" w:themeColor="accent1" w:themeShade="BF"/>
                <w:sz w:val="22"/>
                <w:szCs w:val="22"/>
              </w:rPr>
              <w:t>CCL, CAA.</w:t>
            </w:r>
          </w:p>
          <w:p w:rsidR="00024011" w:rsidRDefault="00024011" w:rsidP="00024011">
            <w:pPr>
              <w:autoSpaceDE w:val="0"/>
              <w:autoSpaceDN w:val="0"/>
              <w:adjustRightInd w:val="0"/>
              <w:rPr>
                <w:rFonts w:cs="Arial"/>
                <w:color w:val="365F91" w:themeColor="accent1" w:themeShade="BF"/>
                <w:sz w:val="22"/>
                <w:szCs w:val="22"/>
              </w:rPr>
            </w:pPr>
            <w:r w:rsidRPr="00751630">
              <w:rPr>
                <w:rFonts w:cs="Arial"/>
                <w:sz w:val="22"/>
                <w:szCs w:val="22"/>
              </w:rPr>
              <w:t xml:space="preserve">10.Distinguir, formar y emplear palabras con las terminaciones -sión, -ción. </w:t>
            </w:r>
            <w:r w:rsidRPr="006E0450">
              <w:rPr>
                <w:rFonts w:cs="Arial"/>
                <w:color w:val="365F91" w:themeColor="accent1" w:themeShade="BF"/>
                <w:sz w:val="22"/>
                <w:szCs w:val="22"/>
              </w:rPr>
              <w:t>CCL.</w:t>
            </w:r>
          </w:p>
          <w:p w:rsidR="00024011" w:rsidRPr="00751630" w:rsidRDefault="00024011" w:rsidP="00024011">
            <w:pPr>
              <w:autoSpaceDE w:val="0"/>
              <w:autoSpaceDN w:val="0"/>
              <w:adjustRightInd w:val="0"/>
              <w:rPr>
                <w:rFonts w:cs="Arial"/>
                <w:sz w:val="22"/>
                <w:szCs w:val="22"/>
              </w:rPr>
            </w:pPr>
          </w:p>
          <w:p w:rsidR="00024011" w:rsidRPr="006E0450" w:rsidRDefault="00024011" w:rsidP="00024011">
            <w:pPr>
              <w:autoSpaceDE w:val="0"/>
              <w:autoSpaceDN w:val="0"/>
              <w:adjustRightInd w:val="0"/>
              <w:rPr>
                <w:rFonts w:cs="Arial"/>
                <w:color w:val="C0504D" w:themeColor="accent2"/>
                <w:sz w:val="22"/>
                <w:szCs w:val="22"/>
              </w:rPr>
            </w:pPr>
            <w:r w:rsidRPr="006E0450">
              <w:rPr>
                <w:rFonts w:cs="Arial"/>
                <w:color w:val="C0504D" w:themeColor="accent2"/>
                <w:sz w:val="22"/>
                <w:szCs w:val="22"/>
              </w:rPr>
              <w:t>En lengua extranjera:</w:t>
            </w:r>
          </w:p>
          <w:p w:rsidR="00024011" w:rsidRPr="006E0450" w:rsidRDefault="00024011" w:rsidP="00024011">
            <w:pPr>
              <w:autoSpaceDE w:val="0"/>
              <w:autoSpaceDN w:val="0"/>
              <w:adjustRightInd w:val="0"/>
              <w:rPr>
                <w:rFonts w:cs="Arial"/>
                <w:color w:val="548DD4" w:themeColor="text2" w:themeTint="99"/>
                <w:sz w:val="22"/>
                <w:szCs w:val="22"/>
              </w:rPr>
            </w:pPr>
            <w:r w:rsidRPr="00751630">
              <w:rPr>
                <w:rFonts w:cs="Arial"/>
                <w:sz w:val="22"/>
                <w:szCs w:val="22"/>
              </w:rPr>
              <w:t xml:space="preserve">1. Leer y escuchar textos sobre la historia de los periódicos y los tipos </w:t>
            </w:r>
            <w:r>
              <w:rPr>
                <w:rFonts w:cs="Arial"/>
                <w:sz w:val="22"/>
                <w:szCs w:val="22"/>
              </w:rPr>
              <w:t xml:space="preserve">de prensa en inglés, extrayendo </w:t>
            </w:r>
            <w:r w:rsidRPr="00751630">
              <w:rPr>
                <w:rFonts w:cs="Arial"/>
                <w:sz w:val="22"/>
                <w:szCs w:val="22"/>
              </w:rPr>
              <w:t xml:space="preserve">información general y específica. </w:t>
            </w:r>
            <w:r w:rsidRPr="006E0450">
              <w:rPr>
                <w:rFonts w:cs="Arial"/>
                <w:color w:val="548DD4" w:themeColor="text2" w:themeTint="99"/>
                <w:sz w:val="22"/>
                <w:szCs w:val="22"/>
              </w:rPr>
              <w:t>CCL, CAA.</w:t>
            </w:r>
          </w:p>
          <w:p w:rsidR="00024011" w:rsidRPr="006E0450" w:rsidRDefault="00024011" w:rsidP="00024011">
            <w:pPr>
              <w:autoSpaceDE w:val="0"/>
              <w:autoSpaceDN w:val="0"/>
              <w:adjustRightInd w:val="0"/>
              <w:rPr>
                <w:rFonts w:cs="Arial"/>
                <w:color w:val="548DD4" w:themeColor="text2" w:themeTint="99"/>
                <w:sz w:val="22"/>
                <w:szCs w:val="22"/>
              </w:rPr>
            </w:pPr>
            <w:r w:rsidRPr="00751630">
              <w:rPr>
                <w:rFonts w:cs="Arial"/>
                <w:sz w:val="22"/>
                <w:szCs w:val="22"/>
              </w:rPr>
              <w:t>2. Redactar una noticia breve y sencilla sobre un tema cotidiano y d</w:t>
            </w:r>
            <w:r>
              <w:rPr>
                <w:rFonts w:cs="Arial"/>
                <w:sz w:val="22"/>
                <w:szCs w:val="22"/>
              </w:rPr>
              <w:t xml:space="preserve">el entorno cercano aplicando la </w:t>
            </w:r>
            <w:r w:rsidRPr="00751630">
              <w:rPr>
                <w:rFonts w:cs="Arial"/>
                <w:sz w:val="22"/>
                <w:szCs w:val="22"/>
              </w:rPr>
              <w:t xml:space="preserve">estructura de este tipo de escritos y atendiendo al público al que está dirigido. </w:t>
            </w:r>
            <w:r w:rsidRPr="006E0450">
              <w:rPr>
                <w:rFonts w:cs="Arial"/>
                <w:color w:val="548DD4" w:themeColor="text2" w:themeTint="99"/>
                <w:sz w:val="22"/>
                <w:szCs w:val="22"/>
              </w:rPr>
              <w:t>CCL, CAA,CSC, CEC.</w:t>
            </w:r>
          </w:p>
          <w:p w:rsidR="00024011" w:rsidRPr="00751630" w:rsidRDefault="00024011" w:rsidP="00024011">
            <w:pPr>
              <w:autoSpaceDE w:val="0"/>
              <w:autoSpaceDN w:val="0"/>
              <w:adjustRightInd w:val="0"/>
              <w:rPr>
                <w:rFonts w:cs="Arial"/>
                <w:sz w:val="22"/>
                <w:szCs w:val="22"/>
              </w:rPr>
            </w:pPr>
            <w:r w:rsidRPr="00751630">
              <w:rPr>
                <w:rFonts w:cs="Arial"/>
                <w:sz w:val="22"/>
                <w:szCs w:val="22"/>
              </w:rPr>
              <w:t>3. Entender la información básica y específica de noticias breves de periódicos digitales o papel</w:t>
            </w:r>
          </w:p>
          <w:p w:rsidR="00024011" w:rsidRPr="00751630" w:rsidRDefault="00024011" w:rsidP="00024011">
            <w:pPr>
              <w:autoSpaceDE w:val="0"/>
              <w:autoSpaceDN w:val="0"/>
              <w:adjustRightInd w:val="0"/>
              <w:rPr>
                <w:rFonts w:cs="Arial"/>
                <w:sz w:val="22"/>
                <w:szCs w:val="22"/>
              </w:rPr>
            </w:pPr>
            <w:r w:rsidRPr="00751630">
              <w:rPr>
                <w:rFonts w:cs="Arial"/>
                <w:sz w:val="22"/>
                <w:szCs w:val="22"/>
              </w:rPr>
              <w:t xml:space="preserve">identificando las diferentes partes que las conforman y las seis W-. </w:t>
            </w:r>
            <w:r w:rsidRPr="006E0450">
              <w:rPr>
                <w:rFonts w:cs="Arial"/>
                <w:color w:val="548DD4" w:themeColor="text2" w:themeTint="99"/>
                <w:sz w:val="22"/>
                <w:szCs w:val="22"/>
              </w:rPr>
              <w:t>CCL, CAA</w:t>
            </w:r>
            <w:r w:rsidRPr="00751630">
              <w:rPr>
                <w:rFonts w:cs="Arial"/>
                <w:sz w:val="22"/>
                <w:szCs w:val="22"/>
              </w:rPr>
              <w:t>.</w:t>
            </w:r>
          </w:p>
          <w:p w:rsidR="00024011" w:rsidRPr="006E0450" w:rsidRDefault="00024011" w:rsidP="00024011">
            <w:pPr>
              <w:autoSpaceDE w:val="0"/>
              <w:autoSpaceDN w:val="0"/>
              <w:adjustRightInd w:val="0"/>
              <w:rPr>
                <w:rFonts w:cs="Arial"/>
                <w:color w:val="548DD4" w:themeColor="text2" w:themeTint="99"/>
                <w:sz w:val="22"/>
                <w:szCs w:val="22"/>
              </w:rPr>
            </w:pPr>
            <w:r w:rsidRPr="00751630">
              <w:rPr>
                <w:rFonts w:cs="Arial"/>
                <w:sz w:val="22"/>
                <w:szCs w:val="22"/>
              </w:rPr>
              <w:t xml:space="preserve">4. Identificar las secciones de periódicos en formato papel y digital. </w:t>
            </w:r>
            <w:r w:rsidRPr="006E0450">
              <w:rPr>
                <w:rFonts w:cs="Arial"/>
                <w:color w:val="548DD4" w:themeColor="text2" w:themeTint="99"/>
                <w:sz w:val="22"/>
                <w:szCs w:val="22"/>
              </w:rPr>
              <w:t>CCL, CAA, CD.</w:t>
            </w:r>
          </w:p>
          <w:p w:rsidR="00024011" w:rsidRPr="006E0450" w:rsidRDefault="00024011" w:rsidP="00024011">
            <w:pPr>
              <w:autoSpaceDE w:val="0"/>
              <w:autoSpaceDN w:val="0"/>
              <w:adjustRightInd w:val="0"/>
              <w:rPr>
                <w:rFonts w:cs="Arial"/>
                <w:color w:val="548DD4" w:themeColor="text2" w:themeTint="99"/>
                <w:sz w:val="22"/>
                <w:szCs w:val="22"/>
              </w:rPr>
            </w:pPr>
            <w:r w:rsidRPr="00751630">
              <w:rPr>
                <w:rFonts w:cs="Arial"/>
                <w:sz w:val="22"/>
                <w:szCs w:val="22"/>
              </w:rPr>
              <w:t xml:space="preserve">5. Comprender y expresar sentimientos y emociones empleando oraciones exclamativas. </w:t>
            </w:r>
            <w:r w:rsidRPr="006E0450">
              <w:rPr>
                <w:rFonts w:cs="Arial"/>
                <w:color w:val="548DD4" w:themeColor="text2" w:themeTint="99"/>
                <w:sz w:val="22"/>
                <w:szCs w:val="22"/>
              </w:rPr>
              <w:t>CCL.</w:t>
            </w:r>
          </w:p>
          <w:p w:rsidR="00024011" w:rsidRPr="00751630" w:rsidRDefault="00024011" w:rsidP="00024011">
            <w:pPr>
              <w:autoSpaceDE w:val="0"/>
              <w:autoSpaceDN w:val="0"/>
              <w:adjustRightInd w:val="0"/>
              <w:rPr>
                <w:rFonts w:cs="Arial"/>
                <w:sz w:val="22"/>
                <w:szCs w:val="22"/>
              </w:rPr>
            </w:pPr>
            <w:r w:rsidRPr="00751630">
              <w:rPr>
                <w:rFonts w:cs="Arial"/>
                <w:sz w:val="22"/>
                <w:szCs w:val="22"/>
              </w:rPr>
              <w:t>6. Redactar y exponer oralmente anécdotas propias o ajenas sobre sentimientos o emociones</w:t>
            </w:r>
          </w:p>
          <w:p w:rsidR="00024011" w:rsidRPr="00751630" w:rsidRDefault="00024011" w:rsidP="00024011">
            <w:pPr>
              <w:autoSpaceDE w:val="0"/>
              <w:autoSpaceDN w:val="0"/>
              <w:adjustRightInd w:val="0"/>
              <w:rPr>
                <w:rFonts w:cs="Arial"/>
                <w:sz w:val="22"/>
                <w:szCs w:val="22"/>
              </w:rPr>
            </w:pPr>
            <w:r w:rsidRPr="00751630">
              <w:rPr>
                <w:rFonts w:cs="Arial"/>
                <w:sz w:val="22"/>
                <w:szCs w:val="22"/>
              </w:rPr>
              <w:t>pertenecientes al pasado, manteniendo la atención del lector o recept</w:t>
            </w:r>
            <w:r>
              <w:rPr>
                <w:rFonts w:cs="Arial"/>
                <w:sz w:val="22"/>
                <w:szCs w:val="22"/>
              </w:rPr>
              <w:t xml:space="preserve">or, y aplicando las técnicas de </w:t>
            </w:r>
            <w:r w:rsidRPr="00751630">
              <w:rPr>
                <w:rFonts w:cs="Arial"/>
                <w:sz w:val="22"/>
                <w:szCs w:val="22"/>
              </w:rPr>
              <w:t xml:space="preserve">coherencia y cohesión de este tipo de textos. </w:t>
            </w:r>
            <w:r w:rsidRPr="006E0450">
              <w:rPr>
                <w:rFonts w:cs="Arial"/>
                <w:color w:val="548DD4" w:themeColor="text2" w:themeTint="99"/>
                <w:sz w:val="22"/>
                <w:szCs w:val="22"/>
              </w:rPr>
              <w:t>CCL, CAA</w:t>
            </w:r>
            <w:r w:rsidRPr="00751630">
              <w:rPr>
                <w:rFonts w:cs="Arial"/>
                <w:sz w:val="22"/>
                <w:szCs w:val="22"/>
              </w:rPr>
              <w:t>.</w:t>
            </w:r>
          </w:p>
          <w:p w:rsidR="00024011" w:rsidRPr="006E0450" w:rsidRDefault="00024011" w:rsidP="00024011">
            <w:pPr>
              <w:autoSpaceDE w:val="0"/>
              <w:autoSpaceDN w:val="0"/>
              <w:adjustRightInd w:val="0"/>
              <w:rPr>
                <w:rFonts w:cs="Arial"/>
                <w:color w:val="548DD4" w:themeColor="text2" w:themeTint="99"/>
                <w:sz w:val="22"/>
                <w:szCs w:val="22"/>
              </w:rPr>
            </w:pPr>
            <w:r w:rsidRPr="00751630">
              <w:rPr>
                <w:rFonts w:cs="Arial"/>
                <w:sz w:val="22"/>
                <w:szCs w:val="22"/>
              </w:rPr>
              <w:t>7. Aplicar en las producciones orales los parámetros sonoros, de pronunci</w:t>
            </w:r>
            <w:r>
              <w:rPr>
                <w:rFonts w:cs="Arial"/>
                <w:sz w:val="22"/>
                <w:szCs w:val="22"/>
              </w:rPr>
              <w:t xml:space="preserve">ación y entonación básicos para </w:t>
            </w:r>
            <w:r w:rsidRPr="00751630">
              <w:rPr>
                <w:rFonts w:cs="Arial"/>
                <w:sz w:val="22"/>
                <w:szCs w:val="22"/>
              </w:rPr>
              <w:t>hacerse entender de forma correcta, aunque se sigan produciendo al</w:t>
            </w:r>
            <w:r>
              <w:rPr>
                <w:rFonts w:cs="Arial"/>
                <w:sz w:val="22"/>
                <w:szCs w:val="22"/>
              </w:rPr>
              <w:t>gunas desviaciones de la norma.</w:t>
            </w:r>
            <w:r w:rsidRPr="006E0450">
              <w:rPr>
                <w:rFonts w:cs="Arial"/>
                <w:color w:val="548DD4" w:themeColor="text2" w:themeTint="99"/>
                <w:sz w:val="22"/>
                <w:szCs w:val="22"/>
              </w:rPr>
              <w:t>CCL, CAA.</w:t>
            </w:r>
          </w:p>
          <w:p w:rsidR="00024011" w:rsidRPr="00751630" w:rsidRDefault="00024011" w:rsidP="00024011">
            <w:pPr>
              <w:autoSpaceDE w:val="0"/>
              <w:autoSpaceDN w:val="0"/>
              <w:adjustRightInd w:val="0"/>
              <w:rPr>
                <w:rFonts w:cs="Arial"/>
                <w:sz w:val="22"/>
                <w:szCs w:val="22"/>
              </w:rPr>
            </w:pPr>
            <w:r w:rsidRPr="00751630">
              <w:rPr>
                <w:rFonts w:cs="Arial"/>
                <w:sz w:val="22"/>
                <w:szCs w:val="22"/>
              </w:rPr>
              <w:t xml:space="preserve">8. Comprender y producir breves cuentos literarios como representación de la literatura de los países delengua extranjera. </w:t>
            </w:r>
            <w:r w:rsidRPr="006E0450">
              <w:rPr>
                <w:rFonts w:cs="Arial"/>
                <w:color w:val="548DD4" w:themeColor="text2" w:themeTint="99"/>
                <w:sz w:val="22"/>
                <w:szCs w:val="22"/>
              </w:rPr>
              <w:t>CCL, CEC, CSC.</w:t>
            </w:r>
          </w:p>
          <w:p w:rsidR="00024011" w:rsidRPr="00751630" w:rsidRDefault="00024011" w:rsidP="00024011">
            <w:pPr>
              <w:autoSpaceDE w:val="0"/>
              <w:autoSpaceDN w:val="0"/>
              <w:adjustRightInd w:val="0"/>
              <w:rPr>
                <w:rFonts w:ascii="TT1B7t00" w:hAnsi="TT1B7t00" w:cs="TT1B7t00"/>
              </w:rPr>
            </w:pPr>
          </w:p>
        </w:tc>
      </w:tr>
    </w:tbl>
    <w:p w:rsidR="00430D65" w:rsidRDefault="00430D65" w:rsidP="00024011">
      <w:pPr>
        <w:tabs>
          <w:tab w:val="right" w:pos="9864"/>
        </w:tabs>
        <w:spacing w:line="360" w:lineRule="auto"/>
        <w:rPr>
          <w:rFonts w:cs="Arial"/>
          <w:color w:val="800000"/>
          <w:lang w:val="es-ES_tradnl"/>
        </w:rPr>
      </w:pPr>
    </w:p>
    <w:tbl>
      <w:tblPr>
        <w:tblStyle w:val="Tablaconcuadrcula"/>
        <w:tblW w:w="0" w:type="auto"/>
        <w:tblLook w:val="04A0"/>
      </w:tblPr>
      <w:tblGrid>
        <w:gridCol w:w="7405"/>
        <w:gridCol w:w="1389"/>
        <w:gridCol w:w="1033"/>
      </w:tblGrid>
      <w:tr w:rsidR="001930DC" w:rsidTr="001930DC">
        <w:tc>
          <w:tcPr>
            <w:tcW w:w="3250" w:type="dxa"/>
            <w:shd w:val="clear" w:color="auto" w:fill="D99594" w:themeFill="accent2" w:themeFillTint="99"/>
          </w:tcPr>
          <w:p w:rsidR="001930DC" w:rsidRPr="001930DC" w:rsidRDefault="001930DC" w:rsidP="00024011">
            <w:pPr>
              <w:tabs>
                <w:tab w:val="right" w:pos="9864"/>
              </w:tabs>
              <w:spacing w:line="360" w:lineRule="auto"/>
              <w:rPr>
                <w:rFonts w:cs="Arial"/>
                <w:color w:val="800000"/>
              </w:rPr>
            </w:pPr>
            <w:r w:rsidRPr="00343E4F">
              <w:rPr>
                <w:rFonts w:eastAsia="LiberationSans-Bold" w:cs="LiberationSans-Bold"/>
                <w:b/>
                <w:bCs/>
                <w:sz w:val="20"/>
                <w:szCs w:val="20"/>
              </w:rPr>
              <w:t>ESTÁNDARES DE     APRENDIZAJE</w:t>
            </w:r>
          </w:p>
        </w:tc>
        <w:tc>
          <w:tcPr>
            <w:tcW w:w="3250" w:type="dxa"/>
            <w:shd w:val="clear" w:color="auto" w:fill="D99594" w:themeFill="accent2" w:themeFillTint="99"/>
          </w:tcPr>
          <w:p w:rsidR="001930DC" w:rsidRPr="001930DC" w:rsidRDefault="001930DC" w:rsidP="00024011">
            <w:pPr>
              <w:tabs>
                <w:tab w:val="right" w:pos="9864"/>
              </w:tabs>
              <w:spacing w:line="360" w:lineRule="auto"/>
              <w:rPr>
                <w:rFonts w:cs="Arial"/>
                <w:b/>
                <w:sz w:val="20"/>
                <w:szCs w:val="20"/>
                <w:lang w:val="es-ES_tradnl"/>
              </w:rPr>
            </w:pPr>
            <w:r w:rsidRPr="001930DC">
              <w:rPr>
                <w:rFonts w:cs="Arial"/>
                <w:b/>
                <w:sz w:val="20"/>
                <w:szCs w:val="20"/>
                <w:lang w:val="es-ES_tradnl"/>
              </w:rPr>
              <w:t>INDICADORES DE LOGRO</w:t>
            </w:r>
          </w:p>
        </w:tc>
        <w:tc>
          <w:tcPr>
            <w:tcW w:w="3251" w:type="dxa"/>
            <w:shd w:val="clear" w:color="auto" w:fill="D99594" w:themeFill="accent2" w:themeFillTint="99"/>
          </w:tcPr>
          <w:p w:rsidR="001930DC" w:rsidRPr="001930DC" w:rsidRDefault="001930DC" w:rsidP="00024011">
            <w:pPr>
              <w:tabs>
                <w:tab w:val="right" w:pos="9864"/>
              </w:tabs>
              <w:spacing w:line="360" w:lineRule="auto"/>
              <w:rPr>
                <w:rFonts w:cs="Arial"/>
                <w:b/>
                <w:sz w:val="20"/>
                <w:szCs w:val="20"/>
                <w:lang w:val="es-ES_tradnl"/>
              </w:rPr>
            </w:pPr>
            <w:r w:rsidRPr="001930DC">
              <w:rPr>
                <w:rFonts w:cs="Arial"/>
                <w:b/>
                <w:sz w:val="20"/>
                <w:szCs w:val="20"/>
                <w:lang w:val="es-ES_tradnl"/>
              </w:rPr>
              <w:t>COMPETENCIAS CLAVE</w:t>
            </w:r>
          </w:p>
        </w:tc>
      </w:tr>
      <w:tr w:rsidR="001930DC" w:rsidTr="001930DC">
        <w:tc>
          <w:tcPr>
            <w:tcW w:w="3250" w:type="dxa"/>
          </w:tcPr>
          <w:p w:rsidR="00CE5629" w:rsidRPr="00CE5629" w:rsidRDefault="00CE5629" w:rsidP="00CE5629">
            <w:pPr>
              <w:widowControl w:val="0"/>
              <w:tabs>
                <w:tab w:val="left" w:pos="1082"/>
              </w:tabs>
              <w:autoSpaceDE w:val="0"/>
              <w:autoSpaceDN w:val="0"/>
              <w:ind w:right="115"/>
              <w:jc w:val="both"/>
            </w:pPr>
            <w:r w:rsidRPr="00CE5629">
              <w:rPr>
                <w:rFonts w:cs="Arial"/>
                <w:sz w:val="22"/>
                <w:szCs w:val="22"/>
              </w:rPr>
              <w:t>1.</w:t>
            </w:r>
            <w:r>
              <w:rPr>
                <w:rFonts w:cs="Arial"/>
                <w:sz w:val="22"/>
                <w:szCs w:val="22"/>
              </w:rPr>
              <w:t>1.</w:t>
            </w:r>
            <w:r w:rsidRPr="00CE5629">
              <w:rPr>
                <w:w w:val="90"/>
              </w:rPr>
              <w:t xml:space="preserve">Identificalosrasgosdiferencialesdelosdistintosgénerosperiodísticosinformativosyde </w:t>
            </w:r>
            <w:r w:rsidRPr="00CE5629">
              <w:rPr>
                <w:w w:val="85"/>
              </w:rPr>
              <w:t xml:space="preserve">opinión:noticias,reportajes,editoriales,artículosycolumnas,cartasaldirector,comentarios </w:t>
            </w:r>
            <w:r w:rsidRPr="00CE5629">
              <w:rPr>
                <w:w w:val="90"/>
              </w:rPr>
              <w:t>ycrítica.</w:t>
            </w:r>
          </w:p>
          <w:p w:rsidR="001930DC" w:rsidRPr="00751630" w:rsidRDefault="001930DC" w:rsidP="001930DC">
            <w:pPr>
              <w:autoSpaceDE w:val="0"/>
              <w:autoSpaceDN w:val="0"/>
              <w:adjustRightInd w:val="0"/>
              <w:rPr>
                <w:rFonts w:cs="Arial"/>
                <w:sz w:val="22"/>
                <w:szCs w:val="22"/>
              </w:rPr>
            </w:pPr>
            <w:r w:rsidRPr="006E0450">
              <w:rPr>
                <w:rFonts w:cs="Arial"/>
                <w:color w:val="365F91" w:themeColor="accent1" w:themeShade="BF"/>
                <w:sz w:val="22"/>
                <w:szCs w:val="22"/>
              </w:rPr>
              <w:t>CEC.</w:t>
            </w:r>
          </w:p>
          <w:p w:rsidR="00DD1999" w:rsidRDefault="00DD1999" w:rsidP="001930DC">
            <w:pPr>
              <w:autoSpaceDE w:val="0"/>
              <w:autoSpaceDN w:val="0"/>
              <w:adjustRightInd w:val="0"/>
              <w:rPr>
                <w:rFonts w:cs="Arial"/>
                <w:sz w:val="22"/>
                <w:szCs w:val="22"/>
              </w:rPr>
            </w:pPr>
          </w:p>
          <w:p w:rsidR="00CE5629" w:rsidRPr="00CE5629" w:rsidRDefault="00CE5629" w:rsidP="00CE5629">
            <w:pPr>
              <w:widowControl w:val="0"/>
              <w:tabs>
                <w:tab w:val="left" w:pos="1082"/>
              </w:tabs>
              <w:autoSpaceDE w:val="0"/>
              <w:autoSpaceDN w:val="0"/>
              <w:ind w:right="121"/>
              <w:jc w:val="both"/>
            </w:pPr>
            <w:r w:rsidRPr="00CE5629">
              <w:rPr>
                <w:rFonts w:cs="Arial"/>
                <w:sz w:val="22"/>
                <w:szCs w:val="22"/>
              </w:rPr>
              <w:t>2.</w:t>
            </w:r>
            <w:r>
              <w:rPr>
                <w:rFonts w:cs="Arial"/>
                <w:sz w:val="22"/>
                <w:szCs w:val="22"/>
              </w:rPr>
              <w:t>1.</w:t>
            </w:r>
            <w:r w:rsidRPr="00CE5629">
              <w:rPr>
                <w:w w:val="90"/>
              </w:rPr>
              <w:t xml:space="preserve">Escribetextospropiosdelámbitopersonalyfamiliar,escolar/académicoysocialimitando </w:t>
            </w:r>
            <w:r w:rsidRPr="00CE5629">
              <w:rPr>
                <w:w w:val="95"/>
              </w:rPr>
              <w:t>textosmodelo.</w:t>
            </w:r>
          </w:p>
          <w:p w:rsidR="001930DC" w:rsidRPr="00CE5629" w:rsidRDefault="00CE5629" w:rsidP="00CE5629">
            <w:pPr>
              <w:widowControl w:val="0"/>
              <w:tabs>
                <w:tab w:val="left" w:pos="1082"/>
              </w:tabs>
              <w:autoSpaceDE w:val="0"/>
              <w:autoSpaceDN w:val="0"/>
              <w:ind w:right="121"/>
              <w:jc w:val="both"/>
            </w:pPr>
            <w:r>
              <w:rPr>
                <w:w w:val="90"/>
              </w:rPr>
              <w:t>2.2.</w:t>
            </w:r>
            <w:r w:rsidRPr="00CE5629">
              <w:rPr>
                <w:w w:val="90"/>
              </w:rPr>
              <w:t xml:space="preserve">Redactaconclaridadycorreccióntextospropiosdelámbitopersonal,académico,socialy </w:t>
            </w:r>
            <w:r w:rsidRPr="00CE5629">
              <w:rPr>
                <w:w w:val="95"/>
              </w:rPr>
              <w:t>laboral.</w:t>
            </w:r>
            <w:r w:rsidR="001930DC" w:rsidRPr="006E0450">
              <w:rPr>
                <w:rFonts w:cs="Arial"/>
                <w:color w:val="365F91" w:themeColor="accent1" w:themeShade="BF"/>
                <w:sz w:val="22"/>
                <w:szCs w:val="22"/>
              </w:rPr>
              <w:t>CEC, SIEP.</w:t>
            </w:r>
          </w:p>
          <w:p w:rsidR="00DD1999" w:rsidRDefault="00DD1999" w:rsidP="001930DC">
            <w:pPr>
              <w:autoSpaceDE w:val="0"/>
              <w:autoSpaceDN w:val="0"/>
              <w:adjustRightInd w:val="0"/>
              <w:rPr>
                <w:rFonts w:cs="Arial"/>
                <w:sz w:val="22"/>
                <w:szCs w:val="22"/>
              </w:rPr>
            </w:pPr>
          </w:p>
          <w:p w:rsidR="00CE5629" w:rsidRPr="00CE5629" w:rsidRDefault="00CE5629" w:rsidP="00CE5629">
            <w:pPr>
              <w:widowControl w:val="0"/>
              <w:tabs>
                <w:tab w:val="left" w:pos="1082"/>
              </w:tabs>
              <w:autoSpaceDE w:val="0"/>
              <w:autoSpaceDN w:val="0"/>
              <w:spacing w:before="101"/>
              <w:ind w:right="118"/>
              <w:jc w:val="both"/>
            </w:pPr>
            <w:r w:rsidRPr="00CE5629">
              <w:rPr>
                <w:rFonts w:cs="Arial"/>
                <w:sz w:val="22"/>
                <w:szCs w:val="22"/>
              </w:rPr>
              <w:t>3.1.</w:t>
            </w:r>
            <w:r w:rsidRPr="00CE5629">
              <w:rPr>
                <w:w w:val="90"/>
              </w:rPr>
              <w:t>Identificalosdiferentesgruposdepalabrasenfrasesytextosdiferenciandolapalabra nucleardelrestodepalabrasqueloformanyexplicandosufuncionamientoenelmarcode la oraciónsimple.</w:t>
            </w:r>
          </w:p>
          <w:p w:rsidR="001930DC" w:rsidRPr="00CE5629" w:rsidRDefault="00CE5629" w:rsidP="00CE5629">
            <w:pPr>
              <w:widowControl w:val="0"/>
              <w:tabs>
                <w:tab w:val="left" w:pos="1082"/>
              </w:tabs>
              <w:autoSpaceDE w:val="0"/>
              <w:autoSpaceDN w:val="0"/>
              <w:ind w:right="116"/>
              <w:jc w:val="both"/>
            </w:pPr>
            <w:r w:rsidRPr="00CE5629">
              <w:rPr>
                <w:w w:val="90"/>
              </w:rPr>
              <w:t>3.2.Amplíaoracionesenuntextousandodiferentesgruposdepalabras,utilizandolosnexos adecuadosycreandooracionesnuevasconsentidocompleto.</w:t>
            </w:r>
            <w:r w:rsidR="001930DC" w:rsidRPr="006E0450">
              <w:rPr>
                <w:rFonts w:cs="Arial"/>
                <w:color w:val="365F91" w:themeColor="accent1" w:themeShade="BF"/>
                <w:sz w:val="22"/>
                <w:szCs w:val="22"/>
              </w:rPr>
              <w:t>CCL</w:t>
            </w:r>
            <w:r w:rsidR="001930DC" w:rsidRPr="00751630">
              <w:rPr>
                <w:rFonts w:cs="Arial"/>
                <w:sz w:val="22"/>
                <w:szCs w:val="22"/>
              </w:rPr>
              <w:t>.</w:t>
            </w:r>
          </w:p>
          <w:p w:rsidR="00CE5629" w:rsidRPr="00CE5629" w:rsidRDefault="001930DC" w:rsidP="00CE5629">
            <w:pPr>
              <w:widowControl w:val="0"/>
              <w:tabs>
                <w:tab w:val="left" w:pos="1082"/>
              </w:tabs>
              <w:autoSpaceDE w:val="0"/>
              <w:autoSpaceDN w:val="0"/>
              <w:ind w:right="119"/>
              <w:jc w:val="both"/>
            </w:pPr>
            <w:r w:rsidRPr="00CE5629">
              <w:rPr>
                <w:rFonts w:cs="Arial"/>
                <w:sz w:val="22"/>
                <w:szCs w:val="22"/>
              </w:rPr>
              <w:t>4.</w:t>
            </w:r>
            <w:r w:rsidR="00CE5629" w:rsidRPr="00CE5629">
              <w:rPr>
                <w:rFonts w:cs="Arial"/>
                <w:sz w:val="22"/>
                <w:szCs w:val="22"/>
              </w:rPr>
              <w:t>1.</w:t>
            </w:r>
            <w:r w:rsidR="00CE5629" w:rsidRPr="00CE5629">
              <w:rPr>
                <w:w w:val="90"/>
              </w:rPr>
              <w:t xml:space="preserve"> UtilizarecursosvariadosdelasTecnologíasdelaInformaciónylaComunicaciónparala </w:t>
            </w:r>
            <w:r w:rsidR="00CE5629" w:rsidRPr="00CE5629">
              <w:rPr>
                <w:w w:val="95"/>
              </w:rPr>
              <w:t>realizacióndesustrabajosacadémicos.</w:t>
            </w:r>
          </w:p>
          <w:p w:rsidR="001930DC" w:rsidRPr="00F733C2" w:rsidRDefault="001930DC" w:rsidP="001930DC">
            <w:pPr>
              <w:autoSpaceDE w:val="0"/>
              <w:autoSpaceDN w:val="0"/>
              <w:adjustRightInd w:val="0"/>
              <w:rPr>
                <w:rFonts w:cs="Arial"/>
                <w:color w:val="365F91" w:themeColor="accent1" w:themeShade="BF"/>
                <w:sz w:val="22"/>
                <w:szCs w:val="22"/>
              </w:rPr>
            </w:pPr>
            <w:r w:rsidRPr="00F733C2">
              <w:rPr>
                <w:rFonts w:cs="Arial"/>
                <w:color w:val="365F91" w:themeColor="accent1" w:themeShade="BF"/>
                <w:sz w:val="22"/>
                <w:szCs w:val="22"/>
              </w:rPr>
              <w:t>CCL, CD.</w:t>
            </w:r>
          </w:p>
          <w:p w:rsidR="00DD1999" w:rsidRPr="00F733C2" w:rsidRDefault="00DD1999" w:rsidP="001930DC">
            <w:pPr>
              <w:autoSpaceDE w:val="0"/>
              <w:autoSpaceDN w:val="0"/>
              <w:adjustRightInd w:val="0"/>
              <w:rPr>
                <w:rFonts w:cs="Arial"/>
                <w:sz w:val="22"/>
                <w:szCs w:val="22"/>
              </w:rPr>
            </w:pPr>
          </w:p>
          <w:p w:rsidR="00E15F0C" w:rsidRDefault="00E15F0C" w:rsidP="00CE5629">
            <w:pPr>
              <w:widowControl w:val="0"/>
              <w:tabs>
                <w:tab w:val="left" w:pos="1082"/>
              </w:tabs>
              <w:autoSpaceDE w:val="0"/>
              <w:autoSpaceDN w:val="0"/>
              <w:ind w:right="114"/>
              <w:jc w:val="both"/>
              <w:rPr>
                <w:rFonts w:cs="Arial"/>
                <w:sz w:val="22"/>
                <w:szCs w:val="22"/>
              </w:rPr>
            </w:pPr>
          </w:p>
          <w:p w:rsidR="00E15F0C" w:rsidRDefault="00E15F0C" w:rsidP="00CE5629">
            <w:pPr>
              <w:widowControl w:val="0"/>
              <w:tabs>
                <w:tab w:val="left" w:pos="1082"/>
              </w:tabs>
              <w:autoSpaceDE w:val="0"/>
              <w:autoSpaceDN w:val="0"/>
              <w:ind w:right="114"/>
              <w:jc w:val="both"/>
              <w:rPr>
                <w:rFonts w:cs="Arial"/>
                <w:sz w:val="22"/>
                <w:szCs w:val="22"/>
              </w:rPr>
            </w:pPr>
          </w:p>
          <w:p w:rsidR="001930DC" w:rsidRPr="00CE5629" w:rsidRDefault="001930DC" w:rsidP="00CE5629">
            <w:pPr>
              <w:widowControl w:val="0"/>
              <w:tabs>
                <w:tab w:val="left" w:pos="1082"/>
              </w:tabs>
              <w:autoSpaceDE w:val="0"/>
              <w:autoSpaceDN w:val="0"/>
              <w:ind w:right="114"/>
              <w:jc w:val="both"/>
            </w:pPr>
            <w:r w:rsidRPr="00CE5629">
              <w:rPr>
                <w:rFonts w:cs="Arial"/>
                <w:sz w:val="22"/>
                <w:szCs w:val="22"/>
              </w:rPr>
              <w:t>5.</w:t>
            </w:r>
            <w:r w:rsidR="00CE5629">
              <w:rPr>
                <w:rFonts w:cs="Arial"/>
                <w:sz w:val="22"/>
                <w:szCs w:val="22"/>
              </w:rPr>
              <w:t>1.</w:t>
            </w:r>
            <w:r w:rsidR="00CE5629" w:rsidRPr="00CE5629">
              <w:rPr>
                <w:w w:val="85"/>
              </w:rPr>
              <w:t xml:space="preserve">Reconoceycomentalapervivenciaoevolucióndepersonajes-tipo,temasyformasalolargo </w:t>
            </w:r>
            <w:r w:rsidR="00CE5629" w:rsidRPr="00CE5629">
              <w:rPr>
                <w:w w:val="90"/>
              </w:rPr>
              <w:t>dediversosperiodoshistórico-literarioshastalaactualidad</w:t>
            </w:r>
            <w:r w:rsidR="00CE5629">
              <w:rPr>
                <w:w w:val="90"/>
              </w:rPr>
              <w:t>.</w:t>
            </w:r>
            <w:r w:rsidRPr="00CE5629">
              <w:rPr>
                <w:rFonts w:cs="Arial"/>
                <w:color w:val="365F91" w:themeColor="accent1" w:themeShade="BF"/>
                <w:sz w:val="22"/>
                <w:szCs w:val="22"/>
              </w:rPr>
              <w:t>CCL, CEC</w:t>
            </w:r>
            <w:r w:rsidRPr="00CE5629">
              <w:rPr>
                <w:rFonts w:cs="Arial"/>
                <w:sz w:val="22"/>
                <w:szCs w:val="22"/>
              </w:rPr>
              <w:t>.</w:t>
            </w:r>
          </w:p>
          <w:p w:rsidR="00E15F0C" w:rsidRDefault="00E15F0C" w:rsidP="00CE5629">
            <w:pPr>
              <w:widowControl w:val="0"/>
              <w:tabs>
                <w:tab w:val="left" w:pos="1082"/>
              </w:tabs>
              <w:autoSpaceDE w:val="0"/>
              <w:autoSpaceDN w:val="0"/>
              <w:ind w:right="122"/>
              <w:jc w:val="both"/>
              <w:rPr>
                <w:rFonts w:cs="Arial"/>
              </w:rPr>
            </w:pPr>
          </w:p>
          <w:p w:rsidR="00E15F0C" w:rsidRDefault="00E15F0C" w:rsidP="00CE5629">
            <w:pPr>
              <w:widowControl w:val="0"/>
              <w:tabs>
                <w:tab w:val="left" w:pos="1082"/>
              </w:tabs>
              <w:autoSpaceDE w:val="0"/>
              <w:autoSpaceDN w:val="0"/>
              <w:ind w:right="122"/>
              <w:jc w:val="both"/>
              <w:rPr>
                <w:rFonts w:cs="Arial"/>
              </w:rPr>
            </w:pPr>
          </w:p>
          <w:p w:rsidR="00CE5629" w:rsidRPr="00CE5629" w:rsidRDefault="00CE5629" w:rsidP="00CE5629">
            <w:pPr>
              <w:widowControl w:val="0"/>
              <w:tabs>
                <w:tab w:val="left" w:pos="1082"/>
              </w:tabs>
              <w:autoSpaceDE w:val="0"/>
              <w:autoSpaceDN w:val="0"/>
              <w:ind w:right="122"/>
              <w:jc w:val="both"/>
            </w:pPr>
            <w:r w:rsidRPr="00CE5629">
              <w:rPr>
                <w:rFonts w:cs="Arial"/>
              </w:rPr>
              <w:t>6.</w:t>
            </w:r>
            <w:r w:rsidRPr="00CE5629">
              <w:rPr>
                <w:rFonts w:cs="Arial"/>
                <w:sz w:val="22"/>
                <w:szCs w:val="22"/>
              </w:rPr>
              <w:t>1.</w:t>
            </w:r>
            <w:r w:rsidRPr="00CE5629">
              <w:rPr>
                <w:w w:val="90"/>
              </w:rPr>
              <w:t xml:space="preserve">Redactatextospersonalesdeintenciónliterariaapartirdemodelosdadossiguiendolas </w:t>
            </w:r>
            <w:r w:rsidRPr="00CE5629">
              <w:rPr>
                <w:w w:val="95"/>
              </w:rPr>
              <w:t>convencionesdelgéneroconintenciónlúdicaycreativa.</w:t>
            </w:r>
          </w:p>
          <w:p w:rsidR="00CE5629" w:rsidRPr="00CE5629" w:rsidRDefault="00CE5629" w:rsidP="00CE5629">
            <w:pPr>
              <w:widowControl w:val="0"/>
              <w:tabs>
                <w:tab w:val="left" w:pos="1082"/>
              </w:tabs>
              <w:autoSpaceDE w:val="0"/>
              <w:autoSpaceDN w:val="0"/>
              <w:ind w:right="121"/>
              <w:jc w:val="both"/>
            </w:pPr>
            <w:r w:rsidRPr="00CE5629">
              <w:rPr>
                <w:w w:val="90"/>
              </w:rPr>
              <w:t xml:space="preserve">6.2.Desarrollaelgustoporlaescrituracomoinstrumentodecomunicacióncapazdeanalizary </w:t>
            </w:r>
            <w:r w:rsidRPr="00CE5629">
              <w:rPr>
                <w:w w:val="95"/>
              </w:rPr>
              <w:t>regular sus propiossentimientos.</w:t>
            </w:r>
          </w:p>
          <w:p w:rsidR="001930DC" w:rsidRPr="00CE5629" w:rsidRDefault="00CE5629" w:rsidP="00CE5629">
            <w:pPr>
              <w:widowControl w:val="0"/>
              <w:tabs>
                <w:tab w:val="left" w:pos="1081"/>
                <w:tab w:val="left" w:pos="1082"/>
              </w:tabs>
              <w:autoSpaceDE w:val="0"/>
              <w:autoSpaceDN w:val="0"/>
              <w:spacing w:line="288" w:lineRule="exact"/>
              <w:jc w:val="both"/>
            </w:pPr>
            <w:r w:rsidRPr="00CE5629">
              <w:rPr>
                <w:w w:val="90"/>
              </w:rPr>
              <w:t>6.3.Valoraeincorporaprogresivamenteunaactitudcreativaantelalecturaylaescritura.</w:t>
            </w:r>
            <w:r w:rsidR="001930DC" w:rsidRPr="00CE5629">
              <w:rPr>
                <w:rFonts w:cs="Arial"/>
                <w:color w:val="365F91" w:themeColor="accent1" w:themeShade="BF"/>
                <w:sz w:val="22"/>
                <w:szCs w:val="22"/>
              </w:rPr>
              <w:t>CCL, CEC, SIEP</w:t>
            </w:r>
            <w:r w:rsidR="001930DC" w:rsidRPr="00CE5629">
              <w:rPr>
                <w:rFonts w:cs="Arial"/>
                <w:sz w:val="22"/>
                <w:szCs w:val="22"/>
              </w:rPr>
              <w:t>.</w:t>
            </w:r>
          </w:p>
          <w:p w:rsidR="00CE5629" w:rsidRPr="00CE5629" w:rsidRDefault="001930DC" w:rsidP="00CE5629">
            <w:pPr>
              <w:autoSpaceDE w:val="0"/>
              <w:autoSpaceDN w:val="0"/>
              <w:adjustRightInd w:val="0"/>
              <w:rPr>
                <w:rFonts w:cs="Arial"/>
                <w:sz w:val="22"/>
                <w:szCs w:val="22"/>
              </w:rPr>
            </w:pPr>
            <w:r>
              <w:rPr>
                <w:rFonts w:cs="Arial"/>
                <w:sz w:val="22"/>
                <w:szCs w:val="22"/>
              </w:rPr>
              <w:t xml:space="preserve">7. </w:t>
            </w:r>
            <w:r w:rsidR="00CE5629">
              <w:rPr>
                <w:rFonts w:cs="Arial"/>
                <w:sz w:val="22"/>
                <w:szCs w:val="22"/>
              </w:rPr>
              <w:t>1.</w:t>
            </w:r>
            <w:r w:rsidR="00CE5629" w:rsidRPr="00CE5629">
              <w:rPr>
                <w:w w:val="90"/>
              </w:rPr>
              <w:t xml:space="preserve"> Leeycomprendeconungradocrecientedeinterésyautonomíaobrasliterariascercanasa sus gustos yaficiones.</w:t>
            </w:r>
            <w:r w:rsidR="00CE5629" w:rsidRPr="006E0450">
              <w:rPr>
                <w:rFonts w:cs="Arial"/>
                <w:color w:val="365F91" w:themeColor="accent1" w:themeShade="BF"/>
                <w:sz w:val="22"/>
                <w:szCs w:val="22"/>
              </w:rPr>
              <w:t xml:space="preserve"> CCL, CEC.</w:t>
            </w:r>
          </w:p>
          <w:p w:rsidR="00E15F0C" w:rsidRDefault="00E15F0C" w:rsidP="00CE5629">
            <w:pPr>
              <w:widowControl w:val="0"/>
              <w:tabs>
                <w:tab w:val="left" w:pos="1082"/>
              </w:tabs>
              <w:autoSpaceDE w:val="0"/>
              <w:autoSpaceDN w:val="0"/>
              <w:ind w:right="120"/>
              <w:jc w:val="both"/>
              <w:rPr>
                <w:rFonts w:cs="Arial"/>
                <w:sz w:val="22"/>
                <w:szCs w:val="22"/>
              </w:rPr>
            </w:pPr>
          </w:p>
          <w:p w:rsidR="00E15F0C" w:rsidRDefault="00E15F0C" w:rsidP="00CE5629">
            <w:pPr>
              <w:widowControl w:val="0"/>
              <w:tabs>
                <w:tab w:val="left" w:pos="1082"/>
              </w:tabs>
              <w:autoSpaceDE w:val="0"/>
              <w:autoSpaceDN w:val="0"/>
              <w:ind w:right="120"/>
              <w:jc w:val="both"/>
              <w:rPr>
                <w:rFonts w:cs="Arial"/>
                <w:sz w:val="22"/>
                <w:szCs w:val="22"/>
              </w:rPr>
            </w:pPr>
          </w:p>
          <w:p w:rsidR="00E15F0C" w:rsidRDefault="00E15F0C" w:rsidP="00CE5629">
            <w:pPr>
              <w:widowControl w:val="0"/>
              <w:tabs>
                <w:tab w:val="left" w:pos="1082"/>
              </w:tabs>
              <w:autoSpaceDE w:val="0"/>
              <w:autoSpaceDN w:val="0"/>
              <w:ind w:right="120"/>
              <w:jc w:val="both"/>
              <w:rPr>
                <w:rFonts w:cs="Arial"/>
                <w:sz w:val="22"/>
                <w:szCs w:val="22"/>
              </w:rPr>
            </w:pPr>
          </w:p>
          <w:p w:rsidR="00CE5629" w:rsidRPr="00CE5629" w:rsidRDefault="00CE5629" w:rsidP="00CE5629">
            <w:pPr>
              <w:widowControl w:val="0"/>
              <w:tabs>
                <w:tab w:val="left" w:pos="1082"/>
              </w:tabs>
              <w:autoSpaceDE w:val="0"/>
              <w:autoSpaceDN w:val="0"/>
              <w:ind w:right="120"/>
              <w:jc w:val="both"/>
            </w:pPr>
            <w:r w:rsidRPr="00CE5629">
              <w:rPr>
                <w:rFonts w:cs="Arial"/>
                <w:sz w:val="22"/>
                <w:szCs w:val="22"/>
              </w:rPr>
              <w:t>8.1.</w:t>
            </w:r>
            <w:r w:rsidRPr="00CE5629">
              <w:rPr>
                <w:w w:val="90"/>
              </w:rPr>
              <w:t xml:space="preserve">Expresalarelaciónqueexisteentreelcontenidodelaobra,laintencióndelautoryel </w:t>
            </w:r>
            <w:r w:rsidRPr="00CE5629">
              <w:rPr>
                <w:w w:val="90"/>
              </w:rPr>
              <w:lastRenderedPageBreak/>
              <w:t>contextoylapervivenciadetemasyformas,emitiendojuiciospersonalesrazonados.</w:t>
            </w:r>
          </w:p>
          <w:p w:rsidR="001930DC" w:rsidRPr="006E0450" w:rsidRDefault="001930DC" w:rsidP="001930DC">
            <w:pPr>
              <w:autoSpaceDE w:val="0"/>
              <w:autoSpaceDN w:val="0"/>
              <w:adjustRightInd w:val="0"/>
              <w:rPr>
                <w:rFonts w:cs="Arial"/>
                <w:color w:val="365F91" w:themeColor="accent1" w:themeShade="BF"/>
                <w:sz w:val="22"/>
                <w:szCs w:val="22"/>
              </w:rPr>
            </w:pPr>
            <w:r w:rsidRPr="006E0450">
              <w:rPr>
                <w:rFonts w:cs="Arial"/>
                <w:color w:val="365F91" w:themeColor="accent1" w:themeShade="BF"/>
                <w:sz w:val="22"/>
                <w:szCs w:val="22"/>
              </w:rPr>
              <w:t>CCL, CEC.</w:t>
            </w:r>
          </w:p>
          <w:p w:rsidR="00DD1999" w:rsidRDefault="00DD1999" w:rsidP="001930DC">
            <w:pPr>
              <w:autoSpaceDE w:val="0"/>
              <w:autoSpaceDN w:val="0"/>
              <w:adjustRightInd w:val="0"/>
              <w:rPr>
                <w:rFonts w:cs="Arial"/>
                <w:sz w:val="22"/>
                <w:szCs w:val="22"/>
              </w:rPr>
            </w:pPr>
          </w:p>
          <w:p w:rsidR="001930DC" w:rsidRPr="00CE5629" w:rsidRDefault="001930DC" w:rsidP="00CE5629">
            <w:pPr>
              <w:widowControl w:val="0"/>
              <w:tabs>
                <w:tab w:val="left" w:pos="1082"/>
              </w:tabs>
              <w:autoSpaceDE w:val="0"/>
              <w:autoSpaceDN w:val="0"/>
              <w:spacing w:line="237" w:lineRule="auto"/>
              <w:ind w:right="121"/>
              <w:jc w:val="both"/>
            </w:pPr>
            <w:r w:rsidRPr="00CE5629">
              <w:rPr>
                <w:rFonts w:cs="Arial"/>
                <w:sz w:val="22"/>
                <w:szCs w:val="22"/>
              </w:rPr>
              <w:t xml:space="preserve">9. </w:t>
            </w:r>
            <w:r w:rsidR="00CE5629" w:rsidRPr="00CE5629">
              <w:rPr>
                <w:w w:val="85"/>
              </w:rPr>
              <w:t xml:space="preserve">Reconoceycorrigeerroresortográficosygramaticalesentextospropiosyajenosaplicando </w:t>
            </w:r>
            <w:r w:rsidR="00CE5629" w:rsidRPr="00CE5629">
              <w:rPr>
                <w:w w:val="90"/>
              </w:rPr>
              <w:t>los conocimientos adquiridos para mejorar la producción de textos verbales en sus producciones orales yescritas.</w:t>
            </w:r>
            <w:r w:rsidRPr="006E0450">
              <w:rPr>
                <w:rFonts w:cs="Arial"/>
                <w:color w:val="365F91" w:themeColor="accent1" w:themeShade="BF"/>
                <w:sz w:val="22"/>
                <w:szCs w:val="22"/>
              </w:rPr>
              <w:t>CCL, CAA.</w:t>
            </w:r>
          </w:p>
          <w:p w:rsidR="001930DC" w:rsidRDefault="001930DC" w:rsidP="001930DC">
            <w:pPr>
              <w:autoSpaceDE w:val="0"/>
              <w:autoSpaceDN w:val="0"/>
              <w:adjustRightInd w:val="0"/>
              <w:rPr>
                <w:rFonts w:cs="Arial"/>
                <w:color w:val="365F91" w:themeColor="accent1" w:themeShade="BF"/>
                <w:sz w:val="22"/>
                <w:szCs w:val="22"/>
              </w:rPr>
            </w:pPr>
            <w:r>
              <w:rPr>
                <w:rFonts w:cs="Arial"/>
                <w:sz w:val="22"/>
                <w:szCs w:val="22"/>
              </w:rPr>
              <w:t>10.</w:t>
            </w:r>
            <w:r w:rsidR="00CE5629" w:rsidRPr="00402D8C">
              <w:rPr>
                <w:w w:val="85"/>
              </w:rPr>
              <w:t>Distinguir,formaryemplearpalabrasconlasterminaciones-</w:t>
            </w:r>
            <w:r w:rsidR="00CE5629" w:rsidRPr="00402D8C">
              <w:rPr>
                <w:rFonts w:ascii="Verdana" w:hAnsi="Verdana"/>
                <w:i/>
                <w:w w:val="85"/>
                <w:sz w:val="25"/>
              </w:rPr>
              <w:t>sión,-ción.</w:t>
            </w:r>
            <w:r w:rsidRPr="006E0450">
              <w:rPr>
                <w:rFonts w:cs="Arial"/>
                <w:color w:val="365F91" w:themeColor="accent1" w:themeShade="BF"/>
                <w:sz w:val="22"/>
                <w:szCs w:val="22"/>
              </w:rPr>
              <w:t>CCL.</w:t>
            </w:r>
          </w:p>
          <w:p w:rsidR="001930DC" w:rsidRPr="00751630" w:rsidRDefault="001930DC" w:rsidP="001930DC">
            <w:pPr>
              <w:autoSpaceDE w:val="0"/>
              <w:autoSpaceDN w:val="0"/>
              <w:adjustRightInd w:val="0"/>
              <w:rPr>
                <w:rFonts w:cs="Arial"/>
                <w:sz w:val="22"/>
                <w:szCs w:val="22"/>
              </w:rPr>
            </w:pPr>
          </w:p>
          <w:p w:rsidR="001930DC" w:rsidRPr="006E0450" w:rsidRDefault="001930DC" w:rsidP="001930DC">
            <w:pPr>
              <w:autoSpaceDE w:val="0"/>
              <w:autoSpaceDN w:val="0"/>
              <w:adjustRightInd w:val="0"/>
              <w:rPr>
                <w:rFonts w:cs="Arial"/>
                <w:color w:val="C0504D" w:themeColor="accent2"/>
                <w:sz w:val="22"/>
                <w:szCs w:val="22"/>
              </w:rPr>
            </w:pPr>
            <w:r w:rsidRPr="006E0450">
              <w:rPr>
                <w:rFonts w:cs="Arial"/>
                <w:color w:val="C0504D" w:themeColor="accent2"/>
                <w:sz w:val="22"/>
                <w:szCs w:val="22"/>
              </w:rPr>
              <w:t xml:space="preserve">En lengua </w:t>
            </w:r>
            <w:r w:rsidR="002F69E3">
              <w:rPr>
                <w:rFonts w:cs="Arial"/>
                <w:color w:val="C0504D" w:themeColor="accent2"/>
                <w:sz w:val="22"/>
                <w:szCs w:val="22"/>
              </w:rPr>
              <w:t>extranjera:</w:t>
            </w:r>
          </w:p>
          <w:p w:rsidR="00504BEF" w:rsidRPr="00402D8C" w:rsidRDefault="00EC5ACF" w:rsidP="00504BEF">
            <w:pPr>
              <w:pStyle w:val="Textoindependiente"/>
              <w:spacing w:before="101"/>
              <w:ind w:right="117" w:firstLine="0"/>
              <w:jc w:val="both"/>
              <w:rPr>
                <w:lang w:val="es-ES"/>
              </w:rPr>
            </w:pPr>
            <w:r w:rsidRPr="00504BEF">
              <w:rPr>
                <w:sz w:val="22"/>
                <w:szCs w:val="22"/>
                <w:lang w:val="es-ES"/>
              </w:rPr>
              <w:t>1.</w:t>
            </w:r>
            <w:r w:rsidR="00504BEF">
              <w:rPr>
                <w:sz w:val="22"/>
                <w:szCs w:val="22"/>
                <w:lang w:val="es-ES"/>
              </w:rPr>
              <w:t>1.</w:t>
            </w:r>
            <w:r w:rsidR="00CE5629" w:rsidRPr="00504BEF">
              <w:rPr>
                <w:w w:val="90"/>
                <w:lang w:val="es-ES"/>
              </w:rPr>
              <w:t xml:space="preserve">Captalospuntosprincipalesydetallesrelevantesdeindicaciones,anuncios,mensajesy </w:t>
            </w:r>
            <w:r w:rsidR="00CE5629" w:rsidRPr="00504BEF">
              <w:rPr>
                <w:w w:val="95"/>
                <w:lang w:val="es-ES"/>
              </w:rPr>
              <w:t>comunicadosbrevesyarticuladosdemaneralentayclara(p.e.cambiodepuertade</w:t>
            </w:r>
            <w:r w:rsidR="00504BEF" w:rsidRPr="00402D8C">
              <w:rPr>
                <w:w w:val="85"/>
                <w:lang w:val="es-ES"/>
              </w:rPr>
              <w:t xml:space="preserve">embarqueenunaeropuerto,informaciónsobreactividadesenuncampamentodeverano,o </w:t>
            </w:r>
            <w:r w:rsidR="00504BEF" w:rsidRPr="00402D8C">
              <w:rPr>
                <w:w w:val="90"/>
                <w:lang w:val="es-ES"/>
              </w:rPr>
              <w:t>enelcontestadorautomáticodeuncine),siemprequelascondicionesacústicassean buenasyelsonidonoestédistorsionado.</w:t>
            </w:r>
          </w:p>
          <w:p w:rsidR="00504BEF" w:rsidRDefault="00504BEF" w:rsidP="00504BEF">
            <w:pPr>
              <w:widowControl w:val="0"/>
              <w:tabs>
                <w:tab w:val="left" w:pos="1082"/>
              </w:tabs>
              <w:autoSpaceDE w:val="0"/>
              <w:autoSpaceDN w:val="0"/>
              <w:ind w:right="119"/>
              <w:jc w:val="both"/>
              <w:rPr>
                <w:w w:val="95"/>
              </w:rPr>
            </w:pPr>
            <w:r w:rsidRPr="00504BEF">
              <w:rPr>
                <w:w w:val="95"/>
              </w:rPr>
              <w:t xml:space="preserve">1.2.Captalasideasprincipalesdetextosperiodísticosbrevesencualquiersoportesilos </w:t>
            </w:r>
            <w:r w:rsidRPr="00402D8C">
              <w:rPr>
                <w:w w:val="90"/>
              </w:rPr>
              <w:t>Redactarunanoticiabreveysencillasobreuntemacotidianoydelentornocercanoaplicandola estructuradeestetipodeescritosyatendiendoalpúblicoalqueestádirigido.</w:t>
            </w:r>
          </w:p>
          <w:p w:rsidR="00EC5ACF" w:rsidRDefault="00EC5ACF" w:rsidP="00EC5ACF">
            <w:pPr>
              <w:jc w:val="both"/>
              <w:rPr>
                <w:color w:val="548DD4" w:themeColor="text2" w:themeTint="99"/>
                <w:sz w:val="22"/>
                <w:szCs w:val="22"/>
              </w:rPr>
            </w:pPr>
            <w:r w:rsidRPr="00EC5ACF">
              <w:rPr>
                <w:color w:val="548DD4" w:themeColor="text2" w:themeTint="99"/>
                <w:sz w:val="22"/>
                <w:szCs w:val="22"/>
              </w:rPr>
              <w:t>CCL,CAA.</w:t>
            </w:r>
          </w:p>
          <w:p w:rsidR="00504BEF" w:rsidRPr="00EC5ACF" w:rsidRDefault="00504BEF" w:rsidP="00EC5ACF">
            <w:pPr>
              <w:jc w:val="both"/>
              <w:rPr>
                <w:sz w:val="22"/>
                <w:szCs w:val="22"/>
              </w:rPr>
            </w:pPr>
            <w:r>
              <w:rPr>
                <w:color w:val="548DD4" w:themeColor="text2" w:themeTint="99"/>
                <w:sz w:val="22"/>
                <w:szCs w:val="22"/>
              </w:rPr>
              <w:t>2.1.</w:t>
            </w:r>
            <w:r w:rsidRPr="00402D8C">
              <w:rPr>
                <w:w w:val="90"/>
              </w:rPr>
              <w:t xml:space="preserve"> Redactaunanoticiabreveysencillasobreuntemacotidianoydelentornocercanoaplicandola estructuradeestetipodeescritosyatendiendoalpúblicoalqueestádirigido.</w:t>
            </w:r>
          </w:p>
          <w:p w:rsidR="00EC5ACF" w:rsidRPr="002F0B94" w:rsidRDefault="00EC5ACF" w:rsidP="00EC5ACF">
            <w:pPr>
              <w:jc w:val="both"/>
              <w:rPr>
                <w:sz w:val="20"/>
                <w:szCs w:val="20"/>
              </w:rPr>
            </w:pPr>
          </w:p>
          <w:p w:rsidR="005C0CF8" w:rsidRDefault="005C0CF8" w:rsidP="00EC5ACF">
            <w:pPr>
              <w:jc w:val="both"/>
              <w:rPr>
                <w:sz w:val="22"/>
                <w:szCs w:val="22"/>
              </w:rPr>
            </w:pPr>
          </w:p>
          <w:p w:rsidR="00EC5ACF" w:rsidRDefault="00504BEF" w:rsidP="00EC5ACF">
            <w:pPr>
              <w:jc w:val="both"/>
              <w:rPr>
                <w:sz w:val="22"/>
                <w:szCs w:val="22"/>
              </w:rPr>
            </w:pPr>
            <w:r>
              <w:rPr>
                <w:sz w:val="22"/>
                <w:szCs w:val="22"/>
              </w:rPr>
              <w:t>3.1.</w:t>
            </w:r>
            <w:r w:rsidR="00CE5629">
              <w:rPr>
                <w:sz w:val="22"/>
                <w:szCs w:val="22"/>
              </w:rPr>
              <w:t>.</w:t>
            </w:r>
            <w:r w:rsidRPr="00402D8C">
              <w:rPr>
                <w:w w:val="90"/>
              </w:rPr>
              <w:t xml:space="preserve"> Ent</w:t>
            </w:r>
            <w:r>
              <w:rPr>
                <w:w w:val="90"/>
              </w:rPr>
              <w:t>iende</w:t>
            </w:r>
            <w:r w:rsidRPr="00402D8C">
              <w:rPr>
                <w:w w:val="90"/>
              </w:rPr>
              <w:t>lainformaciónbásicayespecíficadenoticiasbrevesdeperiódicosdigitalesopapel identificandolasdiferentespartesquelasconformanylasseisW-.</w:t>
            </w:r>
          </w:p>
          <w:p w:rsidR="00EC5ACF" w:rsidRPr="00EC5ACF" w:rsidRDefault="00EC5ACF" w:rsidP="00EC5ACF">
            <w:pPr>
              <w:jc w:val="both"/>
              <w:rPr>
                <w:color w:val="548DD4" w:themeColor="text2" w:themeTint="99"/>
                <w:sz w:val="22"/>
                <w:szCs w:val="22"/>
              </w:rPr>
            </w:pPr>
            <w:r w:rsidRPr="00EC5ACF">
              <w:rPr>
                <w:color w:val="548DD4" w:themeColor="text2" w:themeTint="99"/>
                <w:sz w:val="22"/>
                <w:szCs w:val="22"/>
              </w:rPr>
              <w:t>CCL,CAA,CSC,CEC.</w:t>
            </w:r>
          </w:p>
          <w:p w:rsidR="00EC5ACF" w:rsidRPr="002F0B94" w:rsidRDefault="00EC5ACF" w:rsidP="00EC5ACF">
            <w:pPr>
              <w:jc w:val="both"/>
              <w:rPr>
                <w:sz w:val="20"/>
                <w:szCs w:val="20"/>
              </w:rPr>
            </w:pPr>
          </w:p>
          <w:p w:rsidR="005C0CF8" w:rsidRDefault="005C0CF8" w:rsidP="00F733C2">
            <w:pPr>
              <w:widowControl w:val="0"/>
              <w:tabs>
                <w:tab w:val="left" w:pos="512"/>
                <w:tab w:val="left" w:pos="513"/>
              </w:tabs>
              <w:autoSpaceDE w:val="0"/>
              <w:autoSpaceDN w:val="0"/>
              <w:rPr>
                <w:sz w:val="22"/>
                <w:szCs w:val="22"/>
              </w:rPr>
            </w:pPr>
          </w:p>
          <w:p w:rsidR="00EC5ACF" w:rsidRPr="00C13215" w:rsidRDefault="00EC5ACF" w:rsidP="00C13215">
            <w:pPr>
              <w:widowControl w:val="0"/>
              <w:tabs>
                <w:tab w:val="left" w:pos="512"/>
                <w:tab w:val="left" w:pos="513"/>
              </w:tabs>
              <w:autoSpaceDE w:val="0"/>
              <w:autoSpaceDN w:val="0"/>
            </w:pPr>
          </w:p>
          <w:p w:rsidR="00EC5ACF" w:rsidRPr="00EC5ACF" w:rsidRDefault="00EC5ACF" w:rsidP="00EC5ACF">
            <w:pPr>
              <w:jc w:val="both"/>
              <w:rPr>
                <w:color w:val="548DD4" w:themeColor="text2" w:themeTint="99"/>
                <w:sz w:val="20"/>
                <w:szCs w:val="20"/>
              </w:rPr>
            </w:pPr>
          </w:p>
          <w:p w:rsidR="00EC5ACF" w:rsidRPr="00F733C2" w:rsidRDefault="00926210" w:rsidP="00F733C2">
            <w:pPr>
              <w:widowControl w:val="0"/>
              <w:tabs>
                <w:tab w:val="left" w:pos="512"/>
                <w:tab w:val="left" w:pos="513"/>
              </w:tabs>
              <w:autoSpaceDE w:val="0"/>
              <w:autoSpaceDN w:val="0"/>
            </w:pPr>
            <w:r>
              <w:t>4.</w:t>
            </w:r>
            <w:r w:rsidR="00F733C2" w:rsidRPr="00402D8C">
              <w:rPr>
                <w:w w:val="95"/>
              </w:rPr>
              <w:t>Identificalasseccionesdeperiódicosenformatopapelydigital.</w:t>
            </w:r>
            <w:r w:rsidR="00EC5ACF" w:rsidRPr="00EC5ACF">
              <w:rPr>
                <w:color w:val="548DD4" w:themeColor="text2" w:themeTint="99"/>
                <w:sz w:val="22"/>
                <w:szCs w:val="22"/>
              </w:rPr>
              <w:t>CCL,CAA,CD.</w:t>
            </w:r>
          </w:p>
          <w:p w:rsidR="00EC5ACF" w:rsidRPr="00EC5ACF" w:rsidRDefault="00EC5ACF" w:rsidP="00EC5ACF">
            <w:pPr>
              <w:jc w:val="both"/>
              <w:rPr>
                <w:sz w:val="22"/>
                <w:szCs w:val="22"/>
              </w:rPr>
            </w:pPr>
          </w:p>
          <w:p w:rsidR="00C13215" w:rsidRDefault="00C13215" w:rsidP="00EC5ACF">
            <w:pPr>
              <w:jc w:val="both"/>
              <w:rPr>
                <w:sz w:val="22"/>
                <w:szCs w:val="22"/>
              </w:rPr>
            </w:pPr>
          </w:p>
          <w:p w:rsidR="00C13215" w:rsidRDefault="00C13215" w:rsidP="00EC5ACF">
            <w:pPr>
              <w:jc w:val="both"/>
              <w:rPr>
                <w:sz w:val="22"/>
                <w:szCs w:val="22"/>
              </w:rPr>
            </w:pPr>
          </w:p>
          <w:p w:rsidR="00EE434C" w:rsidRPr="00EE434C" w:rsidRDefault="00EE434C" w:rsidP="00EC5ACF">
            <w:pPr>
              <w:jc w:val="both"/>
              <w:rPr>
                <w:color w:val="548DD4" w:themeColor="text2" w:themeTint="99"/>
                <w:sz w:val="22"/>
                <w:szCs w:val="22"/>
              </w:rPr>
            </w:pPr>
            <w:r w:rsidRPr="00EE434C">
              <w:rPr>
                <w:sz w:val="22"/>
                <w:szCs w:val="22"/>
              </w:rPr>
              <w:t>5.</w:t>
            </w:r>
            <w:r w:rsidR="00F733C2">
              <w:rPr>
                <w:sz w:val="22"/>
                <w:szCs w:val="22"/>
              </w:rPr>
              <w:t>1.</w:t>
            </w:r>
            <w:r w:rsidR="00F733C2">
              <w:rPr>
                <w:w w:val="90"/>
              </w:rPr>
              <w:t>Comprende</w:t>
            </w:r>
            <w:r w:rsidR="00F733C2" w:rsidRPr="00402D8C">
              <w:rPr>
                <w:w w:val="90"/>
              </w:rPr>
              <w:t>y</w:t>
            </w:r>
            <w:r w:rsidR="005C0CF8">
              <w:rPr>
                <w:w w:val="90"/>
              </w:rPr>
              <w:t xml:space="preserve">expresa </w:t>
            </w:r>
            <w:r w:rsidR="00F733C2" w:rsidRPr="00402D8C">
              <w:rPr>
                <w:w w:val="90"/>
              </w:rPr>
              <w:t>sentimientosyemocionesempleandooracionesexclamativas.</w:t>
            </w:r>
            <w:r w:rsidRPr="00EE434C">
              <w:rPr>
                <w:color w:val="548DD4" w:themeColor="text2" w:themeTint="99"/>
                <w:sz w:val="22"/>
                <w:szCs w:val="22"/>
              </w:rPr>
              <w:t>CCL.CCL,CAA.</w:t>
            </w:r>
          </w:p>
          <w:p w:rsidR="00EC5ACF" w:rsidRPr="00EE434C" w:rsidRDefault="00EC5ACF" w:rsidP="00EC5ACF">
            <w:pPr>
              <w:jc w:val="both"/>
              <w:rPr>
                <w:color w:val="548DD4" w:themeColor="text2" w:themeTint="99"/>
                <w:sz w:val="22"/>
                <w:szCs w:val="22"/>
              </w:rPr>
            </w:pPr>
          </w:p>
          <w:p w:rsidR="00C13215" w:rsidRDefault="00C13215" w:rsidP="00F733C2">
            <w:pPr>
              <w:widowControl w:val="0"/>
              <w:tabs>
                <w:tab w:val="left" w:pos="1082"/>
              </w:tabs>
              <w:autoSpaceDE w:val="0"/>
              <w:autoSpaceDN w:val="0"/>
              <w:ind w:right="121"/>
              <w:jc w:val="both"/>
              <w:rPr>
                <w:sz w:val="22"/>
                <w:szCs w:val="22"/>
              </w:rPr>
            </w:pPr>
          </w:p>
          <w:p w:rsidR="00C13215" w:rsidRDefault="00C13215" w:rsidP="00F733C2">
            <w:pPr>
              <w:widowControl w:val="0"/>
              <w:tabs>
                <w:tab w:val="left" w:pos="1082"/>
              </w:tabs>
              <w:autoSpaceDE w:val="0"/>
              <w:autoSpaceDN w:val="0"/>
              <w:ind w:right="121"/>
              <w:jc w:val="both"/>
              <w:rPr>
                <w:sz w:val="22"/>
                <w:szCs w:val="22"/>
              </w:rPr>
            </w:pPr>
          </w:p>
          <w:p w:rsidR="00C13215" w:rsidRDefault="00C13215" w:rsidP="00F733C2">
            <w:pPr>
              <w:widowControl w:val="0"/>
              <w:tabs>
                <w:tab w:val="left" w:pos="1082"/>
              </w:tabs>
              <w:autoSpaceDE w:val="0"/>
              <w:autoSpaceDN w:val="0"/>
              <w:ind w:right="121"/>
              <w:jc w:val="both"/>
              <w:rPr>
                <w:sz w:val="22"/>
                <w:szCs w:val="22"/>
              </w:rPr>
            </w:pPr>
          </w:p>
          <w:p w:rsidR="00F733C2" w:rsidRPr="00F733C2" w:rsidRDefault="00F733C2" w:rsidP="00F733C2">
            <w:pPr>
              <w:widowControl w:val="0"/>
              <w:tabs>
                <w:tab w:val="left" w:pos="1082"/>
              </w:tabs>
              <w:autoSpaceDE w:val="0"/>
              <w:autoSpaceDN w:val="0"/>
              <w:ind w:right="121"/>
              <w:jc w:val="both"/>
            </w:pPr>
            <w:r>
              <w:rPr>
                <w:sz w:val="22"/>
                <w:szCs w:val="22"/>
              </w:rPr>
              <w:t>6.1.</w:t>
            </w:r>
            <w:r w:rsidRPr="00F733C2">
              <w:rPr>
                <w:w w:val="90"/>
              </w:rPr>
              <w:t xml:space="preserve"> Hacepresentacionesbrevesyensayadas,bienestructuradasyconapoyovisu</w:t>
            </w:r>
            <w:r w:rsidRPr="00F733C2">
              <w:rPr>
                <w:w w:val="90"/>
              </w:rPr>
              <w:lastRenderedPageBreak/>
              <w:t xml:space="preserve">al(p.e. </w:t>
            </w:r>
            <w:r w:rsidRPr="00F733C2">
              <w:rPr>
                <w:w w:val="95"/>
              </w:rPr>
              <w:t xml:space="preserve">transparenciasoPowerPoint),sobreaspectosconcretosdetemasdesuinteréso </w:t>
            </w:r>
            <w:r w:rsidRPr="00F733C2">
              <w:rPr>
                <w:w w:val="85"/>
              </w:rPr>
              <w:t xml:space="preserve">relacionadosconsusestudiosuocupación,yrespondeapreguntasbrevesysencillasdelos </w:t>
            </w:r>
            <w:r w:rsidRPr="00F733C2">
              <w:rPr>
                <w:w w:val="95"/>
              </w:rPr>
              <w:t>oyentessobreelcontenidodelasmismas.</w:t>
            </w:r>
          </w:p>
          <w:p w:rsidR="00EE434C" w:rsidRDefault="00F733C2" w:rsidP="00F733C2">
            <w:pPr>
              <w:widowControl w:val="0"/>
              <w:tabs>
                <w:tab w:val="left" w:pos="1082"/>
              </w:tabs>
              <w:autoSpaceDE w:val="0"/>
              <w:autoSpaceDN w:val="0"/>
              <w:ind w:right="117"/>
              <w:jc w:val="both"/>
              <w:rPr>
                <w:color w:val="548DD4" w:themeColor="text2" w:themeTint="99"/>
                <w:sz w:val="22"/>
                <w:szCs w:val="22"/>
              </w:rPr>
            </w:pPr>
            <w:r>
              <w:rPr>
                <w:w w:val="85"/>
              </w:rPr>
              <w:t>6.2.</w:t>
            </w:r>
            <w:r w:rsidRPr="00F733C2">
              <w:rPr>
                <w:w w:val="85"/>
              </w:rPr>
              <w:t xml:space="preserve">Escribecorrespondenciapersonalenlaqueseestableceymantieneelcontactosocial(p.e. conamigosenotrospaíses),seintercambiainformación,sedescribenentérminossencillos sucesosimportantesyexperienciaspersonales(p.e.lavictoriaenunacompetición);sedan instrucciones,sehacenyaceptanofrecimientosysugerencias(p.e.secancelan,confirman </w:t>
            </w:r>
            <w:r w:rsidRPr="00F733C2">
              <w:rPr>
                <w:w w:val="90"/>
              </w:rPr>
              <w:t>omodificanunainvitaciónounosplanes),yseexpresanopinionesdemanerasencill</w:t>
            </w:r>
            <w:r>
              <w:rPr>
                <w:w w:val="90"/>
              </w:rPr>
              <w:t>a.</w:t>
            </w:r>
            <w:r w:rsidR="00EE434C" w:rsidRPr="00EE434C">
              <w:rPr>
                <w:color w:val="548DD4" w:themeColor="text2" w:themeTint="99"/>
                <w:sz w:val="22"/>
                <w:szCs w:val="22"/>
              </w:rPr>
              <w:t>CCL.CAA.</w:t>
            </w:r>
          </w:p>
          <w:p w:rsidR="00C13215" w:rsidRDefault="00C13215" w:rsidP="00F733C2">
            <w:pPr>
              <w:widowControl w:val="0"/>
              <w:tabs>
                <w:tab w:val="left" w:pos="513"/>
              </w:tabs>
              <w:autoSpaceDE w:val="0"/>
              <w:autoSpaceDN w:val="0"/>
              <w:ind w:right="115"/>
              <w:jc w:val="both"/>
              <w:rPr>
                <w:w w:val="85"/>
              </w:rPr>
            </w:pPr>
          </w:p>
          <w:p w:rsidR="00F733C2" w:rsidRDefault="00F733C2" w:rsidP="00F733C2">
            <w:pPr>
              <w:widowControl w:val="0"/>
              <w:tabs>
                <w:tab w:val="left" w:pos="513"/>
              </w:tabs>
              <w:autoSpaceDE w:val="0"/>
              <w:autoSpaceDN w:val="0"/>
              <w:ind w:right="115"/>
              <w:jc w:val="both"/>
              <w:rPr>
                <w:w w:val="95"/>
              </w:rPr>
            </w:pPr>
            <w:r>
              <w:rPr>
                <w:w w:val="85"/>
              </w:rPr>
              <w:t>7.1.</w:t>
            </w:r>
            <w:r w:rsidRPr="00F733C2">
              <w:rPr>
                <w:w w:val="85"/>
              </w:rPr>
              <w:t xml:space="preserve">Aplicarenlasproduccionesoraleslosparámetrossonorosdepronunciaciónyentonaciónbásicas parahacerseentenderdeformacorrecta,aunquesesiganproduciendoalgunasdesviacionesdela </w:t>
            </w:r>
            <w:r w:rsidRPr="00F733C2">
              <w:rPr>
                <w:w w:val="95"/>
              </w:rPr>
              <w:t>norma. CCL,CAA</w:t>
            </w:r>
          </w:p>
          <w:p w:rsidR="00F733C2" w:rsidRDefault="00F733C2" w:rsidP="00F733C2">
            <w:pPr>
              <w:widowControl w:val="0"/>
              <w:tabs>
                <w:tab w:val="left" w:pos="1082"/>
              </w:tabs>
              <w:autoSpaceDE w:val="0"/>
              <w:autoSpaceDN w:val="0"/>
              <w:ind w:right="112"/>
              <w:jc w:val="both"/>
              <w:rPr>
                <w:w w:val="90"/>
              </w:rPr>
            </w:pPr>
            <w:r w:rsidRPr="00F733C2">
              <w:rPr>
                <w:w w:val="95"/>
              </w:rPr>
              <w:t>8.1.</w:t>
            </w:r>
            <w:r w:rsidRPr="00F733C2">
              <w:rPr>
                <w:w w:val="90"/>
              </w:rPr>
              <w:t xml:space="preserve"> Comprendeloesencial(p.e.enlecturasparajóvenes)dehistoriasdeficciónbrevesybien estructuradasysehaceunaideadelcarácterdelosdistintospersonajes,susrelacionesy delargumento.</w:t>
            </w:r>
          </w:p>
          <w:p w:rsidR="00F733C2" w:rsidRPr="00F733C2" w:rsidRDefault="00F733C2" w:rsidP="00F733C2">
            <w:pPr>
              <w:widowControl w:val="0"/>
              <w:tabs>
                <w:tab w:val="left" w:pos="1082"/>
              </w:tabs>
              <w:autoSpaceDE w:val="0"/>
              <w:autoSpaceDN w:val="0"/>
              <w:ind w:right="112"/>
              <w:jc w:val="both"/>
            </w:pPr>
            <w:r w:rsidRPr="00F733C2">
              <w:rPr>
                <w:color w:val="548DD4" w:themeColor="text2" w:themeTint="99"/>
                <w:w w:val="90"/>
              </w:rPr>
              <w:t>CCL,CEC,CSC.</w:t>
            </w:r>
          </w:p>
          <w:p w:rsidR="00F733C2" w:rsidRPr="00402D8C" w:rsidRDefault="00F733C2" w:rsidP="00F733C2">
            <w:pPr>
              <w:pStyle w:val="Textoindependiente"/>
              <w:rPr>
                <w:sz w:val="28"/>
                <w:lang w:val="es-ES"/>
              </w:rPr>
            </w:pPr>
          </w:p>
          <w:p w:rsidR="00F733C2" w:rsidRPr="00F733C2" w:rsidRDefault="00F733C2" w:rsidP="00F733C2">
            <w:pPr>
              <w:widowControl w:val="0"/>
              <w:tabs>
                <w:tab w:val="left" w:pos="513"/>
              </w:tabs>
              <w:autoSpaceDE w:val="0"/>
              <w:autoSpaceDN w:val="0"/>
              <w:ind w:right="115"/>
              <w:jc w:val="both"/>
            </w:pPr>
          </w:p>
          <w:p w:rsidR="00F733C2" w:rsidRPr="00F733C2" w:rsidRDefault="00F733C2" w:rsidP="00F733C2">
            <w:pPr>
              <w:widowControl w:val="0"/>
              <w:tabs>
                <w:tab w:val="left" w:pos="1082"/>
              </w:tabs>
              <w:autoSpaceDE w:val="0"/>
              <w:autoSpaceDN w:val="0"/>
              <w:ind w:right="117"/>
              <w:jc w:val="both"/>
            </w:pPr>
          </w:p>
          <w:p w:rsidR="001930DC" w:rsidRPr="00EC5ACF" w:rsidRDefault="001930DC" w:rsidP="00EC5ACF">
            <w:pPr>
              <w:autoSpaceDE w:val="0"/>
              <w:autoSpaceDN w:val="0"/>
              <w:adjustRightInd w:val="0"/>
              <w:rPr>
                <w:rFonts w:cs="Arial"/>
                <w:color w:val="800000"/>
              </w:rPr>
            </w:pPr>
          </w:p>
        </w:tc>
        <w:tc>
          <w:tcPr>
            <w:tcW w:w="3250" w:type="dxa"/>
          </w:tcPr>
          <w:p w:rsidR="001930DC" w:rsidRPr="00751630" w:rsidRDefault="001930DC" w:rsidP="001930DC">
            <w:pPr>
              <w:autoSpaceDE w:val="0"/>
              <w:autoSpaceDN w:val="0"/>
              <w:adjustRightInd w:val="0"/>
              <w:rPr>
                <w:rFonts w:cs="Arial"/>
                <w:sz w:val="22"/>
                <w:szCs w:val="22"/>
              </w:rPr>
            </w:pPr>
            <w:r w:rsidRPr="00751630">
              <w:rPr>
                <w:rFonts w:cs="Arial"/>
                <w:sz w:val="22"/>
                <w:szCs w:val="22"/>
              </w:rPr>
              <w:lastRenderedPageBreak/>
              <w:t>1.</w:t>
            </w:r>
            <w:r>
              <w:rPr>
                <w:rFonts w:cs="Arial"/>
                <w:sz w:val="22"/>
                <w:szCs w:val="22"/>
              </w:rPr>
              <w:t xml:space="preserve"> Reconoce</w:t>
            </w:r>
            <w:r w:rsidRPr="00751630">
              <w:rPr>
                <w:rFonts w:cs="Arial"/>
                <w:sz w:val="22"/>
                <w:szCs w:val="22"/>
              </w:rPr>
              <w:t xml:space="preserve"> las características de la prensa escrita y del periodismo de información, diferenciando lasdistintas partes de un periódico. </w:t>
            </w:r>
          </w:p>
          <w:p w:rsidR="00CE5629" w:rsidRDefault="00CE5629" w:rsidP="001930DC">
            <w:pPr>
              <w:autoSpaceDE w:val="0"/>
              <w:autoSpaceDN w:val="0"/>
              <w:adjustRightInd w:val="0"/>
              <w:rPr>
                <w:rFonts w:cs="Arial"/>
                <w:sz w:val="22"/>
                <w:szCs w:val="22"/>
              </w:rPr>
            </w:pPr>
          </w:p>
          <w:p w:rsidR="00CE5629" w:rsidRDefault="00CE5629" w:rsidP="001930DC">
            <w:pPr>
              <w:autoSpaceDE w:val="0"/>
              <w:autoSpaceDN w:val="0"/>
              <w:adjustRightInd w:val="0"/>
              <w:rPr>
                <w:rFonts w:cs="Arial"/>
                <w:sz w:val="22"/>
                <w:szCs w:val="22"/>
              </w:rPr>
            </w:pPr>
          </w:p>
          <w:p w:rsidR="00CE5629" w:rsidRDefault="00CE5629" w:rsidP="001930DC">
            <w:pPr>
              <w:autoSpaceDE w:val="0"/>
              <w:autoSpaceDN w:val="0"/>
              <w:adjustRightInd w:val="0"/>
              <w:rPr>
                <w:rFonts w:cs="Arial"/>
                <w:sz w:val="22"/>
                <w:szCs w:val="22"/>
              </w:rPr>
            </w:pPr>
          </w:p>
          <w:p w:rsidR="00CE5629" w:rsidRDefault="00CE5629" w:rsidP="001930DC">
            <w:pPr>
              <w:autoSpaceDE w:val="0"/>
              <w:autoSpaceDN w:val="0"/>
              <w:adjustRightInd w:val="0"/>
              <w:rPr>
                <w:rFonts w:cs="Arial"/>
                <w:sz w:val="22"/>
                <w:szCs w:val="22"/>
              </w:rPr>
            </w:pPr>
          </w:p>
          <w:p w:rsidR="001930DC" w:rsidRPr="00751630" w:rsidRDefault="001930DC" w:rsidP="001930DC">
            <w:pPr>
              <w:autoSpaceDE w:val="0"/>
              <w:autoSpaceDN w:val="0"/>
              <w:adjustRightInd w:val="0"/>
              <w:rPr>
                <w:rFonts w:cs="Arial"/>
                <w:sz w:val="22"/>
                <w:szCs w:val="22"/>
              </w:rPr>
            </w:pPr>
            <w:r>
              <w:rPr>
                <w:rFonts w:cs="Arial"/>
                <w:sz w:val="22"/>
                <w:szCs w:val="22"/>
              </w:rPr>
              <w:t>2. Crea</w:t>
            </w:r>
            <w:r w:rsidRPr="00751630">
              <w:rPr>
                <w:rFonts w:cs="Arial"/>
                <w:sz w:val="22"/>
                <w:szCs w:val="22"/>
              </w:rPr>
              <w:t xml:space="preserve"> noticias tomando como partida las convenciones period</w:t>
            </w:r>
            <w:r>
              <w:rPr>
                <w:rFonts w:cs="Arial"/>
                <w:sz w:val="22"/>
                <w:szCs w:val="22"/>
              </w:rPr>
              <w:t xml:space="preserve">ísticas que las regulan: rasgos </w:t>
            </w:r>
            <w:r w:rsidRPr="00751630">
              <w:rPr>
                <w:rFonts w:cs="Arial"/>
                <w:sz w:val="22"/>
                <w:szCs w:val="22"/>
              </w:rPr>
              <w:t>distintivos (claridad, objetividad, veracidad…), organización de la</w:t>
            </w:r>
            <w:r>
              <w:rPr>
                <w:rFonts w:cs="Arial"/>
                <w:sz w:val="22"/>
                <w:szCs w:val="22"/>
              </w:rPr>
              <w:t xml:space="preserve"> información, elementos que las </w:t>
            </w:r>
            <w:r w:rsidRPr="00751630">
              <w:rPr>
                <w:rFonts w:cs="Arial"/>
                <w:sz w:val="22"/>
                <w:szCs w:val="22"/>
              </w:rPr>
              <w:t>forman, etc.</w:t>
            </w:r>
          </w:p>
          <w:p w:rsidR="001930DC" w:rsidRDefault="001930DC" w:rsidP="001930DC">
            <w:pPr>
              <w:autoSpaceDE w:val="0"/>
              <w:autoSpaceDN w:val="0"/>
              <w:adjustRightInd w:val="0"/>
              <w:rPr>
                <w:rFonts w:cs="Arial"/>
                <w:sz w:val="22"/>
                <w:szCs w:val="22"/>
              </w:rPr>
            </w:pPr>
          </w:p>
          <w:p w:rsidR="00E15F0C" w:rsidRDefault="00E15F0C" w:rsidP="001930DC">
            <w:pPr>
              <w:autoSpaceDE w:val="0"/>
              <w:autoSpaceDN w:val="0"/>
              <w:adjustRightInd w:val="0"/>
              <w:rPr>
                <w:rFonts w:cs="Arial"/>
                <w:sz w:val="22"/>
                <w:szCs w:val="22"/>
              </w:rPr>
            </w:pPr>
          </w:p>
          <w:p w:rsidR="001930DC" w:rsidRPr="00751630" w:rsidRDefault="00A649B9" w:rsidP="001930DC">
            <w:pPr>
              <w:autoSpaceDE w:val="0"/>
              <w:autoSpaceDN w:val="0"/>
              <w:adjustRightInd w:val="0"/>
              <w:rPr>
                <w:rFonts w:cs="Arial"/>
                <w:sz w:val="22"/>
                <w:szCs w:val="22"/>
              </w:rPr>
            </w:pPr>
            <w:r>
              <w:rPr>
                <w:rFonts w:cs="Arial"/>
                <w:sz w:val="22"/>
                <w:szCs w:val="22"/>
              </w:rPr>
              <w:t xml:space="preserve">3. Examina, reconoce y </w:t>
            </w:r>
            <w:r>
              <w:rPr>
                <w:rFonts w:cs="Arial"/>
                <w:sz w:val="22"/>
                <w:szCs w:val="22"/>
              </w:rPr>
              <w:lastRenderedPageBreak/>
              <w:t>aclara</w:t>
            </w:r>
            <w:r w:rsidR="001930DC" w:rsidRPr="00751630">
              <w:rPr>
                <w:rFonts w:cs="Arial"/>
                <w:sz w:val="22"/>
                <w:szCs w:val="22"/>
              </w:rPr>
              <w:t xml:space="preserve"> los usos de los sintagmas nominales, adjetivales, verbales,preposicionales y adverbiales dentro del marco de la oración simple, discriminando los elemento</w:t>
            </w:r>
            <w:r w:rsidR="001930DC">
              <w:rPr>
                <w:rFonts w:cs="Arial"/>
                <w:sz w:val="22"/>
                <w:szCs w:val="22"/>
              </w:rPr>
              <w:t xml:space="preserve">s que </w:t>
            </w:r>
            <w:r w:rsidR="001930DC" w:rsidRPr="00751630">
              <w:rPr>
                <w:rFonts w:cs="Arial"/>
                <w:sz w:val="22"/>
                <w:szCs w:val="22"/>
              </w:rPr>
              <w:t xml:space="preserve">los forman (núcleo, determinantes, complementos). </w:t>
            </w:r>
          </w:p>
          <w:p w:rsidR="00E15F0C" w:rsidRDefault="00E15F0C" w:rsidP="001930DC">
            <w:pPr>
              <w:autoSpaceDE w:val="0"/>
              <w:autoSpaceDN w:val="0"/>
              <w:adjustRightInd w:val="0"/>
              <w:rPr>
                <w:rFonts w:cs="Arial"/>
                <w:sz w:val="22"/>
                <w:szCs w:val="22"/>
              </w:rPr>
            </w:pPr>
          </w:p>
          <w:p w:rsidR="00E15F0C" w:rsidRDefault="00E15F0C" w:rsidP="001930DC">
            <w:pPr>
              <w:autoSpaceDE w:val="0"/>
              <w:autoSpaceDN w:val="0"/>
              <w:adjustRightInd w:val="0"/>
              <w:rPr>
                <w:rFonts w:cs="Arial"/>
                <w:sz w:val="22"/>
                <w:szCs w:val="22"/>
              </w:rPr>
            </w:pPr>
          </w:p>
          <w:p w:rsidR="00E15F0C" w:rsidRDefault="00E15F0C" w:rsidP="001930DC">
            <w:pPr>
              <w:autoSpaceDE w:val="0"/>
              <w:autoSpaceDN w:val="0"/>
              <w:adjustRightInd w:val="0"/>
              <w:rPr>
                <w:rFonts w:cs="Arial"/>
                <w:sz w:val="22"/>
                <w:szCs w:val="22"/>
              </w:rPr>
            </w:pPr>
          </w:p>
          <w:p w:rsidR="00E15F0C" w:rsidRDefault="00E15F0C" w:rsidP="001930DC">
            <w:pPr>
              <w:autoSpaceDE w:val="0"/>
              <w:autoSpaceDN w:val="0"/>
              <w:adjustRightInd w:val="0"/>
              <w:rPr>
                <w:rFonts w:cs="Arial"/>
                <w:sz w:val="22"/>
                <w:szCs w:val="22"/>
              </w:rPr>
            </w:pPr>
          </w:p>
          <w:p w:rsidR="001930DC" w:rsidRPr="006E0450" w:rsidRDefault="001930DC" w:rsidP="001930DC">
            <w:pPr>
              <w:autoSpaceDE w:val="0"/>
              <w:autoSpaceDN w:val="0"/>
              <w:adjustRightInd w:val="0"/>
              <w:rPr>
                <w:rFonts w:cs="Arial"/>
                <w:color w:val="365F91" w:themeColor="accent1" w:themeShade="BF"/>
                <w:sz w:val="22"/>
                <w:szCs w:val="22"/>
              </w:rPr>
            </w:pPr>
            <w:r>
              <w:rPr>
                <w:rFonts w:cs="Arial"/>
                <w:sz w:val="22"/>
                <w:szCs w:val="22"/>
              </w:rPr>
              <w:t xml:space="preserve">4.Pone atención a la corrección ortográfica de los textos (redactados principalmente mediante ordenador) </w:t>
            </w:r>
            <w:r w:rsidRPr="00751630">
              <w:rPr>
                <w:rFonts w:cs="Arial"/>
                <w:sz w:val="22"/>
                <w:szCs w:val="22"/>
              </w:rPr>
              <w:t xml:space="preserve">cuidando la presentación de los propios escritos para favorecer una correcta lectura y percepción de losmismos. </w:t>
            </w:r>
          </w:p>
          <w:p w:rsidR="001930DC" w:rsidRPr="00751630" w:rsidRDefault="001930DC" w:rsidP="001930DC">
            <w:pPr>
              <w:autoSpaceDE w:val="0"/>
              <w:autoSpaceDN w:val="0"/>
              <w:adjustRightInd w:val="0"/>
              <w:rPr>
                <w:rFonts w:cs="Arial"/>
                <w:sz w:val="22"/>
                <w:szCs w:val="22"/>
              </w:rPr>
            </w:pPr>
            <w:r>
              <w:rPr>
                <w:rFonts w:cs="Arial"/>
                <w:sz w:val="22"/>
                <w:szCs w:val="22"/>
              </w:rPr>
              <w:t>5. Reconoce</w:t>
            </w:r>
            <w:r w:rsidRPr="00751630">
              <w:rPr>
                <w:rFonts w:cs="Arial"/>
                <w:sz w:val="22"/>
                <w:szCs w:val="22"/>
              </w:rPr>
              <w:t xml:space="preserve"> los géneros </w:t>
            </w:r>
            <w:r w:rsidRPr="00751630">
              <w:rPr>
                <w:rFonts w:cs="Arial"/>
                <w:sz w:val="22"/>
                <w:szCs w:val="22"/>
              </w:rPr>
              <w:lastRenderedPageBreak/>
              <w:t>literarios (lírica, narrativa y teatro) y sus principales subgéneros, destacando los</w:t>
            </w:r>
          </w:p>
          <w:p w:rsidR="001930DC" w:rsidRPr="00751630" w:rsidRDefault="001930DC" w:rsidP="001930DC">
            <w:pPr>
              <w:autoSpaceDE w:val="0"/>
              <w:autoSpaceDN w:val="0"/>
              <w:adjustRightInd w:val="0"/>
              <w:rPr>
                <w:rFonts w:cs="Arial"/>
                <w:sz w:val="22"/>
                <w:szCs w:val="22"/>
              </w:rPr>
            </w:pPr>
            <w:r w:rsidRPr="00751630">
              <w:rPr>
                <w:rFonts w:cs="Arial"/>
                <w:sz w:val="22"/>
                <w:szCs w:val="22"/>
              </w:rPr>
              <w:t xml:space="preserve">rasgos formales que los configuran en obras o fragmentos de obras </w:t>
            </w:r>
            <w:r>
              <w:rPr>
                <w:rFonts w:cs="Arial"/>
                <w:sz w:val="22"/>
                <w:szCs w:val="22"/>
              </w:rPr>
              <w:t>leídas o comentadas en el aula.</w:t>
            </w:r>
          </w:p>
          <w:p w:rsidR="001930DC" w:rsidRDefault="001930DC" w:rsidP="001930DC">
            <w:pPr>
              <w:autoSpaceDE w:val="0"/>
              <w:autoSpaceDN w:val="0"/>
              <w:adjustRightInd w:val="0"/>
              <w:rPr>
                <w:rFonts w:cs="Arial"/>
                <w:sz w:val="22"/>
                <w:szCs w:val="22"/>
              </w:rPr>
            </w:pPr>
          </w:p>
          <w:p w:rsidR="001930DC" w:rsidRPr="00751630" w:rsidRDefault="001930DC" w:rsidP="001930DC">
            <w:pPr>
              <w:autoSpaceDE w:val="0"/>
              <w:autoSpaceDN w:val="0"/>
              <w:adjustRightInd w:val="0"/>
              <w:rPr>
                <w:rFonts w:cs="Arial"/>
                <w:sz w:val="22"/>
                <w:szCs w:val="22"/>
              </w:rPr>
            </w:pPr>
            <w:r>
              <w:rPr>
                <w:rFonts w:cs="Arial"/>
                <w:sz w:val="22"/>
                <w:szCs w:val="22"/>
              </w:rPr>
              <w:t>6. Escribe</w:t>
            </w:r>
            <w:r w:rsidRPr="00751630">
              <w:rPr>
                <w:rFonts w:cs="Arial"/>
                <w:sz w:val="22"/>
                <w:szCs w:val="22"/>
              </w:rPr>
              <w:t xml:space="preserve"> textos personales de intención literaria siguiendo las convenciones del género, con intenciónlúdica y creativa. </w:t>
            </w:r>
          </w:p>
          <w:p w:rsidR="001930DC" w:rsidRDefault="001930DC" w:rsidP="001930DC">
            <w:pPr>
              <w:autoSpaceDE w:val="0"/>
              <w:autoSpaceDN w:val="0"/>
              <w:adjustRightInd w:val="0"/>
              <w:rPr>
                <w:rFonts w:cs="Arial"/>
                <w:sz w:val="22"/>
                <w:szCs w:val="22"/>
              </w:rPr>
            </w:pPr>
          </w:p>
          <w:p w:rsidR="00E15F0C" w:rsidRDefault="00E15F0C" w:rsidP="001930DC">
            <w:pPr>
              <w:autoSpaceDE w:val="0"/>
              <w:autoSpaceDN w:val="0"/>
              <w:adjustRightInd w:val="0"/>
              <w:rPr>
                <w:rFonts w:cs="Arial"/>
                <w:sz w:val="22"/>
                <w:szCs w:val="22"/>
              </w:rPr>
            </w:pPr>
          </w:p>
          <w:p w:rsidR="00E15F0C" w:rsidRDefault="00E15F0C" w:rsidP="001930DC">
            <w:pPr>
              <w:autoSpaceDE w:val="0"/>
              <w:autoSpaceDN w:val="0"/>
              <w:adjustRightInd w:val="0"/>
              <w:rPr>
                <w:rFonts w:cs="Arial"/>
                <w:sz w:val="22"/>
                <w:szCs w:val="22"/>
              </w:rPr>
            </w:pPr>
          </w:p>
          <w:p w:rsidR="00E15F0C" w:rsidRDefault="00E15F0C" w:rsidP="001930DC">
            <w:pPr>
              <w:autoSpaceDE w:val="0"/>
              <w:autoSpaceDN w:val="0"/>
              <w:adjustRightInd w:val="0"/>
              <w:rPr>
                <w:rFonts w:cs="Arial"/>
                <w:sz w:val="22"/>
                <w:szCs w:val="22"/>
              </w:rPr>
            </w:pPr>
          </w:p>
          <w:p w:rsidR="00E15F0C" w:rsidRDefault="00E15F0C" w:rsidP="001930DC">
            <w:pPr>
              <w:autoSpaceDE w:val="0"/>
              <w:autoSpaceDN w:val="0"/>
              <w:adjustRightInd w:val="0"/>
              <w:rPr>
                <w:rFonts w:cs="Arial"/>
                <w:sz w:val="22"/>
                <w:szCs w:val="22"/>
              </w:rPr>
            </w:pPr>
          </w:p>
          <w:p w:rsidR="00E15F0C" w:rsidRDefault="00E15F0C" w:rsidP="001930DC">
            <w:pPr>
              <w:autoSpaceDE w:val="0"/>
              <w:autoSpaceDN w:val="0"/>
              <w:adjustRightInd w:val="0"/>
              <w:rPr>
                <w:rFonts w:cs="Arial"/>
                <w:sz w:val="22"/>
                <w:szCs w:val="22"/>
              </w:rPr>
            </w:pPr>
          </w:p>
          <w:p w:rsidR="00E15F0C" w:rsidRDefault="00E15F0C" w:rsidP="001930DC">
            <w:pPr>
              <w:autoSpaceDE w:val="0"/>
              <w:autoSpaceDN w:val="0"/>
              <w:adjustRightInd w:val="0"/>
              <w:rPr>
                <w:rFonts w:cs="Arial"/>
                <w:sz w:val="22"/>
                <w:szCs w:val="22"/>
              </w:rPr>
            </w:pPr>
          </w:p>
          <w:p w:rsidR="00E15F0C" w:rsidRDefault="00E15F0C" w:rsidP="001930DC">
            <w:pPr>
              <w:autoSpaceDE w:val="0"/>
              <w:autoSpaceDN w:val="0"/>
              <w:adjustRightInd w:val="0"/>
              <w:rPr>
                <w:rFonts w:cs="Arial"/>
                <w:sz w:val="22"/>
                <w:szCs w:val="22"/>
              </w:rPr>
            </w:pPr>
          </w:p>
          <w:p w:rsidR="00E15F0C" w:rsidRDefault="00E15F0C" w:rsidP="001930DC">
            <w:pPr>
              <w:autoSpaceDE w:val="0"/>
              <w:autoSpaceDN w:val="0"/>
              <w:adjustRightInd w:val="0"/>
              <w:rPr>
                <w:rFonts w:cs="Arial"/>
                <w:sz w:val="22"/>
                <w:szCs w:val="22"/>
              </w:rPr>
            </w:pPr>
          </w:p>
          <w:p w:rsidR="00E15F0C" w:rsidRDefault="00E15F0C" w:rsidP="001930DC">
            <w:pPr>
              <w:autoSpaceDE w:val="0"/>
              <w:autoSpaceDN w:val="0"/>
              <w:adjustRightInd w:val="0"/>
              <w:rPr>
                <w:rFonts w:cs="Arial"/>
                <w:sz w:val="22"/>
                <w:szCs w:val="22"/>
              </w:rPr>
            </w:pPr>
          </w:p>
          <w:p w:rsidR="00E15F0C" w:rsidRDefault="00E15F0C" w:rsidP="001930DC">
            <w:pPr>
              <w:autoSpaceDE w:val="0"/>
              <w:autoSpaceDN w:val="0"/>
              <w:adjustRightInd w:val="0"/>
              <w:rPr>
                <w:rFonts w:cs="Arial"/>
                <w:sz w:val="22"/>
                <w:szCs w:val="22"/>
              </w:rPr>
            </w:pPr>
          </w:p>
          <w:p w:rsidR="00E15F0C" w:rsidRDefault="00E15F0C" w:rsidP="001930DC">
            <w:pPr>
              <w:autoSpaceDE w:val="0"/>
              <w:autoSpaceDN w:val="0"/>
              <w:adjustRightInd w:val="0"/>
              <w:rPr>
                <w:rFonts w:cs="Arial"/>
                <w:sz w:val="22"/>
                <w:szCs w:val="22"/>
              </w:rPr>
            </w:pPr>
          </w:p>
          <w:p w:rsidR="001930DC" w:rsidRPr="006E0450" w:rsidRDefault="001930DC" w:rsidP="001930DC">
            <w:pPr>
              <w:autoSpaceDE w:val="0"/>
              <w:autoSpaceDN w:val="0"/>
              <w:adjustRightInd w:val="0"/>
              <w:rPr>
                <w:rFonts w:cs="Arial"/>
                <w:sz w:val="22"/>
                <w:szCs w:val="22"/>
              </w:rPr>
            </w:pPr>
            <w:r>
              <w:rPr>
                <w:rFonts w:cs="Arial"/>
                <w:sz w:val="22"/>
                <w:szCs w:val="22"/>
              </w:rPr>
              <w:t>7. Propicia</w:t>
            </w:r>
            <w:r w:rsidRPr="00751630">
              <w:rPr>
                <w:rFonts w:cs="Arial"/>
                <w:sz w:val="22"/>
                <w:szCs w:val="22"/>
              </w:rPr>
              <w:t xml:space="preserve"> la lectura y comprensión de obras de la literatura española y </w:t>
            </w:r>
            <w:r>
              <w:rPr>
                <w:rFonts w:cs="Arial"/>
                <w:sz w:val="22"/>
                <w:szCs w:val="22"/>
              </w:rPr>
              <w:lastRenderedPageBreak/>
              <w:t xml:space="preserve">universal de todos los tiempos, </w:t>
            </w:r>
            <w:r w:rsidRPr="00751630">
              <w:rPr>
                <w:rFonts w:cs="Arial"/>
                <w:sz w:val="22"/>
                <w:szCs w:val="22"/>
              </w:rPr>
              <w:t>cercanas a los propios gustos y aficiones, contribuyendo a la formación de la personalidad literaria.</w:t>
            </w:r>
          </w:p>
          <w:p w:rsidR="001930DC" w:rsidRDefault="001930DC" w:rsidP="001930DC">
            <w:pPr>
              <w:autoSpaceDE w:val="0"/>
              <w:autoSpaceDN w:val="0"/>
              <w:adjustRightInd w:val="0"/>
              <w:rPr>
                <w:rFonts w:cs="Arial"/>
                <w:sz w:val="22"/>
                <w:szCs w:val="22"/>
              </w:rPr>
            </w:pPr>
          </w:p>
          <w:p w:rsidR="001930DC" w:rsidRPr="006E0450" w:rsidRDefault="001930DC" w:rsidP="001930DC">
            <w:pPr>
              <w:autoSpaceDE w:val="0"/>
              <w:autoSpaceDN w:val="0"/>
              <w:adjustRightInd w:val="0"/>
              <w:rPr>
                <w:rFonts w:cs="Arial"/>
                <w:color w:val="365F91" w:themeColor="accent1" w:themeShade="BF"/>
                <w:sz w:val="22"/>
                <w:szCs w:val="22"/>
              </w:rPr>
            </w:pPr>
            <w:r>
              <w:rPr>
                <w:rFonts w:cs="Arial"/>
                <w:sz w:val="22"/>
                <w:szCs w:val="22"/>
              </w:rPr>
              <w:t>8. Entiende</w:t>
            </w:r>
            <w:r w:rsidRPr="00751630">
              <w:rPr>
                <w:rFonts w:cs="Arial"/>
                <w:sz w:val="22"/>
                <w:szCs w:val="22"/>
              </w:rPr>
              <w:t xml:space="preserve"> obras o fragmentos literarios reconociendo la intención del</w:t>
            </w:r>
            <w:r>
              <w:rPr>
                <w:rFonts w:cs="Arial"/>
                <w:sz w:val="22"/>
                <w:szCs w:val="22"/>
              </w:rPr>
              <w:t xml:space="preserve"> autor, identificando el tema y </w:t>
            </w:r>
            <w:r w:rsidRPr="00751630">
              <w:rPr>
                <w:rFonts w:cs="Arial"/>
                <w:sz w:val="22"/>
                <w:szCs w:val="22"/>
              </w:rPr>
              <w:t xml:space="preserve">relacionando el contenido de texto con la propia experiencia personal. </w:t>
            </w:r>
          </w:p>
          <w:p w:rsidR="001930DC" w:rsidRDefault="001930DC" w:rsidP="001930DC">
            <w:pPr>
              <w:autoSpaceDE w:val="0"/>
              <w:autoSpaceDN w:val="0"/>
              <w:adjustRightInd w:val="0"/>
              <w:rPr>
                <w:rFonts w:cs="Arial"/>
                <w:sz w:val="22"/>
                <w:szCs w:val="22"/>
              </w:rPr>
            </w:pPr>
          </w:p>
          <w:p w:rsidR="00E15F0C" w:rsidRDefault="00E15F0C" w:rsidP="001930DC">
            <w:pPr>
              <w:autoSpaceDE w:val="0"/>
              <w:autoSpaceDN w:val="0"/>
              <w:adjustRightInd w:val="0"/>
              <w:rPr>
                <w:rFonts w:cs="Arial"/>
                <w:sz w:val="22"/>
                <w:szCs w:val="22"/>
              </w:rPr>
            </w:pPr>
          </w:p>
          <w:p w:rsidR="001930DC" w:rsidRPr="00751630" w:rsidRDefault="001930DC" w:rsidP="001930DC">
            <w:pPr>
              <w:autoSpaceDE w:val="0"/>
              <w:autoSpaceDN w:val="0"/>
              <w:adjustRightInd w:val="0"/>
              <w:rPr>
                <w:rFonts w:cs="Arial"/>
                <w:sz w:val="22"/>
                <w:szCs w:val="22"/>
              </w:rPr>
            </w:pPr>
            <w:r>
              <w:rPr>
                <w:rFonts w:cs="Arial"/>
                <w:sz w:val="22"/>
                <w:szCs w:val="22"/>
              </w:rPr>
              <w:t>9. Sabe y pone en práctica</w:t>
            </w:r>
            <w:r w:rsidRPr="00751630">
              <w:rPr>
                <w:rFonts w:cs="Arial"/>
                <w:sz w:val="22"/>
                <w:szCs w:val="22"/>
              </w:rPr>
              <w:t xml:space="preserve"> las reglas que rigen el uso de determinadas letras</w:t>
            </w:r>
            <w:r>
              <w:rPr>
                <w:rFonts w:cs="Arial"/>
                <w:sz w:val="22"/>
                <w:szCs w:val="22"/>
              </w:rPr>
              <w:t xml:space="preserve"> y sílabas al final de sílaba o </w:t>
            </w:r>
            <w:r w:rsidRPr="00751630">
              <w:rPr>
                <w:rFonts w:cs="Arial"/>
                <w:sz w:val="22"/>
                <w:szCs w:val="22"/>
              </w:rPr>
              <w:t xml:space="preserve">palabra: d, z, b, p, c. </w:t>
            </w:r>
          </w:p>
          <w:p w:rsidR="00E15F0C" w:rsidRDefault="00E15F0C" w:rsidP="001930DC">
            <w:pPr>
              <w:autoSpaceDE w:val="0"/>
              <w:autoSpaceDN w:val="0"/>
              <w:adjustRightInd w:val="0"/>
              <w:rPr>
                <w:rFonts w:cs="Arial"/>
                <w:sz w:val="22"/>
                <w:szCs w:val="22"/>
              </w:rPr>
            </w:pPr>
          </w:p>
          <w:p w:rsidR="00E15F0C" w:rsidRDefault="00E15F0C" w:rsidP="001930DC">
            <w:pPr>
              <w:autoSpaceDE w:val="0"/>
              <w:autoSpaceDN w:val="0"/>
              <w:adjustRightInd w:val="0"/>
              <w:rPr>
                <w:rFonts w:cs="Arial"/>
                <w:sz w:val="22"/>
                <w:szCs w:val="22"/>
              </w:rPr>
            </w:pPr>
          </w:p>
          <w:p w:rsidR="00E15F0C" w:rsidRDefault="00E15F0C" w:rsidP="001930DC">
            <w:pPr>
              <w:autoSpaceDE w:val="0"/>
              <w:autoSpaceDN w:val="0"/>
              <w:adjustRightInd w:val="0"/>
              <w:rPr>
                <w:rFonts w:cs="Arial"/>
                <w:sz w:val="22"/>
                <w:szCs w:val="22"/>
              </w:rPr>
            </w:pPr>
          </w:p>
          <w:p w:rsidR="001930DC" w:rsidRDefault="001930DC" w:rsidP="001930DC">
            <w:pPr>
              <w:autoSpaceDE w:val="0"/>
              <w:autoSpaceDN w:val="0"/>
              <w:adjustRightInd w:val="0"/>
              <w:rPr>
                <w:rFonts w:cs="Arial"/>
                <w:color w:val="365F91" w:themeColor="accent1" w:themeShade="BF"/>
                <w:sz w:val="22"/>
                <w:szCs w:val="22"/>
              </w:rPr>
            </w:pPr>
            <w:r>
              <w:rPr>
                <w:rFonts w:cs="Arial"/>
                <w:sz w:val="22"/>
                <w:szCs w:val="22"/>
              </w:rPr>
              <w:t>10.Reconoce, construye y usa</w:t>
            </w:r>
            <w:r w:rsidRPr="00751630">
              <w:rPr>
                <w:rFonts w:cs="Arial"/>
                <w:sz w:val="22"/>
                <w:szCs w:val="22"/>
              </w:rPr>
              <w:t xml:space="preserve"> </w:t>
            </w:r>
            <w:r w:rsidRPr="00751630">
              <w:rPr>
                <w:rFonts w:cs="Arial"/>
                <w:sz w:val="22"/>
                <w:szCs w:val="22"/>
              </w:rPr>
              <w:lastRenderedPageBreak/>
              <w:t xml:space="preserve">palabras con las terminaciones -sión, -ción. </w:t>
            </w:r>
          </w:p>
          <w:p w:rsidR="001930DC" w:rsidRPr="00751630" w:rsidRDefault="001930DC" w:rsidP="001930DC">
            <w:pPr>
              <w:autoSpaceDE w:val="0"/>
              <w:autoSpaceDN w:val="0"/>
              <w:adjustRightInd w:val="0"/>
              <w:rPr>
                <w:rFonts w:cs="Arial"/>
                <w:sz w:val="22"/>
                <w:szCs w:val="22"/>
              </w:rPr>
            </w:pPr>
          </w:p>
          <w:p w:rsidR="001930DC" w:rsidRPr="006E0450" w:rsidRDefault="001930DC" w:rsidP="001930DC">
            <w:pPr>
              <w:autoSpaceDE w:val="0"/>
              <w:autoSpaceDN w:val="0"/>
              <w:adjustRightInd w:val="0"/>
              <w:rPr>
                <w:rFonts w:cs="Arial"/>
                <w:color w:val="C0504D" w:themeColor="accent2"/>
                <w:sz w:val="22"/>
                <w:szCs w:val="22"/>
              </w:rPr>
            </w:pPr>
            <w:r w:rsidRPr="006E0450">
              <w:rPr>
                <w:rFonts w:cs="Arial"/>
                <w:color w:val="C0504D" w:themeColor="accent2"/>
                <w:sz w:val="22"/>
                <w:szCs w:val="22"/>
              </w:rPr>
              <w:t>En lengua extranjera:</w:t>
            </w:r>
          </w:p>
          <w:p w:rsidR="00E15F0C" w:rsidRDefault="00E15F0C" w:rsidP="001930DC">
            <w:pPr>
              <w:autoSpaceDE w:val="0"/>
              <w:autoSpaceDN w:val="0"/>
              <w:adjustRightInd w:val="0"/>
              <w:rPr>
                <w:rFonts w:cs="Arial"/>
                <w:sz w:val="22"/>
                <w:szCs w:val="22"/>
              </w:rPr>
            </w:pPr>
          </w:p>
          <w:p w:rsidR="001930DC" w:rsidRPr="006E0450" w:rsidRDefault="001930DC" w:rsidP="001930DC">
            <w:pPr>
              <w:autoSpaceDE w:val="0"/>
              <w:autoSpaceDN w:val="0"/>
              <w:adjustRightInd w:val="0"/>
              <w:rPr>
                <w:rFonts w:cs="Arial"/>
                <w:color w:val="548DD4" w:themeColor="text2" w:themeTint="99"/>
                <w:sz w:val="22"/>
                <w:szCs w:val="22"/>
              </w:rPr>
            </w:pPr>
            <w:r>
              <w:rPr>
                <w:rFonts w:cs="Arial"/>
                <w:sz w:val="22"/>
                <w:szCs w:val="22"/>
              </w:rPr>
              <w:t>1. Hace una lectura y oye</w:t>
            </w:r>
            <w:r w:rsidRPr="00751630">
              <w:rPr>
                <w:rFonts w:cs="Arial"/>
                <w:sz w:val="22"/>
                <w:szCs w:val="22"/>
              </w:rPr>
              <w:t xml:space="preserve">textos sobre la historia de los periódicos y los tipos </w:t>
            </w:r>
            <w:r>
              <w:rPr>
                <w:rFonts w:cs="Arial"/>
                <w:sz w:val="22"/>
                <w:szCs w:val="22"/>
              </w:rPr>
              <w:t xml:space="preserve">de prensa en inglés, extrayendo </w:t>
            </w:r>
            <w:r w:rsidRPr="00751630">
              <w:rPr>
                <w:rFonts w:cs="Arial"/>
                <w:sz w:val="22"/>
                <w:szCs w:val="22"/>
              </w:rPr>
              <w:t xml:space="preserve">información general y específica. </w:t>
            </w:r>
          </w:p>
          <w:p w:rsidR="002F69E3" w:rsidRDefault="002F69E3" w:rsidP="001930DC">
            <w:pPr>
              <w:autoSpaceDE w:val="0"/>
              <w:autoSpaceDN w:val="0"/>
              <w:adjustRightInd w:val="0"/>
              <w:rPr>
                <w:rFonts w:cs="Arial"/>
                <w:sz w:val="22"/>
                <w:szCs w:val="22"/>
              </w:rPr>
            </w:pPr>
          </w:p>
          <w:p w:rsidR="002F69E3" w:rsidRDefault="002F69E3" w:rsidP="001930DC">
            <w:pPr>
              <w:autoSpaceDE w:val="0"/>
              <w:autoSpaceDN w:val="0"/>
              <w:adjustRightInd w:val="0"/>
              <w:rPr>
                <w:rFonts w:cs="Arial"/>
                <w:sz w:val="22"/>
                <w:szCs w:val="22"/>
              </w:rPr>
            </w:pPr>
          </w:p>
          <w:p w:rsidR="00EC5ACF" w:rsidRDefault="00EC5ACF" w:rsidP="001930DC">
            <w:pPr>
              <w:autoSpaceDE w:val="0"/>
              <w:autoSpaceDN w:val="0"/>
              <w:adjustRightInd w:val="0"/>
              <w:rPr>
                <w:rFonts w:cs="Arial"/>
                <w:sz w:val="22"/>
                <w:szCs w:val="22"/>
              </w:rPr>
            </w:pPr>
          </w:p>
          <w:p w:rsidR="00EC5ACF" w:rsidRDefault="00EC5ACF" w:rsidP="001930DC">
            <w:pPr>
              <w:autoSpaceDE w:val="0"/>
              <w:autoSpaceDN w:val="0"/>
              <w:adjustRightInd w:val="0"/>
              <w:rPr>
                <w:rFonts w:cs="Arial"/>
                <w:sz w:val="22"/>
                <w:szCs w:val="22"/>
              </w:rPr>
            </w:pPr>
          </w:p>
          <w:p w:rsidR="005C0CF8" w:rsidRDefault="005C0CF8" w:rsidP="001930DC">
            <w:pPr>
              <w:autoSpaceDE w:val="0"/>
              <w:autoSpaceDN w:val="0"/>
              <w:adjustRightInd w:val="0"/>
              <w:rPr>
                <w:rFonts w:cs="Arial"/>
                <w:sz w:val="22"/>
                <w:szCs w:val="22"/>
              </w:rPr>
            </w:pPr>
          </w:p>
          <w:p w:rsidR="005C0CF8" w:rsidRDefault="005C0CF8" w:rsidP="001930DC">
            <w:pPr>
              <w:autoSpaceDE w:val="0"/>
              <w:autoSpaceDN w:val="0"/>
              <w:adjustRightInd w:val="0"/>
              <w:rPr>
                <w:rFonts w:cs="Arial"/>
                <w:sz w:val="22"/>
                <w:szCs w:val="22"/>
              </w:rPr>
            </w:pPr>
          </w:p>
          <w:p w:rsidR="005C0CF8" w:rsidRDefault="005C0CF8" w:rsidP="001930DC">
            <w:pPr>
              <w:autoSpaceDE w:val="0"/>
              <w:autoSpaceDN w:val="0"/>
              <w:adjustRightInd w:val="0"/>
              <w:rPr>
                <w:rFonts w:cs="Arial"/>
                <w:sz w:val="22"/>
                <w:szCs w:val="22"/>
              </w:rPr>
            </w:pPr>
          </w:p>
          <w:p w:rsidR="005C0CF8" w:rsidRDefault="005C0CF8" w:rsidP="001930DC">
            <w:pPr>
              <w:autoSpaceDE w:val="0"/>
              <w:autoSpaceDN w:val="0"/>
              <w:adjustRightInd w:val="0"/>
              <w:rPr>
                <w:rFonts w:cs="Arial"/>
                <w:sz w:val="22"/>
                <w:szCs w:val="22"/>
              </w:rPr>
            </w:pPr>
          </w:p>
          <w:p w:rsidR="005C0CF8" w:rsidRDefault="005C0CF8" w:rsidP="001930DC">
            <w:pPr>
              <w:autoSpaceDE w:val="0"/>
              <w:autoSpaceDN w:val="0"/>
              <w:adjustRightInd w:val="0"/>
              <w:rPr>
                <w:rFonts w:cs="Arial"/>
                <w:sz w:val="22"/>
                <w:szCs w:val="22"/>
              </w:rPr>
            </w:pPr>
          </w:p>
          <w:p w:rsidR="005C0CF8" w:rsidRDefault="005C0CF8" w:rsidP="001930DC">
            <w:pPr>
              <w:autoSpaceDE w:val="0"/>
              <w:autoSpaceDN w:val="0"/>
              <w:adjustRightInd w:val="0"/>
              <w:rPr>
                <w:rFonts w:cs="Arial"/>
                <w:sz w:val="22"/>
                <w:szCs w:val="22"/>
              </w:rPr>
            </w:pPr>
          </w:p>
          <w:p w:rsidR="005C0CF8" w:rsidRDefault="005C0CF8" w:rsidP="001930DC">
            <w:pPr>
              <w:autoSpaceDE w:val="0"/>
              <w:autoSpaceDN w:val="0"/>
              <w:adjustRightInd w:val="0"/>
              <w:rPr>
                <w:rFonts w:cs="Arial"/>
                <w:sz w:val="22"/>
                <w:szCs w:val="22"/>
              </w:rPr>
            </w:pPr>
          </w:p>
          <w:p w:rsidR="005C0CF8" w:rsidRDefault="005C0CF8" w:rsidP="001930DC">
            <w:pPr>
              <w:autoSpaceDE w:val="0"/>
              <w:autoSpaceDN w:val="0"/>
              <w:adjustRightInd w:val="0"/>
              <w:rPr>
                <w:rFonts w:cs="Arial"/>
                <w:sz w:val="22"/>
                <w:szCs w:val="22"/>
              </w:rPr>
            </w:pPr>
          </w:p>
          <w:p w:rsidR="005C0CF8" w:rsidRDefault="005C0CF8" w:rsidP="001930DC">
            <w:pPr>
              <w:autoSpaceDE w:val="0"/>
              <w:autoSpaceDN w:val="0"/>
              <w:adjustRightInd w:val="0"/>
              <w:rPr>
                <w:rFonts w:cs="Arial"/>
                <w:sz w:val="22"/>
                <w:szCs w:val="22"/>
              </w:rPr>
            </w:pPr>
          </w:p>
          <w:p w:rsidR="005C0CF8" w:rsidRDefault="005C0CF8" w:rsidP="001930DC">
            <w:pPr>
              <w:autoSpaceDE w:val="0"/>
              <w:autoSpaceDN w:val="0"/>
              <w:adjustRightInd w:val="0"/>
              <w:rPr>
                <w:rFonts w:cs="Arial"/>
                <w:sz w:val="22"/>
                <w:szCs w:val="22"/>
              </w:rPr>
            </w:pPr>
          </w:p>
          <w:p w:rsidR="005C0CF8" w:rsidRDefault="005C0CF8" w:rsidP="001930DC">
            <w:pPr>
              <w:autoSpaceDE w:val="0"/>
              <w:autoSpaceDN w:val="0"/>
              <w:adjustRightInd w:val="0"/>
              <w:rPr>
                <w:rFonts w:cs="Arial"/>
                <w:sz w:val="22"/>
                <w:szCs w:val="22"/>
              </w:rPr>
            </w:pPr>
          </w:p>
          <w:p w:rsidR="005C0CF8" w:rsidRDefault="005C0CF8" w:rsidP="001930DC">
            <w:pPr>
              <w:autoSpaceDE w:val="0"/>
              <w:autoSpaceDN w:val="0"/>
              <w:adjustRightInd w:val="0"/>
              <w:rPr>
                <w:rFonts w:cs="Arial"/>
                <w:sz w:val="22"/>
                <w:szCs w:val="22"/>
              </w:rPr>
            </w:pPr>
          </w:p>
          <w:p w:rsidR="005C0CF8" w:rsidRDefault="005C0CF8" w:rsidP="001930DC">
            <w:pPr>
              <w:autoSpaceDE w:val="0"/>
              <w:autoSpaceDN w:val="0"/>
              <w:adjustRightInd w:val="0"/>
              <w:rPr>
                <w:rFonts w:cs="Arial"/>
                <w:sz w:val="22"/>
                <w:szCs w:val="22"/>
              </w:rPr>
            </w:pPr>
          </w:p>
          <w:p w:rsidR="005C0CF8" w:rsidRDefault="005C0CF8" w:rsidP="001930DC">
            <w:pPr>
              <w:autoSpaceDE w:val="0"/>
              <w:autoSpaceDN w:val="0"/>
              <w:adjustRightInd w:val="0"/>
              <w:rPr>
                <w:rFonts w:cs="Arial"/>
                <w:sz w:val="22"/>
                <w:szCs w:val="22"/>
              </w:rPr>
            </w:pPr>
          </w:p>
          <w:p w:rsidR="005C0CF8" w:rsidRDefault="005C0CF8" w:rsidP="001930DC">
            <w:pPr>
              <w:autoSpaceDE w:val="0"/>
              <w:autoSpaceDN w:val="0"/>
              <w:adjustRightInd w:val="0"/>
              <w:rPr>
                <w:rFonts w:cs="Arial"/>
                <w:sz w:val="22"/>
                <w:szCs w:val="22"/>
              </w:rPr>
            </w:pPr>
          </w:p>
          <w:p w:rsidR="005C0CF8" w:rsidRDefault="005C0CF8" w:rsidP="001930DC">
            <w:pPr>
              <w:autoSpaceDE w:val="0"/>
              <w:autoSpaceDN w:val="0"/>
              <w:adjustRightInd w:val="0"/>
              <w:rPr>
                <w:rFonts w:cs="Arial"/>
                <w:sz w:val="22"/>
                <w:szCs w:val="22"/>
              </w:rPr>
            </w:pPr>
          </w:p>
          <w:p w:rsidR="005C0CF8" w:rsidRDefault="005C0CF8" w:rsidP="001930DC">
            <w:pPr>
              <w:autoSpaceDE w:val="0"/>
              <w:autoSpaceDN w:val="0"/>
              <w:adjustRightInd w:val="0"/>
              <w:rPr>
                <w:rFonts w:cs="Arial"/>
                <w:sz w:val="22"/>
                <w:szCs w:val="22"/>
              </w:rPr>
            </w:pPr>
          </w:p>
          <w:p w:rsidR="005C0CF8" w:rsidRDefault="005C0CF8" w:rsidP="001930DC">
            <w:pPr>
              <w:autoSpaceDE w:val="0"/>
              <w:autoSpaceDN w:val="0"/>
              <w:adjustRightInd w:val="0"/>
              <w:rPr>
                <w:rFonts w:cs="Arial"/>
                <w:sz w:val="22"/>
                <w:szCs w:val="22"/>
              </w:rPr>
            </w:pPr>
          </w:p>
          <w:p w:rsidR="005C0CF8" w:rsidRDefault="005C0CF8" w:rsidP="001930DC">
            <w:pPr>
              <w:autoSpaceDE w:val="0"/>
              <w:autoSpaceDN w:val="0"/>
              <w:adjustRightInd w:val="0"/>
              <w:rPr>
                <w:rFonts w:cs="Arial"/>
                <w:sz w:val="22"/>
                <w:szCs w:val="22"/>
              </w:rPr>
            </w:pPr>
          </w:p>
          <w:p w:rsidR="001930DC" w:rsidRPr="006E0450" w:rsidRDefault="001930DC" w:rsidP="001930DC">
            <w:pPr>
              <w:autoSpaceDE w:val="0"/>
              <w:autoSpaceDN w:val="0"/>
              <w:adjustRightInd w:val="0"/>
              <w:rPr>
                <w:rFonts w:cs="Arial"/>
                <w:color w:val="548DD4" w:themeColor="text2" w:themeTint="99"/>
                <w:sz w:val="22"/>
                <w:szCs w:val="22"/>
              </w:rPr>
            </w:pPr>
            <w:r>
              <w:rPr>
                <w:rFonts w:cs="Arial"/>
                <w:sz w:val="22"/>
                <w:szCs w:val="22"/>
              </w:rPr>
              <w:t>2. Elabora</w:t>
            </w:r>
            <w:r w:rsidRPr="00751630">
              <w:rPr>
                <w:rFonts w:cs="Arial"/>
                <w:sz w:val="22"/>
                <w:szCs w:val="22"/>
              </w:rPr>
              <w:t xml:space="preserve"> una noticia breve y sencilla sobre un tema cotidiano y d</w:t>
            </w:r>
            <w:r>
              <w:rPr>
                <w:rFonts w:cs="Arial"/>
                <w:sz w:val="22"/>
                <w:szCs w:val="22"/>
              </w:rPr>
              <w:t xml:space="preserve">el entorno cercano </w:t>
            </w:r>
            <w:r>
              <w:rPr>
                <w:rFonts w:cs="Arial"/>
                <w:sz w:val="22"/>
                <w:szCs w:val="22"/>
              </w:rPr>
              <w:lastRenderedPageBreak/>
              <w:t xml:space="preserve">aplicando la </w:t>
            </w:r>
            <w:r w:rsidRPr="00751630">
              <w:rPr>
                <w:rFonts w:cs="Arial"/>
                <w:sz w:val="22"/>
                <w:szCs w:val="22"/>
              </w:rPr>
              <w:t xml:space="preserve">estructura de este tipo de escritos y atendiendo al público al que está dirigido. </w:t>
            </w:r>
          </w:p>
          <w:p w:rsidR="005C0CF8" w:rsidRDefault="005C0CF8" w:rsidP="001930DC">
            <w:pPr>
              <w:autoSpaceDE w:val="0"/>
              <w:autoSpaceDN w:val="0"/>
              <w:adjustRightInd w:val="0"/>
              <w:rPr>
                <w:rFonts w:cs="Arial"/>
                <w:sz w:val="22"/>
                <w:szCs w:val="22"/>
              </w:rPr>
            </w:pPr>
          </w:p>
          <w:p w:rsidR="005C0CF8" w:rsidRDefault="005C0CF8" w:rsidP="001930DC">
            <w:pPr>
              <w:autoSpaceDE w:val="0"/>
              <w:autoSpaceDN w:val="0"/>
              <w:adjustRightInd w:val="0"/>
              <w:rPr>
                <w:rFonts w:cs="Arial"/>
                <w:sz w:val="22"/>
                <w:szCs w:val="22"/>
              </w:rPr>
            </w:pPr>
          </w:p>
          <w:p w:rsidR="001930DC" w:rsidRPr="00751630" w:rsidRDefault="001930DC" w:rsidP="001930DC">
            <w:pPr>
              <w:autoSpaceDE w:val="0"/>
              <w:autoSpaceDN w:val="0"/>
              <w:adjustRightInd w:val="0"/>
              <w:rPr>
                <w:rFonts w:cs="Arial"/>
                <w:sz w:val="22"/>
                <w:szCs w:val="22"/>
              </w:rPr>
            </w:pPr>
            <w:r>
              <w:rPr>
                <w:rFonts w:cs="Arial"/>
                <w:sz w:val="22"/>
                <w:szCs w:val="22"/>
              </w:rPr>
              <w:t>3. Comprende</w:t>
            </w:r>
            <w:r w:rsidRPr="00751630">
              <w:rPr>
                <w:rFonts w:cs="Arial"/>
                <w:sz w:val="22"/>
                <w:szCs w:val="22"/>
              </w:rPr>
              <w:t xml:space="preserve"> la información básica y específica de noticias breves de periódicos digitales o papelidentificando las diferentes partes que las conforman y las seis W-. </w:t>
            </w:r>
          </w:p>
          <w:p w:rsidR="001930DC" w:rsidRDefault="001930DC" w:rsidP="001930DC">
            <w:pPr>
              <w:autoSpaceDE w:val="0"/>
              <w:autoSpaceDN w:val="0"/>
              <w:adjustRightInd w:val="0"/>
              <w:rPr>
                <w:rFonts w:cs="Arial"/>
                <w:sz w:val="22"/>
                <w:szCs w:val="22"/>
              </w:rPr>
            </w:pPr>
          </w:p>
          <w:p w:rsidR="00EC5ACF" w:rsidRDefault="00EC5ACF" w:rsidP="001930DC">
            <w:pPr>
              <w:autoSpaceDE w:val="0"/>
              <w:autoSpaceDN w:val="0"/>
              <w:adjustRightInd w:val="0"/>
              <w:rPr>
                <w:rFonts w:cs="Arial"/>
                <w:sz w:val="22"/>
                <w:szCs w:val="22"/>
              </w:rPr>
            </w:pPr>
          </w:p>
          <w:p w:rsidR="00EC5ACF" w:rsidRDefault="00EC5ACF" w:rsidP="001930DC">
            <w:pPr>
              <w:autoSpaceDE w:val="0"/>
              <w:autoSpaceDN w:val="0"/>
              <w:adjustRightInd w:val="0"/>
              <w:rPr>
                <w:rFonts w:cs="Arial"/>
                <w:sz w:val="22"/>
                <w:szCs w:val="22"/>
              </w:rPr>
            </w:pPr>
          </w:p>
          <w:p w:rsidR="00EC5ACF" w:rsidRDefault="00EC5ACF" w:rsidP="001930DC">
            <w:pPr>
              <w:autoSpaceDE w:val="0"/>
              <w:autoSpaceDN w:val="0"/>
              <w:adjustRightInd w:val="0"/>
              <w:rPr>
                <w:rFonts w:cs="Arial"/>
                <w:sz w:val="22"/>
                <w:szCs w:val="22"/>
              </w:rPr>
            </w:pPr>
          </w:p>
          <w:p w:rsidR="005C0CF8" w:rsidRDefault="005C0CF8" w:rsidP="001930DC">
            <w:pPr>
              <w:autoSpaceDE w:val="0"/>
              <w:autoSpaceDN w:val="0"/>
              <w:adjustRightInd w:val="0"/>
              <w:rPr>
                <w:rFonts w:cs="Arial"/>
                <w:sz w:val="22"/>
                <w:szCs w:val="22"/>
              </w:rPr>
            </w:pPr>
          </w:p>
          <w:p w:rsidR="001930DC" w:rsidRPr="006E0450" w:rsidRDefault="001930DC" w:rsidP="001930DC">
            <w:pPr>
              <w:autoSpaceDE w:val="0"/>
              <w:autoSpaceDN w:val="0"/>
              <w:adjustRightInd w:val="0"/>
              <w:rPr>
                <w:rFonts w:cs="Arial"/>
                <w:color w:val="548DD4" w:themeColor="text2" w:themeTint="99"/>
                <w:sz w:val="22"/>
                <w:szCs w:val="22"/>
              </w:rPr>
            </w:pPr>
            <w:r>
              <w:rPr>
                <w:rFonts w:cs="Arial"/>
                <w:sz w:val="22"/>
                <w:szCs w:val="22"/>
              </w:rPr>
              <w:t>4.</w:t>
            </w:r>
            <w:r w:rsidR="00C13215">
              <w:rPr>
                <w:rFonts w:cs="Arial"/>
                <w:sz w:val="22"/>
                <w:szCs w:val="22"/>
              </w:rPr>
              <w:t xml:space="preserve"> Reconoce</w:t>
            </w:r>
            <w:r w:rsidRPr="00751630">
              <w:rPr>
                <w:rFonts w:cs="Arial"/>
                <w:sz w:val="22"/>
                <w:szCs w:val="22"/>
              </w:rPr>
              <w:t xml:space="preserve"> las secciones de periódicos en formato papel y digital. </w:t>
            </w:r>
          </w:p>
          <w:p w:rsidR="00EE434C" w:rsidRDefault="00EE434C" w:rsidP="001930DC">
            <w:pPr>
              <w:autoSpaceDE w:val="0"/>
              <w:autoSpaceDN w:val="0"/>
              <w:adjustRightInd w:val="0"/>
              <w:rPr>
                <w:rFonts w:cs="Arial"/>
                <w:sz w:val="22"/>
                <w:szCs w:val="22"/>
              </w:rPr>
            </w:pPr>
          </w:p>
          <w:p w:rsidR="00EE434C" w:rsidRDefault="00EE434C" w:rsidP="001930DC">
            <w:pPr>
              <w:autoSpaceDE w:val="0"/>
              <w:autoSpaceDN w:val="0"/>
              <w:adjustRightInd w:val="0"/>
              <w:rPr>
                <w:rFonts w:cs="Arial"/>
                <w:sz w:val="22"/>
                <w:szCs w:val="22"/>
              </w:rPr>
            </w:pPr>
          </w:p>
          <w:p w:rsidR="00EE434C" w:rsidRDefault="00EE434C" w:rsidP="001930DC">
            <w:pPr>
              <w:autoSpaceDE w:val="0"/>
              <w:autoSpaceDN w:val="0"/>
              <w:adjustRightInd w:val="0"/>
              <w:rPr>
                <w:rFonts w:cs="Arial"/>
                <w:sz w:val="22"/>
                <w:szCs w:val="22"/>
              </w:rPr>
            </w:pPr>
          </w:p>
          <w:p w:rsidR="001930DC" w:rsidRPr="006E0450" w:rsidRDefault="001930DC" w:rsidP="001930DC">
            <w:pPr>
              <w:autoSpaceDE w:val="0"/>
              <w:autoSpaceDN w:val="0"/>
              <w:adjustRightInd w:val="0"/>
              <w:rPr>
                <w:rFonts w:cs="Arial"/>
                <w:color w:val="548DD4" w:themeColor="text2" w:themeTint="99"/>
                <w:sz w:val="22"/>
                <w:szCs w:val="22"/>
              </w:rPr>
            </w:pPr>
            <w:r>
              <w:rPr>
                <w:rFonts w:cs="Arial"/>
                <w:sz w:val="22"/>
                <w:szCs w:val="22"/>
              </w:rPr>
              <w:t>5. Entiende y manifiesta</w:t>
            </w:r>
            <w:r w:rsidRPr="00751630">
              <w:rPr>
                <w:rFonts w:cs="Arial"/>
                <w:sz w:val="22"/>
                <w:szCs w:val="22"/>
              </w:rPr>
              <w:t xml:space="preserve">sentimientos y emociones empleando oraciones </w:t>
            </w:r>
            <w:r w:rsidRPr="00751630">
              <w:rPr>
                <w:rFonts w:cs="Arial"/>
                <w:sz w:val="22"/>
                <w:szCs w:val="22"/>
              </w:rPr>
              <w:lastRenderedPageBreak/>
              <w:t xml:space="preserve">exclamativas. </w:t>
            </w:r>
          </w:p>
          <w:p w:rsidR="00EE434C" w:rsidRDefault="00EE434C" w:rsidP="001930DC">
            <w:pPr>
              <w:autoSpaceDE w:val="0"/>
              <w:autoSpaceDN w:val="0"/>
              <w:adjustRightInd w:val="0"/>
              <w:rPr>
                <w:rFonts w:cs="Arial"/>
                <w:sz w:val="22"/>
                <w:szCs w:val="22"/>
              </w:rPr>
            </w:pPr>
          </w:p>
          <w:p w:rsidR="00EE434C" w:rsidRDefault="00EE434C" w:rsidP="001930DC">
            <w:pPr>
              <w:autoSpaceDE w:val="0"/>
              <w:autoSpaceDN w:val="0"/>
              <w:adjustRightInd w:val="0"/>
              <w:rPr>
                <w:rFonts w:cs="Arial"/>
                <w:sz w:val="22"/>
                <w:szCs w:val="22"/>
              </w:rPr>
            </w:pPr>
          </w:p>
          <w:p w:rsidR="00EE434C" w:rsidRDefault="00EE434C" w:rsidP="001930DC">
            <w:pPr>
              <w:autoSpaceDE w:val="0"/>
              <w:autoSpaceDN w:val="0"/>
              <w:adjustRightInd w:val="0"/>
              <w:rPr>
                <w:rFonts w:cs="Arial"/>
                <w:sz w:val="22"/>
                <w:szCs w:val="22"/>
              </w:rPr>
            </w:pPr>
          </w:p>
          <w:p w:rsidR="00EE434C" w:rsidRDefault="00EE434C" w:rsidP="001930DC">
            <w:pPr>
              <w:autoSpaceDE w:val="0"/>
              <w:autoSpaceDN w:val="0"/>
              <w:adjustRightInd w:val="0"/>
              <w:rPr>
                <w:rFonts w:cs="Arial"/>
                <w:sz w:val="22"/>
                <w:szCs w:val="22"/>
              </w:rPr>
            </w:pPr>
          </w:p>
          <w:p w:rsidR="00C13215" w:rsidRDefault="00C13215" w:rsidP="001930DC">
            <w:pPr>
              <w:autoSpaceDE w:val="0"/>
              <w:autoSpaceDN w:val="0"/>
              <w:adjustRightInd w:val="0"/>
              <w:rPr>
                <w:rFonts w:cs="Arial"/>
                <w:sz w:val="22"/>
                <w:szCs w:val="22"/>
              </w:rPr>
            </w:pPr>
          </w:p>
          <w:p w:rsidR="001930DC" w:rsidRPr="00751630" w:rsidRDefault="001930DC" w:rsidP="001930DC">
            <w:pPr>
              <w:autoSpaceDE w:val="0"/>
              <w:autoSpaceDN w:val="0"/>
              <w:adjustRightInd w:val="0"/>
              <w:rPr>
                <w:rFonts w:cs="Arial"/>
                <w:sz w:val="22"/>
                <w:szCs w:val="22"/>
              </w:rPr>
            </w:pPr>
            <w:r>
              <w:rPr>
                <w:rFonts w:cs="Arial"/>
                <w:sz w:val="22"/>
                <w:szCs w:val="22"/>
              </w:rPr>
              <w:t>6. Elabora por escrito y expresa</w:t>
            </w:r>
            <w:r w:rsidRPr="00751630">
              <w:rPr>
                <w:rFonts w:cs="Arial"/>
                <w:sz w:val="22"/>
                <w:szCs w:val="22"/>
              </w:rPr>
              <w:t xml:space="preserve"> oralmente anécdotas propias o ajenas sobre sentimientos o emocionespertenecientes al pasado, manteniendo la atención del lector o recept</w:t>
            </w:r>
            <w:r>
              <w:rPr>
                <w:rFonts w:cs="Arial"/>
                <w:sz w:val="22"/>
                <w:szCs w:val="22"/>
              </w:rPr>
              <w:t xml:space="preserve">or, y aplicando las técnicas de </w:t>
            </w:r>
            <w:r w:rsidRPr="00751630">
              <w:rPr>
                <w:rFonts w:cs="Arial"/>
                <w:sz w:val="22"/>
                <w:szCs w:val="22"/>
              </w:rPr>
              <w:t xml:space="preserve">coherencia y cohesión de este tipo de textos. </w:t>
            </w:r>
          </w:p>
          <w:p w:rsidR="00C13215" w:rsidRDefault="00C13215" w:rsidP="001930DC">
            <w:pPr>
              <w:autoSpaceDE w:val="0"/>
              <w:autoSpaceDN w:val="0"/>
              <w:adjustRightInd w:val="0"/>
              <w:rPr>
                <w:rFonts w:cs="Arial"/>
                <w:sz w:val="22"/>
                <w:szCs w:val="22"/>
              </w:rPr>
            </w:pPr>
          </w:p>
          <w:p w:rsidR="00C13215" w:rsidRDefault="00C13215" w:rsidP="001930DC">
            <w:pPr>
              <w:autoSpaceDE w:val="0"/>
              <w:autoSpaceDN w:val="0"/>
              <w:adjustRightInd w:val="0"/>
              <w:rPr>
                <w:rFonts w:cs="Arial"/>
                <w:sz w:val="22"/>
                <w:szCs w:val="22"/>
              </w:rPr>
            </w:pPr>
          </w:p>
          <w:p w:rsidR="00C13215" w:rsidRDefault="00C13215" w:rsidP="001930DC">
            <w:pPr>
              <w:autoSpaceDE w:val="0"/>
              <w:autoSpaceDN w:val="0"/>
              <w:adjustRightInd w:val="0"/>
              <w:rPr>
                <w:rFonts w:cs="Arial"/>
                <w:sz w:val="22"/>
                <w:szCs w:val="22"/>
              </w:rPr>
            </w:pPr>
          </w:p>
          <w:p w:rsidR="001930DC" w:rsidRPr="006E0450" w:rsidRDefault="001930DC" w:rsidP="001930DC">
            <w:pPr>
              <w:autoSpaceDE w:val="0"/>
              <w:autoSpaceDN w:val="0"/>
              <w:adjustRightInd w:val="0"/>
              <w:rPr>
                <w:rFonts w:cs="Arial"/>
                <w:color w:val="548DD4" w:themeColor="text2" w:themeTint="99"/>
                <w:sz w:val="22"/>
                <w:szCs w:val="22"/>
              </w:rPr>
            </w:pPr>
            <w:r>
              <w:rPr>
                <w:rFonts w:cs="Arial"/>
                <w:sz w:val="22"/>
                <w:szCs w:val="22"/>
              </w:rPr>
              <w:t>7. Pone en práctica</w:t>
            </w:r>
            <w:r w:rsidRPr="00751630">
              <w:rPr>
                <w:rFonts w:cs="Arial"/>
                <w:sz w:val="22"/>
                <w:szCs w:val="22"/>
              </w:rPr>
              <w:t xml:space="preserve"> en las producciones orales los parámetros sonoros, de pronunci</w:t>
            </w:r>
            <w:r>
              <w:rPr>
                <w:rFonts w:cs="Arial"/>
                <w:sz w:val="22"/>
                <w:szCs w:val="22"/>
              </w:rPr>
              <w:t xml:space="preserve">ación y entonación básicos para </w:t>
            </w:r>
            <w:r w:rsidRPr="00751630">
              <w:rPr>
                <w:rFonts w:cs="Arial"/>
                <w:sz w:val="22"/>
                <w:szCs w:val="22"/>
              </w:rPr>
              <w:t xml:space="preserve">hacerse entender de forma correcta, aunque se sigan </w:t>
            </w:r>
            <w:r w:rsidRPr="00751630">
              <w:rPr>
                <w:rFonts w:cs="Arial"/>
                <w:sz w:val="22"/>
                <w:szCs w:val="22"/>
              </w:rPr>
              <w:lastRenderedPageBreak/>
              <w:t>produciendo al</w:t>
            </w:r>
            <w:r>
              <w:rPr>
                <w:rFonts w:cs="Arial"/>
                <w:sz w:val="22"/>
                <w:szCs w:val="22"/>
              </w:rPr>
              <w:t>gunas desviaciones de la norma.</w:t>
            </w:r>
          </w:p>
          <w:p w:rsidR="001930DC" w:rsidRPr="00751630" w:rsidRDefault="001930DC" w:rsidP="001930DC">
            <w:pPr>
              <w:autoSpaceDE w:val="0"/>
              <w:autoSpaceDN w:val="0"/>
              <w:adjustRightInd w:val="0"/>
              <w:rPr>
                <w:rFonts w:cs="Arial"/>
                <w:sz w:val="22"/>
                <w:szCs w:val="22"/>
              </w:rPr>
            </w:pPr>
            <w:r>
              <w:rPr>
                <w:rFonts w:cs="Arial"/>
                <w:sz w:val="22"/>
                <w:szCs w:val="22"/>
              </w:rPr>
              <w:t>8. Entiende y elabora</w:t>
            </w:r>
            <w:r w:rsidRPr="00751630">
              <w:rPr>
                <w:rFonts w:cs="Arial"/>
                <w:sz w:val="22"/>
                <w:szCs w:val="22"/>
              </w:rPr>
              <w:t xml:space="preserve"> breves cuentos literarios como representación de la literatura de los países delengua extranjera. </w:t>
            </w:r>
          </w:p>
          <w:p w:rsidR="001930DC" w:rsidRPr="001930DC" w:rsidRDefault="001930DC" w:rsidP="00024011">
            <w:pPr>
              <w:tabs>
                <w:tab w:val="right" w:pos="9864"/>
              </w:tabs>
              <w:spacing w:line="360" w:lineRule="auto"/>
              <w:rPr>
                <w:rFonts w:cs="Arial"/>
                <w:color w:val="800000"/>
              </w:rPr>
            </w:pPr>
          </w:p>
        </w:tc>
        <w:tc>
          <w:tcPr>
            <w:tcW w:w="3251" w:type="dxa"/>
          </w:tcPr>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r w:rsidRPr="00870797">
              <w:rPr>
                <w:rFonts w:cs="Arial"/>
                <w:b/>
                <w:color w:val="548DD4" w:themeColor="text2" w:themeTint="99"/>
                <w:kern w:val="1"/>
                <w:sz w:val="22"/>
                <w:szCs w:val="22"/>
              </w:rPr>
              <w:lastRenderedPageBreak/>
              <w:t>Competenci</w:t>
            </w:r>
            <w:r>
              <w:rPr>
                <w:rFonts w:cs="Arial"/>
                <w:b/>
                <w:color w:val="548DD4" w:themeColor="text2" w:themeTint="99"/>
                <w:kern w:val="1"/>
                <w:sz w:val="22"/>
                <w:szCs w:val="22"/>
              </w:rPr>
              <w:t xml:space="preserve">a </w:t>
            </w: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r>
              <w:rPr>
                <w:rFonts w:cs="Arial"/>
                <w:b/>
                <w:color w:val="548DD4" w:themeColor="text2" w:themeTint="99"/>
                <w:kern w:val="1"/>
                <w:sz w:val="22"/>
                <w:szCs w:val="22"/>
              </w:rPr>
              <w:t>en</w:t>
            </w:r>
          </w:p>
          <w:p w:rsidR="001930DC" w:rsidRPr="00870797"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sz w:val="22"/>
                <w:szCs w:val="22"/>
                <w:lang w:val="es-ES_tradnl"/>
              </w:rPr>
            </w:pPr>
            <w:r w:rsidRPr="00870797">
              <w:rPr>
                <w:rFonts w:cs="Arial"/>
                <w:b/>
                <w:color w:val="548DD4" w:themeColor="text2" w:themeTint="99"/>
                <w:kern w:val="1"/>
                <w:sz w:val="22"/>
                <w:szCs w:val="22"/>
              </w:rPr>
              <w:t>comunicación lingüística.(</w:t>
            </w:r>
            <w:r>
              <w:rPr>
                <w:rFonts w:cs="Arial"/>
                <w:b/>
                <w:color w:val="548DD4" w:themeColor="text2" w:themeTint="99"/>
                <w:kern w:val="1"/>
                <w:sz w:val="22"/>
                <w:szCs w:val="22"/>
              </w:rPr>
              <w:t>C</w:t>
            </w:r>
            <w:r w:rsidRPr="00870797">
              <w:rPr>
                <w:rFonts w:cs="Arial"/>
                <w:b/>
                <w:color w:val="548DD4" w:themeColor="text2" w:themeTint="99"/>
                <w:kern w:val="1"/>
                <w:sz w:val="22"/>
                <w:szCs w:val="22"/>
              </w:rPr>
              <w:t>CL)</w:t>
            </w: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r>
              <w:rPr>
                <w:rFonts w:cs="Arial"/>
                <w:b/>
                <w:color w:val="548DD4" w:themeColor="text2" w:themeTint="99"/>
                <w:kern w:val="1"/>
                <w:sz w:val="22"/>
                <w:szCs w:val="22"/>
              </w:rPr>
              <w:t>Competencia matemática y competencias clave en ciencia y tecnología</w:t>
            </w: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1930DC" w:rsidRPr="00870797"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4161F7" w:rsidRDefault="004161F7"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4161F7" w:rsidRDefault="004161F7"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4161F7" w:rsidRDefault="004161F7"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4161F7" w:rsidRDefault="004161F7"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4161F7" w:rsidRDefault="004161F7"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1930DC" w:rsidRPr="00870797"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r w:rsidRPr="00870797">
              <w:rPr>
                <w:rFonts w:cs="Arial"/>
                <w:b/>
                <w:color w:val="548DD4" w:themeColor="text2" w:themeTint="99"/>
                <w:kern w:val="1"/>
                <w:sz w:val="22"/>
                <w:szCs w:val="22"/>
              </w:rPr>
              <w:t>Aprender a aprender.(AA)</w:t>
            </w: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1930DC" w:rsidRPr="00870797"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r>
              <w:rPr>
                <w:rFonts w:cs="Arial"/>
                <w:b/>
                <w:color w:val="548DD4" w:themeColor="text2" w:themeTint="99"/>
                <w:kern w:val="1"/>
                <w:sz w:val="22"/>
                <w:szCs w:val="22"/>
              </w:rPr>
              <w:t>Competencia Social y Cívica</w:t>
            </w:r>
            <w:r w:rsidRPr="00870797">
              <w:rPr>
                <w:rFonts w:cs="Arial"/>
                <w:b/>
                <w:color w:val="548DD4" w:themeColor="text2" w:themeTint="99"/>
                <w:kern w:val="1"/>
                <w:sz w:val="22"/>
                <w:szCs w:val="22"/>
              </w:rPr>
              <w:t>.(CSC)</w:t>
            </w: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1930DC" w:rsidRDefault="001930DC" w:rsidP="00024011">
            <w:pPr>
              <w:tabs>
                <w:tab w:val="right" w:pos="9864"/>
              </w:tabs>
              <w:spacing w:line="360" w:lineRule="auto"/>
              <w:rPr>
                <w:rFonts w:cs="Arial"/>
                <w:color w:val="800000"/>
              </w:rPr>
            </w:pPr>
          </w:p>
          <w:p w:rsidR="001930DC" w:rsidRDefault="001930DC" w:rsidP="00024011">
            <w:pPr>
              <w:tabs>
                <w:tab w:val="right" w:pos="9864"/>
              </w:tabs>
              <w:spacing w:line="360" w:lineRule="auto"/>
              <w:rPr>
                <w:rFonts w:cs="Arial"/>
                <w:color w:val="800000"/>
              </w:rPr>
            </w:pPr>
          </w:p>
          <w:p w:rsidR="001930DC" w:rsidRDefault="001930DC" w:rsidP="00024011">
            <w:pPr>
              <w:tabs>
                <w:tab w:val="right" w:pos="9864"/>
              </w:tabs>
              <w:spacing w:line="360" w:lineRule="auto"/>
              <w:rPr>
                <w:rFonts w:cs="Arial"/>
                <w:color w:val="800000"/>
              </w:rPr>
            </w:pPr>
          </w:p>
          <w:p w:rsidR="001930DC" w:rsidRDefault="001930DC" w:rsidP="00024011">
            <w:pPr>
              <w:tabs>
                <w:tab w:val="right" w:pos="9864"/>
              </w:tabs>
              <w:spacing w:line="360" w:lineRule="auto"/>
              <w:rPr>
                <w:rFonts w:cs="Arial"/>
                <w:color w:val="800000"/>
              </w:rPr>
            </w:pPr>
          </w:p>
          <w:p w:rsidR="001930DC" w:rsidRDefault="001930DC" w:rsidP="00024011">
            <w:pPr>
              <w:tabs>
                <w:tab w:val="right" w:pos="9864"/>
              </w:tabs>
              <w:spacing w:line="360" w:lineRule="auto"/>
              <w:rPr>
                <w:rFonts w:cs="Arial"/>
                <w:color w:val="800000"/>
              </w:rPr>
            </w:pPr>
          </w:p>
          <w:p w:rsidR="001930DC" w:rsidRDefault="001930DC" w:rsidP="00024011">
            <w:pPr>
              <w:tabs>
                <w:tab w:val="right" w:pos="9864"/>
              </w:tabs>
              <w:spacing w:line="360" w:lineRule="auto"/>
              <w:rPr>
                <w:rFonts w:cs="Arial"/>
                <w:color w:val="800000"/>
              </w:rPr>
            </w:pPr>
          </w:p>
          <w:p w:rsidR="001930DC" w:rsidRDefault="001930DC" w:rsidP="00024011">
            <w:pPr>
              <w:tabs>
                <w:tab w:val="right" w:pos="9864"/>
              </w:tabs>
              <w:spacing w:line="360" w:lineRule="auto"/>
              <w:rPr>
                <w:rFonts w:cs="Arial"/>
                <w:color w:val="800000"/>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4161F7" w:rsidRDefault="004161F7"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4161F7" w:rsidRDefault="004161F7"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4161F7" w:rsidRDefault="004161F7"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4161F7" w:rsidRDefault="004161F7"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4161F7" w:rsidRDefault="004161F7"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1930DC" w:rsidRDefault="001930DC"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r>
              <w:rPr>
                <w:rFonts w:cs="Arial"/>
                <w:b/>
                <w:color w:val="548DD4" w:themeColor="text2" w:themeTint="99"/>
                <w:kern w:val="1"/>
                <w:sz w:val="22"/>
                <w:szCs w:val="22"/>
              </w:rPr>
              <w:t>Conciencia y expresión cultural</w:t>
            </w:r>
            <w:r w:rsidRPr="00870797">
              <w:rPr>
                <w:rFonts w:cs="Arial"/>
                <w:b/>
                <w:color w:val="548DD4" w:themeColor="text2" w:themeTint="99"/>
                <w:kern w:val="1"/>
                <w:sz w:val="22"/>
                <w:szCs w:val="22"/>
              </w:rPr>
              <w:t>.(CEC)</w:t>
            </w: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r>
              <w:rPr>
                <w:rFonts w:cs="Arial"/>
                <w:b/>
                <w:color w:val="548DD4" w:themeColor="text2" w:themeTint="99"/>
                <w:kern w:val="1"/>
                <w:sz w:val="22"/>
                <w:szCs w:val="22"/>
              </w:rPr>
              <w:lastRenderedPageBreak/>
              <w:t>Sentido de la iniciativa y espíritu emprendedor (SIEP)</w:t>
            </w: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r>
              <w:rPr>
                <w:rFonts w:cs="Arial"/>
                <w:b/>
                <w:color w:val="548DD4" w:themeColor="text2" w:themeTint="99"/>
                <w:kern w:val="1"/>
                <w:sz w:val="22"/>
                <w:szCs w:val="22"/>
              </w:rPr>
              <w:t>Competencia de Aprender a Aprender (CAA)</w:t>
            </w: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13215"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13215" w:rsidRPr="00870797" w:rsidRDefault="00C13215" w:rsidP="001930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1930DC" w:rsidRDefault="001930DC" w:rsidP="00024011">
            <w:pPr>
              <w:tabs>
                <w:tab w:val="right" w:pos="9864"/>
              </w:tabs>
              <w:spacing w:line="360" w:lineRule="auto"/>
              <w:rPr>
                <w:rFonts w:cs="Arial"/>
                <w:color w:val="800000"/>
              </w:rPr>
            </w:pPr>
          </w:p>
          <w:p w:rsidR="001930DC" w:rsidRDefault="001930DC" w:rsidP="00024011">
            <w:pPr>
              <w:tabs>
                <w:tab w:val="right" w:pos="9864"/>
              </w:tabs>
              <w:spacing w:line="360" w:lineRule="auto"/>
              <w:rPr>
                <w:rFonts w:cs="Arial"/>
                <w:color w:val="800000"/>
              </w:rPr>
            </w:pPr>
          </w:p>
          <w:p w:rsidR="001930DC" w:rsidRDefault="001930DC" w:rsidP="00024011">
            <w:pPr>
              <w:tabs>
                <w:tab w:val="right" w:pos="9864"/>
              </w:tabs>
              <w:spacing w:line="360" w:lineRule="auto"/>
              <w:rPr>
                <w:rFonts w:cs="Arial"/>
                <w:color w:val="800000"/>
              </w:rPr>
            </w:pPr>
          </w:p>
          <w:p w:rsidR="001930DC" w:rsidRDefault="001930DC" w:rsidP="00024011">
            <w:pPr>
              <w:tabs>
                <w:tab w:val="right" w:pos="9864"/>
              </w:tabs>
              <w:spacing w:line="360" w:lineRule="auto"/>
              <w:rPr>
                <w:rFonts w:cs="Arial"/>
                <w:color w:val="800000"/>
              </w:rPr>
            </w:pPr>
          </w:p>
          <w:p w:rsidR="001930DC" w:rsidRDefault="001930DC" w:rsidP="00024011">
            <w:pPr>
              <w:tabs>
                <w:tab w:val="right" w:pos="9864"/>
              </w:tabs>
              <w:spacing w:line="360" w:lineRule="auto"/>
              <w:rPr>
                <w:rFonts w:cs="Arial"/>
                <w:color w:val="800000"/>
              </w:rPr>
            </w:pPr>
          </w:p>
          <w:p w:rsidR="001930DC" w:rsidRDefault="001930DC" w:rsidP="00024011">
            <w:pPr>
              <w:tabs>
                <w:tab w:val="right" w:pos="9864"/>
              </w:tabs>
              <w:spacing w:line="360" w:lineRule="auto"/>
              <w:rPr>
                <w:rFonts w:cs="Arial"/>
                <w:color w:val="800000"/>
              </w:rPr>
            </w:pPr>
          </w:p>
          <w:p w:rsidR="001930DC" w:rsidRDefault="001930DC" w:rsidP="00024011">
            <w:pPr>
              <w:tabs>
                <w:tab w:val="right" w:pos="9864"/>
              </w:tabs>
              <w:spacing w:line="360" w:lineRule="auto"/>
              <w:rPr>
                <w:rFonts w:cs="Arial"/>
                <w:color w:val="800000"/>
              </w:rPr>
            </w:pPr>
          </w:p>
          <w:p w:rsidR="001930DC" w:rsidRDefault="001930DC" w:rsidP="00024011">
            <w:pPr>
              <w:tabs>
                <w:tab w:val="right" w:pos="9864"/>
              </w:tabs>
              <w:spacing w:line="360" w:lineRule="auto"/>
              <w:rPr>
                <w:rFonts w:cs="Arial"/>
                <w:color w:val="800000"/>
              </w:rPr>
            </w:pPr>
          </w:p>
          <w:p w:rsidR="001930DC" w:rsidRDefault="001930DC" w:rsidP="00024011">
            <w:pPr>
              <w:tabs>
                <w:tab w:val="right" w:pos="9864"/>
              </w:tabs>
              <w:spacing w:line="360" w:lineRule="auto"/>
              <w:rPr>
                <w:rFonts w:cs="Arial"/>
                <w:color w:val="800000"/>
              </w:rPr>
            </w:pPr>
          </w:p>
          <w:p w:rsidR="001930DC" w:rsidRDefault="001930DC" w:rsidP="00024011">
            <w:pPr>
              <w:tabs>
                <w:tab w:val="right" w:pos="9864"/>
              </w:tabs>
              <w:spacing w:line="360" w:lineRule="auto"/>
              <w:rPr>
                <w:rFonts w:cs="Arial"/>
                <w:color w:val="800000"/>
              </w:rPr>
            </w:pPr>
          </w:p>
          <w:p w:rsidR="001930DC" w:rsidRDefault="001930DC" w:rsidP="00024011">
            <w:pPr>
              <w:tabs>
                <w:tab w:val="right" w:pos="9864"/>
              </w:tabs>
              <w:spacing w:line="360" w:lineRule="auto"/>
              <w:rPr>
                <w:rFonts w:cs="Arial"/>
                <w:color w:val="800000"/>
              </w:rPr>
            </w:pPr>
          </w:p>
          <w:p w:rsidR="001930DC" w:rsidRPr="001930DC" w:rsidRDefault="001930DC" w:rsidP="00024011">
            <w:pPr>
              <w:tabs>
                <w:tab w:val="right" w:pos="9864"/>
              </w:tabs>
              <w:spacing w:line="360" w:lineRule="auto"/>
              <w:rPr>
                <w:rFonts w:cs="Arial"/>
                <w:color w:val="800000"/>
              </w:rPr>
            </w:pPr>
          </w:p>
        </w:tc>
      </w:tr>
    </w:tbl>
    <w:p w:rsidR="00024011" w:rsidRPr="005A33EC" w:rsidRDefault="00024011" w:rsidP="00024011">
      <w:pPr>
        <w:tabs>
          <w:tab w:val="right" w:pos="9864"/>
        </w:tabs>
        <w:spacing w:line="360" w:lineRule="auto"/>
        <w:rPr>
          <w:rFonts w:cs="Arial"/>
          <w:color w:val="800000"/>
        </w:rPr>
      </w:pPr>
    </w:p>
    <w:tbl>
      <w:tblPr>
        <w:tblW w:w="9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2410"/>
        <w:gridCol w:w="2126"/>
        <w:gridCol w:w="3118"/>
        <w:gridCol w:w="236"/>
      </w:tblGrid>
      <w:tr w:rsidR="00024011" w:rsidRPr="00343E4F" w:rsidTr="00024011">
        <w:trPr>
          <w:gridAfter w:val="1"/>
          <w:wAfter w:w="236" w:type="dxa"/>
        </w:trPr>
        <w:tc>
          <w:tcPr>
            <w:tcW w:w="9747" w:type="dxa"/>
            <w:gridSpan w:val="4"/>
            <w:shd w:val="clear" w:color="auto" w:fill="DAEEF3" w:themeFill="accent5" w:themeFillTint="33"/>
          </w:tcPr>
          <w:p w:rsidR="00024011" w:rsidRPr="00343E4F" w:rsidRDefault="00024011" w:rsidP="00024011">
            <w:pPr>
              <w:autoSpaceDE w:val="0"/>
              <w:spacing w:before="57" w:after="113"/>
              <w:jc w:val="center"/>
              <w:rPr>
                <w:rFonts w:eastAsia="LiberationSans-Bold" w:cs="LiberationSans-Bold"/>
                <w:b/>
                <w:bCs/>
                <w:sz w:val="22"/>
                <w:szCs w:val="22"/>
              </w:rPr>
            </w:pPr>
            <w:r>
              <w:rPr>
                <w:rFonts w:eastAsia="LiberationSans-Bold" w:cs="LiberationSans-Bold"/>
                <w:b/>
                <w:bCs/>
                <w:sz w:val="22"/>
                <w:szCs w:val="22"/>
              </w:rPr>
              <w:t>RÚBRICA PARA LA EVALUACIÓN DE TAREAS</w:t>
            </w:r>
          </w:p>
        </w:tc>
      </w:tr>
      <w:tr w:rsidR="00024011" w:rsidRPr="00343E4F" w:rsidTr="00024011">
        <w:trPr>
          <w:gridAfter w:val="1"/>
          <w:wAfter w:w="236" w:type="dxa"/>
        </w:trPr>
        <w:tc>
          <w:tcPr>
            <w:tcW w:w="9747" w:type="dxa"/>
            <w:gridSpan w:val="4"/>
            <w:shd w:val="clear" w:color="auto" w:fill="DAEEF3" w:themeFill="accent5" w:themeFillTint="33"/>
          </w:tcPr>
          <w:p w:rsidR="00024011" w:rsidRPr="00343E4F" w:rsidRDefault="00024011" w:rsidP="00024011">
            <w:pPr>
              <w:autoSpaceDE w:val="0"/>
              <w:spacing w:before="57" w:after="113"/>
              <w:jc w:val="center"/>
              <w:rPr>
                <w:rFonts w:eastAsia="LiberationSans-Bold" w:cs="LiberationSans-Bold"/>
                <w:b/>
                <w:bCs/>
                <w:sz w:val="22"/>
                <w:szCs w:val="22"/>
              </w:rPr>
            </w:pPr>
            <w:r w:rsidRPr="00343E4F">
              <w:rPr>
                <w:rFonts w:eastAsia="LiberationSans-Bold" w:cs="LiberationSans-Bold"/>
                <w:b/>
                <w:bCs/>
                <w:sz w:val="22"/>
                <w:szCs w:val="22"/>
              </w:rPr>
              <w:t xml:space="preserve">Niveles de Adquisición </w:t>
            </w:r>
            <w:r w:rsidRPr="00343E4F">
              <w:rPr>
                <w:rFonts w:eastAsia="LiberationSans-Bold" w:cs="LiberationSans-Bold"/>
                <w:b/>
                <w:bCs/>
                <w:sz w:val="18"/>
                <w:szCs w:val="18"/>
              </w:rPr>
              <w:t>(Hasta 4 Puntos)</w:t>
            </w:r>
          </w:p>
        </w:tc>
      </w:tr>
      <w:tr w:rsidR="00024011" w:rsidRPr="00343E4F" w:rsidTr="00024011">
        <w:tc>
          <w:tcPr>
            <w:tcW w:w="2093" w:type="dxa"/>
            <w:shd w:val="clear" w:color="auto" w:fill="8064A2" w:themeFill="accent4"/>
          </w:tcPr>
          <w:p w:rsidR="00024011" w:rsidRPr="00343E4F" w:rsidRDefault="00024011" w:rsidP="00024011">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Excelente (4)</w:t>
            </w:r>
          </w:p>
        </w:tc>
        <w:tc>
          <w:tcPr>
            <w:tcW w:w="2410" w:type="dxa"/>
            <w:shd w:val="clear" w:color="auto" w:fill="B2A1C7" w:themeFill="accent4" w:themeFillTint="99"/>
          </w:tcPr>
          <w:p w:rsidR="00024011" w:rsidRPr="00343E4F" w:rsidRDefault="00024011" w:rsidP="00024011">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Avanzado (3)</w:t>
            </w:r>
          </w:p>
        </w:tc>
        <w:tc>
          <w:tcPr>
            <w:tcW w:w="2126" w:type="dxa"/>
            <w:shd w:val="clear" w:color="auto" w:fill="CCC0D9" w:themeFill="accent4" w:themeFillTint="66"/>
          </w:tcPr>
          <w:p w:rsidR="00024011" w:rsidRPr="00343E4F" w:rsidRDefault="00024011" w:rsidP="00024011">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Adquirido (2)</w:t>
            </w:r>
          </w:p>
        </w:tc>
        <w:tc>
          <w:tcPr>
            <w:tcW w:w="3118" w:type="dxa"/>
            <w:shd w:val="clear" w:color="auto" w:fill="D9D9D9" w:themeFill="background1" w:themeFillShade="D9"/>
          </w:tcPr>
          <w:p w:rsidR="00024011" w:rsidRPr="00343E4F" w:rsidRDefault="00024011" w:rsidP="00024011">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En vías de Adquisición (1)</w:t>
            </w:r>
          </w:p>
        </w:tc>
        <w:tc>
          <w:tcPr>
            <w:tcW w:w="236" w:type="dxa"/>
            <w:vMerge w:val="restart"/>
            <w:tcBorders>
              <w:top w:val="nil"/>
              <w:right w:val="nil"/>
            </w:tcBorders>
          </w:tcPr>
          <w:p w:rsidR="00024011" w:rsidRPr="00343E4F" w:rsidRDefault="00024011" w:rsidP="00024011">
            <w:pPr>
              <w:autoSpaceDE w:val="0"/>
              <w:spacing w:before="57" w:after="113"/>
              <w:jc w:val="both"/>
              <w:rPr>
                <w:rFonts w:eastAsia="LiberationSans-Bold" w:cs="LiberationSans-Bold"/>
                <w:b/>
                <w:bCs/>
                <w:sz w:val="22"/>
                <w:szCs w:val="22"/>
              </w:rPr>
            </w:pPr>
          </w:p>
        </w:tc>
      </w:tr>
      <w:tr w:rsidR="00024011" w:rsidRPr="00343E4F" w:rsidTr="00024011">
        <w:tc>
          <w:tcPr>
            <w:tcW w:w="2093" w:type="dxa"/>
          </w:tcPr>
          <w:p w:rsidR="00024011"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El alumno distingue correctamente  los sintagmas que componen la oración: nominal, verbal, adjetival, adverbial y preposicional.</w:t>
            </w:r>
          </w:p>
          <w:p w:rsidR="00024011" w:rsidRPr="00343E4F"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Expresa el pasado de los verbos irregulares  en inglés con total fluidez.</w:t>
            </w:r>
          </w:p>
        </w:tc>
        <w:tc>
          <w:tcPr>
            <w:tcW w:w="2410" w:type="dxa"/>
          </w:tcPr>
          <w:p w:rsidR="00024011"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El alumno reconoce  los sintagmas que componen la oración: nominal, verbal, adjetival, adverbial y preposicional.</w:t>
            </w:r>
          </w:p>
          <w:p w:rsidR="00024011" w:rsidRDefault="00024011" w:rsidP="00024011">
            <w:pPr>
              <w:autoSpaceDE w:val="0"/>
              <w:spacing w:before="57" w:after="113"/>
              <w:rPr>
                <w:rFonts w:eastAsia="LiberationSans-Bold" w:cs="LiberationSans-Bold"/>
                <w:bCs/>
                <w:sz w:val="22"/>
                <w:szCs w:val="22"/>
              </w:rPr>
            </w:pPr>
          </w:p>
          <w:p w:rsidR="00024011" w:rsidRPr="00343E4F"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Expresa el pasado de los verbos irregulares en inglés con bastante fluidez</w:t>
            </w:r>
          </w:p>
        </w:tc>
        <w:tc>
          <w:tcPr>
            <w:tcW w:w="2126" w:type="dxa"/>
          </w:tcPr>
          <w:p w:rsidR="00024011" w:rsidRDefault="00024011" w:rsidP="00024011">
            <w:pPr>
              <w:autoSpaceDE w:val="0"/>
              <w:spacing w:before="57" w:after="113"/>
              <w:rPr>
                <w:rFonts w:eastAsia="LiberationSans-Bold" w:cs="LiberationSans-Bold"/>
                <w:bCs/>
                <w:sz w:val="22"/>
                <w:szCs w:val="22"/>
              </w:rPr>
            </w:pPr>
            <w:r w:rsidRPr="00343E4F">
              <w:rPr>
                <w:rFonts w:eastAsia="LiberationSans-Bold" w:cs="LiberationSans-Bold"/>
                <w:bCs/>
                <w:sz w:val="22"/>
                <w:szCs w:val="22"/>
              </w:rPr>
              <w:t>El alumno  se desenvuel</w:t>
            </w:r>
            <w:r>
              <w:rPr>
                <w:rFonts w:eastAsia="LiberationSans-Bold" w:cs="LiberationSans-Bold"/>
                <w:bCs/>
                <w:sz w:val="22"/>
                <w:szCs w:val="22"/>
              </w:rPr>
              <w:t>ve en el uso de los sintagmas que componen la oración: nominal, verbal, adjetival, adverbial y preposicional.</w:t>
            </w:r>
          </w:p>
          <w:p w:rsidR="00024011" w:rsidRDefault="00024011" w:rsidP="00024011">
            <w:pPr>
              <w:autoSpaceDE w:val="0"/>
              <w:spacing w:before="57" w:after="113"/>
              <w:rPr>
                <w:rFonts w:eastAsia="LiberationSans-Bold" w:cs="LiberationSans-Bold"/>
                <w:bCs/>
                <w:sz w:val="22"/>
                <w:szCs w:val="22"/>
              </w:rPr>
            </w:pPr>
          </w:p>
          <w:p w:rsidR="00024011" w:rsidRPr="00C20ABB"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Expresa el pasado de los verbos irregulares en inglés con cierta fluidez</w:t>
            </w:r>
          </w:p>
        </w:tc>
        <w:tc>
          <w:tcPr>
            <w:tcW w:w="3118" w:type="dxa"/>
          </w:tcPr>
          <w:p w:rsidR="00024011"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El alumno aún no reconoce bien los sintagmas que componen la oración: nominal, verbal, adjetival, adverbial y preposicional.</w:t>
            </w:r>
          </w:p>
          <w:p w:rsidR="00024011" w:rsidRPr="00C20ABB"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Todavía no es capaz de expresar el pasado de los verbos irregulares en inglés.</w:t>
            </w:r>
          </w:p>
        </w:tc>
        <w:tc>
          <w:tcPr>
            <w:tcW w:w="236" w:type="dxa"/>
            <w:vMerge/>
            <w:tcBorders>
              <w:top w:val="nil"/>
              <w:bottom w:val="nil"/>
              <w:right w:val="nil"/>
            </w:tcBorders>
          </w:tcPr>
          <w:p w:rsidR="00024011" w:rsidRPr="00343E4F" w:rsidRDefault="00024011" w:rsidP="00024011">
            <w:pPr>
              <w:autoSpaceDE w:val="0"/>
              <w:spacing w:before="57" w:after="113"/>
              <w:jc w:val="both"/>
              <w:rPr>
                <w:rFonts w:eastAsia="LiberationSans-Bold" w:cs="LiberationSans-Bold"/>
                <w:b/>
                <w:bCs/>
                <w:sz w:val="22"/>
                <w:szCs w:val="22"/>
              </w:rPr>
            </w:pPr>
          </w:p>
        </w:tc>
      </w:tr>
    </w:tbl>
    <w:p w:rsidR="00024011" w:rsidRDefault="00024011" w:rsidP="00024011">
      <w:pPr>
        <w:tabs>
          <w:tab w:val="right" w:pos="9864"/>
        </w:tabs>
        <w:spacing w:line="360" w:lineRule="auto"/>
        <w:rPr>
          <w:rFonts w:cs="Arial"/>
          <w:color w:val="800000"/>
          <w:lang w:val="es-ES_tradnl"/>
        </w:rPr>
      </w:pPr>
    </w:p>
    <w:p w:rsidR="00F733C2" w:rsidRDefault="00F733C2" w:rsidP="00E61E82">
      <w:pPr>
        <w:pStyle w:val="Ttulo1"/>
        <w:rPr>
          <w:rFonts w:eastAsia="LiberationSans-Bold"/>
        </w:rPr>
      </w:pPr>
      <w:bookmarkStart w:id="52" w:name="_Toc469267383"/>
      <w:bookmarkStart w:id="53" w:name="_Toc469268038"/>
    </w:p>
    <w:p w:rsidR="00F733C2" w:rsidRDefault="00F733C2" w:rsidP="00E61E82">
      <w:pPr>
        <w:pStyle w:val="Ttulo1"/>
        <w:rPr>
          <w:rFonts w:eastAsia="LiberationSans-Bold"/>
        </w:rPr>
      </w:pPr>
    </w:p>
    <w:p w:rsidR="00F733C2" w:rsidRDefault="00F733C2" w:rsidP="00E61E82">
      <w:pPr>
        <w:pStyle w:val="Ttulo1"/>
        <w:rPr>
          <w:rFonts w:eastAsia="LiberationSans-Bold"/>
        </w:rPr>
      </w:pPr>
    </w:p>
    <w:p w:rsidR="00C13215" w:rsidRDefault="00C13215" w:rsidP="00C13215">
      <w:pPr>
        <w:rPr>
          <w:rFonts w:eastAsia="LiberationSans-Bold"/>
          <w:lang w:val="es-ES_tradnl"/>
        </w:rPr>
      </w:pPr>
    </w:p>
    <w:p w:rsidR="00C13215" w:rsidRDefault="00C13215" w:rsidP="00C13215">
      <w:pPr>
        <w:rPr>
          <w:rFonts w:eastAsia="LiberationSans-Bold"/>
          <w:lang w:val="es-ES_tradnl"/>
        </w:rPr>
      </w:pPr>
    </w:p>
    <w:p w:rsidR="00C13215" w:rsidRDefault="00C13215" w:rsidP="00C13215">
      <w:pPr>
        <w:rPr>
          <w:rFonts w:eastAsia="LiberationSans-Bold"/>
          <w:lang w:val="es-ES_tradnl"/>
        </w:rPr>
      </w:pPr>
    </w:p>
    <w:p w:rsidR="00C13215" w:rsidRDefault="00C13215" w:rsidP="00C13215">
      <w:pPr>
        <w:rPr>
          <w:rFonts w:eastAsia="LiberationSans-Bold"/>
          <w:lang w:val="es-ES_tradnl"/>
        </w:rPr>
      </w:pPr>
    </w:p>
    <w:p w:rsidR="00C13215" w:rsidRDefault="00C13215" w:rsidP="00C13215">
      <w:pPr>
        <w:rPr>
          <w:rFonts w:eastAsia="LiberationSans-Bold"/>
          <w:lang w:val="es-ES_tradnl"/>
        </w:rPr>
      </w:pPr>
    </w:p>
    <w:p w:rsidR="00C13215" w:rsidRDefault="00C13215" w:rsidP="00C13215">
      <w:pPr>
        <w:rPr>
          <w:rFonts w:eastAsia="LiberationSans-Bold"/>
          <w:lang w:val="es-ES_tradnl"/>
        </w:rPr>
      </w:pPr>
    </w:p>
    <w:p w:rsidR="00C13215" w:rsidRDefault="00C13215" w:rsidP="00C13215">
      <w:pPr>
        <w:rPr>
          <w:rFonts w:eastAsia="LiberationSans-Bold"/>
          <w:lang w:val="es-ES_tradnl"/>
        </w:rPr>
      </w:pPr>
    </w:p>
    <w:p w:rsidR="0071058C" w:rsidRDefault="0071058C" w:rsidP="00E61E82">
      <w:pPr>
        <w:pStyle w:val="Ttulo1"/>
        <w:rPr>
          <w:rFonts w:eastAsia="LiberationSans-Bold"/>
        </w:rPr>
      </w:pPr>
    </w:p>
    <w:p w:rsidR="00024011" w:rsidRPr="00E61E82" w:rsidRDefault="00F81991" w:rsidP="00E61E82">
      <w:pPr>
        <w:pStyle w:val="Ttulo1"/>
        <w:rPr>
          <w:rFonts w:eastAsia="LiberationSans-Bold"/>
        </w:rPr>
      </w:pPr>
      <w:r w:rsidRPr="00E61E82">
        <w:rPr>
          <w:rFonts w:eastAsia="LiberationSans-Bold"/>
        </w:rPr>
        <w:t>11</w:t>
      </w:r>
      <w:r w:rsidR="00024011" w:rsidRPr="00E61E82">
        <w:rPr>
          <w:rFonts w:eastAsia="LiberationSans-Bold"/>
        </w:rPr>
        <w:t>. PROGRAMACIÓN DE AULA. (NIVEL II)</w:t>
      </w:r>
      <w:bookmarkEnd w:id="52"/>
      <w:bookmarkEnd w:id="53"/>
    </w:p>
    <w:p w:rsidR="00024011" w:rsidRDefault="00024011" w:rsidP="00024011">
      <w:pPr>
        <w:tabs>
          <w:tab w:val="right" w:pos="9864"/>
        </w:tabs>
        <w:spacing w:line="360" w:lineRule="auto"/>
        <w:rPr>
          <w:rFonts w:cs="Arial"/>
          <w:color w:val="800000"/>
          <w:lang w:val="es-ES_tradnl"/>
        </w:rPr>
      </w:pPr>
    </w:p>
    <w:tbl>
      <w:tblPr>
        <w:tblStyle w:val="Tablaconcuadrcula"/>
        <w:tblW w:w="0" w:type="auto"/>
        <w:tblLook w:val="04A0"/>
      </w:tblPr>
      <w:tblGrid>
        <w:gridCol w:w="9751"/>
      </w:tblGrid>
      <w:tr w:rsidR="00024011" w:rsidTr="00024011">
        <w:tc>
          <w:tcPr>
            <w:tcW w:w="9751" w:type="dxa"/>
            <w:shd w:val="clear" w:color="auto" w:fill="EEECE1" w:themeFill="background2"/>
          </w:tcPr>
          <w:p w:rsidR="00024011" w:rsidRDefault="001D4CD8" w:rsidP="00024011">
            <w:pPr>
              <w:autoSpaceDE w:val="0"/>
              <w:spacing w:before="57" w:after="113"/>
              <w:jc w:val="both"/>
              <w:rPr>
                <w:rFonts w:eastAsia="LiberationSans-Bold" w:cs="LiberationSans-Bold"/>
                <w:bCs/>
                <w:sz w:val="22"/>
                <w:szCs w:val="22"/>
              </w:rPr>
            </w:pPr>
            <w:r>
              <w:rPr>
                <w:rFonts w:eastAsia="LiberationSans-Bold" w:cs="LiberationSans-Bold"/>
                <w:bCs/>
                <w:sz w:val="22"/>
                <w:szCs w:val="22"/>
              </w:rPr>
              <w:t>MÓDULO IV (1</w:t>
            </w:r>
            <w:r w:rsidR="00CB77B4">
              <w:rPr>
                <w:rFonts w:eastAsia="LiberationSans-Bold" w:cs="LiberationSans-Bold"/>
                <w:bCs/>
                <w:sz w:val="22"/>
                <w:szCs w:val="22"/>
              </w:rPr>
              <w:t>5</w:t>
            </w:r>
            <w:r>
              <w:rPr>
                <w:rFonts w:eastAsia="LiberationSans-Bold" w:cs="LiberationSans-Bold"/>
                <w:bCs/>
                <w:sz w:val="22"/>
                <w:szCs w:val="22"/>
              </w:rPr>
              <w:t xml:space="preserve"> Septiembre-2</w:t>
            </w:r>
            <w:r w:rsidR="00CB77B4">
              <w:rPr>
                <w:rFonts w:eastAsia="LiberationSans-Bold" w:cs="LiberationSans-Bold"/>
                <w:bCs/>
                <w:sz w:val="22"/>
                <w:szCs w:val="22"/>
              </w:rPr>
              <w:t>2</w:t>
            </w:r>
            <w:r w:rsidR="00024011">
              <w:rPr>
                <w:rFonts w:eastAsia="LiberationSans-Bold" w:cs="LiberationSans-Bold"/>
                <w:bCs/>
                <w:sz w:val="22"/>
                <w:szCs w:val="22"/>
              </w:rPr>
              <w:t xml:space="preserve"> Diciembre)</w:t>
            </w:r>
          </w:p>
        </w:tc>
      </w:tr>
      <w:tr w:rsidR="00024011" w:rsidTr="00024011">
        <w:tc>
          <w:tcPr>
            <w:tcW w:w="9751" w:type="dxa"/>
            <w:shd w:val="clear" w:color="auto" w:fill="F2DBDB" w:themeFill="accent2" w:themeFillTint="33"/>
          </w:tcPr>
          <w:p w:rsidR="00024011" w:rsidRPr="00383A16" w:rsidRDefault="00024011" w:rsidP="00024011">
            <w:pPr>
              <w:autoSpaceDE w:val="0"/>
              <w:spacing w:before="57" w:after="113"/>
              <w:jc w:val="both"/>
              <w:rPr>
                <w:rFonts w:eastAsia="LiberationSans-Bold" w:cs="LiberationSans-Bold"/>
                <w:b/>
                <w:bCs/>
                <w:sz w:val="22"/>
                <w:szCs w:val="22"/>
              </w:rPr>
            </w:pPr>
            <w:r>
              <w:rPr>
                <w:rFonts w:eastAsia="LiberationSans-Bold" w:cs="LiberationSans-Bold"/>
                <w:b/>
                <w:bCs/>
                <w:sz w:val="22"/>
                <w:szCs w:val="22"/>
              </w:rPr>
              <w:t>Bloque 7</w:t>
            </w:r>
          </w:p>
        </w:tc>
      </w:tr>
      <w:tr w:rsidR="00024011" w:rsidRPr="00511BFC" w:rsidTr="00024011">
        <w:tc>
          <w:tcPr>
            <w:tcW w:w="9751" w:type="dxa"/>
          </w:tcPr>
          <w:p w:rsidR="00024011" w:rsidRDefault="00024011" w:rsidP="00024011">
            <w:pPr>
              <w:autoSpaceDE w:val="0"/>
              <w:spacing w:before="57" w:after="113"/>
              <w:jc w:val="both"/>
              <w:rPr>
                <w:rFonts w:eastAsia="LiberationSans-Bold" w:cs="Arial"/>
                <w:bCs/>
                <w:sz w:val="22"/>
                <w:szCs w:val="22"/>
              </w:rPr>
            </w:pPr>
            <w:r>
              <w:rPr>
                <w:rFonts w:eastAsia="LiberationSans-Bold" w:cs="Arial"/>
                <w:bCs/>
                <w:sz w:val="22"/>
                <w:szCs w:val="22"/>
              </w:rPr>
              <w:t>Objetivos:</w:t>
            </w:r>
          </w:p>
          <w:p w:rsidR="00024011" w:rsidRPr="003742EE" w:rsidRDefault="00024011" w:rsidP="00412026">
            <w:pPr>
              <w:pStyle w:val="NormalWeb"/>
              <w:numPr>
                <w:ilvl w:val="0"/>
                <w:numId w:val="19"/>
              </w:numPr>
              <w:rPr>
                <w:rFonts w:cs="Arial"/>
                <w:sz w:val="22"/>
                <w:szCs w:val="22"/>
              </w:rPr>
            </w:pPr>
            <w:r w:rsidRPr="003742EE">
              <w:rPr>
                <w:rFonts w:cs="Arial"/>
                <w:sz w:val="22"/>
                <w:szCs w:val="22"/>
              </w:rPr>
              <w:t>Reflexionar acerca de las diferentes categorías gramaticales, distinguiéndolas para evitar incorrecciones.</w:t>
            </w:r>
          </w:p>
          <w:p w:rsidR="00024011" w:rsidRPr="003742EE" w:rsidRDefault="00024011" w:rsidP="00412026">
            <w:pPr>
              <w:pStyle w:val="NormalWeb"/>
              <w:numPr>
                <w:ilvl w:val="0"/>
                <w:numId w:val="19"/>
              </w:numPr>
              <w:rPr>
                <w:rFonts w:cs="Arial"/>
                <w:sz w:val="22"/>
                <w:szCs w:val="22"/>
              </w:rPr>
            </w:pPr>
            <w:r w:rsidRPr="003742EE">
              <w:rPr>
                <w:rFonts w:cs="Arial"/>
                <w:sz w:val="22"/>
                <w:szCs w:val="22"/>
              </w:rPr>
              <w:t xml:space="preserve"> Reflexionar sobre la literatura como medio de comunicación vinculada al arte</w:t>
            </w:r>
            <w:r>
              <w:rPr>
                <w:rFonts w:cs="Arial"/>
                <w:sz w:val="22"/>
                <w:szCs w:val="22"/>
              </w:rPr>
              <w:t>.</w:t>
            </w:r>
          </w:p>
          <w:p w:rsidR="00024011" w:rsidRPr="003742EE" w:rsidRDefault="00024011" w:rsidP="00412026">
            <w:pPr>
              <w:pStyle w:val="NormalWeb"/>
              <w:numPr>
                <w:ilvl w:val="0"/>
                <w:numId w:val="19"/>
              </w:numPr>
              <w:rPr>
                <w:rFonts w:cs="Arial"/>
                <w:sz w:val="22"/>
                <w:szCs w:val="22"/>
              </w:rPr>
            </w:pPr>
            <w:r w:rsidRPr="003742EE">
              <w:rPr>
                <w:rFonts w:cs="Arial"/>
                <w:sz w:val="22"/>
                <w:szCs w:val="22"/>
              </w:rPr>
              <w:t>Comprender y elaborar textos relacionados con el mundo laboral.</w:t>
            </w:r>
          </w:p>
          <w:p w:rsidR="00024011" w:rsidRPr="009E0D42" w:rsidRDefault="00024011" w:rsidP="00024011">
            <w:pPr>
              <w:autoSpaceDE w:val="0"/>
              <w:spacing w:before="57" w:after="113"/>
              <w:jc w:val="both"/>
              <w:rPr>
                <w:rFonts w:eastAsia="LiberationSans-Bold" w:cs="Arial"/>
                <w:bCs/>
                <w:color w:val="943634" w:themeColor="accent2" w:themeShade="BF"/>
                <w:sz w:val="22"/>
                <w:szCs w:val="22"/>
              </w:rPr>
            </w:pPr>
            <w:r w:rsidRPr="009E0D42">
              <w:rPr>
                <w:rFonts w:eastAsia="LiberationSans-Bold" w:cs="Arial"/>
                <w:bCs/>
                <w:color w:val="943634" w:themeColor="accent2" w:themeShade="BF"/>
                <w:sz w:val="22"/>
                <w:szCs w:val="22"/>
              </w:rPr>
              <w:t>En lengua extranjera : Inglés</w:t>
            </w:r>
          </w:p>
          <w:p w:rsidR="00024011" w:rsidRPr="00DD1999" w:rsidRDefault="00024011" w:rsidP="00412026">
            <w:pPr>
              <w:pStyle w:val="Prrafodelista"/>
              <w:numPr>
                <w:ilvl w:val="0"/>
                <w:numId w:val="20"/>
              </w:numPr>
              <w:jc w:val="both"/>
              <w:rPr>
                <w:rFonts w:ascii="Arial" w:hAnsi="Arial" w:cs="Arial"/>
                <w:color w:val="auto"/>
              </w:rPr>
            </w:pPr>
            <w:r w:rsidRPr="00DD1999">
              <w:rPr>
                <w:rFonts w:ascii="Arial" w:hAnsi="Arial" w:cs="Arial"/>
                <w:color w:val="auto"/>
              </w:rPr>
              <w:t>Describir  lugares: lo rural y lo urbano. El paisaje y el clima. Los marcadores espaciales.</w:t>
            </w:r>
          </w:p>
          <w:p w:rsidR="00024011" w:rsidRPr="00DD1999" w:rsidRDefault="00024011" w:rsidP="00412026">
            <w:pPr>
              <w:pStyle w:val="Prrafodelista"/>
              <w:numPr>
                <w:ilvl w:val="0"/>
                <w:numId w:val="20"/>
              </w:numPr>
              <w:jc w:val="both"/>
              <w:rPr>
                <w:rFonts w:ascii="Arial" w:hAnsi="Arial" w:cs="Arial"/>
                <w:color w:val="auto"/>
              </w:rPr>
            </w:pPr>
            <w:r w:rsidRPr="00DD1999">
              <w:rPr>
                <w:rFonts w:ascii="Arial" w:hAnsi="Arial" w:cs="Arial"/>
                <w:color w:val="auto"/>
              </w:rPr>
              <w:t>Usar el presente y pasado de los verbos. Expresar la cantidad: cuantificadores e intensificadores.</w:t>
            </w:r>
          </w:p>
          <w:p w:rsidR="00024011" w:rsidRPr="00DD1999" w:rsidRDefault="00024011" w:rsidP="00412026">
            <w:pPr>
              <w:pStyle w:val="Prrafodelista"/>
              <w:numPr>
                <w:ilvl w:val="0"/>
                <w:numId w:val="20"/>
              </w:numPr>
              <w:jc w:val="both"/>
              <w:rPr>
                <w:rFonts w:ascii="Arial" w:hAnsi="Arial" w:cs="Arial"/>
                <w:color w:val="auto"/>
              </w:rPr>
            </w:pPr>
            <w:r w:rsidRPr="00DD1999">
              <w:rPr>
                <w:rFonts w:ascii="Arial" w:hAnsi="Arial" w:cs="Arial"/>
                <w:color w:val="auto"/>
              </w:rPr>
              <w:t>Manejar textos del ámbito laboral: la oferta de trabajo. el currículo, la carta de presentación, la entrevista de trabajo. Vocabulario relacionado con diferentes oficios y sus características.</w:t>
            </w:r>
          </w:p>
          <w:p w:rsidR="00024011" w:rsidRPr="00DD1999" w:rsidRDefault="00024011" w:rsidP="00412026">
            <w:pPr>
              <w:pStyle w:val="Prrafodelista"/>
              <w:numPr>
                <w:ilvl w:val="0"/>
                <w:numId w:val="20"/>
              </w:numPr>
              <w:jc w:val="both"/>
              <w:rPr>
                <w:rFonts w:ascii="Arial" w:hAnsi="Arial" w:cs="Arial"/>
                <w:color w:val="auto"/>
              </w:rPr>
            </w:pPr>
            <w:r w:rsidRPr="00DD1999">
              <w:rPr>
                <w:rFonts w:ascii="Arial" w:hAnsi="Arial" w:cs="Arial"/>
                <w:color w:val="auto"/>
              </w:rPr>
              <w:t>Expresar  la modalidad: capacidades, habilidades y destrezas.</w:t>
            </w:r>
          </w:p>
          <w:p w:rsidR="00024011" w:rsidRPr="003742EE" w:rsidRDefault="00024011" w:rsidP="00024011">
            <w:pPr>
              <w:jc w:val="both"/>
              <w:rPr>
                <w:rFonts w:cs="Arial"/>
                <w:sz w:val="22"/>
                <w:szCs w:val="22"/>
              </w:rPr>
            </w:pPr>
          </w:p>
        </w:tc>
      </w:tr>
    </w:tbl>
    <w:p w:rsidR="00024011" w:rsidRDefault="00024011" w:rsidP="00024011">
      <w:pPr>
        <w:tabs>
          <w:tab w:val="right" w:pos="9864"/>
        </w:tabs>
        <w:spacing w:line="360" w:lineRule="auto"/>
        <w:rPr>
          <w:rFonts w:cs="Arial"/>
          <w:color w:val="800000"/>
          <w:lang w:val="es-ES_tradnl"/>
        </w:rPr>
      </w:pPr>
    </w:p>
    <w:p w:rsidR="00DD1999" w:rsidRDefault="00DD1999" w:rsidP="00024011">
      <w:pPr>
        <w:tabs>
          <w:tab w:val="right" w:pos="9864"/>
        </w:tabs>
        <w:spacing w:line="360" w:lineRule="auto"/>
        <w:rPr>
          <w:rFonts w:cs="Arial"/>
          <w:color w:val="800000"/>
          <w:lang w:val="es-ES_tradnl"/>
        </w:rPr>
      </w:pPr>
    </w:p>
    <w:p w:rsidR="00DD1999" w:rsidRDefault="00DD1999" w:rsidP="00024011">
      <w:pPr>
        <w:tabs>
          <w:tab w:val="right" w:pos="9864"/>
        </w:tabs>
        <w:spacing w:line="360" w:lineRule="auto"/>
        <w:rPr>
          <w:rFonts w:cs="Arial"/>
          <w:color w:val="800000"/>
          <w:lang w:val="es-ES_tradnl"/>
        </w:rPr>
      </w:pPr>
    </w:p>
    <w:tbl>
      <w:tblPr>
        <w:tblStyle w:val="Tablaconcuadrcula"/>
        <w:tblW w:w="0" w:type="auto"/>
        <w:tblLook w:val="04A0"/>
      </w:tblPr>
      <w:tblGrid>
        <w:gridCol w:w="9751"/>
      </w:tblGrid>
      <w:tr w:rsidR="00024011" w:rsidTr="00024011">
        <w:tc>
          <w:tcPr>
            <w:tcW w:w="9751" w:type="dxa"/>
            <w:shd w:val="clear" w:color="auto" w:fill="800000"/>
          </w:tcPr>
          <w:p w:rsidR="00024011" w:rsidRPr="00511BFC" w:rsidRDefault="00024011" w:rsidP="00024011">
            <w:pPr>
              <w:tabs>
                <w:tab w:val="right" w:pos="9864"/>
              </w:tabs>
              <w:spacing w:line="360" w:lineRule="auto"/>
              <w:rPr>
                <w:rFonts w:cs="Arial"/>
                <w:color w:val="FFFFFF" w:themeColor="background1"/>
                <w:lang w:val="es-ES_tradnl"/>
              </w:rPr>
            </w:pPr>
            <w:r w:rsidRPr="00511BFC">
              <w:rPr>
                <w:rFonts w:cs="Arial"/>
                <w:color w:val="FFFFFF" w:themeColor="background1"/>
                <w:lang w:val="es-ES_tradnl"/>
              </w:rPr>
              <w:t>Contenidos</w:t>
            </w:r>
            <w:r w:rsidR="00CB77B4">
              <w:rPr>
                <w:rFonts w:cs="Arial"/>
                <w:color w:val="FFFFFF" w:themeColor="background1"/>
                <w:lang w:val="es-ES_tradnl"/>
              </w:rPr>
              <w:t xml:space="preserve"> </w:t>
            </w:r>
            <w:r w:rsidR="001D4CD8">
              <w:rPr>
                <w:rFonts w:eastAsia="LiberationSans-Bold" w:cs="LiberationSans-Bold"/>
                <w:b/>
                <w:bCs/>
                <w:sz w:val="22"/>
                <w:szCs w:val="22"/>
              </w:rPr>
              <w:t>(2</w:t>
            </w:r>
            <w:r w:rsidR="00CB77B4">
              <w:rPr>
                <w:rFonts w:eastAsia="LiberationSans-Bold" w:cs="LiberationSans-Bold"/>
                <w:b/>
                <w:bCs/>
                <w:sz w:val="22"/>
                <w:szCs w:val="22"/>
              </w:rPr>
              <w:t>1</w:t>
            </w:r>
            <w:r w:rsidR="001D4CD8">
              <w:rPr>
                <w:rFonts w:eastAsia="LiberationSans-Bold" w:cs="LiberationSans-Bold"/>
                <w:b/>
                <w:bCs/>
                <w:sz w:val="22"/>
                <w:szCs w:val="22"/>
              </w:rPr>
              <w:t xml:space="preserve"> Septiembre-</w:t>
            </w:r>
            <w:r w:rsidR="00C14E1A">
              <w:rPr>
                <w:rFonts w:eastAsia="LiberationSans-Bold" w:cs="LiberationSans-Bold"/>
                <w:b/>
                <w:bCs/>
                <w:sz w:val="22"/>
                <w:szCs w:val="22"/>
              </w:rPr>
              <w:t>1</w:t>
            </w:r>
            <w:r w:rsidR="00CB77B4">
              <w:rPr>
                <w:rFonts w:eastAsia="LiberationSans-Bold" w:cs="LiberationSans-Bold"/>
                <w:b/>
                <w:bCs/>
                <w:sz w:val="22"/>
                <w:szCs w:val="22"/>
              </w:rPr>
              <w:t>3</w:t>
            </w:r>
            <w:r>
              <w:rPr>
                <w:rFonts w:eastAsia="LiberationSans-Bold" w:cs="LiberationSans-Bold"/>
                <w:b/>
                <w:bCs/>
                <w:sz w:val="22"/>
                <w:szCs w:val="22"/>
              </w:rPr>
              <w:t xml:space="preserve"> Noviembre)</w:t>
            </w:r>
          </w:p>
        </w:tc>
      </w:tr>
      <w:tr w:rsidR="00024011" w:rsidTr="00024011">
        <w:tc>
          <w:tcPr>
            <w:tcW w:w="9751" w:type="dxa"/>
          </w:tcPr>
          <w:p w:rsidR="00024011" w:rsidRDefault="00024011" w:rsidP="00024011">
            <w:pPr>
              <w:autoSpaceDE w:val="0"/>
              <w:autoSpaceDN w:val="0"/>
              <w:adjustRightInd w:val="0"/>
              <w:rPr>
                <w:rFonts w:ascii="T3Font_0" w:hAnsi="T3Font_0" w:cs="T3Font_0"/>
                <w:sz w:val="2"/>
                <w:szCs w:val="2"/>
              </w:rPr>
            </w:pPr>
          </w:p>
          <w:p w:rsidR="00024011" w:rsidRDefault="00024011" w:rsidP="00024011">
            <w:pPr>
              <w:autoSpaceDE w:val="0"/>
              <w:autoSpaceDN w:val="0"/>
              <w:adjustRightInd w:val="0"/>
              <w:rPr>
                <w:rFonts w:ascii="T3Font_0" w:hAnsi="T3Font_0" w:cs="T3Font_0"/>
                <w:sz w:val="2"/>
                <w:szCs w:val="2"/>
              </w:rPr>
            </w:pPr>
          </w:p>
          <w:p w:rsidR="00024011" w:rsidRDefault="00024011" w:rsidP="00024011">
            <w:pPr>
              <w:autoSpaceDE w:val="0"/>
              <w:autoSpaceDN w:val="0"/>
              <w:adjustRightInd w:val="0"/>
              <w:rPr>
                <w:rFonts w:ascii="T3Font_0" w:hAnsi="T3Font_0" w:cs="T3Font_0"/>
                <w:sz w:val="2"/>
                <w:szCs w:val="2"/>
              </w:rPr>
            </w:pPr>
          </w:p>
          <w:p w:rsidR="00024011" w:rsidRDefault="00024011" w:rsidP="00024011">
            <w:pPr>
              <w:autoSpaceDE w:val="0"/>
              <w:autoSpaceDN w:val="0"/>
              <w:adjustRightInd w:val="0"/>
              <w:rPr>
                <w:rFonts w:ascii="T3Font_0" w:hAnsi="T3Font_0" w:cs="T3Font_0"/>
                <w:sz w:val="2"/>
                <w:szCs w:val="2"/>
              </w:rPr>
            </w:pPr>
          </w:p>
          <w:p w:rsidR="00024011" w:rsidRDefault="00024011" w:rsidP="00024011">
            <w:pPr>
              <w:autoSpaceDE w:val="0"/>
              <w:autoSpaceDN w:val="0"/>
              <w:adjustRightInd w:val="0"/>
              <w:rPr>
                <w:rFonts w:ascii="T3Font_0" w:hAnsi="T3Font_0" w:cs="T3Font_0"/>
                <w:sz w:val="2"/>
                <w:szCs w:val="2"/>
              </w:rPr>
            </w:pPr>
          </w:p>
          <w:p w:rsidR="00024011" w:rsidRDefault="00024011" w:rsidP="00024011">
            <w:pPr>
              <w:autoSpaceDE w:val="0"/>
              <w:autoSpaceDN w:val="0"/>
              <w:adjustRightInd w:val="0"/>
              <w:rPr>
                <w:rFonts w:cs="Arial"/>
                <w:sz w:val="22"/>
                <w:szCs w:val="22"/>
              </w:rPr>
            </w:pPr>
            <w:r>
              <w:rPr>
                <w:rFonts w:cs="Arial"/>
                <w:sz w:val="22"/>
                <w:szCs w:val="22"/>
              </w:rPr>
              <w:t>1. Los tipos de texto según su intención comunicativa: la descripción.</w:t>
            </w:r>
          </w:p>
          <w:p w:rsidR="00024011" w:rsidRPr="006E1FDB" w:rsidRDefault="00024011" w:rsidP="00024011">
            <w:pPr>
              <w:autoSpaceDE w:val="0"/>
              <w:autoSpaceDN w:val="0"/>
              <w:adjustRightInd w:val="0"/>
              <w:rPr>
                <w:rFonts w:cs="Arial"/>
                <w:sz w:val="22"/>
                <w:szCs w:val="22"/>
              </w:rPr>
            </w:pPr>
            <w:r w:rsidRPr="006E1FDB">
              <w:rPr>
                <w:rFonts w:cs="Arial"/>
                <w:sz w:val="22"/>
                <w:szCs w:val="22"/>
              </w:rPr>
              <w:t>2. Las categorías gramaticales: el sustantivo, el adjetivo, el determina</w:t>
            </w:r>
            <w:r>
              <w:rPr>
                <w:rFonts w:cs="Arial"/>
                <w:sz w:val="22"/>
                <w:szCs w:val="22"/>
              </w:rPr>
              <w:t xml:space="preserve">nte, el pronombre, el verbo, el </w:t>
            </w:r>
            <w:r w:rsidRPr="006E1FDB">
              <w:rPr>
                <w:rFonts w:cs="Arial"/>
                <w:sz w:val="22"/>
                <w:szCs w:val="22"/>
              </w:rPr>
              <w:t>adverbio, la preposición, la conjunción y la interjección.</w:t>
            </w:r>
          </w:p>
          <w:p w:rsidR="00024011" w:rsidRPr="006E1FDB" w:rsidRDefault="00024011" w:rsidP="00024011">
            <w:pPr>
              <w:autoSpaceDE w:val="0"/>
              <w:autoSpaceDN w:val="0"/>
              <w:adjustRightInd w:val="0"/>
              <w:rPr>
                <w:rFonts w:cs="Arial"/>
                <w:sz w:val="22"/>
                <w:szCs w:val="22"/>
              </w:rPr>
            </w:pPr>
            <w:r w:rsidRPr="006E1FDB">
              <w:rPr>
                <w:rFonts w:cs="Arial"/>
                <w:sz w:val="22"/>
                <w:szCs w:val="22"/>
              </w:rPr>
              <w:t>3. El acceso al mundo laboral: la oferta de empleo, el currículum, la carta de presentación y la entrevistade trabajo.</w:t>
            </w:r>
          </w:p>
          <w:p w:rsidR="00024011" w:rsidRPr="006E1FDB" w:rsidRDefault="00024011" w:rsidP="00024011">
            <w:pPr>
              <w:autoSpaceDE w:val="0"/>
              <w:autoSpaceDN w:val="0"/>
              <w:adjustRightInd w:val="0"/>
              <w:rPr>
                <w:rFonts w:cs="Arial"/>
                <w:sz w:val="22"/>
                <w:szCs w:val="22"/>
              </w:rPr>
            </w:pPr>
            <w:r w:rsidRPr="006E1FDB">
              <w:rPr>
                <w:rFonts w:cs="Arial"/>
                <w:sz w:val="22"/>
                <w:szCs w:val="22"/>
              </w:rPr>
              <w:t>4. La comunicación literaria. Los grandes géneros literarios. Lectura y creación de textos con intenciónartística.</w:t>
            </w:r>
          </w:p>
          <w:p w:rsidR="00024011" w:rsidRPr="006E1FDB" w:rsidRDefault="00024011" w:rsidP="00024011">
            <w:pPr>
              <w:autoSpaceDE w:val="0"/>
              <w:autoSpaceDN w:val="0"/>
              <w:adjustRightInd w:val="0"/>
              <w:rPr>
                <w:rFonts w:cs="Arial"/>
                <w:sz w:val="22"/>
                <w:szCs w:val="22"/>
              </w:rPr>
            </w:pPr>
            <w:r w:rsidRPr="006E1FDB">
              <w:rPr>
                <w:rFonts w:cs="Arial"/>
                <w:sz w:val="22"/>
                <w:szCs w:val="22"/>
              </w:rPr>
              <w:t>5. Literatura española de la Edad Media al Prerrenacimiento y la importancia de la tradición oral. ElMester de Juglaría y el Mester de Clerecía. El Conde Lucanor, el Libro de Buen Amor, La Celestina. Lalírica medieval.</w:t>
            </w:r>
          </w:p>
          <w:p w:rsidR="00024011" w:rsidRPr="006E1FDB" w:rsidRDefault="00024011" w:rsidP="00024011">
            <w:pPr>
              <w:autoSpaceDE w:val="0"/>
              <w:autoSpaceDN w:val="0"/>
              <w:adjustRightInd w:val="0"/>
              <w:rPr>
                <w:rFonts w:cs="Arial"/>
                <w:sz w:val="22"/>
                <w:szCs w:val="22"/>
              </w:rPr>
            </w:pPr>
            <w:r w:rsidRPr="006E1FDB">
              <w:rPr>
                <w:rFonts w:cs="Arial"/>
                <w:sz w:val="22"/>
                <w:szCs w:val="22"/>
              </w:rPr>
              <w:t>6. Ortografía. Las reglas de acentuación: distinción de la sílaba tónica; palabras agudas, llanas y</w:t>
            </w:r>
          </w:p>
          <w:p w:rsidR="00024011" w:rsidRPr="006E1FDB" w:rsidRDefault="00024011" w:rsidP="00024011">
            <w:pPr>
              <w:autoSpaceDE w:val="0"/>
              <w:autoSpaceDN w:val="0"/>
              <w:adjustRightInd w:val="0"/>
              <w:rPr>
                <w:rFonts w:cs="Arial"/>
                <w:sz w:val="22"/>
                <w:szCs w:val="22"/>
              </w:rPr>
            </w:pPr>
            <w:r w:rsidRPr="006E1FDB">
              <w:rPr>
                <w:rFonts w:cs="Arial"/>
                <w:sz w:val="22"/>
                <w:szCs w:val="22"/>
              </w:rPr>
              <w:t>esdrújulas. La tilde diacrítica.</w:t>
            </w:r>
          </w:p>
          <w:p w:rsidR="00024011" w:rsidRPr="006E1FDB" w:rsidRDefault="00024011" w:rsidP="00024011">
            <w:pPr>
              <w:autoSpaceDE w:val="0"/>
              <w:autoSpaceDN w:val="0"/>
              <w:adjustRightInd w:val="0"/>
              <w:rPr>
                <w:rFonts w:cs="Arial"/>
                <w:color w:val="C0504D" w:themeColor="accent2"/>
                <w:sz w:val="22"/>
                <w:szCs w:val="22"/>
              </w:rPr>
            </w:pPr>
            <w:r w:rsidRPr="006E1FDB">
              <w:rPr>
                <w:rFonts w:cs="Arial"/>
                <w:color w:val="C0504D" w:themeColor="accent2"/>
                <w:sz w:val="22"/>
                <w:szCs w:val="22"/>
              </w:rPr>
              <w:t>7. En lengua extranjera:</w:t>
            </w:r>
          </w:p>
          <w:p w:rsidR="00024011" w:rsidRPr="006E1FDB" w:rsidRDefault="00024011" w:rsidP="00024011">
            <w:pPr>
              <w:autoSpaceDE w:val="0"/>
              <w:autoSpaceDN w:val="0"/>
              <w:adjustRightInd w:val="0"/>
              <w:rPr>
                <w:rFonts w:cs="Arial"/>
                <w:sz w:val="22"/>
                <w:szCs w:val="22"/>
              </w:rPr>
            </w:pPr>
            <w:r w:rsidRPr="006E1FDB">
              <w:rPr>
                <w:rFonts w:cs="Arial"/>
                <w:sz w:val="22"/>
                <w:szCs w:val="22"/>
              </w:rPr>
              <w:t>• Descripción de lugares: lo rural y lo urbano. El paisaje y el clima. Los marcadores espaciales.</w:t>
            </w:r>
          </w:p>
          <w:p w:rsidR="00024011" w:rsidRPr="006E1FDB" w:rsidRDefault="00024011" w:rsidP="00024011">
            <w:pPr>
              <w:autoSpaceDE w:val="0"/>
              <w:autoSpaceDN w:val="0"/>
              <w:adjustRightInd w:val="0"/>
              <w:rPr>
                <w:rFonts w:cs="Arial"/>
                <w:sz w:val="22"/>
                <w:szCs w:val="22"/>
              </w:rPr>
            </w:pPr>
            <w:r w:rsidRPr="006E1FDB">
              <w:rPr>
                <w:rFonts w:cs="Arial"/>
                <w:sz w:val="22"/>
                <w:szCs w:val="22"/>
              </w:rPr>
              <w:t>• El presente y el pasado de los verbos. Usos del presente. La expresión de la existencia. La cantidad:cuantificadores e intensificadores.</w:t>
            </w:r>
          </w:p>
          <w:p w:rsidR="00024011" w:rsidRPr="006E1FDB" w:rsidRDefault="00024011" w:rsidP="00024011">
            <w:pPr>
              <w:autoSpaceDE w:val="0"/>
              <w:autoSpaceDN w:val="0"/>
              <w:adjustRightInd w:val="0"/>
              <w:rPr>
                <w:rFonts w:cs="Arial"/>
                <w:sz w:val="22"/>
                <w:szCs w:val="22"/>
              </w:rPr>
            </w:pPr>
            <w:r w:rsidRPr="006E1FDB">
              <w:rPr>
                <w:rFonts w:cs="Arial"/>
                <w:sz w:val="22"/>
                <w:szCs w:val="22"/>
              </w:rPr>
              <w:t>• Textos del ámbito laboral: la oferta de trabajo. el currículo, la carta de presentación, la entrevista detrabajo. Vocabulario relacionado con diferentes oficios y sus características.</w:t>
            </w:r>
          </w:p>
          <w:p w:rsidR="00024011" w:rsidRPr="006C50A8" w:rsidRDefault="00024011" w:rsidP="00024011">
            <w:pPr>
              <w:autoSpaceDE w:val="0"/>
              <w:autoSpaceDN w:val="0"/>
              <w:adjustRightInd w:val="0"/>
              <w:rPr>
                <w:rFonts w:ascii="TT1B7t00" w:hAnsi="TT1B7t00" w:cs="TT1B7t00"/>
                <w:sz w:val="25"/>
                <w:szCs w:val="25"/>
              </w:rPr>
            </w:pPr>
            <w:r w:rsidRPr="006E1FDB">
              <w:rPr>
                <w:rFonts w:cs="Arial"/>
                <w:sz w:val="22"/>
                <w:szCs w:val="22"/>
              </w:rPr>
              <w:t>• La expresión de la modalidad: capacidades, habilidades y destrezas.</w:t>
            </w:r>
          </w:p>
        </w:tc>
      </w:tr>
    </w:tbl>
    <w:p w:rsidR="00024011" w:rsidRDefault="00024011" w:rsidP="00024011">
      <w:pPr>
        <w:tabs>
          <w:tab w:val="right" w:pos="9864"/>
        </w:tabs>
        <w:spacing w:line="360" w:lineRule="auto"/>
        <w:rPr>
          <w:rFonts w:cs="Arial"/>
          <w:color w:val="800000"/>
          <w:lang w:val="es-ES_tradnl"/>
        </w:rPr>
      </w:pPr>
    </w:p>
    <w:tbl>
      <w:tblPr>
        <w:tblStyle w:val="Tablaconcuadrcula"/>
        <w:tblW w:w="0" w:type="auto"/>
        <w:tblLook w:val="04A0"/>
      </w:tblPr>
      <w:tblGrid>
        <w:gridCol w:w="9751"/>
      </w:tblGrid>
      <w:tr w:rsidR="00024011" w:rsidTr="00024011">
        <w:tc>
          <w:tcPr>
            <w:tcW w:w="9751" w:type="dxa"/>
            <w:shd w:val="clear" w:color="auto" w:fill="F2DBDB" w:themeFill="accent2" w:themeFillTint="33"/>
          </w:tcPr>
          <w:p w:rsidR="00024011" w:rsidRDefault="00024011" w:rsidP="00024011">
            <w:pPr>
              <w:tabs>
                <w:tab w:val="right" w:pos="9864"/>
              </w:tabs>
              <w:spacing w:line="360" w:lineRule="auto"/>
              <w:jc w:val="center"/>
              <w:rPr>
                <w:rFonts w:cs="Arial"/>
                <w:color w:val="800000"/>
                <w:lang w:val="es-ES_tradnl"/>
              </w:rPr>
            </w:pPr>
            <w:r>
              <w:rPr>
                <w:rFonts w:cs="Arial"/>
                <w:color w:val="800000"/>
                <w:lang w:val="es-ES_tradnl"/>
              </w:rPr>
              <w:t>EVALUACIÓN</w:t>
            </w:r>
          </w:p>
        </w:tc>
      </w:tr>
      <w:tr w:rsidR="00024011" w:rsidTr="00024011">
        <w:tc>
          <w:tcPr>
            <w:tcW w:w="9751" w:type="dxa"/>
            <w:shd w:val="clear" w:color="auto" w:fill="D99594" w:themeFill="accent2" w:themeFillTint="99"/>
          </w:tcPr>
          <w:p w:rsidR="00024011" w:rsidRDefault="00024011" w:rsidP="00024011">
            <w:pPr>
              <w:tabs>
                <w:tab w:val="right" w:pos="9864"/>
              </w:tabs>
              <w:spacing w:line="360" w:lineRule="auto"/>
              <w:rPr>
                <w:rFonts w:cs="Arial"/>
                <w:color w:val="800000"/>
                <w:lang w:val="es-ES_tradnl"/>
              </w:rPr>
            </w:pPr>
            <w:r>
              <w:rPr>
                <w:rFonts w:cs="Arial"/>
                <w:color w:val="800000"/>
                <w:lang w:val="es-ES_tradnl"/>
              </w:rPr>
              <w:t>CRITERIOS DE EVALUACIÓN</w:t>
            </w:r>
          </w:p>
        </w:tc>
      </w:tr>
      <w:tr w:rsidR="00024011" w:rsidTr="00024011">
        <w:tc>
          <w:tcPr>
            <w:tcW w:w="9751" w:type="dxa"/>
          </w:tcPr>
          <w:p w:rsidR="00024011" w:rsidRPr="006E1FDB" w:rsidRDefault="00024011" w:rsidP="00024011">
            <w:pPr>
              <w:autoSpaceDE w:val="0"/>
              <w:autoSpaceDN w:val="0"/>
              <w:adjustRightInd w:val="0"/>
              <w:rPr>
                <w:rFonts w:cs="Arial"/>
                <w:sz w:val="22"/>
                <w:szCs w:val="22"/>
              </w:rPr>
            </w:pPr>
            <w:r w:rsidRPr="006E1FDB">
              <w:rPr>
                <w:rFonts w:cs="Arial"/>
                <w:sz w:val="22"/>
                <w:szCs w:val="22"/>
              </w:rPr>
              <w:t xml:space="preserve">1. Distinguir los diferentes tipos de textos y secuencias textuales según la </w:t>
            </w:r>
            <w:r>
              <w:rPr>
                <w:rFonts w:cs="Arial"/>
                <w:sz w:val="22"/>
                <w:szCs w:val="22"/>
              </w:rPr>
              <w:t>intención inicial del hablante.</w:t>
            </w:r>
            <w:r w:rsidRPr="006E1FDB">
              <w:rPr>
                <w:rFonts w:cs="Arial"/>
                <w:color w:val="548DD4" w:themeColor="text2" w:themeTint="99"/>
                <w:sz w:val="22"/>
                <w:szCs w:val="22"/>
              </w:rPr>
              <w:t>CCL, SIEP.</w:t>
            </w:r>
          </w:p>
          <w:p w:rsidR="00024011" w:rsidRPr="006E1FDB" w:rsidRDefault="00024011" w:rsidP="00024011">
            <w:pPr>
              <w:autoSpaceDE w:val="0"/>
              <w:autoSpaceDN w:val="0"/>
              <w:adjustRightInd w:val="0"/>
              <w:rPr>
                <w:rFonts w:cs="Arial"/>
                <w:sz w:val="22"/>
                <w:szCs w:val="22"/>
              </w:rPr>
            </w:pPr>
            <w:r w:rsidRPr="006E1FDB">
              <w:rPr>
                <w:rFonts w:cs="Arial"/>
                <w:sz w:val="22"/>
                <w:szCs w:val="22"/>
              </w:rPr>
              <w:t>2. Reconocer los textos descriptivos definiendo sus marcas lingüísticas y la organización de su contenido,distinguiendo sus diferentes tipos, así como redactar descripciones</w:t>
            </w:r>
            <w:r>
              <w:rPr>
                <w:rFonts w:cs="Arial"/>
                <w:sz w:val="22"/>
                <w:szCs w:val="22"/>
              </w:rPr>
              <w:t xml:space="preserve"> ateniéndose a las convenciones </w:t>
            </w:r>
            <w:r w:rsidRPr="006E1FDB">
              <w:rPr>
                <w:rFonts w:cs="Arial"/>
                <w:sz w:val="22"/>
                <w:szCs w:val="22"/>
              </w:rPr>
              <w:t xml:space="preserve">propias de la modalidad textual. </w:t>
            </w:r>
            <w:r w:rsidRPr="006E1FDB">
              <w:rPr>
                <w:rFonts w:cs="Arial"/>
                <w:color w:val="548DD4" w:themeColor="text2" w:themeTint="99"/>
                <w:sz w:val="22"/>
                <w:szCs w:val="22"/>
              </w:rPr>
              <w:t>CCL, CEC.</w:t>
            </w:r>
          </w:p>
          <w:p w:rsidR="00024011" w:rsidRPr="006E1FDB" w:rsidRDefault="00024011" w:rsidP="00024011">
            <w:pPr>
              <w:autoSpaceDE w:val="0"/>
              <w:autoSpaceDN w:val="0"/>
              <w:adjustRightInd w:val="0"/>
              <w:rPr>
                <w:rFonts w:cs="Arial"/>
                <w:sz w:val="22"/>
                <w:szCs w:val="22"/>
              </w:rPr>
            </w:pPr>
            <w:r w:rsidRPr="006E1FDB">
              <w:rPr>
                <w:rFonts w:cs="Arial"/>
                <w:sz w:val="22"/>
                <w:szCs w:val="22"/>
              </w:rPr>
              <w:t>3. Comprender y redactar textos escritos vinculados al mundo laboral (el currículum y la carta de</w:t>
            </w:r>
          </w:p>
          <w:p w:rsidR="00024011" w:rsidRPr="006E1FDB" w:rsidRDefault="00024011" w:rsidP="00024011">
            <w:pPr>
              <w:autoSpaceDE w:val="0"/>
              <w:autoSpaceDN w:val="0"/>
              <w:adjustRightInd w:val="0"/>
              <w:rPr>
                <w:rFonts w:cs="Arial"/>
                <w:sz w:val="22"/>
                <w:szCs w:val="22"/>
              </w:rPr>
            </w:pPr>
            <w:r w:rsidRPr="006E1FDB">
              <w:rPr>
                <w:rFonts w:cs="Arial"/>
                <w:sz w:val="22"/>
                <w:szCs w:val="22"/>
              </w:rPr>
              <w:t>presentación) y simular una entrevista de trabajo, destacando la importancia del lenguaje en los</w:t>
            </w:r>
          </w:p>
          <w:p w:rsidR="00024011" w:rsidRPr="006E1FDB" w:rsidRDefault="00024011" w:rsidP="00024011">
            <w:pPr>
              <w:autoSpaceDE w:val="0"/>
              <w:autoSpaceDN w:val="0"/>
              <w:adjustRightInd w:val="0"/>
              <w:rPr>
                <w:rFonts w:cs="Arial"/>
                <w:sz w:val="22"/>
                <w:szCs w:val="22"/>
              </w:rPr>
            </w:pPr>
            <w:r w:rsidRPr="006E1FDB">
              <w:rPr>
                <w:rFonts w:cs="Arial"/>
                <w:sz w:val="22"/>
                <w:szCs w:val="22"/>
              </w:rPr>
              <w:t xml:space="preserve">contextos comunicativos de acceso al mundo profesional. </w:t>
            </w:r>
            <w:r w:rsidRPr="006E1FDB">
              <w:rPr>
                <w:rFonts w:cs="Arial"/>
                <w:color w:val="548DD4" w:themeColor="text2" w:themeTint="99"/>
                <w:sz w:val="22"/>
                <w:szCs w:val="22"/>
              </w:rPr>
              <w:t>CCL, SIEP.</w:t>
            </w:r>
          </w:p>
          <w:p w:rsidR="00024011" w:rsidRPr="006E1FDB" w:rsidRDefault="00024011" w:rsidP="00024011">
            <w:pPr>
              <w:autoSpaceDE w:val="0"/>
              <w:autoSpaceDN w:val="0"/>
              <w:adjustRightInd w:val="0"/>
              <w:rPr>
                <w:rFonts w:cs="Arial"/>
                <w:sz w:val="22"/>
                <w:szCs w:val="22"/>
              </w:rPr>
            </w:pPr>
            <w:r w:rsidRPr="006E1FDB">
              <w:rPr>
                <w:rFonts w:cs="Arial"/>
                <w:sz w:val="22"/>
                <w:szCs w:val="22"/>
              </w:rPr>
              <w:t>4. Distinguir y explicar las categorías gramaticales para corregir y evitar err</w:t>
            </w:r>
            <w:r>
              <w:rPr>
                <w:rFonts w:cs="Arial"/>
                <w:sz w:val="22"/>
                <w:szCs w:val="22"/>
              </w:rPr>
              <w:t xml:space="preserve">ores de concordancia y uso, así </w:t>
            </w:r>
            <w:r w:rsidRPr="006E1FDB">
              <w:rPr>
                <w:rFonts w:cs="Arial"/>
                <w:sz w:val="22"/>
                <w:szCs w:val="22"/>
              </w:rPr>
              <w:t xml:space="preserve">como relacionarlas con la intención comunicativa del texto donde aparecen. </w:t>
            </w:r>
            <w:r w:rsidRPr="006E1FDB">
              <w:rPr>
                <w:rFonts w:cs="Arial"/>
                <w:color w:val="548DD4" w:themeColor="text2" w:themeTint="99"/>
                <w:sz w:val="22"/>
                <w:szCs w:val="22"/>
              </w:rPr>
              <w:t>CAA, CCL</w:t>
            </w:r>
            <w:r w:rsidRPr="006E1FDB">
              <w:rPr>
                <w:rFonts w:cs="Arial"/>
                <w:sz w:val="22"/>
                <w:szCs w:val="22"/>
              </w:rPr>
              <w:t>.</w:t>
            </w:r>
          </w:p>
          <w:p w:rsidR="00024011" w:rsidRPr="006E1FDB" w:rsidRDefault="00024011" w:rsidP="00024011">
            <w:pPr>
              <w:autoSpaceDE w:val="0"/>
              <w:autoSpaceDN w:val="0"/>
              <w:adjustRightInd w:val="0"/>
              <w:rPr>
                <w:rFonts w:cs="Arial"/>
                <w:color w:val="548DD4" w:themeColor="text2" w:themeTint="99"/>
                <w:sz w:val="22"/>
                <w:szCs w:val="22"/>
              </w:rPr>
            </w:pPr>
            <w:r w:rsidRPr="006E1FDB">
              <w:rPr>
                <w:rFonts w:cs="Arial"/>
                <w:sz w:val="22"/>
                <w:szCs w:val="22"/>
              </w:rPr>
              <w:t>5. Reflexionar sobre la literatura como una experiencia comunicativa vinculada</w:t>
            </w:r>
            <w:r>
              <w:rPr>
                <w:rFonts w:cs="Arial"/>
                <w:sz w:val="22"/>
                <w:szCs w:val="22"/>
              </w:rPr>
              <w:t xml:space="preserve"> al arte, la tradición cultural </w:t>
            </w:r>
            <w:r w:rsidRPr="006E1FDB">
              <w:rPr>
                <w:rFonts w:cs="Arial"/>
                <w:sz w:val="22"/>
                <w:szCs w:val="22"/>
              </w:rPr>
              <w:t xml:space="preserve">y la función poética. </w:t>
            </w:r>
            <w:r w:rsidRPr="006E1FDB">
              <w:rPr>
                <w:rFonts w:cs="Arial"/>
                <w:color w:val="548DD4" w:themeColor="text2" w:themeTint="99"/>
                <w:sz w:val="22"/>
                <w:szCs w:val="22"/>
              </w:rPr>
              <w:t>CCL, CEC, CSC.</w:t>
            </w:r>
          </w:p>
          <w:p w:rsidR="00024011" w:rsidRPr="006E1FDB" w:rsidRDefault="00024011" w:rsidP="00024011">
            <w:pPr>
              <w:autoSpaceDE w:val="0"/>
              <w:autoSpaceDN w:val="0"/>
              <w:adjustRightInd w:val="0"/>
              <w:rPr>
                <w:rFonts w:cs="Arial"/>
                <w:color w:val="548DD4" w:themeColor="text2" w:themeTint="99"/>
                <w:sz w:val="22"/>
                <w:szCs w:val="22"/>
              </w:rPr>
            </w:pPr>
            <w:r w:rsidRPr="006E1FDB">
              <w:rPr>
                <w:rFonts w:cs="Arial"/>
                <w:sz w:val="22"/>
                <w:szCs w:val="22"/>
              </w:rPr>
              <w:t xml:space="preserve">6. Diferenciar los géneros literarios (lírica, narrativa y teatro) y sus </w:t>
            </w:r>
            <w:r>
              <w:rPr>
                <w:rFonts w:cs="Arial"/>
                <w:sz w:val="22"/>
                <w:szCs w:val="22"/>
              </w:rPr>
              <w:t xml:space="preserve">subgéneros, aislando los rasgos </w:t>
            </w:r>
            <w:r w:rsidRPr="006E1FDB">
              <w:rPr>
                <w:rFonts w:cs="Arial"/>
                <w:sz w:val="22"/>
                <w:szCs w:val="22"/>
              </w:rPr>
              <w:t xml:space="preserve">formales y semánticos que los configuran estilísticamente. </w:t>
            </w:r>
            <w:r w:rsidRPr="006E1FDB">
              <w:rPr>
                <w:rFonts w:cs="Arial"/>
                <w:color w:val="548DD4" w:themeColor="text2" w:themeTint="99"/>
                <w:sz w:val="22"/>
                <w:szCs w:val="22"/>
              </w:rPr>
              <w:t>CCL, CEC.</w:t>
            </w:r>
          </w:p>
          <w:p w:rsidR="00024011" w:rsidRPr="006E1FDB" w:rsidRDefault="00024011" w:rsidP="00024011">
            <w:pPr>
              <w:autoSpaceDE w:val="0"/>
              <w:autoSpaceDN w:val="0"/>
              <w:adjustRightInd w:val="0"/>
              <w:rPr>
                <w:rFonts w:cs="Arial"/>
                <w:sz w:val="22"/>
                <w:szCs w:val="22"/>
              </w:rPr>
            </w:pPr>
            <w:r w:rsidRPr="006E1FDB">
              <w:rPr>
                <w:rFonts w:cs="Arial"/>
                <w:sz w:val="22"/>
                <w:szCs w:val="22"/>
              </w:rPr>
              <w:t>7. Valorar la importancia del hábito por la lectura en todas sus verti</w:t>
            </w:r>
            <w:r>
              <w:rPr>
                <w:rFonts w:cs="Arial"/>
                <w:sz w:val="22"/>
                <w:szCs w:val="22"/>
              </w:rPr>
              <w:t xml:space="preserve">entes: como fuente de acceso al </w:t>
            </w:r>
            <w:r w:rsidRPr="006E1FDB">
              <w:rPr>
                <w:rFonts w:cs="Arial"/>
                <w:sz w:val="22"/>
                <w:szCs w:val="22"/>
              </w:rPr>
              <w:t>conocimiento y como instrumento de ocio y diversión que permite e</w:t>
            </w:r>
            <w:r>
              <w:rPr>
                <w:rFonts w:cs="Arial"/>
                <w:sz w:val="22"/>
                <w:szCs w:val="22"/>
              </w:rPr>
              <w:t xml:space="preserve">xplorar mundos diferentes a los </w:t>
            </w:r>
            <w:r w:rsidRPr="006E1FDB">
              <w:rPr>
                <w:rFonts w:cs="Arial"/>
                <w:sz w:val="22"/>
                <w:szCs w:val="22"/>
              </w:rPr>
              <w:t xml:space="preserve">nuestros, reales o imaginarios. </w:t>
            </w:r>
            <w:r w:rsidRPr="006E1FDB">
              <w:rPr>
                <w:rFonts w:cs="Arial"/>
                <w:color w:val="548DD4" w:themeColor="text2" w:themeTint="99"/>
                <w:sz w:val="22"/>
                <w:szCs w:val="22"/>
              </w:rPr>
              <w:t>CEC, SIEP.</w:t>
            </w:r>
          </w:p>
          <w:p w:rsidR="00024011" w:rsidRPr="006E1FDB" w:rsidRDefault="00024011" w:rsidP="00024011">
            <w:pPr>
              <w:autoSpaceDE w:val="0"/>
              <w:autoSpaceDN w:val="0"/>
              <w:adjustRightInd w:val="0"/>
              <w:rPr>
                <w:rFonts w:cs="Arial"/>
                <w:sz w:val="22"/>
                <w:szCs w:val="22"/>
              </w:rPr>
            </w:pPr>
            <w:r w:rsidRPr="006E1FDB">
              <w:rPr>
                <w:rFonts w:cs="Arial"/>
                <w:sz w:val="22"/>
                <w:szCs w:val="22"/>
              </w:rPr>
              <w:t>8. Redactar textos personales de intención literaria siguiendo las convenc</w:t>
            </w:r>
            <w:r>
              <w:rPr>
                <w:rFonts w:cs="Arial"/>
                <w:sz w:val="22"/>
                <w:szCs w:val="22"/>
              </w:rPr>
              <w:t xml:space="preserve">iones del género, con intención </w:t>
            </w:r>
            <w:r w:rsidRPr="006E1FDB">
              <w:rPr>
                <w:rFonts w:cs="Arial"/>
                <w:sz w:val="22"/>
                <w:szCs w:val="22"/>
              </w:rPr>
              <w:t xml:space="preserve">lúdica y creativa. </w:t>
            </w:r>
            <w:r w:rsidRPr="006E1FDB">
              <w:rPr>
                <w:rFonts w:cs="Arial"/>
                <w:color w:val="548DD4" w:themeColor="text2" w:themeTint="99"/>
                <w:sz w:val="22"/>
                <w:szCs w:val="22"/>
              </w:rPr>
              <w:t>CEC, SIEP.</w:t>
            </w:r>
          </w:p>
          <w:p w:rsidR="00024011" w:rsidRPr="006E1FDB" w:rsidRDefault="00024011" w:rsidP="00024011">
            <w:pPr>
              <w:autoSpaceDE w:val="0"/>
              <w:autoSpaceDN w:val="0"/>
              <w:adjustRightInd w:val="0"/>
              <w:rPr>
                <w:rFonts w:cs="Arial"/>
                <w:sz w:val="22"/>
                <w:szCs w:val="22"/>
              </w:rPr>
            </w:pPr>
            <w:r>
              <w:rPr>
                <w:rFonts w:cs="Arial"/>
                <w:sz w:val="22"/>
                <w:szCs w:val="22"/>
              </w:rPr>
              <w:t xml:space="preserve">9. </w:t>
            </w:r>
            <w:r w:rsidRPr="006E1FDB">
              <w:rPr>
                <w:rFonts w:cs="Arial"/>
                <w:sz w:val="22"/>
                <w:szCs w:val="22"/>
              </w:rPr>
              <w:t xml:space="preserve">Leer, comprender y analizar textos literarios representativos del comienzo de la literatura española (laEdad Media y el Prerrenacimiento) relacionando su sentido con el contexto </w:t>
            </w:r>
            <w:r>
              <w:rPr>
                <w:rFonts w:cs="Arial"/>
                <w:sz w:val="22"/>
                <w:szCs w:val="22"/>
              </w:rPr>
              <w:t xml:space="preserve">social, cultural y artístico en </w:t>
            </w:r>
            <w:r w:rsidRPr="006E1FDB">
              <w:rPr>
                <w:rFonts w:cs="Arial"/>
                <w:sz w:val="22"/>
                <w:szCs w:val="22"/>
              </w:rPr>
              <w:t xml:space="preserve">que se producen y destacando los rasgos formales propios al género al que pertenecen. </w:t>
            </w:r>
            <w:r w:rsidRPr="0057317F">
              <w:rPr>
                <w:rFonts w:cs="Arial"/>
                <w:color w:val="548DD4" w:themeColor="text2" w:themeTint="99"/>
                <w:sz w:val="22"/>
                <w:szCs w:val="22"/>
              </w:rPr>
              <w:t>CCL, CEC.</w:t>
            </w:r>
          </w:p>
          <w:p w:rsidR="00024011" w:rsidRPr="006E1FDB" w:rsidRDefault="00024011" w:rsidP="00024011">
            <w:pPr>
              <w:autoSpaceDE w:val="0"/>
              <w:autoSpaceDN w:val="0"/>
              <w:adjustRightInd w:val="0"/>
              <w:rPr>
                <w:rFonts w:cs="Arial"/>
                <w:sz w:val="22"/>
                <w:szCs w:val="22"/>
              </w:rPr>
            </w:pPr>
            <w:r w:rsidRPr="006E1FDB">
              <w:rPr>
                <w:rFonts w:cs="Arial"/>
                <w:sz w:val="22"/>
                <w:szCs w:val="22"/>
              </w:rPr>
              <w:t>10.Reconocer el uso de la tilde como un signo escrito que representa el acento léxico y aplicar</w:t>
            </w:r>
          </w:p>
          <w:p w:rsidR="00024011" w:rsidRPr="0057317F" w:rsidRDefault="00024011" w:rsidP="00024011">
            <w:pPr>
              <w:autoSpaceDE w:val="0"/>
              <w:autoSpaceDN w:val="0"/>
              <w:adjustRightInd w:val="0"/>
              <w:rPr>
                <w:rFonts w:cs="Arial"/>
                <w:color w:val="548DD4" w:themeColor="text2" w:themeTint="99"/>
                <w:sz w:val="22"/>
                <w:szCs w:val="22"/>
              </w:rPr>
            </w:pPr>
            <w:r w:rsidRPr="006E1FDB">
              <w:rPr>
                <w:rFonts w:cs="Arial"/>
                <w:sz w:val="22"/>
                <w:szCs w:val="22"/>
              </w:rPr>
              <w:t>adecuadamente las normas generales de acentuación, incluyendo las</w:t>
            </w:r>
            <w:r>
              <w:rPr>
                <w:rFonts w:cs="Arial"/>
                <w:sz w:val="22"/>
                <w:szCs w:val="22"/>
              </w:rPr>
              <w:t xml:space="preserve"> que regulan el uso de la tilde </w:t>
            </w:r>
            <w:r w:rsidRPr="006E1FDB">
              <w:rPr>
                <w:rFonts w:cs="Arial"/>
                <w:sz w:val="22"/>
                <w:szCs w:val="22"/>
              </w:rPr>
              <w:t xml:space="preserve">diacrítica. </w:t>
            </w:r>
            <w:r w:rsidRPr="0057317F">
              <w:rPr>
                <w:rFonts w:cs="Arial"/>
                <w:color w:val="548DD4" w:themeColor="text2" w:themeTint="99"/>
                <w:sz w:val="22"/>
                <w:szCs w:val="22"/>
              </w:rPr>
              <w:t>CCL, CAA.</w:t>
            </w:r>
          </w:p>
          <w:p w:rsidR="00024011" w:rsidRPr="006E1FDB" w:rsidRDefault="00024011" w:rsidP="00024011">
            <w:pPr>
              <w:autoSpaceDE w:val="0"/>
              <w:autoSpaceDN w:val="0"/>
              <w:adjustRightInd w:val="0"/>
              <w:rPr>
                <w:rFonts w:cs="Arial"/>
                <w:sz w:val="22"/>
                <w:szCs w:val="22"/>
              </w:rPr>
            </w:pPr>
            <w:r w:rsidRPr="0057317F">
              <w:rPr>
                <w:rFonts w:cs="Arial"/>
                <w:color w:val="C0504D" w:themeColor="accent2"/>
                <w:sz w:val="22"/>
                <w:szCs w:val="22"/>
              </w:rPr>
              <w:t>En lengua extranjera</w:t>
            </w:r>
            <w:r w:rsidRPr="006E1FDB">
              <w:rPr>
                <w:rFonts w:cs="Arial"/>
                <w:sz w:val="22"/>
                <w:szCs w:val="22"/>
              </w:rPr>
              <w:t>:</w:t>
            </w:r>
          </w:p>
          <w:p w:rsidR="00024011" w:rsidRPr="0057317F" w:rsidRDefault="00024011" w:rsidP="00024011">
            <w:pPr>
              <w:autoSpaceDE w:val="0"/>
              <w:autoSpaceDN w:val="0"/>
              <w:adjustRightInd w:val="0"/>
              <w:rPr>
                <w:rFonts w:cs="Arial"/>
                <w:color w:val="548DD4" w:themeColor="text2" w:themeTint="99"/>
                <w:sz w:val="22"/>
                <w:szCs w:val="22"/>
              </w:rPr>
            </w:pPr>
            <w:r w:rsidRPr="006E1FDB">
              <w:rPr>
                <w:rFonts w:cs="Arial"/>
                <w:sz w:val="22"/>
                <w:szCs w:val="22"/>
              </w:rPr>
              <w:t>1. Describir entornos rurales y urbanos, de forma oral y escrita, identificand</w:t>
            </w:r>
            <w:r>
              <w:rPr>
                <w:rFonts w:cs="Arial"/>
                <w:sz w:val="22"/>
                <w:szCs w:val="22"/>
              </w:rPr>
              <w:t xml:space="preserve">o los hábitos y formas de vida, </w:t>
            </w:r>
            <w:r w:rsidRPr="006E1FDB">
              <w:rPr>
                <w:rFonts w:cs="Arial"/>
                <w:sz w:val="22"/>
                <w:szCs w:val="22"/>
              </w:rPr>
              <w:t xml:space="preserve">clima, características del medio físico, lugares emblemáticos. </w:t>
            </w:r>
            <w:r w:rsidRPr="00A8087C">
              <w:rPr>
                <w:rFonts w:cs="Arial"/>
                <w:color w:val="548DD4" w:themeColor="text2" w:themeTint="99"/>
                <w:sz w:val="22"/>
                <w:szCs w:val="22"/>
              </w:rPr>
              <w:t>CCL, CAA, CMCT, CSC, CEC.</w:t>
            </w:r>
          </w:p>
          <w:p w:rsidR="00024011" w:rsidRPr="006E1FDB" w:rsidRDefault="00024011" w:rsidP="00024011">
            <w:pPr>
              <w:autoSpaceDE w:val="0"/>
              <w:autoSpaceDN w:val="0"/>
              <w:adjustRightInd w:val="0"/>
              <w:rPr>
                <w:rFonts w:cs="Arial"/>
                <w:sz w:val="22"/>
                <w:szCs w:val="22"/>
              </w:rPr>
            </w:pPr>
            <w:r w:rsidRPr="006E1FDB">
              <w:rPr>
                <w:rFonts w:cs="Arial"/>
                <w:sz w:val="22"/>
                <w:szCs w:val="22"/>
              </w:rPr>
              <w:t>2. Realizar comparaciones orales y escritas sobre las diferentes forma</w:t>
            </w:r>
            <w:r>
              <w:rPr>
                <w:rFonts w:cs="Arial"/>
                <w:sz w:val="22"/>
                <w:szCs w:val="22"/>
              </w:rPr>
              <w:t xml:space="preserve">s de vida del mundo rural y del </w:t>
            </w:r>
            <w:r w:rsidRPr="006E1FDB">
              <w:rPr>
                <w:rFonts w:cs="Arial"/>
                <w:sz w:val="22"/>
                <w:szCs w:val="22"/>
              </w:rPr>
              <w:t xml:space="preserve">urbano, estableciendo las similitudes y diferencias básicas. </w:t>
            </w:r>
            <w:r w:rsidRPr="0057317F">
              <w:rPr>
                <w:rFonts w:cs="Arial"/>
                <w:color w:val="548DD4" w:themeColor="text2" w:themeTint="99"/>
                <w:sz w:val="22"/>
                <w:szCs w:val="22"/>
              </w:rPr>
              <w:t>CCL, CAA, CSC.</w:t>
            </w:r>
          </w:p>
          <w:p w:rsidR="00024011" w:rsidRPr="0057317F" w:rsidRDefault="00024011" w:rsidP="00024011">
            <w:pPr>
              <w:autoSpaceDE w:val="0"/>
              <w:autoSpaceDN w:val="0"/>
              <w:adjustRightInd w:val="0"/>
              <w:rPr>
                <w:rFonts w:cs="Arial"/>
                <w:color w:val="548DD4" w:themeColor="text2" w:themeTint="99"/>
                <w:sz w:val="22"/>
                <w:szCs w:val="22"/>
              </w:rPr>
            </w:pPr>
            <w:r w:rsidRPr="006E1FDB">
              <w:rPr>
                <w:rFonts w:cs="Arial"/>
                <w:sz w:val="22"/>
                <w:szCs w:val="22"/>
              </w:rPr>
              <w:t xml:space="preserve">3. Participar en conversaciones sobre estilos y hábitos de vida distintos. </w:t>
            </w:r>
            <w:r w:rsidRPr="0057317F">
              <w:rPr>
                <w:rFonts w:cs="Arial"/>
                <w:color w:val="548DD4" w:themeColor="text2" w:themeTint="99"/>
                <w:sz w:val="22"/>
                <w:szCs w:val="22"/>
              </w:rPr>
              <w:t>CCL, CAA, CSC.</w:t>
            </w:r>
          </w:p>
          <w:p w:rsidR="00024011" w:rsidRPr="006E1FDB" w:rsidRDefault="00024011" w:rsidP="00024011">
            <w:pPr>
              <w:autoSpaceDE w:val="0"/>
              <w:autoSpaceDN w:val="0"/>
              <w:adjustRightInd w:val="0"/>
              <w:rPr>
                <w:rFonts w:cs="Arial"/>
                <w:sz w:val="22"/>
                <w:szCs w:val="22"/>
              </w:rPr>
            </w:pPr>
            <w:r w:rsidRPr="006E1FDB">
              <w:rPr>
                <w:rFonts w:cs="Arial"/>
                <w:sz w:val="22"/>
                <w:szCs w:val="22"/>
              </w:rPr>
              <w:t>4. Escuchar textos orales y conversaciones sobre las características de zonas rurales y urbanas</w:t>
            </w:r>
          </w:p>
          <w:p w:rsidR="00024011" w:rsidRPr="006E1FDB" w:rsidRDefault="00024011" w:rsidP="00024011">
            <w:pPr>
              <w:autoSpaceDE w:val="0"/>
              <w:autoSpaceDN w:val="0"/>
              <w:adjustRightInd w:val="0"/>
              <w:rPr>
                <w:rFonts w:cs="Arial"/>
                <w:sz w:val="22"/>
                <w:szCs w:val="22"/>
              </w:rPr>
            </w:pPr>
            <w:r w:rsidRPr="006E1FDB">
              <w:rPr>
                <w:rFonts w:cs="Arial"/>
                <w:sz w:val="22"/>
                <w:szCs w:val="22"/>
              </w:rPr>
              <w:t xml:space="preserve">extrayendo información básica y específica. </w:t>
            </w:r>
            <w:r w:rsidRPr="0057317F">
              <w:rPr>
                <w:rFonts w:cs="Arial"/>
                <w:color w:val="548DD4" w:themeColor="text2" w:themeTint="99"/>
                <w:sz w:val="22"/>
                <w:szCs w:val="22"/>
              </w:rPr>
              <w:t>CCL, CAA.</w:t>
            </w:r>
          </w:p>
          <w:p w:rsidR="00024011" w:rsidRPr="0057317F" w:rsidRDefault="00024011" w:rsidP="00024011">
            <w:pPr>
              <w:autoSpaceDE w:val="0"/>
              <w:autoSpaceDN w:val="0"/>
              <w:adjustRightInd w:val="0"/>
              <w:rPr>
                <w:rFonts w:cs="Arial"/>
                <w:color w:val="548DD4" w:themeColor="text2" w:themeTint="99"/>
                <w:sz w:val="22"/>
                <w:szCs w:val="22"/>
              </w:rPr>
            </w:pPr>
            <w:r w:rsidRPr="006E1FDB">
              <w:rPr>
                <w:rFonts w:cs="Arial"/>
                <w:sz w:val="22"/>
                <w:szCs w:val="22"/>
              </w:rPr>
              <w:t>5. Comprender y manejar un vocabulario preciso referido a los lugares, el cl</w:t>
            </w:r>
            <w:r>
              <w:rPr>
                <w:rFonts w:cs="Arial"/>
                <w:sz w:val="22"/>
                <w:szCs w:val="22"/>
              </w:rPr>
              <w:t>ima, y a los ámbitos laborales.</w:t>
            </w:r>
            <w:r w:rsidRPr="0057317F">
              <w:rPr>
                <w:rFonts w:cs="Arial"/>
                <w:color w:val="548DD4" w:themeColor="text2" w:themeTint="99"/>
                <w:sz w:val="22"/>
                <w:szCs w:val="22"/>
              </w:rPr>
              <w:t>CCL.</w:t>
            </w:r>
          </w:p>
          <w:p w:rsidR="00024011" w:rsidRPr="006E1FDB" w:rsidRDefault="00024011" w:rsidP="00024011">
            <w:pPr>
              <w:autoSpaceDE w:val="0"/>
              <w:autoSpaceDN w:val="0"/>
              <w:adjustRightInd w:val="0"/>
              <w:rPr>
                <w:rFonts w:cs="Arial"/>
                <w:sz w:val="22"/>
                <w:szCs w:val="22"/>
              </w:rPr>
            </w:pPr>
            <w:r w:rsidRPr="006E1FDB">
              <w:rPr>
                <w:rFonts w:cs="Arial"/>
                <w:sz w:val="22"/>
                <w:szCs w:val="22"/>
              </w:rPr>
              <w:t xml:space="preserve">6. Comprender y producir mensajes y textos en los que se alternen los tiempos verbales en presente ypasado. </w:t>
            </w:r>
            <w:r w:rsidRPr="0057317F">
              <w:rPr>
                <w:rFonts w:cs="Arial"/>
                <w:color w:val="548DD4" w:themeColor="text2" w:themeTint="99"/>
                <w:sz w:val="22"/>
                <w:szCs w:val="22"/>
              </w:rPr>
              <w:t>CCL, SIEP.</w:t>
            </w:r>
          </w:p>
          <w:p w:rsidR="00024011" w:rsidRPr="006E1FDB" w:rsidRDefault="00024011" w:rsidP="00024011">
            <w:pPr>
              <w:autoSpaceDE w:val="0"/>
              <w:autoSpaceDN w:val="0"/>
              <w:adjustRightInd w:val="0"/>
              <w:rPr>
                <w:rFonts w:cs="Arial"/>
                <w:sz w:val="22"/>
                <w:szCs w:val="22"/>
              </w:rPr>
            </w:pPr>
            <w:r w:rsidRPr="006E1FDB">
              <w:rPr>
                <w:rFonts w:cs="Arial"/>
                <w:sz w:val="22"/>
                <w:szCs w:val="22"/>
              </w:rPr>
              <w:t xml:space="preserve">7. Familiarizarse con expresiones que indiquen cuantificación o intensificación. </w:t>
            </w:r>
            <w:r w:rsidRPr="0057317F">
              <w:rPr>
                <w:rFonts w:cs="Arial"/>
                <w:color w:val="548DD4" w:themeColor="text2" w:themeTint="99"/>
                <w:sz w:val="22"/>
                <w:szCs w:val="22"/>
              </w:rPr>
              <w:t>CCL</w:t>
            </w:r>
            <w:r w:rsidRPr="006E1FDB">
              <w:rPr>
                <w:rFonts w:cs="Arial"/>
                <w:sz w:val="22"/>
                <w:szCs w:val="22"/>
              </w:rPr>
              <w:t>.</w:t>
            </w:r>
          </w:p>
          <w:p w:rsidR="00024011" w:rsidRPr="0057317F" w:rsidRDefault="00024011" w:rsidP="00024011">
            <w:pPr>
              <w:autoSpaceDE w:val="0"/>
              <w:autoSpaceDN w:val="0"/>
              <w:adjustRightInd w:val="0"/>
              <w:rPr>
                <w:rFonts w:cs="Arial"/>
                <w:color w:val="548DD4" w:themeColor="text2" w:themeTint="99"/>
                <w:sz w:val="22"/>
                <w:szCs w:val="22"/>
              </w:rPr>
            </w:pPr>
            <w:r w:rsidRPr="006E1FDB">
              <w:rPr>
                <w:rFonts w:cs="Arial"/>
                <w:sz w:val="22"/>
                <w:szCs w:val="22"/>
              </w:rPr>
              <w:t>8. Comprender y redactar textos pertenecientes al ámbito laboral en for</w:t>
            </w:r>
            <w:r>
              <w:rPr>
                <w:rFonts w:cs="Arial"/>
                <w:sz w:val="22"/>
                <w:szCs w:val="22"/>
              </w:rPr>
              <w:t xml:space="preserve">mato papel o digital: currículo </w:t>
            </w:r>
            <w:r w:rsidRPr="006E1FDB">
              <w:rPr>
                <w:rFonts w:cs="Arial"/>
                <w:sz w:val="22"/>
                <w:szCs w:val="22"/>
              </w:rPr>
              <w:t xml:space="preserve">vitae, solicitud de empleo, carta de presentación, oferta de trabajo: </w:t>
            </w:r>
            <w:r w:rsidRPr="0057317F">
              <w:rPr>
                <w:rFonts w:cs="Arial"/>
                <w:color w:val="548DD4" w:themeColor="text2" w:themeTint="99"/>
                <w:sz w:val="22"/>
                <w:szCs w:val="22"/>
              </w:rPr>
              <w:t>CCL, CAA, SIEP, CD, CSC, CEC.</w:t>
            </w:r>
          </w:p>
          <w:p w:rsidR="00024011" w:rsidRPr="0057317F" w:rsidRDefault="00024011" w:rsidP="00024011">
            <w:pPr>
              <w:autoSpaceDE w:val="0"/>
              <w:autoSpaceDN w:val="0"/>
              <w:adjustRightInd w:val="0"/>
              <w:rPr>
                <w:rFonts w:cs="Arial"/>
                <w:color w:val="548DD4" w:themeColor="text2" w:themeTint="99"/>
                <w:sz w:val="22"/>
                <w:szCs w:val="22"/>
              </w:rPr>
            </w:pPr>
            <w:r w:rsidRPr="006E1FDB">
              <w:rPr>
                <w:rFonts w:cs="Arial"/>
                <w:sz w:val="22"/>
                <w:szCs w:val="22"/>
              </w:rPr>
              <w:t>9. Realizar simulaciones de entrevistas de trabajo hablando sobre la expe</w:t>
            </w:r>
            <w:r>
              <w:rPr>
                <w:rFonts w:cs="Arial"/>
                <w:sz w:val="22"/>
                <w:szCs w:val="22"/>
              </w:rPr>
              <w:t xml:space="preserve">riencia laboral y académica del </w:t>
            </w:r>
            <w:r w:rsidRPr="006E1FDB">
              <w:rPr>
                <w:rFonts w:cs="Arial"/>
                <w:sz w:val="22"/>
                <w:szCs w:val="22"/>
              </w:rPr>
              <w:t>solicitante, de sus capacidades y habilidades y de las característic</w:t>
            </w:r>
            <w:r>
              <w:rPr>
                <w:rFonts w:cs="Arial"/>
                <w:sz w:val="22"/>
                <w:szCs w:val="22"/>
              </w:rPr>
              <w:t xml:space="preserve">as básicas del puesto usando un </w:t>
            </w:r>
            <w:r w:rsidRPr="006E1FDB">
              <w:rPr>
                <w:rFonts w:cs="Arial"/>
                <w:sz w:val="22"/>
                <w:szCs w:val="22"/>
              </w:rPr>
              <w:t>registro formal, un léxico adecuado y una entonación y pronunci</w:t>
            </w:r>
            <w:r>
              <w:rPr>
                <w:rFonts w:cs="Arial"/>
                <w:sz w:val="22"/>
                <w:szCs w:val="22"/>
              </w:rPr>
              <w:t xml:space="preserve">ación adecuadas que permitan la </w:t>
            </w:r>
            <w:r w:rsidRPr="006E1FDB">
              <w:rPr>
                <w:rFonts w:cs="Arial"/>
                <w:sz w:val="22"/>
                <w:szCs w:val="22"/>
              </w:rPr>
              <w:t xml:space="preserve">comunicación. </w:t>
            </w:r>
            <w:r w:rsidR="004161F7">
              <w:rPr>
                <w:rFonts w:cs="Arial"/>
                <w:color w:val="548DD4" w:themeColor="text2" w:themeTint="99"/>
                <w:sz w:val="22"/>
                <w:szCs w:val="22"/>
              </w:rPr>
              <w:t>CCL, CAA, SIE</w:t>
            </w:r>
            <w:r w:rsidRPr="0057317F">
              <w:rPr>
                <w:rFonts w:cs="Arial"/>
                <w:color w:val="548DD4" w:themeColor="text2" w:themeTint="99"/>
                <w:sz w:val="22"/>
                <w:szCs w:val="22"/>
              </w:rPr>
              <w:t>, CSC, CEC.</w:t>
            </w:r>
          </w:p>
          <w:p w:rsidR="00024011" w:rsidRPr="005363E3" w:rsidRDefault="00024011" w:rsidP="00024011">
            <w:pPr>
              <w:autoSpaceDE w:val="0"/>
              <w:autoSpaceDN w:val="0"/>
              <w:adjustRightInd w:val="0"/>
              <w:rPr>
                <w:rFonts w:cs="Arial"/>
                <w:sz w:val="22"/>
                <w:szCs w:val="22"/>
              </w:rPr>
            </w:pPr>
          </w:p>
        </w:tc>
      </w:tr>
    </w:tbl>
    <w:p w:rsidR="00024011" w:rsidRDefault="004D6240" w:rsidP="00024011">
      <w:pPr>
        <w:tabs>
          <w:tab w:val="right" w:pos="9864"/>
        </w:tabs>
        <w:spacing w:line="360" w:lineRule="auto"/>
        <w:rPr>
          <w:rFonts w:cs="Arial"/>
          <w:color w:val="800000"/>
          <w:lang w:val="es-ES_tradnl"/>
        </w:rPr>
      </w:pPr>
      <w:r>
        <w:rPr>
          <w:rFonts w:cs="Arial"/>
          <w:color w:val="800000"/>
          <w:lang w:val="es-ES_tradnl"/>
        </w:rPr>
        <w:softHyphen/>
      </w:r>
      <w:r>
        <w:rPr>
          <w:rFonts w:cs="Arial"/>
          <w:color w:val="800000"/>
          <w:lang w:val="es-ES_tradnl"/>
        </w:rPr>
        <w:softHyphen/>
      </w:r>
    </w:p>
    <w:p w:rsidR="00E61E82" w:rsidRDefault="00E61E82" w:rsidP="00024011">
      <w:pPr>
        <w:tabs>
          <w:tab w:val="right" w:pos="9864"/>
        </w:tabs>
        <w:spacing w:line="360" w:lineRule="auto"/>
        <w:rPr>
          <w:rFonts w:cs="Arial"/>
          <w:color w:val="800000"/>
          <w:lang w:val="es-ES_tradnl"/>
        </w:rPr>
      </w:pPr>
    </w:p>
    <w:tbl>
      <w:tblPr>
        <w:tblStyle w:val="Tablaconcuadrcula"/>
        <w:tblW w:w="0" w:type="auto"/>
        <w:tblLook w:val="04A0"/>
      </w:tblPr>
      <w:tblGrid>
        <w:gridCol w:w="6405"/>
        <w:gridCol w:w="1919"/>
        <w:gridCol w:w="1503"/>
      </w:tblGrid>
      <w:tr w:rsidR="00A649B9" w:rsidTr="00A649B9">
        <w:tc>
          <w:tcPr>
            <w:tcW w:w="3250" w:type="dxa"/>
            <w:shd w:val="clear" w:color="auto" w:fill="D99594" w:themeFill="accent2" w:themeFillTint="99"/>
          </w:tcPr>
          <w:p w:rsidR="00A649B9" w:rsidRDefault="00A649B9" w:rsidP="00E61E82">
            <w:pPr>
              <w:tabs>
                <w:tab w:val="right" w:pos="9864"/>
              </w:tabs>
              <w:spacing w:line="360" w:lineRule="auto"/>
              <w:jc w:val="center"/>
              <w:rPr>
                <w:rFonts w:cs="Arial"/>
                <w:color w:val="800000"/>
                <w:lang w:val="es-ES_tradnl"/>
              </w:rPr>
            </w:pPr>
            <w:r w:rsidRPr="00343E4F">
              <w:rPr>
                <w:rFonts w:eastAsia="LiberationSans-Bold" w:cs="LiberationSans-Bold"/>
                <w:b/>
                <w:bCs/>
                <w:sz w:val="20"/>
                <w:szCs w:val="20"/>
              </w:rPr>
              <w:t>ESTÁNDARES DE     APRENDIZAJE</w:t>
            </w:r>
          </w:p>
        </w:tc>
        <w:tc>
          <w:tcPr>
            <w:tcW w:w="3250" w:type="dxa"/>
            <w:shd w:val="clear" w:color="auto" w:fill="D99594" w:themeFill="accent2" w:themeFillTint="99"/>
          </w:tcPr>
          <w:p w:rsidR="00A649B9" w:rsidRDefault="00A649B9" w:rsidP="00024011">
            <w:pPr>
              <w:tabs>
                <w:tab w:val="right" w:pos="9864"/>
              </w:tabs>
              <w:spacing w:line="360" w:lineRule="auto"/>
              <w:rPr>
                <w:rFonts w:cs="Arial"/>
                <w:color w:val="800000"/>
                <w:lang w:val="es-ES_tradnl"/>
              </w:rPr>
            </w:pPr>
            <w:r w:rsidRPr="00343E4F">
              <w:rPr>
                <w:rFonts w:eastAsia="LiberationSans-Bold" w:cs="LiberationSans-Bold"/>
                <w:b/>
                <w:bCs/>
                <w:sz w:val="20"/>
                <w:szCs w:val="20"/>
              </w:rPr>
              <w:t>INDICADORES DE LOGRO</w:t>
            </w:r>
          </w:p>
        </w:tc>
        <w:tc>
          <w:tcPr>
            <w:tcW w:w="3251" w:type="dxa"/>
            <w:shd w:val="clear" w:color="auto" w:fill="D99594" w:themeFill="accent2" w:themeFillTint="99"/>
          </w:tcPr>
          <w:p w:rsidR="00A649B9" w:rsidRDefault="00A649B9" w:rsidP="00024011">
            <w:pPr>
              <w:tabs>
                <w:tab w:val="right" w:pos="9864"/>
              </w:tabs>
              <w:spacing w:line="360" w:lineRule="auto"/>
              <w:rPr>
                <w:rFonts w:cs="Arial"/>
                <w:color w:val="800000"/>
                <w:lang w:val="es-ES_tradnl"/>
              </w:rPr>
            </w:pPr>
            <w:r w:rsidRPr="00343E4F">
              <w:rPr>
                <w:rFonts w:eastAsia="LiberationSans-Bold" w:cs="LiberationSans-Bold"/>
                <w:b/>
                <w:bCs/>
                <w:sz w:val="20"/>
                <w:szCs w:val="20"/>
              </w:rPr>
              <w:t>COMPETENCIAS CLAVE</w:t>
            </w:r>
          </w:p>
        </w:tc>
      </w:tr>
      <w:tr w:rsidR="00A649B9" w:rsidTr="00A649B9">
        <w:tc>
          <w:tcPr>
            <w:tcW w:w="3250" w:type="dxa"/>
          </w:tcPr>
          <w:p w:rsidR="00A649B9" w:rsidRPr="006E1FDB" w:rsidRDefault="00A649B9" w:rsidP="00A649B9">
            <w:pPr>
              <w:autoSpaceDE w:val="0"/>
              <w:autoSpaceDN w:val="0"/>
              <w:adjustRightInd w:val="0"/>
              <w:rPr>
                <w:rFonts w:cs="Arial"/>
                <w:sz w:val="22"/>
                <w:szCs w:val="22"/>
              </w:rPr>
            </w:pPr>
            <w:r>
              <w:rPr>
                <w:rFonts w:cs="Arial"/>
                <w:sz w:val="22"/>
                <w:szCs w:val="22"/>
              </w:rPr>
              <w:t>1. Distingue</w:t>
            </w:r>
            <w:r w:rsidRPr="006E1FDB">
              <w:rPr>
                <w:rFonts w:cs="Arial"/>
                <w:sz w:val="22"/>
                <w:szCs w:val="22"/>
              </w:rPr>
              <w:t xml:space="preserve"> los diferentes tipos de textos y secuencias textuales según la </w:t>
            </w:r>
            <w:r>
              <w:rPr>
                <w:rFonts w:cs="Arial"/>
                <w:sz w:val="22"/>
                <w:szCs w:val="22"/>
              </w:rPr>
              <w:t>intención inicial del hablante.</w:t>
            </w:r>
            <w:r w:rsidR="004161F7">
              <w:rPr>
                <w:rFonts w:cs="Arial"/>
                <w:color w:val="548DD4" w:themeColor="text2" w:themeTint="99"/>
                <w:sz w:val="22"/>
                <w:szCs w:val="22"/>
              </w:rPr>
              <w:t>CCL, SIE</w:t>
            </w:r>
            <w:r w:rsidRPr="006E1FDB">
              <w:rPr>
                <w:rFonts w:cs="Arial"/>
                <w:color w:val="548DD4" w:themeColor="text2" w:themeTint="99"/>
                <w:sz w:val="22"/>
                <w:szCs w:val="22"/>
              </w:rPr>
              <w:t>.</w:t>
            </w:r>
          </w:p>
          <w:p w:rsidR="00926210" w:rsidRPr="00926210" w:rsidRDefault="00A649B9" w:rsidP="00926210">
            <w:pPr>
              <w:widowControl w:val="0"/>
              <w:tabs>
                <w:tab w:val="left" w:pos="1082"/>
              </w:tabs>
              <w:autoSpaceDE w:val="0"/>
              <w:autoSpaceDN w:val="0"/>
              <w:ind w:right="117"/>
              <w:jc w:val="both"/>
            </w:pPr>
            <w:r w:rsidRPr="00926210">
              <w:rPr>
                <w:rFonts w:cs="Arial"/>
                <w:sz w:val="22"/>
                <w:szCs w:val="22"/>
              </w:rPr>
              <w:t xml:space="preserve">2. </w:t>
            </w:r>
            <w:r w:rsidR="00926210" w:rsidRPr="00926210">
              <w:rPr>
                <w:w w:val="85"/>
              </w:rPr>
              <w:t xml:space="preserve">Reconoceyexpresaeltema,lasideasprincipales,laestructuraylaintencióncomunicativa detextosescritospropiosdelámbitopersonal,académico,ámbitosocialyámbitolaboraly derelacionesconorganizaciones,identificandolatipologíatextual(narración,exposición…) </w:t>
            </w:r>
            <w:r w:rsidR="00926210" w:rsidRPr="00926210">
              <w:rPr>
                <w:w w:val="90"/>
              </w:rPr>
              <w:t>seleccionada,laorganizacióndelcontenidoyelformatoutilizado.</w:t>
            </w:r>
          </w:p>
          <w:p w:rsidR="00926210" w:rsidRPr="00926210" w:rsidRDefault="00926210" w:rsidP="00926210">
            <w:pPr>
              <w:widowControl w:val="0"/>
              <w:tabs>
                <w:tab w:val="left" w:pos="1082"/>
              </w:tabs>
              <w:autoSpaceDE w:val="0"/>
              <w:autoSpaceDN w:val="0"/>
              <w:ind w:right="121"/>
              <w:jc w:val="both"/>
            </w:pPr>
            <w:r w:rsidRPr="00926210">
              <w:rPr>
                <w:w w:val="85"/>
              </w:rPr>
              <w:t xml:space="preserve">Redactaconclaridadycorreccióntextosnarrativos,descriptivos,instructivos,expositivosy </w:t>
            </w:r>
            <w:r w:rsidRPr="00926210">
              <w:rPr>
                <w:w w:val="90"/>
              </w:rPr>
              <w:t>argumentativosadecuándosealosrasgospropiosdelatipologíaseleccionada.</w:t>
            </w:r>
          </w:p>
          <w:p w:rsidR="00A649B9" w:rsidRPr="006E1FDB" w:rsidRDefault="00A649B9" w:rsidP="00A649B9">
            <w:pPr>
              <w:autoSpaceDE w:val="0"/>
              <w:autoSpaceDN w:val="0"/>
              <w:adjustRightInd w:val="0"/>
              <w:rPr>
                <w:rFonts w:cs="Arial"/>
                <w:sz w:val="22"/>
                <w:szCs w:val="22"/>
              </w:rPr>
            </w:pPr>
            <w:r w:rsidRPr="006E1FDB">
              <w:rPr>
                <w:rFonts w:cs="Arial"/>
                <w:color w:val="548DD4" w:themeColor="text2" w:themeTint="99"/>
                <w:sz w:val="22"/>
                <w:szCs w:val="22"/>
              </w:rPr>
              <w:t>CCL, CEC.</w:t>
            </w:r>
          </w:p>
          <w:p w:rsidR="00370771" w:rsidRPr="00370771" w:rsidRDefault="00A649B9" w:rsidP="00370771">
            <w:pPr>
              <w:widowControl w:val="0"/>
              <w:tabs>
                <w:tab w:val="left" w:pos="1082"/>
              </w:tabs>
              <w:autoSpaceDE w:val="0"/>
              <w:autoSpaceDN w:val="0"/>
              <w:spacing w:before="1"/>
              <w:ind w:right="122"/>
              <w:jc w:val="both"/>
            </w:pPr>
            <w:r w:rsidRPr="00370771">
              <w:rPr>
                <w:rFonts w:cs="Arial"/>
                <w:sz w:val="22"/>
                <w:szCs w:val="22"/>
              </w:rPr>
              <w:t xml:space="preserve">3. </w:t>
            </w:r>
            <w:r w:rsidR="00370771" w:rsidRPr="00370771">
              <w:rPr>
                <w:w w:val="90"/>
              </w:rPr>
              <w:t xml:space="preserve">Reconoce y explica el uso de las categorías gramaticales en los textos utilizando este </w:t>
            </w:r>
            <w:r w:rsidR="00370771" w:rsidRPr="00370771">
              <w:rPr>
                <w:w w:val="95"/>
              </w:rPr>
              <w:t>conocimientoparacorregirerroresdeconcordanciaentextospropiosyajenos.</w:t>
            </w:r>
          </w:p>
          <w:p w:rsidR="00370771" w:rsidRPr="00370771" w:rsidRDefault="00370771" w:rsidP="00370771">
            <w:pPr>
              <w:widowControl w:val="0"/>
              <w:tabs>
                <w:tab w:val="left" w:pos="1081"/>
                <w:tab w:val="left" w:pos="1082"/>
              </w:tabs>
              <w:autoSpaceDE w:val="0"/>
              <w:autoSpaceDN w:val="0"/>
              <w:spacing w:line="287" w:lineRule="exact"/>
              <w:jc w:val="both"/>
            </w:pPr>
            <w:r w:rsidRPr="00370771">
              <w:rPr>
                <w:w w:val="90"/>
              </w:rPr>
              <w:t>Conoceyutilizaadecuadamentelasformasverbalesensusproduccionesoralesyescritas.</w:t>
            </w:r>
          </w:p>
          <w:p w:rsidR="00370771" w:rsidRPr="00370771" w:rsidRDefault="00370771" w:rsidP="00370771">
            <w:pPr>
              <w:widowControl w:val="0"/>
              <w:tabs>
                <w:tab w:val="left" w:pos="1082"/>
              </w:tabs>
              <w:autoSpaceDE w:val="0"/>
              <w:autoSpaceDN w:val="0"/>
              <w:ind w:right="121"/>
              <w:jc w:val="both"/>
            </w:pPr>
            <w:r w:rsidRPr="00370771">
              <w:rPr>
                <w:w w:val="85"/>
              </w:rPr>
              <w:t xml:space="preserve">Explicalosvaloresexpresivosqueadquierenalgunosadjetivos,determinantesypronombres </w:t>
            </w:r>
            <w:r w:rsidRPr="00370771">
              <w:rPr>
                <w:w w:val="90"/>
              </w:rPr>
              <w:t>enrelaciónconlaintencióncomunicativadeltextodondeaparecen.</w:t>
            </w:r>
          </w:p>
          <w:p w:rsidR="00370771" w:rsidRPr="00370771" w:rsidRDefault="00370771" w:rsidP="00370771">
            <w:pPr>
              <w:widowControl w:val="0"/>
              <w:tabs>
                <w:tab w:val="left" w:pos="1082"/>
              </w:tabs>
              <w:autoSpaceDE w:val="0"/>
              <w:autoSpaceDN w:val="0"/>
              <w:ind w:right="122"/>
              <w:jc w:val="both"/>
            </w:pPr>
            <w:r w:rsidRPr="00370771">
              <w:rPr>
                <w:w w:val="85"/>
              </w:rPr>
              <w:t xml:space="preserve">Reconoceyexplicalosvaloresexpresivosqueadquierenlasformasverbalesenrelacióncon </w:t>
            </w:r>
            <w:r w:rsidRPr="00370771">
              <w:rPr>
                <w:w w:val="90"/>
              </w:rPr>
              <w:t>laintencióncomunicativadeltextodondeaparecen.</w:t>
            </w:r>
          </w:p>
          <w:p w:rsidR="00A649B9" w:rsidRPr="006E1FDB" w:rsidRDefault="004161F7" w:rsidP="00A649B9">
            <w:pPr>
              <w:autoSpaceDE w:val="0"/>
              <w:autoSpaceDN w:val="0"/>
              <w:adjustRightInd w:val="0"/>
              <w:rPr>
                <w:rFonts w:cs="Arial"/>
                <w:sz w:val="22"/>
                <w:szCs w:val="22"/>
              </w:rPr>
            </w:pPr>
            <w:r>
              <w:rPr>
                <w:rFonts w:cs="Arial"/>
                <w:color w:val="548DD4" w:themeColor="text2" w:themeTint="99"/>
                <w:sz w:val="22"/>
                <w:szCs w:val="22"/>
              </w:rPr>
              <w:t>CCL, SIE</w:t>
            </w:r>
            <w:r w:rsidR="00A649B9" w:rsidRPr="006E1FDB">
              <w:rPr>
                <w:rFonts w:cs="Arial"/>
                <w:color w:val="548DD4" w:themeColor="text2" w:themeTint="99"/>
                <w:sz w:val="22"/>
                <w:szCs w:val="22"/>
              </w:rPr>
              <w:t>.</w:t>
            </w:r>
          </w:p>
          <w:p w:rsidR="00A63326" w:rsidRPr="00A63326" w:rsidRDefault="00926210" w:rsidP="00A63326">
            <w:pPr>
              <w:widowControl w:val="0"/>
              <w:tabs>
                <w:tab w:val="left" w:pos="1082"/>
              </w:tabs>
              <w:autoSpaceDE w:val="0"/>
              <w:autoSpaceDN w:val="0"/>
              <w:ind w:right="118"/>
              <w:jc w:val="both"/>
            </w:pPr>
            <w:r w:rsidRPr="00A63326">
              <w:rPr>
                <w:rFonts w:cs="Arial"/>
                <w:sz w:val="22"/>
                <w:szCs w:val="22"/>
              </w:rPr>
              <w:t>4.</w:t>
            </w:r>
            <w:r w:rsidR="00A63326" w:rsidRPr="00A63326">
              <w:rPr>
                <w:w w:val="85"/>
              </w:rPr>
              <w:t xml:space="preserve"> Comprendetextosdediversaíndoleponiendoenprácticadiferentesestrategiasdelecturay </w:t>
            </w:r>
            <w:r w:rsidR="00A63326" w:rsidRPr="00A63326">
              <w:rPr>
                <w:w w:val="90"/>
              </w:rPr>
              <w:t xml:space="preserve">autoevaluación de su propia comprensión en función del objetivo y el tipo de texto, </w:t>
            </w:r>
            <w:r w:rsidR="00A63326" w:rsidRPr="00A63326">
              <w:rPr>
                <w:w w:val="85"/>
              </w:rPr>
              <w:t xml:space="preserve">actualizandoconocimientosprevios,trabajandoloserroresdecomprensiónyconstruyendo </w:t>
            </w:r>
            <w:r w:rsidR="00A63326" w:rsidRPr="00A63326">
              <w:rPr>
                <w:w w:val="90"/>
              </w:rPr>
              <w:t>el significado global deltexto.</w:t>
            </w:r>
          </w:p>
          <w:p w:rsidR="00A63326" w:rsidRPr="00A63326" w:rsidRDefault="00A63326" w:rsidP="00A63326">
            <w:pPr>
              <w:widowControl w:val="0"/>
              <w:tabs>
                <w:tab w:val="left" w:pos="1082"/>
              </w:tabs>
              <w:autoSpaceDE w:val="0"/>
              <w:autoSpaceDN w:val="0"/>
              <w:ind w:right="119"/>
              <w:jc w:val="both"/>
            </w:pPr>
            <w:r w:rsidRPr="00A63326">
              <w:rPr>
                <w:w w:val="90"/>
              </w:rPr>
              <w:t xml:space="preserve">Produce textos diversos reconociendo en la escritura el instrumento que es capaz de </w:t>
            </w:r>
            <w:r w:rsidRPr="00A63326">
              <w:rPr>
                <w:w w:val="95"/>
              </w:rPr>
              <w:t>organizar supensamiento.</w:t>
            </w:r>
          </w:p>
          <w:p w:rsidR="00A649B9" w:rsidRPr="00A63326" w:rsidRDefault="00A63326" w:rsidP="00A63326">
            <w:pPr>
              <w:widowControl w:val="0"/>
              <w:tabs>
                <w:tab w:val="left" w:pos="1082"/>
              </w:tabs>
              <w:autoSpaceDE w:val="0"/>
              <w:autoSpaceDN w:val="0"/>
              <w:ind w:right="121"/>
              <w:jc w:val="both"/>
            </w:pPr>
            <w:r w:rsidRPr="00A63326">
              <w:rPr>
                <w:w w:val="90"/>
              </w:rPr>
              <w:t xml:space="preserve">Redactaconclaridadycorreccióntextospropiosdelámbitopersonal,académico,socialy </w:t>
            </w:r>
            <w:r w:rsidRPr="00A63326">
              <w:rPr>
                <w:w w:val="95"/>
              </w:rPr>
              <w:t>laboral.</w:t>
            </w:r>
            <w:r w:rsidR="00A649B9" w:rsidRPr="006E1FDB">
              <w:rPr>
                <w:rFonts w:cs="Arial"/>
                <w:color w:val="548DD4" w:themeColor="text2" w:themeTint="99"/>
                <w:sz w:val="22"/>
                <w:szCs w:val="22"/>
              </w:rPr>
              <w:t>CAA, CCL</w:t>
            </w:r>
            <w:r w:rsidR="00A649B9" w:rsidRPr="006E1FDB">
              <w:rPr>
                <w:rFonts w:cs="Arial"/>
                <w:sz w:val="22"/>
                <w:szCs w:val="22"/>
              </w:rPr>
              <w:t>.</w:t>
            </w:r>
          </w:p>
          <w:p w:rsidR="00A63326" w:rsidRPr="00A63326" w:rsidRDefault="00926210" w:rsidP="00A63326">
            <w:pPr>
              <w:widowControl w:val="0"/>
              <w:tabs>
                <w:tab w:val="left" w:pos="1082"/>
              </w:tabs>
              <w:autoSpaceDE w:val="0"/>
              <w:autoSpaceDN w:val="0"/>
              <w:ind w:right="120"/>
              <w:jc w:val="both"/>
            </w:pPr>
            <w:r w:rsidRPr="00A63326">
              <w:rPr>
                <w:rFonts w:cs="Arial"/>
                <w:sz w:val="22"/>
                <w:szCs w:val="22"/>
              </w:rPr>
              <w:t xml:space="preserve">5. </w:t>
            </w:r>
            <w:r w:rsidR="00A63326" w:rsidRPr="00A63326">
              <w:rPr>
                <w:w w:val="85"/>
              </w:rPr>
              <w:t xml:space="preserve">Desarrollaprogresivamentelacapacidaddereflexiónobservando,analizandoyexplicandola </w:t>
            </w:r>
            <w:r w:rsidR="00A63326" w:rsidRPr="00A63326">
              <w:rPr>
                <w:w w:val="90"/>
              </w:rPr>
              <w:t>relaciónexistenteentrediversasmanifestacionesartísticasdetodaslasépocas(música, pintura,cine…).</w:t>
            </w:r>
          </w:p>
          <w:p w:rsidR="00A649B9" w:rsidRPr="00A63326" w:rsidRDefault="00A63326" w:rsidP="00A63326">
            <w:pPr>
              <w:widowControl w:val="0"/>
              <w:tabs>
                <w:tab w:val="left" w:pos="1082"/>
              </w:tabs>
              <w:autoSpaceDE w:val="0"/>
              <w:autoSpaceDN w:val="0"/>
              <w:ind w:right="114"/>
              <w:jc w:val="both"/>
            </w:pPr>
            <w:r w:rsidRPr="00A63326">
              <w:rPr>
                <w:w w:val="85"/>
              </w:rPr>
              <w:t xml:space="preserve">Reconoceycomentalapervivenciaoevolucióndepersonajes-tipo,temasyformasalolargo </w:t>
            </w:r>
            <w:r w:rsidRPr="00A63326">
              <w:rPr>
                <w:w w:val="95"/>
              </w:rPr>
              <w:t>dediversosperiodoshistórico/literarioshastalaactualidad.</w:t>
            </w:r>
            <w:r w:rsidR="00A649B9" w:rsidRPr="006E1FDB">
              <w:rPr>
                <w:rFonts w:cs="Arial"/>
                <w:color w:val="548DD4" w:themeColor="text2" w:themeTint="99"/>
                <w:sz w:val="22"/>
                <w:szCs w:val="22"/>
              </w:rPr>
              <w:t>CCL, CEC, CSC.</w:t>
            </w:r>
          </w:p>
          <w:p w:rsidR="00A649B9" w:rsidRPr="006E1FDB" w:rsidRDefault="00926210" w:rsidP="00A649B9">
            <w:pPr>
              <w:autoSpaceDE w:val="0"/>
              <w:autoSpaceDN w:val="0"/>
              <w:adjustRightInd w:val="0"/>
              <w:rPr>
                <w:rFonts w:cs="Arial"/>
                <w:color w:val="548DD4" w:themeColor="text2" w:themeTint="99"/>
                <w:sz w:val="22"/>
                <w:szCs w:val="22"/>
              </w:rPr>
            </w:pPr>
            <w:r>
              <w:rPr>
                <w:rFonts w:cs="Arial"/>
                <w:sz w:val="22"/>
                <w:szCs w:val="22"/>
              </w:rPr>
              <w:lastRenderedPageBreak/>
              <w:t>6.</w:t>
            </w:r>
            <w:r w:rsidR="00A63326" w:rsidRPr="00A518D3">
              <w:rPr>
                <w:w w:val="85"/>
              </w:rPr>
              <w:t xml:space="preserve">Diferenciar los géneros literarios (lírica, narrativa y teatro) y sus subgéneros, aislando los rasgos </w:t>
            </w:r>
            <w:r w:rsidR="00A63326" w:rsidRPr="00A518D3">
              <w:rPr>
                <w:w w:val="90"/>
              </w:rPr>
              <w:t>formalesysemánticosquelosconfiguranestilísticamente.</w:t>
            </w:r>
            <w:r w:rsidR="00A649B9" w:rsidRPr="006E1FDB">
              <w:rPr>
                <w:rFonts w:cs="Arial"/>
                <w:color w:val="548DD4" w:themeColor="text2" w:themeTint="99"/>
                <w:sz w:val="22"/>
                <w:szCs w:val="22"/>
              </w:rPr>
              <w:t>CCL, CEC.</w:t>
            </w:r>
          </w:p>
          <w:p w:rsidR="00A63326" w:rsidRPr="00A63326" w:rsidRDefault="00926210" w:rsidP="00A63326">
            <w:pPr>
              <w:widowControl w:val="0"/>
              <w:tabs>
                <w:tab w:val="left" w:pos="1081"/>
                <w:tab w:val="left" w:pos="1082"/>
              </w:tabs>
              <w:autoSpaceDE w:val="0"/>
              <w:autoSpaceDN w:val="0"/>
              <w:spacing w:line="288" w:lineRule="exact"/>
              <w:jc w:val="both"/>
            </w:pPr>
            <w:r w:rsidRPr="00A63326">
              <w:rPr>
                <w:rFonts w:cs="Arial"/>
                <w:sz w:val="22"/>
                <w:szCs w:val="22"/>
              </w:rPr>
              <w:t>7.</w:t>
            </w:r>
            <w:r w:rsidR="00A63326" w:rsidRPr="00A63326">
              <w:rPr>
                <w:w w:val="90"/>
              </w:rPr>
              <w:t xml:space="preserve"> Poneenprácticadiferentesestrategiasdelecturaenfuncióndelobjetivoyeltipodetexto.</w:t>
            </w:r>
          </w:p>
          <w:p w:rsidR="00A649B9" w:rsidRPr="006E1FDB" w:rsidRDefault="004161F7" w:rsidP="00A649B9">
            <w:pPr>
              <w:autoSpaceDE w:val="0"/>
              <w:autoSpaceDN w:val="0"/>
              <w:adjustRightInd w:val="0"/>
              <w:rPr>
                <w:rFonts w:cs="Arial"/>
                <w:sz w:val="22"/>
                <w:szCs w:val="22"/>
              </w:rPr>
            </w:pPr>
            <w:r>
              <w:rPr>
                <w:rFonts w:cs="Arial"/>
                <w:color w:val="548DD4" w:themeColor="text2" w:themeTint="99"/>
                <w:sz w:val="22"/>
                <w:szCs w:val="22"/>
              </w:rPr>
              <w:t>CEC, SIE</w:t>
            </w:r>
            <w:r w:rsidR="00A649B9" w:rsidRPr="006E1FDB">
              <w:rPr>
                <w:rFonts w:cs="Arial"/>
                <w:color w:val="548DD4" w:themeColor="text2" w:themeTint="99"/>
                <w:sz w:val="22"/>
                <w:szCs w:val="22"/>
              </w:rPr>
              <w:t>.</w:t>
            </w:r>
          </w:p>
          <w:p w:rsidR="00C13215" w:rsidRDefault="00C13215" w:rsidP="00A520BE">
            <w:pPr>
              <w:widowControl w:val="0"/>
              <w:tabs>
                <w:tab w:val="left" w:pos="1082"/>
              </w:tabs>
              <w:autoSpaceDE w:val="0"/>
              <w:autoSpaceDN w:val="0"/>
              <w:ind w:right="121"/>
              <w:rPr>
                <w:rFonts w:cs="Arial"/>
              </w:rPr>
            </w:pPr>
          </w:p>
          <w:p w:rsidR="00C13215" w:rsidRDefault="00C13215" w:rsidP="00A520BE">
            <w:pPr>
              <w:widowControl w:val="0"/>
              <w:tabs>
                <w:tab w:val="left" w:pos="1082"/>
              </w:tabs>
              <w:autoSpaceDE w:val="0"/>
              <w:autoSpaceDN w:val="0"/>
              <w:ind w:right="121"/>
              <w:rPr>
                <w:rFonts w:cs="Arial"/>
              </w:rPr>
            </w:pPr>
          </w:p>
          <w:p w:rsidR="00C13215" w:rsidRDefault="00C13215" w:rsidP="00A520BE">
            <w:pPr>
              <w:widowControl w:val="0"/>
              <w:tabs>
                <w:tab w:val="left" w:pos="1082"/>
              </w:tabs>
              <w:autoSpaceDE w:val="0"/>
              <w:autoSpaceDN w:val="0"/>
              <w:ind w:right="121"/>
              <w:rPr>
                <w:rFonts w:cs="Arial"/>
              </w:rPr>
            </w:pPr>
          </w:p>
          <w:p w:rsidR="00C13215" w:rsidRDefault="00C13215" w:rsidP="00A520BE">
            <w:pPr>
              <w:widowControl w:val="0"/>
              <w:tabs>
                <w:tab w:val="left" w:pos="1082"/>
              </w:tabs>
              <w:autoSpaceDE w:val="0"/>
              <w:autoSpaceDN w:val="0"/>
              <w:ind w:right="121"/>
              <w:rPr>
                <w:rFonts w:cs="Arial"/>
              </w:rPr>
            </w:pPr>
          </w:p>
          <w:p w:rsidR="00A63326" w:rsidRPr="00A520BE" w:rsidRDefault="00926210" w:rsidP="00A520BE">
            <w:pPr>
              <w:widowControl w:val="0"/>
              <w:tabs>
                <w:tab w:val="left" w:pos="1082"/>
              </w:tabs>
              <w:autoSpaceDE w:val="0"/>
              <w:autoSpaceDN w:val="0"/>
              <w:ind w:right="121"/>
            </w:pPr>
            <w:r w:rsidRPr="00A520BE">
              <w:rPr>
                <w:rFonts w:cs="Arial"/>
              </w:rPr>
              <w:t>8.</w:t>
            </w:r>
            <w:r w:rsidR="00A63326" w:rsidRPr="00A520BE">
              <w:rPr>
                <w:w w:val="90"/>
              </w:rPr>
              <w:t xml:space="preserve"> Redactatextospersonalesdeintenciónliterariaapartirdemodelosdadossiguiendolas </w:t>
            </w:r>
            <w:r w:rsidR="00A63326" w:rsidRPr="00A520BE">
              <w:rPr>
                <w:w w:val="95"/>
              </w:rPr>
              <w:t>convencionesdelgéneroconintenciónlúdicaycreativa.</w:t>
            </w:r>
          </w:p>
          <w:p w:rsidR="00A63326" w:rsidRPr="00A520BE" w:rsidRDefault="00A63326" w:rsidP="00A520BE">
            <w:pPr>
              <w:widowControl w:val="0"/>
              <w:tabs>
                <w:tab w:val="left" w:pos="1082"/>
              </w:tabs>
              <w:autoSpaceDE w:val="0"/>
              <w:autoSpaceDN w:val="0"/>
              <w:ind w:right="121"/>
            </w:pPr>
            <w:r w:rsidRPr="00A520BE">
              <w:rPr>
                <w:w w:val="90"/>
              </w:rPr>
              <w:t xml:space="preserve">Desarrollaelgustoporlaescrituracomoinstrumentodecomunicacióncapazdeanalizary </w:t>
            </w:r>
            <w:r w:rsidRPr="00A520BE">
              <w:rPr>
                <w:w w:val="95"/>
              </w:rPr>
              <w:t>regular sus propiossentimientos.</w:t>
            </w:r>
          </w:p>
          <w:p w:rsidR="00A63326" w:rsidRPr="00A520BE" w:rsidRDefault="00A63326" w:rsidP="00A520BE">
            <w:pPr>
              <w:widowControl w:val="0"/>
              <w:tabs>
                <w:tab w:val="left" w:pos="1081"/>
                <w:tab w:val="left" w:pos="1082"/>
              </w:tabs>
              <w:autoSpaceDE w:val="0"/>
              <w:autoSpaceDN w:val="0"/>
              <w:spacing w:line="288" w:lineRule="exact"/>
            </w:pPr>
            <w:r w:rsidRPr="00A520BE">
              <w:rPr>
                <w:w w:val="90"/>
              </w:rPr>
              <w:t>Valoraeincorporaprogresivamenteunaactitudcreativaantelaescritura.</w:t>
            </w:r>
          </w:p>
          <w:p w:rsidR="00A649B9" w:rsidRPr="006E1FDB" w:rsidRDefault="004161F7" w:rsidP="00A649B9">
            <w:pPr>
              <w:autoSpaceDE w:val="0"/>
              <w:autoSpaceDN w:val="0"/>
              <w:adjustRightInd w:val="0"/>
              <w:rPr>
                <w:rFonts w:cs="Arial"/>
                <w:sz w:val="22"/>
                <w:szCs w:val="22"/>
              </w:rPr>
            </w:pPr>
            <w:r>
              <w:rPr>
                <w:rFonts w:cs="Arial"/>
                <w:color w:val="548DD4" w:themeColor="text2" w:themeTint="99"/>
                <w:sz w:val="22"/>
                <w:szCs w:val="22"/>
              </w:rPr>
              <w:t>CEC, SIE</w:t>
            </w:r>
            <w:r w:rsidR="00A649B9" w:rsidRPr="006E1FDB">
              <w:rPr>
                <w:rFonts w:cs="Arial"/>
                <w:color w:val="548DD4" w:themeColor="text2" w:themeTint="99"/>
                <w:sz w:val="22"/>
                <w:szCs w:val="22"/>
              </w:rPr>
              <w:t>.</w:t>
            </w:r>
          </w:p>
          <w:p w:rsidR="00A649B9" w:rsidRPr="006E1FDB" w:rsidRDefault="00A649B9" w:rsidP="00A649B9">
            <w:pPr>
              <w:autoSpaceDE w:val="0"/>
              <w:autoSpaceDN w:val="0"/>
              <w:adjustRightInd w:val="0"/>
              <w:rPr>
                <w:rFonts w:cs="Arial"/>
                <w:sz w:val="22"/>
                <w:szCs w:val="22"/>
              </w:rPr>
            </w:pPr>
            <w:r>
              <w:rPr>
                <w:rFonts w:cs="Arial"/>
                <w:sz w:val="22"/>
                <w:szCs w:val="22"/>
              </w:rPr>
              <w:t xml:space="preserve">9. </w:t>
            </w:r>
            <w:r w:rsidR="00A520BE">
              <w:rPr>
                <w:w w:val="85"/>
              </w:rPr>
              <w:t>Lee</w:t>
            </w:r>
            <w:r w:rsidR="00A520BE" w:rsidRPr="00A518D3">
              <w:rPr>
                <w:w w:val="85"/>
              </w:rPr>
              <w:t xml:space="preserve">,comprendeyanalizatextosliterariosrepresentativosdelcomienzodelaliteraturaespañola </w:t>
            </w:r>
            <w:r w:rsidR="00A520BE" w:rsidRPr="00A518D3">
              <w:rPr>
                <w:w w:val="90"/>
              </w:rPr>
              <w:t xml:space="preserve">(laEdadMediayelPrerrenacimiento)relacionandosusentidoconelcontextosocial,culturaly artístico en que se producen y destacando los rasgos formales propios al género al que pertenecen. </w:t>
            </w:r>
            <w:r w:rsidRPr="0057317F">
              <w:rPr>
                <w:rFonts w:cs="Arial"/>
                <w:color w:val="548DD4" w:themeColor="text2" w:themeTint="99"/>
                <w:sz w:val="22"/>
                <w:szCs w:val="22"/>
              </w:rPr>
              <w:t>CCL, CEC.</w:t>
            </w:r>
          </w:p>
          <w:p w:rsidR="000F793C" w:rsidRDefault="000F793C" w:rsidP="00A649B9">
            <w:pPr>
              <w:autoSpaceDE w:val="0"/>
              <w:autoSpaceDN w:val="0"/>
              <w:adjustRightInd w:val="0"/>
              <w:rPr>
                <w:rFonts w:cs="Arial"/>
                <w:sz w:val="22"/>
                <w:szCs w:val="22"/>
              </w:rPr>
            </w:pPr>
          </w:p>
          <w:p w:rsidR="00A649B9" w:rsidRPr="00C6750F" w:rsidRDefault="00A649B9" w:rsidP="00A649B9">
            <w:pPr>
              <w:autoSpaceDE w:val="0"/>
              <w:autoSpaceDN w:val="0"/>
              <w:adjustRightInd w:val="0"/>
              <w:rPr>
                <w:rFonts w:cs="Arial"/>
                <w:sz w:val="22"/>
                <w:szCs w:val="22"/>
              </w:rPr>
            </w:pPr>
            <w:r>
              <w:rPr>
                <w:rFonts w:cs="Arial"/>
                <w:sz w:val="22"/>
                <w:szCs w:val="22"/>
              </w:rPr>
              <w:t>10.</w:t>
            </w:r>
            <w:r w:rsidR="00A520BE" w:rsidRPr="00A518D3">
              <w:rPr>
                <w:w w:val="95"/>
              </w:rPr>
              <w:t xml:space="preserve"> Reconoceelusodelatildecomounsignoescritoquerepresentaelacentoléxicoyaplicar </w:t>
            </w:r>
            <w:r w:rsidR="00A520BE" w:rsidRPr="00A518D3">
              <w:rPr>
                <w:w w:val="85"/>
              </w:rPr>
              <w:t xml:space="preserve">adecuadamentelasnormasgeneralesdeacentuación,incluyendolasqueregulanelusodelatilde </w:t>
            </w:r>
            <w:r w:rsidR="00A520BE" w:rsidRPr="00A518D3">
              <w:rPr>
                <w:w w:val="95"/>
              </w:rPr>
              <w:t>diacrítica.</w:t>
            </w:r>
            <w:r w:rsidRPr="0057317F">
              <w:rPr>
                <w:rFonts w:cs="Arial"/>
                <w:color w:val="548DD4" w:themeColor="text2" w:themeTint="99"/>
                <w:sz w:val="22"/>
                <w:szCs w:val="22"/>
              </w:rPr>
              <w:t>CCL, CAA.</w:t>
            </w:r>
          </w:p>
          <w:p w:rsidR="00C13215" w:rsidRDefault="00C13215" w:rsidP="00A649B9">
            <w:pPr>
              <w:autoSpaceDE w:val="0"/>
              <w:autoSpaceDN w:val="0"/>
              <w:adjustRightInd w:val="0"/>
              <w:rPr>
                <w:rFonts w:cs="Arial"/>
                <w:color w:val="C0504D" w:themeColor="accent2"/>
                <w:sz w:val="22"/>
                <w:szCs w:val="22"/>
              </w:rPr>
            </w:pPr>
          </w:p>
          <w:p w:rsidR="00A649B9" w:rsidRPr="006E1FDB" w:rsidRDefault="00A649B9" w:rsidP="00A649B9">
            <w:pPr>
              <w:autoSpaceDE w:val="0"/>
              <w:autoSpaceDN w:val="0"/>
              <w:adjustRightInd w:val="0"/>
              <w:rPr>
                <w:rFonts w:cs="Arial"/>
                <w:sz w:val="22"/>
                <w:szCs w:val="22"/>
              </w:rPr>
            </w:pPr>
            <w:r w:rsidRPr="0057317F">
              <w:rPr>
                <w:rFonts w:cs="Arial"/>
                <w:color w:val="C0504D" w:themeColor="accent2"/>
                <w:sz w:val="22"/>
                <w:szCs w:val="22"/>
              </w:rPr>
              <w:t>En lengua extranjera</w:t>
            </w:r>
            <w:r w:rsidRPr="006E1FDB">
              <w:rPr>
                <w:rFonts w:cs="Arial"/>
                <w:sz w:val="22"/>
                <w:szCs w:val="22"/>
              </w:rPr>
              <w:t>:</w:t>
            </w:r>
          </w:p>
          <w:p w:rsidR="00A520BE" w:rsidRPr="001E6A4C" w:rsidRDefault="00A649B9" w:rsidP="001E6A4C">
            <w:pPr>
              <w:widowControl w:val="0"/>
              <w:tabs>
                <w:tab w:val="left" w:pos="1082"/>
              </w:tabs>
              <w:autoSpaceDE w:val="0"/>
              <w:autoSpaceDN w:val="0"/>
              <w:spacing w:before="101"/>
              <w:ind w:right="112"/>
              <w:jc w:val="both"/>
            </w:pPr>
            <w:r w:rsidRPr="001E6A4C">
              <w:rPr>
                <w:rFonts w:cs="Arial"/>
                <w:sz w:val="22"/>
                <w:szCs w:val="22"/>
              </w:rPr>
              <w:t xml:space="preserve">1. </w:t>
            </w:r>
            <w:r w:rsidR="00A520BE" w:rsidRPr="001E6A4C">
              <w:rPr>
                <w:w w:val="85"/>
              </w:rPr>
              <w:t xml:space="preserve">Hacepresentacionesbreves,bienestructuradasyconapoyovisual(p.e.PowerPoint),sobre </w:t>
            </w:r>
            <w:r w:rsidR="00A520BE" w:rsidRPr="001E6A4C">
              <w:rPr>
                <w:w w:val="90"/>
              </w:rPr>
              <w:t xml:space="preserve">aspectosconcretosdetemasacadémicosuocupacionalesdesuinterés,organizandola </w:t>
            </w:r>
            <w:r w:rsidR="00A520BE" w:rsidRPr="001E6A4C">
              <w:rPr>
                <w:w w:val="85"/>
              </w:rPr>
              <w:t xml:space="preserve">informaciónbásicademaneracoherente,explicandolasideasprincipalesbrevementeycon claridadyrespondiendoapreguntassencillasdelosoyentesarticuladasdemaneraclaraya </w:t>
            </w:r>
            <w:r w:rsidR="00A520BE" w:rsidRPr="001E6A4C">
              <w:rPr>
                <w:w w:val="95"/>
              </w:rPr>
              <w:t>velocidadmedia.</w:t>
            </w:r>
          </w:p>
          <w:p w:rsidR="00A520BE" w:rsidRPr="001E6A4C" w:rsidRDefault="00A520BE" w:rsidP="001E6A4C">
            <w:pPr>
              <w:widowControl w:val="0"/>
              <w:tabs>
                <w:tab w:val="left" w:pos="1082"/>
              </w:tabs>
              <w:autoSpaceDE w:val="0"/>
              <w:autoSpaceDN w:val="0"/>
              <w:ind w:right="112"/>
              <w:jc w:val="both"/>
            </w:pPr>
            <w:r w:rsidRPr="001E6A4C">
              <w:rPr>
                <w:w w:val="85"/>
              </w:rPr>
              <w:t xml:space="preserve">Escribe,enunformatoconvencional,informesbrevesysencillosenlosquedainformación </w:t>
            </w:r>
            <w:r w:rsidRPr="001E6A4C">
              <w:rPr>
                <w:w w:val="90"/>
              </w:rPr>
              <w:t xml:space="preserve">esencialsobreuntemaacadémico,ocupacional,omenoshabitual(p.e.unaccidente), </w:t>
            </w:r>
            <w:r w:rsidRPr="001E6A4C">
              <w:rPr>
                <w:w w:val="95"/>
              </w:rPr>
              <w:t xml:space="preserve">describiendo brevemente situaciones, personas, objetos y lugares; narrando </w:t>
            </w:r>
            <w:r w:rsidRPr="001E6A4C">
              <w:rPr>
                <w:w w:val="85"/>
              </w:rPr>
              <w:lastRenderedPageBreak/>
              <w:t xml:space="preserve">acontecimientosenunaclarasecuencialineal,yexplicandodemanerasencillalosmotivos </w:t>
            </w:r>
            <w:r w:rsidRPr="001E6A4C">
              <w:rPr>
                <w:w w:val="95"/>
              </w:rPr>
              <w:t>de ciertasacciones.</w:t>
            </w:r>
            <w:r w:rsidR="00A649B9" w:rsidRPr="001E6A4C">
              <w:rPr>
                <w:rFonts w:cs="Arial"/>
                <w:color w:val="548DD4" w:themeColor="text2" w:themeTint="99"/>
                <w:sz w:val="22"/>
                <w:szCs w:val="22"/>
              </w:rPr>
              <w:t>CCL, CAA, CMCT, CSC, CEC.</w:t>
            </w:r>
          </w:p>
          <w:p w:rsidR="00A61DDD" w:rsidRPr="00A61DDD" w:rsidRDefault="00A520BE" w:rsidP="00A61DDD">
            <w:pPr>
              <w:widowControl w:val="0"/>
              <w:tabs>
                <w:tab w:val="left" w:pos="512"/>
                <w:tab w:val="left" w:pos="513"/>
              </w:tabs>
              <w:autoSpaceDE w:val="0"/>
              <w:autoSpaceDN w:val="0"/>
              <w:ind w:right="126"/>
            </w:pPr>
            <w:r w:rsidRPr="00A61DDD">
              <w:rPr>
                <w:rFonts w:cs="Arial"/>
                <w:sz w:val="22"/>
                <w:szCs w:val="22"/>
              </w:rPr>
              <w:t xml:space="preserve">2. </w:t>
            </w:r>
            <w:r w:rsidR="00A61DDD" w:rsidRPr="00A61DDD">
              <w:rPr>
                <w:w w:val="85"/>
              </w:rPr>
              <w:t xml:space="preserve">Realizarcomparacionesoralesyescritassobrelasdiferentesformasdevidadelmundoruralydel </w:t>
            </w:r>
            <w:r w:rsidR="00A61DDD" w:rsidRPr="00A61DDD">
              <w:rPr>
                <w:w w:val="95"/>
              </w:rPr>
              <w:t>urbano,estableciendolassimilitudesydiferenciasbásicas</w:t>
            </w:r>
            <w:r w:rsidR="00A61DDD">
              <w:rPr>
                <w:w w:val="95"/>
              </w:rPr>
              <w:t>.</w:t>
            </w:r>
          </w:p>
          <w:p w:rsidR="00A649B9" w:rsidRDefault="00A649B9" w:rsidP="00A649B9">
            <w:pPr>
              <w:autoSpaceDE w:val="0"/>
              <w:autoSpaceDN w:val="0"/>
              <w:adjustRightInd w:val="0"/>
              <w:rPr>
                <w:rFonts w:cs="Arial"/>
                <w:color w:val="548DD4" w:themeColor="text2" w:themeTint="99"/>
                <w:sz w:val="22"/>
                <w:szCs w:val="22"/>
              </w:rPr>
            </w:pPr>
            <w:r w:rsidRPr="0057317F">
              <w:rPr>
                <w:rFonts w:cs="Arial"/>
                <w:color w:val="548DD4" w:themeColor="text2" w:themeTint="99"/>
                <w:sz w:val="22"/>
                <w:szCs w:val="22"/>
              </w:rPr>
              <w:t>CCL, CAA, CSC.</w:t>
            </w:r>
          </w:p>
          <w:p w:rsidR="00A61DDD" w:rsidRPr="00A61DDD" w:rsidRDefault="00A61DDD" w:rsidP="00A61DDD">
            <w:pPr>
              <w:widowControl w:val="0"/>
              <w:tabs>
                <w:tab w:val="left" w:pos="1082"/>
              </w:tabs>
              <w:autoSpaceDE w:val="0"/>
              <w:autoSpaceDN w:val="0"/>
              <w:ind w:right="115"/>
              <w:jc w:val="both"/>
            </w:pPr>
            <w:r w:rsidRPr="00A61DDD">
              <w:rPr>
                <w:rFonts w:cs="Arial"/>
                <w:sz w:val="22"/>
                <w:szCs w:val="22"/>
              </w:rPr>
              <w:t>3.</w:t>
            </w:r>
            <w:r w:rsidRPr="00A61DDD">
              <w:rPr>
                <w:w w:val="90"/>
              </w:rPr>
              <w:t>Comprende, en una conversación informal en la que participa, explicaciones o justificacionesdepuntosdevistayopinionessobrediversosasuntosdeinteréspersonal, cotidianos o menos habituales, así como la formulación de hipótesis, la expresión de sentimientosyladescripcióndeaspectosabstractosdetemascomo,p.e.lamúsica,el cine,laliteraturalostemasdeactualidad.</w:t>
            </w:r>
          </w:p>
          <w:p w:rsidR="00A61DDD" w:rsidRPr="00A61DDD" w:rsidRDefault="00A61DDD" w:rsidP="00A61DDD">
            <w:pPr>
              <w:widowControl w:val="0"/>
              <w:tabs>
                <w:tab w:val="left" w:pos="1082"/>
              </w:tabs>
              <w:autoSpaceDE w:val="0"/>
              <w:autoSpaceDN w:val="0"/>
              <w:ind w:right="119"/>
              <w:jc w:val="both"/>
            </w:pPr>
            <w:r w:rsidRPr="00A61DDD">
              <w:rPr>
                <w:w w:val="90"/>
              </w:rPr>
              <w:t xml:space="preserve">Participaadecuadamenteenconversacionesinformalescaraacaraoporteléfonouotros mediostécnicossobreasuntoscotidianosomenoshabituales,enlasqueintercambia </w:t>
            </w:r>
            <w:r w:rsidRPr="00A61DDD">
              <w:rPr>
                <w:w w:val="85"/>
              </w:rPr>
              <w:t xml:space="preserve">informaciónyexpresayjustificabrevementeopinionesypuntosdevista;narraydescribede </w:t>
            </w:r>
            <w:r w:rsidRPr="00A61DDD">
              <w:rPr>
                <w:w w:val="90"/>
              </w:rPr>
              <w:t xml:space="preserve">formacoherentehechosocurridosenelpasadooplanesdefuturorealesoinventados; formula hipótesis; hace sugerencias; pide y da indicaciones o instrucciones concierto detalle;expresayjustificasentimientos,ydescribeaspectosconcretosyabstractosde </w:t>
            </w:r>
            <w:r w:rsidRPr="00A61DDD">
              <w:rPr>
                <w:w w:val="95"/>
              </w:rPr>
              <w:t>temascomo,porejemplo,lamúsica,elcine,laliteraturaolostemasdeactualidad.</w:t>
            </w:r>
          </w:p>
          <w:p w:rsidR="00A61DDD" w:rsidRDefault="00A61DDD" w:rsidP="00A649B9">
            <w:pPr>
              <w:autoSpaceDE w:val="0"/>
              <w:autoSpaceDN w:val="0"/>
              <w:adjustRightInd w:val="0"/>
              <w:rPr>
                <w:rFonts w:cs="Arial"/>
                <w:color w:val="548DD4" w:themeColor="text2" w:themeTint="99"/>
                <w:sz w:val="22"/>
                <w:szCs w:val="22"/>
              </w:rPr>
            </w:pPr>
          </w:p>
          <w:p w:rsidR="00A61DDD" w:rsidRPr="00A520BE" w:rsidRDefault="00A61DDD" w:rsidP="00A649B9">
            <w:pPr>
              <w:autoSpaceDE w:val="0"/>
              <w:autoSpaceDN w:val="0"/>
              <w:adjustRightInd w:val="0"/>
              <w:rPr>
                <w:rFonts w:cs="Arial"/>
                <w:color w:val="548DD4" w:themeColor="text2" w:themeTint="99"/>
                <w:sz w:val="22"/>
                <w:szCs w:val="22"/>
              </w:rPr>
            </w:pPr>
          </w:p>
          <w:p w:rsidR="00A649B9" w:rsidRPr="0057317F" w:rsidRDefault="00A649B9" w:rsidP="00A649B9">
            <w:pPr>
              <w:autoSpaceDE w:val="0"/>
              <w:autoSpaceDN w:val="0"/>
              <w:adjustRightInd w:val="0"/>
              <w:rPr>
                <w:rFonts w:cs="Arial"/>
                <w:color w:val="548DD4" w:themeColor="text2" w:themeTint="99"/>
                <w:sz w:val="22"/>
                <w:szCs w:val="22"/>
              </w:rPr>
            </w:pPr>
          </w:p>
          <w:p w:rsidR="00A649B9" w:rsidRPr="001E6A4C" w:rsidRDefault="00A649B9" w:rsidP="001E6A4C">
            <w:pPr>
              <w:widowControl w:val="0"/>
              <w:tabs>
                <w:tab w:val="left" w:pos="1082"/>
              </w:tabs>
              <w:autoSpaceDE w:val="0"/>
              <w:autoSpaceDN w:val="0"/>
              <w:ind w:right="116"/>
              <w:jc w:val="both"/>
            </w:pPr>
            <w:r w:rsidRPr="001E6A4C">
              <w:rPr>
                <w:rFonts w:cs="Arial"/>
                <w:sz w:val="22"/>
                <w:szCs w:val="22"/>
              </w:rPr>
              <w:t xml:space="preserve">4. </w:t>
            </w:r>
            <w:r w:rsidR="001E6A4C" w:rsidRPr="001E6A4C">
              <w:rPr>
                <w:w w:val="90"/>
              </w:rPr>
              <w:t>Captalospuntosprincipalesydetallesrelevantesdemensajesgrabadosodevivavoz, claramentearticulados,quecontenganinstrucciones,indicacionesuotrainformación, incluso de tipo técnico (p. e. en contestadores automáticos, o sobre cómo realizarun experimentoenclaseocómoutilizarunamáquinaodispositivoenelámbitoocupacional.</w:t>
            </w:r>
            <w:r w:rsidRPr="0057317F">
              <w:rPr>
                <w:rFonts w:cs="Arial"/>
                <w:color w:val="548DD4" w:themeColor="text2" w:themeTint="99"/>
                <w:sz w:val="22"/>
                <w:szCs w:val="22"/>
              </w:rPr>
              <w:t>CCL, CAA.</w:t>
            </w:r>
          </w:p>
          <w:p w:rsidR="00A649B9" w:rsidRPr="0057317F" w:rsidRDefault="00A649B9" w:rsidP="00A649B9">
            <w:pPr>
              <w:autoSpaceDE w:val="0"/>
              <w:autoSpaceDN w:val="0"/>
              <w:adjustRightInd w:val="0"/>
              <w:rPr>
                <w:rFonts w:cs="Arial"/>
                <w:color w:val="548DD4" w:themeColor="text2" w:themeTint="99"/>
                <w:sz w:val="22"/>
                <w:szCs w:val="22"/>
              </w:rPr>
            </w:pPr>
            <w:r>
              <w:rPr>
                <w:rFonts w:cs="Arial"/>
                <w:sz w:val="22"/>
                <w:szCs w:val="22"/>
              </w:rPr>
              <w:t>5.</w:t>
            </w:r>
            <w:r w:rsidR="001E6A4C" w:rsidRPr="00A518D3">
              <w:rPr>
                <w:w w:val="90"/>
              </w:rPr>
              <w:t xml:space="preserve"> Comprenderymanejarunvocabularioprecisoreferidoaloslugares,elclima,yalosámbitos </w:t>
            </w:r>
            <w:r w:rsidR="001E6A4C" w:rsidRPr="00A518D3">
              <w:rPr>
                <w:w w:val="95"/>
              </w:rPr>
              <w:t>laborales.</w:t>
            </w:r>
            <w:r w:rsidRPr="0057317F">
              <w:rPr>
                <w:rFonts w:cs="Arial"/>
                <w:color w:val="548DD4" w:themeColor="text2" w:themeTint="99"/>
                <w:sz w:val="22"/>
                <w:szCs w:val="22"/>
              </w:rPr>
              <w:t>CCL.</w:t>
            </w:r>
          </w:p>
          <w:p w:rsidR="000F793C" w:rsidRDefault="000F793C" w:rsidP="00A649B9">
            <w:pPr>
              <w:autoSpaceDE w:val="0"/>
              <w:autoSpaceDN w:val="0"/>
              <w:adjustRightInd w:val="0"/>
              <w:rPr>
                <w:rFonts w:cs="Arial"/>
                <w:sz w:val="22"/>
                <w:szCs w:val="22"/>
              </w:rPr>
            </w:pPr>
          </w:p>
          <w:p w:rsidR="00A649B9" w:rsidRPr="006E1FDB" w:rsidRDefault="000F793C" w:rsidP="00A649B9">
            <w:pPr>
              <w:autoSpaceDE w:val="0"/>
              <w:autoSpaceDN w:val="0"/>
              <w:adjustRightInd w:val="0"/>
              <w:rPr>
                <w:rFonts w:cs="Arial"/>
                <w:sz w:val="22"/>
                <w:szCs w:val="22"/>
              </w:rPr>
            </w:pPr>
            <w:r>
              <w:rPr>
                <w:rFonts w:cs="Arial"/>
                <w:sz w:val="22"/>
                <w:szCs w:val="22"/>
              </w:rPr>
              <w:t xml:space="preserve">6. </w:t>
            </w:r>
            <w:r w:rsidR="001E6A4C" w:rsidRPr="00A518D3">
              <w:rPr>
                <w:w w:val="85"/>
              </w:rPr>
              <w:t>Comprendeyproduc</w:t>
            </w:r>
            <w:r w:rsidR="001E6A4C">
              <w:rPr>
                <w:w w:val="85"/>
              </w:rPr>
              <w:t xml:space="preserve">e </w:t>
            </w:r>
            <w:r w:rsidR="001E6A4C" w:rsidRPr="00A518D3">
              <w:rPr>
                <w:w w:val="85"/>
              </w:rPr>
              <w:t xml:space="preserve">mensajesytextosenlosquesealternenlostiemposverbalesenpresente </w:t>
            </w:r>
            <w:r w:rsidR="001E6A4C" w:rsidRPr="00A518D3">
              <w:rPr>
                <w:w w:val="95"/>
              </w:rPr>
              <w:t xml:space="preserve">y pasado. </w:t>
            </w:r>
            <w:r w:rsidR="004161F7">
              <w:rPr>
                <w:rFonts w:cs="Arial"/>
                <w:color w:val="548DD4" w:themeColor="text2" w:themeTint="99"/>
                <w:sz w:val="22"/>
                <w:szCs w:val="22"/>
              </w:rPr>
              <w:t>CCL, SIE</w:t>
            </w:r>
            <w:r w:rsidR="00A649B9" w:rsidRPr="0057317F">
              <w:rPr>
                <w:rFonts w:cs="Arial"/>
                <w:color w:val="548DD4" w:themeColor="text2" w:themeTint="99"/>
                <w:sz w:val="22"/>
                <w:szCs w:val="22"/>
              </w:rPr>
              <w:t>.</w:t>
            </w:r>
          </w:p>
          <w:p w:rsidR="00A649B9" w:rsidRPr="006E1FDB" w:rsidRDefault="001E6A4C" w:rsidP="00A649B9">
            <w:pPr>
              <w:autoSpaceDE w:val="0"/>
              <w:autoSpaceDN w:val="0"/>
              <w:adjustRightInd w:val="0"/>
              <w:rPr>
                <w:rFonts w:cs="Arial"/>
                <w:sz w:val="22"/>
                <w:szCs w:val="22"/>
              </w:rPr>
            </w:pPr>
            <w:r>
              <w:rPr>
                <w:rFonts w:cs="Arial"/>
                <w:sz w:val="22"/>
                <w:szCs w:val="22"/>
              </w:rPr>
              <w:t xml:space="preserve">7. Se </w:t>
            </w:r>
            <w:r w:rsidRPr="00A518D3">
              <w:rPr>
                <w:w w:val="95"/>
              </w:rPr>
              <w:t>amiliarizaconexpresionesqueindiquencuantificaciónointensificación.</w:t>
            </w:r>
            <w:r w:rsidR="00A649B9" w:rsidRPr="0057317F">
              <w:rPr>
                <w:rFonts w:cs="Arial"/>
                <w:color w:val="548DD4" w:themeColor="text2" w:themeTint="99"/>
                <w:sz w:val="22"/>
                <w:szCs w:val="22"/>
              </w:rPr>
              <w:t>CCL</w:t>
            </w:r>
            <w:r w:rsidR="00A649B9" w:rsidRPr="006E1FDB">
              <w:rPr>
                <w:rFonts w:cs="Arial"/>
                <w:sz w:val="22"/>
                <w:szCs w:val="22"/>
              </w:rPr>
              <w:t>.</w:t>
            </w:r>
          </w:p>
          <w:p w:rsidR="001E6A4C" w:rsidRPr="001E6A4C" w:rsidRDefault="00A649B9" w:rsidP="001E6A4C">
            <w:pPr>
              <w:widowControl w:val="0"/>
              <w:tabs>
                <w:tab w:val="left" w:pos="1082"/>
              </w:tabs>
              <w:autoSpaceDE w:val="0"/>
              <w:autoSpaceDN w:val="0"/>
              <w:spacing w:before="101"/>
              <w:ind w:right="120"/>
              <w:jc w:val="both"/>
            </w:pPr>
            <w:r w:rsidRPr="001E6A4C">
              <w:rPr>
                <w:rFonts w:cs="Arial"/>
                <w:sz w:val="22"/>
                <w:szCs w:val="22"/>
              </w:rPr>
              <w:t>8</w:t>
            </w:r>
            <w:r w:rsidR="001E6A4C" w:rsidRPr="001E6A4C">
              <w:rPr>
                <w:rFonts w:cs="Arial"/>
                <w:sz w:val="22"/>
                <w:szCs w:val="22"/>
              </w:rPr>
              <w:t>.</w:t>
            </w:r>
            <w:r w:rsidR="001E6A4C" w:rsidRPr="001E6A4C">
              <w:rPr>
                <w:w w:val="90"/>
              </w:rPr>
              <w:t xml:space="preserve"> Comprende,enunaconversaciónformal,oentrevistaenlaqueparti</w:t>
            </w:r>
            <w:r w:rsidR="001E6A4C" w:rsidRPr="001E6A4C">
              <w:rPr>
                <w:w w:val="90"/>
              </w:rPr>
              <w:lastRenderedPageBreak/>
              <w:t xml:space="preserve">cipa(p.e.encentros </w:t>
            </w:r>
            <w:r w:rsidR="001E6A4C" w:rsidRPr="001E6A4C">
              <w:rPr>
                <w:w w:val="85"/>
              </w:rPr>
              <w:t xml:space="preserve">deestudioodetrabajo),informaciónrelevanteydetallessobreasuntosprácticosrelativosa </w:t>
            </w:r>
            <w:r w:rsidR="001E6A4C" w:rsidRPr="001E6A4C">
              <w:rPr>
                <w:w w:val="90"/>
              </w:rPr>
              <w:t xml:space="preserve">actividadesacadémicasuocupacionalesdecarácterhabitualypredecible,siempreque puedapedirqueselerepita,oquesereformule,aclareoelabore,algodeloqueseleha </w:t>
            </w:r>
            <w:r w:rsidR="001E6A4C" w:rsidRPr="001E6A4C">
              <w:rPr>
                <w:w w:val="95"/>
              </w:rPr>
              <w:t>dicho.</w:t>
            </w:r>
          </w:p>
          <w:p w:rsidR="001E6A4C" w:rsidRPr="001E6A4C" w:rsidRDefault="001E6A4C" w:rsidP="001E6A4C">
            <w:pPr>
              <w:widowControl w:val="0"/>
              <w:tabs>
                <w:tab w:val="left" w:pos="1082"/>
              </w:tabs>
              <w:autoSpaceDE w:val="0"/>
              <w:autoSpaceDN w:val="0"/>
              <w:ind w:right="118"/>
              <w:jc w:val="both"/>
            </w:pPr>
            <w:r w:rsidRPr="001E6A4C">
              <w:rPr>
                <w:w w:val="90"/>
              </w:rPr>
              <w:t xml:space="preserve">Entiendelosuficientedecartas,faxesocorreoselectrónicosdecarácterformal,oficialo </w:t>
            </w:r>
            <w:r w:rsidRPr="001E6A4C">
              <w:rPr>
                <w:w w:val="95"/>
              </w:rPr>
              <w:t>institucional como para poder reaccionar en consecuencia (p. e. si se le solicitan documentosparaunaestanciadeestudiosenelextranjero).</w:t>
            </w:r>
          </w:p>
          <w:p w:rsidR="001E6A4C" w:rsidRPr="001E6A4C" w:rsidRDefault="001E6A4C" w:rsidP="001E6A4C">
            <w:pPr>
              <w:widowControl w:val="0"/>
              <w:tabs>
                <w:tab w:val="left" w:pos="1082"/>
              </w:tabs>
              <w:autoSpaceDE w:val="0"/>
              <w:autoSpaceDN w:val="0"/>
              <w:ind w:right="119"/>
              <w:jc w:val="both"/>
            </w:pPr>
            <w:r w:rsidRPr="001E6A4C">
              <w:rPr>
                <w:w w:val="90"/>
              </w:rPr>
              <w:t xml:space="preserve">Completauncuestionariodetalladoconinformaciónpersonal,académicaolaboral(p.e. </w:t>
            </w:r>
            <w:r w:rsidRPr="001E6A4C">
              <w:rPr>
                <w:w w:val="95"/>
              </w:rPr>
              <w:t>parahacersemiembrodeunaasociación,oparasolicitarunabeca).</w:t>
            </w:r>
          </w:p>
          <w:p w:rsidR="001E6A4C" w:rsidRPr="00A61DDD" w:rsidRDefault="001E6A4C" w:rsidP="00A61DDD">
            <w:pPr>
              <w:widowControl w:val="0"/>
              <w:tabs>
                <w:tab w:val="left" w:pos="1082"/>
              </w:tabs>
              <w:autoSpaceDE w:val="0"/>
              <w:autoSpaceDN w:val="0"/>
              <w:ind w:right="119"/>
              <w:jc w:val="both"/>
            </w:pPr>
            <w:r w:rsidRPr="00A61DDD">
              <w:rPr>
                <w:w w:val="90"/>
              </w:rPr>
              <w:t xml:space="preserve">Escribesucurrículumvitaeenformatoelectrónicooenpapel,siguiendop.e.elmodelo </w:t>
            </w:r>
            <w:r w:rsidRPr="00A61DDD">
              <w:rPr>
                <w:w w:val="95"/>
              </w:rPr>
              <w:t>Europass.</w:t>
            </w:r>
          </w:p>
          <w:p w:rsidR="001E6A4C" w:rsidRPr="00A61DDD" w:rsidRDefault="001E6A4C" w:rsidP="00A61DDD">
            <w:pPr>
              <w:widowControl w:val="0"/>
              <w:tabs>
                <w:tab w:val="left" w:pos="1082"/>
              </w:tabs>
              <w:autoSpaceDE w:val="0"/>
              <w:autoSpaceDN w:val="0"/>
              <w:ind w:right="118"/>
              <w:jc w:val="both"/>
            </w:pPr>
            <w:r w:rsidRPr="00A61DDD">
              <w:rPr>
                <w:w w:val="90"/>
              </w:rPr>
              <w:t xml:space="preserve">Escribe correspondencia formal básica, dirigida a instituciones públicas o privadas o </w:t>
            </w:r>
            <w:r w:rsidRPr="00A61DDD">
              <w:rPr>
                <w:w w:val="85"/>
              </w:rPr>
              <w:t xml:space="preserve">entidadescomerciales,fundamentalmentedestinadaapedirodarinformación,solicitarun </w:t>
            </w:r>
            <w:r w:rsidRPr="00A61DDD">
              <w:rPr>
                <w:w w:val="90"/>
              </w:rPr>
              <w:t>servicioorealizarunareclamaciónuotragestiónsencilla,observandolasconvenciones formalesynormasdecortesíausualesenestetipodetextos.</w:t>
            </w:r>
          </w:p>
          <w:p w:rsidR="00A649B9" w:rsidRPr="001E6A4C" w:rsidRDefault="004161F7" w:rsidP="00A649B9">
            <w:pPr>
              <w:autoSpaceDE w:val="0"/>
              <w:autoSpaceDN w:val="0"/>
              <w:adjustRightInd w:val="0"/>
              <w:rPr>
                <w:rFonts w:cs="Arial"/>
                <w:sz w:val="22"/>
                <w:szCs w:val="22"/>
              </w:rPr>
            </w:pPr>
            <w:r>
              <w:rPr>
                <w:rFonts w:cs="Arial"/>
                <w:color w:val="548DD4" w:themeColor="text2" w:themeTint="99"/>
                <w:sz w:val="22"/>
                <w:szCs w:val="22"/>
              </w:rPr>
              <w:t>CL, CAA, SIE</w:t>
            </w:r>
            <w:r w:rsidR="00A649B9" w:rsidRPr="0057317F">
              <w:rPr>
                <w:rFonts w:cs="Arial"/>
                <w:color w:val="548DD4" w:themeColor="text2" w:themeTint="99"/>
                <w:sz w:val="22"/>
                <w:szCs w:val="22"/>
              </w:rPr>
              <w:t>, CD, CSC, CEC.</w:t>
            </w:r>
          </w:p>
          <w:p w:rsidR="001E6A4C" w:rsidRPr="001E6A4C" w:rsidRDefault="001E6A4C" w:rsidP="001E6A4C">
            <w:pPr>
              <w:widowControl w:val="0"/>
              <w:tabs>
                <w:tab w:val="left" w:pos="1082"/>
              </w:tabs>
              <w:autoSpaceDE w:val="0"/>
              <w:autoSpaceDN w:val="0"/>
              <w:ind w:right="119"/>
              <w:jc w:val="both"/>
            </w:pPr>
            <w:r w:rsidRPr="001E6A4C">
              <w:rPr>
                <w:rFonts w:cs="Arial"/>
                <w:sz w:val="22"/>
                <w:szCs w:val="22"/>
              </w:rPr>
              <w:t>9.</w:t>
            </w:r>
            <w:r w:rsidRPr="001E6A4C">
              <w:rPr>
                <w:w w:val="85"/>
              </w:rPr>
              <w:t xml:space="preserve">Toma parte en conversaciones formales, entrevistas y reuniones de carácter académico u </w:t>
            </w:r>
            <w:r w:rsidRPr="001E6A4C">
              <w:rPr>
                <w:w w:val="90"/>
              </w:rPr>
              <w:t xml:space="preserve">ocupacional, sobre temas habituales en estos contextos, intercambiando información </w:t>
            </w:r>
            <w:r w:rsidRPr="001E6A4C">
              <w:rPr>
                <w:w w:val="95"/>
              </w:rPr>
              <w:t xml:space="preserve">pertinentesobrehechosconcretos,pidiendoydandoinstruccionesosolucionesa </w:t>
            </w:r>
            <w:r w:rsidRPr="001E6A4C">
              <w:rPr>
                <w:w w:val="90"/>
              </w:rPr>
              <w:t xml:space="preserve">problemasprácticos,planteandosuspuntosdevistademanerasencillayconclaridad,y razonandoyexplicandobrevementeydemaneracoherentesusacciones,opinionesy </w:t>
            </w:r>
            <w:r w:rsidRPr="001E6A4C">
              <w:rPr>
                <w:w w:val="95"/>
              </w:rPr>
              <w:t>planes.</w:t>
            </w:r>
          </w:p>
          <w:p w:rsidR="00A649B9" w:rsidRPr="001E6A4C" w:rsidRDefault="00A649B9" w:rsidP="00A649B9">
            <w:pPr>
              <w:autoSpaceDE w:val="0"/>
              <w:autoSpaceDN w:val="0"/>
              <w:adjustRightInd w:val="0"/>
              <w:rPr>
                <w:rFonts w:cs="Arial"/>
                <w:color w:val="548DD4" w:themeColor="text2" w:themeTint="99"/>
                <w:sz w:val="22"/>
                <w:szCs w:val="22"/>
                <w:lang w:val="en-US"/>
              </w:rPr>
            </w:pPr>
            <w:r w:rsidRPr="001E6A4C">
              <w:rPr>
                <w:rFonts w:cs="Arial"/>
                <w:color w:val="548DD4" w:themeColor="text2" w:themeTint="99"/>
                <w:sz w:val="22"/>
                <w:szCs w:val="22"/>
                <w:lang w:val="en-US"/>
              </w:rPr>
              <w:t>CCL, CAA, SIEP, CSC, CEC.</w:t>
            </w:r>
          </w:p>
          <w:p w:rsidR="00A649B9" w:rsidRPr="001E6A4C" w:rsidRDefault="00A649B9" w:rsidP="00024011">
            <w:pPr>
              <w:tabs>
                <w:tab w:val="right" w:pos="9864"/>
              </w:tabs>
              <w:spacing w:line="360" w:lineRule="auto"/>
              <w:rPr>
                <w:rFonts w:cs="Arial"/>
                <w:color w:val="800000"/>
                <w:lang w:val="en-US"/>
              </w:rPr>
            </w:pPr>
          </w:p>
        </w:tc>
        <w:tc>
          <w:tcPr>
            <w:tcW w:w="3250" w:type="dxa"/>
          </w:tcPr>
          <w:p w:rsidR="00A649B9" w:rsidRPr="006E1FDB" w:rsidRDefault="00A649B9" w:rsidP="00A649B9">
            <w:pPr>
              <w:autoSpaceDE w:val="0"/>
              <w:autoSpaceDN w:val="0"/>
              <w:adjustRightInd w:val="0"/>
              <w:rPr>
                <w:rFonts w:cs="Arial"/>
                <w:sz w:val="22"/>
                <w:szCs w:val="22"/>
              </w:rPr>
            </w:pPr>
            <w:r>
              <w:rPr>
                <w:rFonts w:cs="Arial"/>
                <w:sz w:val="22"/>
                <w:szCs w:val="22"/>
              </w:rPr>
              <w:lastRenderedPageBreak/>
              <w:t>1. Reconoce</w:t>
            </w:r>
            <w:r w:rsidRPr="006E1FDB">
              <w:rPr>
                <w:rFonts w:cs="Arial"/>
                <w:sz w:val="22"/>
                <w:szCs w:val="22"/>
              </w:rPr>
              <w:t xml:space="preserve"> los diferentes tipos de textos y secuencias textuales según la </w:t>
            </w:r>
            <w:r>
              <w:rPr>
                <w:rFonts w:cs="Arial"/>
                <w:sz w:val="22"/>
                <w:szCs w:val="22"/>
              </w:rPr>
              <w:t>intención inicial del hablante.</w:t>
            </w:r>
          </w:p>
          <w:p w:rsidR="00A649B9" w:rsidRPr="006E1FDB" w:rsidRDefault="00A649B9" w:rsidP="00A649B9">
            <w:pPr>
              <w:autoSpaceDE w:val="0"/>
              <w:autoSpaceDN w:val="0"/>
              <w:adjustRightInd w:val="0"/>
              <w:rPr>
                <w:rFonts w:cs="Arial"/>
                <w:sz w:val="22"/>
                <w:szCs w:val="22"/>
              </w:rPr>
            </w:pPr>
            <w:r>
              <w:rPr>
                <w:rFonts w:cs="Arial"/>
                <w:sz w:val="22"/>
                <w:szCs w:val="22"/>
              </w:rPr>
              <w:t>2. Distingue</w:t>
            </w:r>
            <w:r w:rsidRPr="006E1FDB">
              <w:rPr>
                <w:rFonts w:cs="Arial"/>
                <w:sz w:val="22"/>
                <w:szCs w:val="22"/>
              </w:rPr>
              <w:t xml:space="preserve"> los textos descriptivos definiendo sus marcas lingüísticas y la organización de su contenido,distinguiendo sus dif</w:t>
            </w:r>
            <w:r>
              <w:rPr>
                <w:rFonts w:cs="Arial"/>
                <w:sz w:val="22"/>
                <w:szCs w:val="22"/>
              </w:rPr>
              <w:t>erentes tipos, así como elabora</w:t>
            </w:r>
            <w:r w:rsidRPr="006E1FDB">
              <w:rPr>
                <w:rFonts w:cs="Arial"/>
                <w:sz w:val="22"/>
                <w:szCs w:val="22"/>
              </w:rPr>
              <w:t xml:space="preserve"> descripciones</w:t>
            </w:r>
            <w:r>
              <w:rPr>
                <w:rFonts w:cs="Arial"/>
                <w:sz w:val="22"/>
                <w:szCs w:val="22"/>
              </w:rPr>
              <w:t xml:space="preserve"> ateniéndose a las convenciones </w:t>
            </w:r>
            <w:r w:rsidRPr="006E1FDB">
              <w:rPr>
                <w:rFonts w:cs="Arial"/>
                <w:sz w:val="22"/>
                <w:szCs w:val="22"/>
              </w:rPr>
              <w:t xml:space="preserve">propias de la modalidad textual. </w:t>
            </w:r>
          </w:p>
          <w:p w:rsidR="00C13215" w:rsidRDefault="00C13215"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A649B9" w:rsidRPr="00C6750F" w:rsidRDefault="00A649B9" w:rsidP="00A649B9">
            <w:pPr>
              <w:autoSpaceDE w:val="0"/>
              <w:autoSpaceDN w:val="0"/>
              <w:adjustRightInd w:val="0"/>
              <w:rPr>
                <w:rFonts w:cs="Arial"/>
                <w:sz w:val="22"/>
                <w:szCs w:val="22"/>
              </w:rPr>
            </w:pPr>
            <w:r>
              <w:rPr>
                <w:rFonts w:cs="Arial"/>
                <w:sz w:val="22"/>
                <w:szCs w:val="22"/>
              </w:rPr>
              <w:t>3. Entiende y elabora</w:t>
            </w:r>
            <w:r w:rsidRPr="006E1FDB">
              <w:rPr>
                <w:rFonts w:cs="Arial"/>
                <w:sz w:val="22"/>
                <w:szCs w:val="22"/>
              </w:rPr>
              <w:t xml:space="preserve"> textos escritos vinculados al mundo laboral (el currículum y la carta depresentación) y simular una entrevista de </w:t>
            </w:r>
            <w:r w:rsidRPr="006E1FDB">
              <w:rPr>
                <w:rFonts w:cs="Arial"/>
                <w:sz w:val="22"/>
                <w:szCs w:val="22"/>
              </w:rPr>
              <w:lastRenderedPageBreak/>
              <w:t xml:space="preserve">trabajo, destacando la importancia del lenguaje en loscontextos comunicativos de acceso al mundo profesional. </w:t>
            </w:r>
          </w:p>
          <w:p w:rsidR="00A649B9" w:rsidRPr="006E1FDB" w:rsidRDefault="00A649B9"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A649B9" w:rsidRPr="006E1FDB" w:rsidRDefault="00A649B9" w:rsidP="00A649B9">
            <w:pPr>
              <w:autoSpaceDE w:val="0"/>
              <w:autoSpaceDN w:val="0"/>
              <w:adjustRightInd w:val="0"/>
              <w:rPr>
                <w:rFonts w:cs="Arial"/>
                <w:sz w:val="22"/>
                <w:szCs w:val="22"/>
              </w:rPr>
            </w:pPr>
            <w:r>
              <w:rPr>
                <w:rFonts w:cs="Arial"/>
                <w:sz w:val="22"/>
                <w:szCs w:val="22"/>
              </w:rPr>
              <w:t>4. Reconoce y analiza</w:t>
            </w:r>
            <w:r w:rsidRPr="006E1FDB">
              <w:rPr>
                <w:rFonts w:cs="Arial"/>
                <w:sz w:val="22"/>
                <w:szCs w:val="22"/>
              </w:rPr>
              <w:t xml:space="preserve"> las categorías gramaticales para corregir y evitar err</w:t>
            </w:r>
            <w:r>
              <w:rPr>
                <w:rFonts w:cs="Arial"/>
                <w:sz w:val="22"/>
                <w:szCs w:val="22"/>
              </w:rPr>
              <w:t xml:space="preserve">ores de concordancia y uso, así </w:t>
            </w:r>
            <w:r w:rsidRPr="006E1FDB">
              <w:rPr>
                <w:rFonts w:cs="Arial"/>
                <w:sz w:val="22"/>
                <w:szCs w:val="22"/>
              </w:rPr>
              <w:t xml:space="preserve">como relacionarlas con la intención comunicativa del texto donde aparecen. </w:t>
            </w:r>
          </w:p>
          <w:p w:rsidR="00C13215" w:rsidRDefault="00C13215"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A649B9" w:rsidRPr="006E1FDB" w:rsidRDefault="00A649B9" w:rsidP="00A649B9">
            <w:pPr>
              <w:autoSpaceDE w:val="0"/>
              <w:autoSpaceDN w:val="0"/>
              <w:adjustRightInd w:val="0"/>
              <w:rPr>
                <w:rFonts w:cs="Arial"/>
                <w:color w:val="548DD4" w:themeColor="text2" w:themeTint="99"/>
                <w:sz w:val="22"/>
                <w:szCs w:val="22"/>
              </w:rPr>
            </w:pPr>
            <w:r>
              <w:rPr>
                <w:rFonts w:cs="Arial"/>
                <w:sz w:val="22"/>
                <w:szCs w:val="22"/>
              </w:rPr>
              <w:t xml:space="preserve">5. Considera </w:t>
            </w:r>
            <w:r w:rsidRPr="006E1FDB">
              <w:rPr>
                <w:rFonts w:cs="Arial"/>
                <w:sz w:val="22"/>
                <w:szCs w:val="22"/>
              </w:rPr>
              <w:t xml:space="preserve"> la literatura como una experiencia comunicativa vinculada</w:t>
            </w:r>
            <w:r>
              <w:rPr>
                <w:rFonts w:cs="Arial"/>
                <w:sz w:val="22"/>
                <w:szCs w:val="22"/>
              </w:rPr>
              <w:t xml:space="preserve"> al arte, </w:t>
            </w:r>
            <w:r>
              <w:rPr>
                <w:rFonts w:cs="Arial"/>
                <w:sz w:val="22"/>
                <w:szCs w:val="22"/>
              </w:rPr>
              <w:lastRenderedPageBreak/>
              <w:t xml:space="preserve">la tradición cultural </w:t>
            </w:r>
            <w:r w:rsidRPr="006E1FDB">
              <w:rPr>
                <w:rFonts w:cs="Arial"/>
                <w:sz w:val="22"/>
                <w:szCs w:val="22"/>
              </w:rPr>
              <w:t xml:space="preserve">y la función poética. </w:t>
            </w:r>
          </w:p>
          <w:p w:rsidR="00A649B9" w:rsidRDefault="00A649B9"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A649B9" w:rsidRPr="006E1FDB" w:rsidRDefault="00926210" w:rsidP="00A649B9">
            <w:pPr>
              <w:autoSpaceDE w:val="0"/>
              <w:autoSpaceDN w:val="0"/>
              <w:adjustRightInd w:val="0"/>
              <w:rPr>
                <w:rFonts w:cs="Arial"/>
                <w:color w:val="548DD4" w:themeColor="text2" w:themeTint="99"/>
                <w:sz w:val="22"/>
                <w:szCs w:val="22"/>
              </w:rPr>
            </w:pPr>
            <w:r>
              <w:rPr>
                <w:rFonts w:cs="Arial"/>
                <w:sz w:val="22"/>
                <w:szCs w:val="22"/>
              </w:rPr>
              <w:t>6. Diferencia</w:t>
            </w:r>
            <w:r w:rsidR="00A649B9" w:rsidRPr="006E1FDB">
              <w:rPr>
                <w:rFonts w:cs="Arial"/>
                <w:sz w:val="22"/>
                <w:szCs w:val="22"/>
              </w:rPr>
              <w:t xml:space="preserve"> los géneros literarios (lírica, narrativa y teatro) y sus </w:t>
            </w:r>
            <w:r w:rsidR="00A649B9">
              <w:rPr>
                <w:rFonts w:cs="Arial"/>
                <w:sz w:val="22"/>
                <w:szCs w:val="22"/>
              </w:rPr>
              <w:t xml:space="preserve">subgéneros, aislando los rasgos </w:t>
            </w:r>
            <w:r w:rsidR="00A649B9" w:rsidRPr="006E1FDB">
              <w:rPr>
                <w:rFonts w:cs="Arial"/>
                <w:sz w:val="22"/>
                <w:szCs w:val="22"/>
              </w:rPr>
              <w:t xml:space="preserve">formales y semánticos que los configuran estilísticamente. </w:t>
            </w:r>
          </w:p>
          <w:p w:rsidR="00A649B9" w:rsidRPr="006E1FDB" w:rsidRDefault="00A649B9" w:rsidP="00A649B9">
            <w:pPr>
              <w:autoSpaceDE w:val="0"/>
              <w:autoSpaceDN w:val="0"/>
              <w:adjustRightInd w:val="0"/>
              <w:rPr>
                <w:rFonts w:cs="Arial"/>
                <w:sz w:val="22"/>
                <w:szCs w:val="22"/>
              </w:rPr>
            </w:pPr>
            <w:r>
              <w:rPr>
                <w:rFonts w:cs="Arial"/>
                <w:sz w:val="22"/>
                <w:szCs w:val="22"/>
              </w:rPr>
              <w:t>7. Analiza</w:t>
            </w:r>
            <w:r w:rsidRPr="006E1FDB">
              <w:rPr>
                <w:rFonts w:cs="Arial"/>
                <w:sz w:val="22"/>
                <w:szCs w:val="22"/>
              </w:rPr>
              <w:t xml:space="preserve"> la importancia del hábito por la lectura en todas sus verti</w:t>
            </w:r>
            <w:r>
              <w:rPr>
                <w:rFonts w:cs="Arial"/>
                <w:sz w:val="22"/>
                <w:szCs w:val="22"/>
              </w:rPr>
              <w:t xml:space="preserve">entes: como fuente de acceso al </w:t>
            </w:r>
            <w:r w:rsidRPr="006E1FDB">
              <w:rPr>
                <w:rFonts w:cs="Arial"/>
                <w:sz w:val="22"/>
                <w:szCs w:val="22"/>
              </w:rPr>
              <w:t>conocimiento y como instrumento de ocio y diversión que permite e</w:t>
            </w:r>
            <w:r>
              <w:rPr>
                <w:rFonts w:cs="Arial"/>
                <w:sz w:val="22"/>
                <w:szCs w:val="22"/>
              </w:rPr>
              <w:t xml:space="preserve">xplorar mundos diferentes a los </w:t>
            </w:r>
            <w:r w:rsidRPr="006E1FDB">
              <w:rPr>
                <w:rFonts w:cs="Arial"/>
                <w:sz w:val="22"/>
                <w:szCs w:val="22"/>
              </w:rPr>
              <w:t xml:space="preserve">nuestros, reales o imaginarios. </w:t>
            </w:r>
          </w:p>
          <w:p w:rsidR="00A649B9" w:rsidRDefault="00A649B9" w:rsidP="00A649B9">
            <w:pPr>
              <w:autoSpaceDE w:val="0"/>
              <w:autoSpaceDN w:val="0"/>
              <w:adjustRightInd w:val="0"/>
              <w:rPr>
                <w:rFonts w:cs="Arial"/>
                <w:sz w:val="22"/>
                <w:szCs w:val="22"/>
              </w:rPr>
            </w:pPr>
          </w:p>
          <w:p w:rsidR="00A649B9" w:rsidRPr="006E1FDB" w:rsidRDefault="00A649B9" w:rsidP="00A649B9">
            <w:pPr>
              <w:autoSpaceDE w:val="0"/>
              <w:autoSpaceDN w:val="0"/>
              <w:adjustRightInd w:val="0"/>
              <w:rPr>
                <w:rFonts w:cs="Arial"/>
                <w:sz w:val="22"/>
                <w:szCs w:val="22"/>
              </w:rPr>
            </w:pPr>
            <w:r>
              <w:rPr>
                <w:rFonts w:cs="Arial"/>
                <w:sz w:val="22"/>
                <w:szCs w:val="22"/>
              </w:rPr>
              <w:t>8. Elabora</w:t>
            </w:r>
            <w:r w:rsidRPr="006E1FDB">
              <w:rPr>
                <w:rFonts w:cs="Arial"/>
                <w:sz w:val="22"/>
                <w:szCs w:val="22"/>
              </w:rPr>
              <w:t xml:space="preserve"> textos personales de intención literaria siguiendo las convenc</w:t>
            </w:r>
            <w:r>
              <w:rPr>
                <w:rFonts w:cs="Arial"/>
                <w:sz w:val="22"/>
                <w:szCs w:val="22"/>
              </w:rPr>
              <w:t xml:space="preserve">iones del género, con intención </w:t>
            </w:r>
            <w:r w:rsidRPr="006E1FDB">
              <w:rPr>
                <w:rFonts w:cs="Arial"/>
                <w:sz w:val="22"/>
                <w:szCs w:val="22"/>
              </w:rPr>
              <w:t xml:space="preserve">lúdica y creativa. </w:t>
            </w:r>
          </w:p>
          <w:p w:rsidR="00A649B9" w:rsidRDefault="00A649B9"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C13215" w:rsidRDefault="00C13215" w:rsidP="00A649B9">
            <w:pPr>
              <w:autoSpaceDE w:val="0"/>
              <w:autoSpaceDN w:val="0"/>
              <w:adjustRightInd w:val="0"/>
              <w:rPr>
                <w:rFonts w:cs="Arial"/>
                <w:sz w:val="22"/>
                <w:szCs w:val="22"/>
              </w:rPr>
            </w:pPr>
          </w:p>
          <w:p w:rsidR="00A649B9" w:rsidRPr="006E1FDB" w:rsidRDefault="00A649B9" w:rsidP="00A649B9">
            <w:pPr>
              <w:autoSpaceDE w:val="0"/>
              <w:autoSpaceDN w:val="0"/>
              <w:adjustRightInd w:val="0"/>
              <w:rPr>
                <w:rFonts w:cs="Arial"/>
                <w:sz w:val="22"/>
                <w:szCs w:val="22"/>
              </w:rPr>
            </w:pPr>
            <w:r>
              <w:rPr>
                <w:rFonts w:cs="Arial"/>
                <w:sz w:val="22"/>
                <w:szCs w:val="22"/>
              </w:rPr>
              <w:t>9. Estudia, entiende y valora</w:t>
            </w:r>
            <w:r w:rsidRPr="006E1FDB">
              <w:rPr>
                <w:rFonts w:cs="Arial"/>
                <w:sz w:val="22"/>
                <w:szCs w:val="22"/>
              </w:rPr>
              <w:t xml:space="preserve"> textos literarios representativos del comienzo de la literatura española (laEdad Media y el Prerrenacimiento) relacionando su sentido con el contexto </w:t>
            </w:r>
            <w:r>
              <w:rPr>
                <w:rFonts w:cs="Arial"/>
                <w:sz w:val="22"/>
                <w:szCs w:val="22"/>
              </w:rPr>
              <w:t xml:space="preserve">social, cultural y artístico en </w:t>
            </w:r>
            <w:r w:rsidRPr="006E1FDB">
              <w:rPr>
                <w:rFonts w:cs="Arial"/>
                <w:sz w:val="22"/>
                <w:szCs w:val="22"/>
              </w:rPr>
              <w:t xml:space="preserve">que se producen y destacando los rasgos formales propios al género al que pertenecen. </w:t>
            </w:r>
          </w:p>
          <w:p w:rsidR="000F793C" w:rsidRDefault="000F793C" w:rsidP="00A649B9">
            <w:pPr>
              <w:autoSpaceDE w:val="0"/>
              <w:autoSpaceDN w:val="0"/>
              <w:adjustRightInd w:val="0"/>
              <w:rPr>
                <w:rFonts w:cs="Arial"/>
                <w:sz w:val="22"/>
                <w:szCs w:val="22"/>
              </w:rPr>
            </w:pPr>
          </w:p>
          <w:p w:rsidR="00A649B9" w:rsidRPr="0095302A" w:rsidRDefault="000F793C" w:rsidP="00A649B9">
            <w:pPr>
              <w:autoSpaceDE w:val="0"/>
              <w:autoSpaceDN w:val="0"/>
              <w:adjustRightInd w:val="0"/>
              <w:rPr>
                <w:rFonts w:cs="Arial"/>
                <w:sz w:val="22"/>
                <w:szCs w:val="22"/>
              </w:rPr>
            </w:pPr>
            <w:r>
              <w:rPr>
                <w:rFonts w:cs="Arial"/>
                <w:sz w:val="22"/>
                <w:szCs w:val="22"/>
              </w:rPr>
              <w:t>10.Identifica</w:t>
            </w:r>
            <w:r w:rsidR="00A649B9" w:rsidRPr="006E1FDB">
              <w:rPr>
                <w:rFonts w:cs="Arial"/>
                <w:sz w:val="22"/>
                <w:szCs w:val="22"/>
              </w:rPr>
              <w:t xml:space="preserve"> el uso de la tilde como un signo escrito que representa el acento léxico y aplicaradecuadamente las normas generales de acentuación, incluyendo las</w:t>
            </w:r>
            <w:r w:rsidR="00A649B9">
              <w:rPr>
                <w:rFonts w:cs="Arial"/>
                <w:sz w:val="22"/>
                <w:szCs w:val="22"/>
              </w:rPr>
              <w:t xml:space="preserve"> que regulan el uso de la tilde </w:t>
            </w:r>
            <w:r w:rsidR="00A649B9" w:rsidRPr="006E1FDB">
              <w:rPr>
                <w:rFonts w:cs="Arial"/>
                <w:sz w:val="22"/>
                <w:szCs w:val="22"/>
              </w:rPr>
              <w:t xml:space="preserve">diacrítica. </w:t>
            </w:r>
            <w:r w:rsidR="00A649B9" w:rsidRPr="0057317F">
              <w:rPr>
                <w:rFonts w:cs="Arial"/>
                <w:color w:val="548DD4" w:themeColor="text2" w:themeTint="99"/>
                <w:sz w:val="22"/>
                <w:szCs w:val="22"/>
              </w:rPr>
              <w:t>CCL, CAA.</w:t>
            </w:r>
          </w:p>
          <w:p w:rsidR="00C13215" w:rsidRDefault="00C13215" w:rsidP="00A649B9">
            <w:pPr>
              <w:autoSpaceDE w:val="0"/>
              <w:autoSpaceDN w:val="0"/>
              <w:adjustRightInd w:val="0"/>
              <w:rPr>
                <w:rFonts w:cs="Arial"/>
                <w:color w:val="C0504D" w:themeColor="accent2"/>
                <w:sz w:val="22"/>
                <w:szCs w:val="22"/>
              </w:rPr>
            </w:pPr>
          </w:p>
          <w:p w:rsidR="00C13215" w:rsidRDefault="00C13215" w:rsidP="00A649B9">
            <w:pPr>
              <w:autoSpaceDE w:val="0"/>
              <w:autoSpaceDN w:val="0"/>
              <w:adjustRightInd w:val="0"/>
              <w:rPr>
                <w:rFonts w:cs="Arial"/>
                <w:color w:val="C0504D" w:themeColor="accent2"/>
                <w:sz w:val="22"/>
                <w:szCs w:val="22"/>
              </w:rPr>
            </w:pPr>
          </w:p>
          <w:p w:rsidR="00A649B9" w:rsidRPr="006E1FDB" w:rsidRDefault="00A649B9" w:rsidP="00A649B9">
            <w:pPr>
              <w:autoSpaceDE w:val="0"/>
              <w:autoSpaceDN w:val="0"/>
              <w:adjustRightInd w:val="0"/>
              <w:rPr>
                <w:rFonts w:cs="Arial"/>
                <w:sz w:val="22"/>
                <w:szCs w:val="22"/>
              </w:rPr>
            </w:pPr>
            <w:r w:rsidRPr="0057317F">
              <w:rPr>
                <w:rFonts w:cs="Arial"/>
                <w:color w:val="C0504D" w:themeColor="accent2"/>
                <w:sz w:val="22"/>
                <w:szCs w:val="22"/>
              </w:rPr>
              <w:t>En lengua extranjera</w:t>
            </w:r>
            <w:r w:rsidRPr="006E1FDB">
              <w:rPr>
                <w:rFonts w:cs="Arial"/>
                <w:sz w:val="22"/>
                <w:szCs w:val="22"/>
              </w:rPr>
              <w:t>:</w:t>
            </w:r>
          </w:p>
          <w:p w:rsidR="00A649B9" w:rsidRPr="0057317F" w:rsidRDefault="00A649B9" w:rsidP="00A649B9">
            <w:pPr>
              <w:autoSpaceDE w:val="0"/>
              <w:autoSpaceDN w:val="0"/>
              <w:adjustRightInd w:val="0"/>
              <w:rPr>
                <w:rFonts w:cs="Arial"/>
                <w:color w:val="548DD4" w:themeColor="text2" w:themeTint="99"/>
                <w:sz w:val="22"/>
                <w:szCs w:val="22"/>
              </w:rPr>
            </w:pPr>
            <w:r w:rsidRPr="006E1FDB">
              <w:rPr>
                <w:rFonts w:cs="Arial"/>
                <w:sz w:val="22"/>
                <w:szCs w:val="22"/>
              </w:rPr>
              <w:t>1.</w:t>
            </w:r>
            <w:r>
              <w:rPr>
                <w:rFonts w:cs="Arial"/>
                <w:sz w:val="22"/>
                <w:szCs w:val="22"/>
              </w:rPr>
              <w:t xml:space="preserve"> Explica</w:t>
            </w:r>
            <w:r w:rsidRPr="006E1FDB">
              <w:rPr>
                <w:rFonts w:cs="Arial"/>
                <w:sz w:val="22"/>
                <w:szCs w:val="22"/>
              </w:rPr>
              <w:t xml:space="preserve"> entornos rurales y urbanos, de forma oral y escrita, identificand</w:t>
            </w:r>
            <w:r>
              <w:rPr>
                <w:rFonts w:cs="Arial"/>
                <w:sz w:val="22"/>
                <w:szCs w:val="22"/>
              </w:rPr>
              <w:t xml:space="preserve">o los hábitos y formas </w:t>
            </w:r>
            <w:r>
              <w:rPr>
                <w:rFonts w:cs="Arial"/>
                <w:sz w:val="22"/>
                <w:szCs w:val="22"/>
              </w:rPr>
              <w:lastRenderedPageBreak/>
              <w:t xml:space="preserve">de vida, </w:t>
            </w:r>
            <w:r w:rsidRPr="006E1FDB">
              <w:rPr>
                <w:rFonts w:cs="Arial"/>
                <w:sz w:val="22"/>
                <w:szCs w:val="22"/>
              </w:rPr>
              <w:t xml:space="preserve">clima, características del medio físico, lugares emblemáticos. </w:t>
            </w:r>
          </w:p>
          <w:p w:rsidR="00A649B9" w:rsidRDefault="00A649B9" w:rsidP="00A649B9">
            <w:pPr>
              <w:autoSpaceDE w:val="0"/>
              <w:autoSpaceDN w:val="0"/>
              <w:adjustRightInd w:val="0"/>
              <w:rPr>
                <w:rFonts w:cs="Arial"/>
                <w:sz w:val="22"/>
                <w:szCs w:val="22"/>
              </w:rPr>
            </w:pPr>
          </w:p>
          <w:p w:rsidR="00D15064" w:rsidRDefault="00D15064" w:rsidP="00A649B9">
            <w:pPr>
              <w:autoSpaceDE w:val="0"/>
              <w:autoSpaceDN w:val="0"/>
              <w:adjustRightInd w:val="0"/>
              <w:rPr>
                <w:rFonts w:cs="Arial"/>
                <w:sz w:val="22"/>
                <w:szCs w:val="22"/>
              </w:rPr>
            </w:pPr>
          </w:p>
          <w:p w:rsidR="00D15064" w:rsidRDefault="00D15064" w:rsidP="00A649B9">
            <w:pPr>
              <w:autoSpaceDE w:val="0"/>
              <w:autoSpaceDN w:val="0"/>
              <w:adjustRightInd w:val="0"/>
              <w:rPr>
                <w:rFonts w:cs="Arial"/>
                <w:sz w:val="22"/>
                <w:szCs w:val="22"/>
              </w:rPr>
            </w:pPr>
          </w:p>
          <w:p w:rsidR="00D15064" w:rsidRDefault="00D15064" w:rsidP="00A649B9">
            <w:pPr>
              <w:autoSpaceDE w:val="0"/>
              <w:autoSpaceDN w:val="0"/>
              <w:adjustRightInd w:val="0"/>
              <w:rPr>
                <w:rFonts w:cs="Arial"/>
                <w:sz w:val="22"/>
                <w:szCs w:val="22"/>
              </w:rPr>
            </w:pPr>
          </w:p>
          <w:p w:rsidR="00D15064" w:rsidRDefault="00D15064" w:rsidP="00A649B9">
            <w:pPr>
              <w:autoSpaceDE w:val="0"/>
              <w:autoSpaceDN w:val="0"/>
              <w:adjustRightInd w:val="0"/>
              <w:rPr>
                <w:rFonts w:cs="Arial"/>
                <w:sz w:val="22"/>
                <w:szCs w:val="22"/>
              </w:rPr>
            </w:pPr>
          </w:p>
          <w:p w:rsidR="00A649B9" w:rsidRPr="006E1FDB" w:rsidRDefault="00A649B9" w:rsidP="00A649B9">
            <w:pPr>
              <w:autoSpaceDE w:val="0"/>
              <w:autoSpaceDN w:val="0"/>
              <w:adjustRightInd w:val="0"/>
              <w:rPr>
                <w:rFonts w:cs="Arial"/>
                <w:sz w:val="22"/>
                <w:szCs w:val="22"/>
              </w:rPr>
            </w:pPr>
            <w:r>
              <w:rPr>
                <w:rFonts w:cs="Arial"/>
                <w:sz w:val="22"/>
                <w:szCs w:val="22"/>
              </w:rPr>
              <w:t>2. Elabora</w:t>
            </w:r>
            <w:r w:rsidRPr="006E1FDB">
              <w:rPr>
                <w:rFonts w:cs="Arial"/>
                <w:sz w:val="22"/>
                <w:szCs w:val="22"/>
              </w:rPr>
              <w:t xml:space="preserve"> comparaciones orales y escritas sobre las diferentes forma</w:t>
            </w:r>
            <w:r>
              <w:rPr>
                <w:rFonts w:cs="Arial"/>
                <w:sz w:val="22"/>
                <w:szCs w:val="22"/>
              </w:rPr>
              <w:t xml:space="preserve">s de vida del mundo rural y del </w:t>
            </w:r>
            <w:r w:rsidRPr="006E1FDB">
              <w:rPr>
                <w:rFonts w:cs="Arial"/>
                <w:sz w:val="22"/>
                <w:szCs w:val="22"/>
              </w:rPr>
              <w:t xml:space="preserve">urbano, estableciendo las similitudes y diferencias básicas. </w:t>
            </w:r>
          </w:p>
          <w:p w:rsidR="00D15064" w:rsidRDefault="00D15064" w:rsidP="00A649B9">
            <w:pPr>
              <w:autoSpaceDE w:val="0"/>
              <w:autoSpaceDN w:val="0"/>
              <w:adjustRightInd w:val="0"/>
              <w:rPr>
                <w:rFonts w:cs="Arial"/>
                <w:sz w:val="22"/>
                <w:szCs w:val="22"/>
              </w:rPr>
            </w:pPr>
          </w:p>
          <w:p w:rsidR="00D15064" w:rsidRDefault="00D15064" w:rsidP="00A649B9">
            <w:pPr>
              <w:autoSpaceDE w:val="0"/>
              <w:autoSpaceDN w:val="0"/>
              <w:adjustRightInd w:val="0"/>
              <w:rPr>
                <w:rFonts w:cs="Arial"/>
                <w:sz w:val="22"/>
                <w:szCs w:val="22"/>
              </w:rPr>
            </w:pPr>
          </w:p>
          <w:p w:rsidR="00A649B9" w:rsidRPr="0057317F" w:rsidRDefault="00A649B9" w:rsidP="00A649B9">
            <w:pPr>
              <w:autoSpaceDE w:val="0"/>
              <w:autoSpaceDN w:val="0"/>
              <w:adjustRightInd w:val="0"/>
              <w:rPr>
                <w:rFonts w:cs="Arial"/>
                <w:color w:val="548DD4" w:themeColor="text2" w:themeTint="99"/>
                <w:sz w:val="22"/>
                <w:szCs w:val="22"/>
              </w:rPr>
            </w:pPr>
            <w:r>
              <w:rPr>
                <w:rFonts w:cs="Arial"/>
                <w:sz w:val="22"/>
                <w:szCs w:val="22"/>
              </w:rPr>
              <w:t>3. Interviene</w:t>
            </w:r>
            <w:r w:rsidRPr="006E1FDB">
              <w:rPr>
                <w:rFonts w:cs="Arial"/>
                <w:sz w:val="22"/>
                <w:szCs w:val="22"/>
              </w:rPr>
              <w:t xml:space="preserve"> en conversaciones sobre estilos y hábitos de vida distintos. </w:t>
            </w:r>
          </w:p>
          <w:p w:rsidR="00955BBD" w:rsidRDefault="00955BBD" w:rsidP="00A649B9">
            <w:pPr>
              <w:autoSpaceDE w:val="0"/>
              <w:autoSpaceDN w:val="0"/>
              <w:adjustRightInd w:val="0"/>
              <w:rPr>
                <w:rFonts w:cs="Arial"/>
                <w:sz w:val="22"/>
                <w:szCs w:val="22"/>
              </w:rPr>
            </w:pPr>
          </w:p>
          <w:p w:rsidR="00955BBD" w:rsidRDefault="00955BBD" w:rsidP="00A649B9">
            <w:pPr>
              <w:autoSpaceDE w:val="0"/>
              <w:autoSpaceDN w:val="0"/>
              <w:adjustRightInd w:val="0"/>
              <w:rPr>
                <w:rFonts w:cs="Arial"/>
                <w:sz w:val="22"/>
                <w:szCs w:val="22"/>
              </w:rPr>
            </w:pPr>
          </w:p>
          <w:p w:rsidR="00955BBD" w:rsidRDefault="00955BBD" w:rsidP="00A649B9">
            <w:pPr>
              <w:autoSpaceDE w:val="0"/>
              <w:autoSpaceDN w:val="0"/>
              <w:adjustRightInd w:val="0"/>
              <w:rPr>
                <w:rFonts w:cs="Arial"/>
                <w:sz w:val="22"/>
                <w:szCs w:val="22"/>
              </w:rPr>
            </w:pPr>
          </w:p>
          <w:p w:rsidR="00955BBD" w:rsidRDefault="00955BBD" w:rsidP="00A649B9">
            <w:pPr>
              <w:autoSpaceDE w:val="0"/>
              <w:autoSpaceDN w:val="0"/>
              <w:adjustRightInd w:val="0"/>
              <w:rPr>
                <w:rFonts w:cs="Arial"/>
                <w:sz w:val="22"/>
                <w:szCs w:val="22"/>
              </w:rPr>
            </w:pPr>
          </w:p>
          <w:p w:rsidR="00955BBD" w:rsidRDefault="00955BBD" w:rsidP="00A649B9">
            <w:pPr>
              <w:autoSpaceDE w:val="0"/>
              <w:autoSpaceDN w:val="0"/>
              <w:adjustRightInd w:val="0"/>
              <w:rPr>
                <w:rFonts w:cs="Arial"/>
                <w:sz w:val="22"/>
                <w:szCs w:val="22"/>
              </w:rPr>
            </w:pPr>
          </w:p>
          <w:p w:rsidR="00955BBD" w:rsidRDefault="00955BBD" w:rsidP="00A649B9">
            <w:pPr>
              <w:autoSpaceDE w:val="0"/>
              <w:autoSpaceDN w:val="0"/>
              <w:adjustRightInd w:val="0"/>
              <w:rPr>
                <w:rFonts w:cs="Arial"/>
                <w:sz w:val="22"/>
                <w:szCs w:val="22"/>
              </w:rPr>
            </w:pPr>
          </w:p>
          <w:p w:rsidR="00A649B9" w:rsidRPr="006E1FDB" w:rsidRDefault="00A649B9" w:rsidP="00A649B9">
            <w:pPr>
              <w:autoSpaceDE w:val="0"/>
              <w:autoSpaceDN w:val="0"/>
              <w:adjustRightInd w:val="0"/>
              <w:rPr>
                <w:rFonts w:cs="Arial"/>
                <w:sz w:val="22"/>
                <w:szCs w:val="22"/>
              </w:rPr>
            </w:pPr>
            <w:r>
              <w:rPr>
                <w:rFonts w:cs="Arial"/>
                <w:sz w:val="22"/>
                <w:szCs w:val="22"/>
              </w:rPr>
              <w:t xml:space="preserve">4. Presta atención a </w:t>
            </w:r>
            <w:r w:rsidRPr="006E1FDB">
              <w:rPr>
                <w:rFonts w:cs="Arial"/>
                <w:sz w:val="22"/>
                <w:szCs w:val="22"/>
              </w:rPr>
              <w:t xml:space="preserve"> textos orales y conversaciones sobre las características de zonas rurales y urbanasextrayendo información básica y específica</w:t>
            </w:r>
          </w:p>
          <w:p w:rsidR="00A649B9" w:rsidRDefault="00A649B9" w:rsidP="00A649B9">
            <w:pPr>
              <w:autoSpaceDE w:val="0"/>
              <w:autoSpaceDN w:val="0"/>
              <w:adjustRightInd w:val="0"/>
              <w:rPr>
                <w:rFonts w:cs="Arial"/>
                <w:sz w:val="22"/>
                <w:szCs w:val="22"/>
              </w:rPr>
            </w:pPr>
          </w:p>
          <w:p w:rsidR="00D15064" w:rsidRDefault="00D15064" w:rsidP="00A649B9">
            <w:pPr>
              <w:autoSpaceDE w:val="0"/>
              <w:autoSpaceDN w:val="0"/>
              <w:adjustRightInd w:val="0"/>
              <w:rPr>
                <w:rFonts w:cs="Arial"/>
                <w:sz w:val="22"/>
                <w:szCs w:val="22"/>
              </w:rPr>
            </w:pPr>
          </w:p>
          <w:p w:rsidR="00D15064" w:rsidRDefault="00D15064" w:rsidP="00A649B9">
            <w:pPr>
              <w:autoSpaceDE w:val="0"/>
              <w:autoSpaceDN w:val="0"/>
              <w:adjustRightInd w:val="0"/>
              <w:rPr>
                <w:rFonts w:cs="Arial"/>
                <w:sz w:val="22"/>
                <w:szCs w:val="22"/>
              </w:rPr>
            </w:pPr>
          </w:p>
          <w:p w:rsidR="00D15064" w:rsidRDefault="00D15064" w:rsidP="00A649B9">
            <w:pPr>
              <w:autoSpaceDE w:val="0"/>
              <w:autoSpaceDN w:val="0"/>
              <w:adjustRightInd w:val="0"/>
              <w:rPr>
                <w:rFonts w:cs="Arial"/>
                <w:sz w:val="22"/>
                <w:szCs w:val="22"/>
              </w:rPr>
            </w:pPr>
          </w:p>
          <w:p w:rsidR="00D15064" w:rsidRDefault="00D15064" w:rsidP="00A649B9">
            <w:pPr>
              <w:autoSpaceDE w:val="0"/>
              <w:autoSpaceDN w:val="0"/>
              <w:adjustRightInd w:val="0"/>
              <w:rPr>
                <w:rFonts w:cs="Arial"/>
                <w:sz w:val="22"/>
                <w:szCs w:val="22"/>
              </w:rPr>
            </w:pPr>
          </w:p>
          <w:p w:rsidR="00D15064" w:rsidRDefault="00D15064" w:rsidP="00A649B9">
            <w:pPr>
              <w:autoSpaceDE w:val="0"/>
              <w:autoSpaceDN w:val="0"/>
              <w:adjustRightInd w:val="0"/>
              <w:rPr>
                <w:rFonts w:cs="Arial"/>
                <w:sz w:val="22"/>
                <w:szCs w:val="22"/>
              </w:rPr>
            </w:pPr>
          </w:p>
          <w:p w:rsidR="00D15064" w:rsidRDefault="00D15064" w:rsidP="00A649B9">
            <w:pPr>
              <w:autoSpaceDE w:val="0"/>
              <w:autoSpaceDN w:val="0"/>
              <w:adjustRightInd w:val="0"/>
              <w:rPr>
                <w:rFonts w:cs="Arial"/>
                <w:sz w:val="22"/>
                <w:szCs w:val="22"/>
              </w:rPr>
            </w:pPr>
          </w:p>
          <w:p w:rsidR="00D15064" w:rsidRDefault="00D15064" w:rsidP="00A649B9">
            <w:pPr>
              <w:autoSpaceDE w:val="0"/>
              <w:autoSpaceDN w:val="0"/>
              <w:adjustRightInd w:val="0"/>
              <w:rPr>
                <w:rFonts w:cs="Arial"/>
                <w:sz w:val="22"/>
                <w:szCs w:val="22"/>
              </w:rPr>
            </w:pPr>
          </w:p>
          <w:p w:rsidR="00955BBD" w:rsidRDefault="00955BBD" w:rsidP="00A649B9">
            <w:pPr>
              <w:autoSpaceDE w:val="0"/>
              <w:autoSpaceDN w:val="0"/>
              <w:adjustRightInd w:val="0"/>
              <w:rPr>
                <w:rFonts w:cs="Arial"/>
                <w:sz w:val="22"/>
                <w:szCs w:val="22"/>
              </w:rPr>
            </w:pPr>
          </w:p>
          <w:p w:rsidR="00A649B9" w:rsidRPr="0057317F" w:rsidRDefault="00A649B9" w:rsidP="00A649B9">
            <w:pPr>
              <w:autoSpaceDE w:val="0"/>
              <w:autoSpaceDN w:val="0"/>
              <w:adjustRightInd w:val="0"/>
              <w:rPr>
                <w:rFonts w:cs="Arial"/>
                <w:color w:val="548DD4" w:themeColor="text2" w:themeTint="99"/>
                <w:sz w:val="22"/>
                <w:szCs w:val="22"/>
              </w:rPr>
            </w:pPr>
            <w:r>
              <w:rPr>
                <w:rFonts w:cs="Arial"/>
                <w:sz w:val="22"/>
                <w:szCs w:val="22"/>
              </w:rPr>
              <w:t>5. Entiende y usa</w:t>
            </w:r>
            <w:r w:rsidRPr="006E1FDB">
              <w:rPr>
                <w:rFonts w:cs="Arial"/>
                <w:sz w:val="22"/>
                <w:szCs w:val="22"/>
              </w:rPr>
              <w:t xml:space="preserve"> un vocabulario preciso referido a los lugares, el cl</w:t>
            </w:r>
            <w:r>
              <w:rPr>
                <w:rFonts w:cs="Arial"/>
                <w:sz w:val="22"/>
                <w:szCs w:val="22"/>
              </w:rPr>
              <w:t>ima, y a los ámbitos laborales.</w:t>
            </w:r>
          </w:p>
          <w:p w:rsidR="00A649B9" w:rsidRDefault="00A649B9" w:rsidP="00A649B9">
            <w:pPr>
              <w:autoSpaceDE w:val="0"/>
              <w:autoSpaceDN w:val="0"/>
              <w:adjustRightInd w:val="0"/>
              <w:rPr>
                <w:rFonts w:cs="Arial"/>
                <w:sz w:val="22"/>
                <w:szCs w:val="22"/>
              </w:rPr>
            </w:pPr>
          </w:p>
          <w:p w:rsidR="00A649B9" w:rsidRPr="006E1FDB" w:rsidRDefault="00A649B9" w:rsidP="00A649B9">
            <w:pPr>
              <w:autoSpaceDE w:val="0"/>
              <w:autoSpaceDN w:val="0"/>
              <w:adjustRightInd w:val="0"/>
              <w:rPr>
                <w:rFonts w:cs="Arial"/>
                <w:sz w:val="22"/>
                <w:szCs w:val="22"/>
              </w:rPr>
            </w:pPr>
            <w:r>
              <w:rPr>
                <w:rFonts w:cs="Arial"/>
                <w:sz w:val="22"/>
                <w:szCs w:val="22"/>
              </w:rPr>
              <w:t>6. Entiende y elabora</w:t>
            </w:r>
            <w:r w:rsidRPr="006E1FDB">
              <w:rPr>
                <w:rFonts w:cs="Arial"/>
                <w:sz w:val="22"/>
                <w:szCs w:val="22"/>
              </w:rPr>
              <w:t xml:space="preserve"> mensajes y textos en los que se alternen los tiempos verbales en presente ypasado. </w:t>
            </w:r>
          </w:p>
          <w:p w:rsidR="00A649B9" w:rsidRDefault="00A649B9" w:rsidP="00A649B9">
            <w:pPr>
              <w:autoSpaceDE w:val="0"/>
              <w:autoSpaceDN w:val="0"/>
              <w:adjustRightInd w:val="0"/>
              <w:rPr>
                <w:rFonts w:cs="Arial"/>
                <w:sz w:val="22"/>
                <w:szCs w:val="22"/>
              </w:rPr>
            </w:pPr>
          </w:p>
          <w:p w:rsidR="00955BBD" w:rsidRDefault="00955BBD" w:rsidP="00A649B9">
            <w:pPr>
              <w:autoSpaceDE w:val="0"/>
              <w:autoSpaceDN w:val="0"/>
              <w:adjustRightInd w:val="0"/>
              <w:rPr>
                <w:rFonts w:cs="Arial"/>
                <w:sz w:val="22"/>
                <w:szCs w:val="22"/>
              </w:rPr>
            </w:pPr>
          </w:p>
          <w:p w:rsidR="00955BBD" w:rsidRDefault="00955BBD" w:rsidP="00A649B9">
            <w:pPr>
              <w:autoSpaceDE w:val="0"/>
              <w:autoSpaceDN w:val="0"/>
              <w:adjustRightInd w:val="0"/>
              <w:rPr>
                <w:rFonts w:cs="Arial"/>
                <w:sz w:val="22"/>
                <w:szCs w:val="22"/>
              </w:rPr>
            </w:pPr>
          </w:p>
          <w:p w:rsidR="00955BBD" w:rsidRDefault="00955BBD" w:rsidP="00A649B9">
            <w:pPr>
              <w:autoSpaceDE w:val="0"/>
              <w:autoSpaceDN w:val="0"/>
              <w:adjustRightInd w:val="0"/>
              <w:rPr>
                <w:rFonts w:cs="Arial"/>
                <w:sz w:val="22"/>
                <w:szCs w:val="22"/>
              </w:rPr>
            </w:pPr>
          </w:p>
          <w:p w:rsidR="00A649B9" w:rsidRPr="006E1FDB" w:rsidRDefault="00A649B9" w:rsidP="00A649B9">
            <w:pPr>
              <w:autoSpaceDE w:val="0"/>
              <w:autoSpaceDN w:val="0"/>
              <w:adjustRightInd w:val="0"/>
              <w:rPr>
                <w:rFonts w:cs="Arial"/>
                <w:sz w:val="22"/>
                <w:szCs w:val="22"/>
              </w:rPr>
            </w:pPr>
            <w:r>
              <w:rPr>
                <w:rFonts w:cs="Arial"/>
                <w:sz w:val="22"/>
                <w:szCs w:val="22"/>
              </w:rPr>
              <w:t xml:space="preserve">7. Se acostumbra a las </w:t>
            </w:r>
            <w:r w:rsidRPr="006E1FDB">
              <w:rPr>
                <w:rFonts w:cs="Arial"/>
                <w:sz w:val="22"/>
                <w:szCs w:val="22"/>
              </w:rPr>
              <w:t>expresiones que indiquen cuantificación o intensificac</w:t>
            </w:r>
            <w:r>
              <w:rPr>
                <w:rFonts w:cs="Arial"/>
                <w:sz w:val="22"/>
                <w:szCs w:val="22"/>
              </w:rPr>
              <w:t>ión.</w:t>
            </w:r>
          </w:p>
          <w:p w:rsidR="00A649B9" w:rsidRDefault="00A649B9" w:rsidP="00A649B9">
            <w:pPr>
              <w:autoSpaceDE w:val="0"/>
              <w:autoSpaceDN w:val="0"/>
              <w:adjustRightInd w:val="0"/>
              <w:rPr>
                <w:rFonts w:cs="Arial"/>
                <w:sz w:val="22"/>
                <w:szCs w:val="22"/>
              </w:rPr>
            </w:pPr>
          </w:p>
          <w:p w:rsidR="00A649B9" w:rsidRPr="0057317F" w:rsidRDefault="00A649B9" w:rsidP="00A649B9">
            <w:pPr>
              <w:autoSpaceDE w:val="0"/>
              <w:autoSpaceDN w:val="0"/>
              <w:adjustRightInd w:val="0"/>
              <w:rPr>
                <w:rFonts w:cs="Arial"/>
                <w:color w:val="548DD4" w:themeColor="text2" w:themeTint="99"/>
                <w:sz w:val="22"/>
                <w:szCs w:val="22"/>
              </w:rPr>
            </w:pPr>
            <w:r>
              <w:rPr>
                <w:rFonts w:cs="Arial"/>
                <w:sz w:val="22"/>
                <w:szCs w:val="22"/>
              </w:rPr>
              <w:t>8. Entiende y elabora</w:t>
            </w:r>
            <w:r w:rsidRPr="006E1FDB">
              <w:rPr>
                <w:rFonts w:cs="Arial"/>
                <w:sz w:val="22"/>
                <w:szCs w:val="22"/>
              </w:rPr>
              <w:t xml:space="preserve"> textos pertenecientes al ámbito laboral en for</w:t>
            </w:r>
            <w:r>
              <w:rPr>
                <w:rFonts w:cs="Arial"/>
                <w:sz w:val="22"/>
                <w:szCs w:val="22"/>
              </w:rPr>
              <w:t xml:space="preserve">mato papel o digital: currículo </w:t>
            </w:r>
            <w:r w:rsidRPr="006E1FDB">
              <w:rPr>
                <w:rFonts w:cs="Arial"/>
                <w:sz w:val="22"/>
                <w:szCs w:val="22"/>
              </w:rPr>
              <w:t xml:space="preserve">vitae, solicitud de empleo, carta de presentación, oferta de trabajo: </w:t>
            </w:r>
          </w:p>
          <w:p w:rsidR="00A649B9" w:rsidRDefault="00A649B9" w:rsidP="00A649B9">
            <w:pPr>
              <w:autoSpaceDE w:val="0"/>
              <w:autoSpaceDN w:val="0"/>
              <w:adjustRightInd w:val="0"/>
              <w:rPr>
                <w:rFonts w:cs="Arial"/>
                <w:sz w:val="22"/>
                <w:szCs w:val="22"/>
              </w:rPr>
            </w:pPr>
          </w:p>
          <w:p w:rsidR="00A649B9" w:rsidRDefault="00A649B9" w:rsidP="00A649B9">
            <w:pPr>
              <w:autoSpaceDE w:val="0"/>
              <w:autoSpaceDN w:val="0"/>
              <w:adjustRightInd w:val="0"/>
              <w:rPr>
                <w:rFonts w:cs="Arial"/>
                <w:sz w:val="22"/>
                <w:szCs w:val="22"/>
              </w:rPr>
            </w:pPr>
          </w:p>
          <w:p w:rsidR="00955BBD" w:rsidRDefault="00955BBD" w:rsidP="00A649B9">
            <w:pPr>
              <w:autoSpaceDE w:val="0"/>
              <w:autoSpaceDN w:val="0"/>
              <w:adjustRightInd w:val="0"/>
              <w:rPr>
                <w:rFonts w:cs="Arial"/>
                <w:sz w:val="22"/>
                <w:szCs w:val="22"/>
              </w:rPr>
            </w:pPr>
          </w:p>
          <w:p w:rsidR="00955BBD" w:rsidRDefault="00955BBD" w:rsidP="00A649B9">
            <w:pPr>
              <w:autoSpaceDE w:val="0"/>
              <w:autoSpaceDN w:val="0"/>
              <w:adjustRightInd w:val="0"/>
              <w:rPr>
                <w:rFonts w:cs="Arial"/>
                <w:sz w:val="22"/>
                <w:szCs w:val="22"/>
              </w:rPr>
            </w:pPr>
          </w:p>
          <w:p w:rsidR="00955BBD" w:rsidRDefault="00955BBD" w:rsidP="00A649B9">
            <w:pPr>
              <w:autoSpaceDE w:val="0"/>
              <w:autoSpaceDN w:val="0"/>
              <w:adjustRightInd w:val="0"/>
              <w:rPr>
                <w:rFonts w:cs="Arial"/>
                <w:sz w:val="22"/>
                <w:szCs w:val="22"/>
              </w:rPr>
            </w:pPr>
          </w:p>
          <w:p w:rsidR="00955BBD" w:rsidRDefault="00955BBD" w:rsidP="00A649B9">
            <w:pPr>
              <w:autoSpaceDE w:val="0"/>
              <w:autoSpaceDN w:val="0"/>
              <w:adjustRightInd w:val="0"/>
              <w:rPr>
                <w:rFonts w:cs="Arial"/>
                <w:sz w:val="22"/>
                <w:szCs w:val="22"/>
              </w:rPr>
            </w:pPr>
          </w:p>
          <w:p w:rsidR="00955BBD" w:rsidRDefault="00955BBD" w:rsidP="00A649B9">
            <w:pPr>
              <w:autoSpaceDE w:val="0"/>
              <w:autoSpaceDN w:val="0"/>
              <w:adjustRightInd w:val="0"/>
              <w:rPr>
                <w:rFonts w:cs="Arial"/>
                <w:sz w:val="22"/>
                <w:szCs w:val="22"/>
              </w:rPr>
            </w:pPr>
          </w:p>
          <w:p w:rsidR="00955BBD" w:rsidRDefault="00955BBD" w:rsidP="00A649B9">
            <w:pPr>
              <w:autoSpaceDE w:val="0"/>
              <w:autoSpaceDN w:val="0"/>
              <w:adjustRightInd w:val="0"/>
              <w:rPr>
                <w:rFonts w:cs="Arial"/>
                <w:sz w:val="22"/>
                <w:szCs w:val="22"/>
              </w:rPr>
            </w:pPr>
          </w:p>
          <w:p w:rsidR="00955BBD" w:rsidRDefault="00955BBD" w:rsidP="00A649B9">
            <w:pPr>
              <w:autoSpaceDE w:val="0"/>
              <w:autoSpaceDN w:val="0"/>
              <w:adjustRightInd w:val="0"/>
              <w:rPr>
                <w:rFonts w:cs="Arial"/>
                <w:sz w:val="22"/>
                <w:szCs w:val="22"/>
              </w:rPr>
            </w:pPr>
          </w:p>
          <w:p w:rsidR="00955BBD" w:rsidRDefault="00955BBD" w:rsidP="00A649B9">
            <w:pPr>
              <w:autoSpaceDE w:val="0"/>
              <w:autoSpaceDN w:val="0"/>
              <w:adjustRightInd w:val="0"/>
              <w:rPr>
                <w:rFonts w:cs="Arial"/>
                <w:sz w:val="22"/>
                <w:szCs w:val="22"/>
              </w:rPr>
            </w:pPr>
          </w:p>
          <w:p w:rsidR="00955BBD" w:rsidRDefault="00955BBD" w:rsidP="00A649B9">
            <w:pPr>
              <w:autoSpaceDE w:val="0"/>
              <w:autoSpaceDN w:val="0"/>
              <w:adjustRightInd w:val="0"/>
              <w:rPr>
                <w:rFonts w:cs="Arial"/>
                <w:sz w:val="22"/>
                <w:szCs w:val="22"/>
              </w:rPr>
            </w:pPr>
          </w:p>
          <w:p w:rsidR="00955BBD" w:rsidRDefault="00955BBD" w:rsidP="00A649B9">
            <w:pPr>
              <w:autoSpaceDE w:val="0"/>
              <w:autoSpaceDN w:val="0"/>
              <w:adjustRightInd w:val="0"/>
              <w:rPr>
                <w:rFonts w:cs="Arial"/>
                <w:sz w:val="22"/>
                <w:szCs w:val="22"/>
              </w:rPr>
            </w:pPr>
          </w:p>
          <w:p w:rsidR="00955BBD" w:rsidRDefault="00955BBD" w:rsidP="00A649B9">
            <w:pPr>
              <w:autoSpaceDE w:val="0"/>
              <w:autoSpaceDN w:val="0"/>
              <w:adjustRightInd w:val="0"/>
              <w:rPr>
                <w:rFonts w:cs="Arial"/>
                <w:sz w:val="22"/>
                <w:szCs w:val="22"/>
              </w:rPr>
            </w:pPr>
          </w:p>
          <w:p w:rsidR="00955BBD" w:rsidRDefault="00955BBD" w:rsidP="00A649B9">
            <w:pPr>
              <w:autoSpaceDE w:val="0"/>
              <w:autoSpaceDN w:val="0"/>
              <w:adjustRightInd w:val="0"/>
              <w:rPr>
                <w:rFonts w:cs="Arial"/>
                <w:sz w:val="22"/>
                <w:szCs w:val="22"/>
              </w:rPr>
            </w:pPr>
          </w:p>
          <w:p w:rsidR="00955BBD" w:rsidRDefault="00955BBD" w:rsidP="00A649B9">
            <w:pPr>
              <w:autoSpaceDE w:val="0"/>
              <w:autoSpaceDN w:val="0"/>
              <w:adjustRightInd w:val="0"/>
              <w:rPr>
                <w:rFonts w:cs="Arial"/>
                <w:sz w:val="22"/>
                <w:szCs w:val="22"/>
              </w:rPr>
            </w:pPr>
          </w:p>
          <w:p w:rsidR="00955BBD" w:rsidRDefault="00955BBD" w:rsidP="00A649B9">
            <w:pPr>
              <w:autoSpaceDE w:val="0"/>
              <w:autoSpaceDN w:val="0"/>
              <w:adjustRightInd w:val="0"/>
              <w:rPr>
                <w:rFonts w:cs="Arial"/>
                <w:sz w:val="22"/>
                <w:szCs w:val="22"/>
              </w:rPr>
            </w:pPr>
          </w:p>
          <w:p w:rsidR="00955BBD" w:rsidRDefault="00955BBD" w:rsidP="00A649B9">
            <w:pPr>
              <w:autoSpaceDE w:val="0"/>
              <w:autoSpaceDN w:val="0"/>
              <w:adjustRightInd w:val="0"/>
              <w:rPr>
                <w:rFonts w:cs="Arial"/>
                <w:sz w:val="22"/>
                <w:szCs w:val="22"/>
              </w:rPr>
            </w:pPr>
          </w:p>
          <w:p w:rsidR="00A649B9" w:rsidRPr="000F793C" w:rsidRDefault="00A649B9" w:rsidP="00A649B9">
            <w:pPr>
              <w:autoSpaceDE w:val="0"/>
              <w:autoSpaceDN w:val="0"/>
              <w:adjustRightInd w:val="0"/>
              <w:rPr>
                <w:rFonts w:cs="Arial"/>
                <w:color w:val="548DD4" w:themeColor="text2" w:themeTint="99"/>
                <w:sz w:val="22"/>
                <w:szCs w:val="22"/>
              </w:rPr>
            </w:pPr>
            <w:r>
              <w:rPr>
                <w:rFonts w:cs="Arial"/>
                <w:sz w:val="22"/>
                <w:szCs w:val="22"/>
              </w:rPr>
              <w:lastRenderedPageBreak/>
              <w:t>9. Lleva a cabo</w:t>
            </w:r>
            <w:r w:rsidRPr="006E1FDB">
              <w:rPr>
                <w:rFonts w:cs="Arial"/>
                <w:sz w:val="22"/>
                <w:szCs w:val="22"/>
              </w:rPr>
              <w:t xml:space="preserve"> simulaciones de entrevistas de trabajo hablando sobre la expe</w:t>
            </w:r>
            <w:r>
              <w:rPr>
                <w:rFonts w:cs="Arial"/>
                <w:sz w:val="22"/>
                <w:szCs w:val="22"/>
              </w:rPr>
              <w:t xml:space="preserve">riencia laboral y académica del </w:t>
            </w:r>
            <w:r w:rsidRPr="006E1FDB">
              <w:rPr>
                <w:rFonts w:cs="Arial"/>
                <w:sz w:val="22"/>
                <w:szCs w:val="22"/>
              </w:rPr>
              <w:t>solicitante, de sus capacidades y habilidades y de las característic</w:t>
            </w:r>
            <w:r>
              <w:rPr>
                <w:rFonts w:cs="Arial"/>
                <w:sz w:val="22"/>
                <w:szCs w:val="22"/>
              </w:rPr>
              <w:t xml:space="preserve">as básicas del puesto usando un </w:t>
            </w:r>
            <w:r w:rsidRPr="006E1FDB">
              <w:rPr>
                <w:rFonts w:cs="Arial"/>
                <w:sz w:val="22"/>
                <w:szCs w:val="22"/>
              </w:rPr>
              <w:t>registro formal, un léxico adecuado y una entonación y pronunci</w:t>
            </w:r>
            <w:r>
              <w:rPr>
                <w:rFonts w:cs="Arial"/>
                <w:sz w:val="22"/>
                <w:szCs w:val="22"/>
              </w:rPr>
              <w:t xml:space="preserve">ación adecuadas que permitan la </w:t>
            </w:r>
            <w:r w:rsidRPr="006E1FDB">
              <w:rPr>
                <w:rFonts w:cs="Arial"/>
                <w:sz w:val="22"/>
                <w:szCs w:val="22"/>
              </w:rPr>
              <w:t xml:space="preserve">comunicación. </w:t>
            </w:r>
          </w:p>
          <w:p w:rsidR="00A649B9" w:rsidRPr="00A649B9" w:rsidRDefault="00A649B9" w:rsidP="00024011">
            <w:pPr>
              <w:tabs>
                <w:tab w:val="right" w:pos="9864"/>
              </w:tabs>
              <w:spacing w:line="360" w:lineRule="auto"/>
              <w:rPr>
                <w:rFonts w:cs="Arial"/>
                <w:color w:val="800000"/>
              </w:rPr>
            </w:pPr>
          </w:p>
        </w:tc>
        <w:tc>
          <w:tcPr>
            <w:tcW w:w="3251" w:type="dxa"/>
          </w:tcPr>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r w:rsidRPr="00870797">
              <w:rPr>
                <w:rFonts w:cs="Arial"/>
                <w:b/>
                <w:color w:val="548DD4" w:themeColor="text2" w:themeTint="99"/>
                <w:kern w:val="1"/>
                <w:sz w:val="22"/>
                <w:szCs w:val="22"/>
              </w:rPr>
              <w:lastRenderedPageBreak/>
              <w:t>Competenci</w:t>
            </w:r>
            <w:r>
              <w:rPr>
                <w:rFonts w:cs="Arial"/>
                <w:b/>
                <w:color w:val="548DD4" w:themeColor="text2" w:themeTint="99"/>
                <w:kern w:val="1"/>
                <w:sz w:val="22"/>
                <w:szCs w:val="22"/>
              </w:rPr>
              <w:t xml:space="preserve">a </w:t>
            </w: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r>
              <w:rPr>
                <w:rFonts w:cs="Arial"/>
                <w:b/>
                <w:color w:val="548DD4" w:themeColor="text2" w:themeTint="99"/>
                <w:kern w:val="1"/>
                <w:sz w:val="22"/>
                <w:szCs w:val="22"/>
              </w:rPr>
              <w:t>en</w:t>
            </w:r>
          </w:p>
          <w:p w:rsidR="000F793C" w:rsidRPr="00870797"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sz w:val="22"/>
                <w:szCs w:val="22"/>
                <w:lang w:val="es-ES_tradnl"/>
              </w:rPr>
            </w:pPr>
            <w:r w:rsidRPr="00870797">
              <w:rPr>
                <w:rFonts w:cs="Arial"/>
                <w:b/>
                <w:color w:val="548DD4" w:themeColor="text2" w:themeTint="99"/>
                <w:kern w:val="1"/>
                <w:sz w:val="22"/>
                <w:szCs w:val="22"/>
              </w:rPr>
              <w:t>comunicación lingüística.(</w:t>
            </w:r>
            <w:r>
              <w:rPr>
                <w:rFonts w:cs="Arial"/>
                <w:b/>
                <w:color w:val="548DD4" w:themeColor="text2" w:themeTint="99"/>
                <w:kern w:val="1"/>
                <w:sz w:val="22"/>
                <w:szCs w:val="22"/>
              </w:rPr>
              <w:t>C</w:t>
            </w:r>
            <w:r w:rsidRPr="00870797">
              <w:rPr>
                <w:rFonts w:cs="Arial"/>
                <w:b/>
                <w:color w:val="548DD4" w:themeColor="text2" w:themeTint="99"/>
                <w:kern w:val="1"/>
                <w:sz w:val="22"/>
                <w:szCs w:val="22"/>
              </w:rPr>
              <w:t>CL)</w:t>
            </w: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F793C" w:rsidRPr="00870797"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r w:rsidRPr="00870797">
              <w:rPr>
                <w:rFonts w:cs="Arial"/>
                <w:b/>
                <w:color w:val="548DD4" w:themeColor="text2" w:themeTint="99"/>
                <w:kern w:val="1"/>
                <w:sz w:val="22"/>
                <w:szCs w:val="22"/>
              </w:rPr>
              <w:t>Competencia digital.(CD)</w:t>
            </w: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F793C" w:rsidRPr="00870797"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r w:rsidRPr="00870797">
              <w:rPr>
                <w:rFonts w:cs="Arial"/>
                <w:b/>
                <w:color w:val="548DD4" w:themeColor="text2" w:themeTint="99"/>
                <w:kern w:val="1"/>
                <w:sz w:val="22"/>
                <w:szCs w:val="22"/>
              </w:rPr>
              <w:t>Aprender a aprender.(AA)</w:t>
            </w: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Pr="00870797"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r>
              <w:rPr>
                <w:rFonts w:cs="Arial"/>
                <w:b/>
                <w:color w:val="548DD4" w:themeColor="text2" w:themeTint="99"/>
                <w:kern w:val="1"/>
                <w:sz w:val="22"/>
                <w:szCs w:val="22"/>
              </w:rPr>
              <w:t>Competencia Social y Cívica</w:t>
            </w:r>
            <w:r w:rsidRPr="00870797">
              <w:rPr>
                <w:rFonts w:cs="Arial"/>
                <w:b/>
                <w:color w:val="548DD4" w:themeColor="text2" w:themeTint="99"/>
                <w:kern w:val="1"/>
                <w:sz w:val="22"/>
                <w:szCs w:val="22"/>
              </w:rPr>
              <w:t>.(CSC)</w:t>
            </w: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r>
              <w:rPr>
                <w:rFonts w:cs="Arial"/>
                <w:b/>
                <w:color w:val="548DD4" w:themeColor="text2" w:themeTint="99"/>
                <w:kern w:val="1"/>
                <w:sz w:val="22"/>
                <w:szCs w:val="22"/>
              </w:rPr>
              <w:t>Conciencia y expresión cultural</w:t>
            </w:r>
            <w:r w:rsidRPr="00870797">
              <w:rPr>
                <w:rFonts w:cs="Arial"/>
                <w:b/>
                <w:color w:val="548DD4" w:themeColor="text2" w:themeTint="99"/>
                <w:kern w:val="1"/>
                <w:sz w:val="22"/>
                <w:szCs w:val="22"/>
              </w:rPr>
              <w:t>.(CEC)</w:t>
            </w: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F793C" w:rsidRDefault="000F793C"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r>
              <w:rPr>
                <w:rFonts w:cs="Arial"/>
                <w:b/>
                <w:color w:val="548DD4" w:themeColor="text2" w:themeTint="99"/>
                <w:kern w:val="1"/>
                <w:sz w:val="22"/>
                <w:szCs w:val="22"/>
              </w:rPr>
              <w:t>Sentido de la iniciativa y espíritu emprendedor.</w:t>
            </w:r>
          </w:p>
          <w:p w:rsidR="000F793C" w:rsidRPr="00870797" w:rsidRDefault="004161F7" w:rsidP="000F793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r>
              <w:rPr>
                <w:rFonts w:cs="Arial"/>
                <w:b/>
                <w:color w:val="548DD4" w:themeColor="text2" w:themeTint="99"/>
                <w:kern w:val="1"/>
                <w:sz w:val="22"/>
                <w:szCs w:val="22"/>
              </w:rPr>
              <w:t>(SIE</w:t>
            </w:r>
            <w:r w:rsidR="000F793C">
              <w:rPr>
                <w:rFonts w:cs="Arial"/>
                <w:b/>
                <w:color w:val="548DD4" w:themeColor="text2" w:themeTint="99"/>
                <w:kern w:val="1"/>
                <w:sz w:val="22"/>
                <w:szCs w:val="22"/>
              </w:rPr>
              <w:t>)</w:t>
            </w:r>
          </w:p>
          <w:p w:rsidR="00A649B9" w:rsidRPr="000F793C" w:rsidRDefault="00A649B9" w:rsidP="00024011">
            <w:pPr>
              <w:tabs>
                <w:tab w:val="right" w:pos="9864"/>
              </w:tabs>
              <w:spacing w:line="360" w:lineRule="auto"/>
              <w:rPr>
                <w:rFonts w:cs="Arial"/>
                <w:color w:val="800000"/>
              </w:rPr>
            </w:pPr>
          </w:p>
        </w:tc>
      </w:tr>
    </w:tbl>
    <w:p w:rsidR="00024011" w:rsidRPr="005A33EC" w:rsidRDefault="00024011" w:rsidP="00024011">
      <w:pPr>
        <w:tabs>
          <w:tab w:val="right" w:pos="9864"/>
        </w:tabs>
        <w:spacing w:line="360" w:lineRule="auto"/>
        <w:rPr>
          <w:rFonts w:cs="Arial"/>
          <w:color w:val="800000"/>
        </w:rPr>
      </w:pPr>
    </w:p>
    <w:tbl>
      <w:tblPr>
        <w:tblW w:w="9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2410"/>
        <w:gridCol w:w="2126"/>
        <w:gridCol w:w="3118"/>
        <w:gridCol w:w="236"/>
      </w:tblGrid>
      <w:tr w:rsidR="00024011" w:rsidRPr="00343E4F" w:rsidTr="00024011">
        <w:trPr>
          <w:gridAfter w:val="1"/>
          <w:wAfter w:w="236" w:type="dxa"/>
        </w:trPr>
        <w:tc>
          <w:tcPr>
            <w:tcW w:w="9747" w:type="dxa"/>
            <w:gridSpan w:val="4"/>
            <w:shd w:val="clear" w:color="auto" w:fill="DAEEF3" w:themeFill="accent5" w:themeFillTint="33"/>
          </w:tcPr>
          <w:p w:rsidR="00024011" w:rsidRPr="00343E4F" w:rsidRDefault="00024011" w:rsidP="00024011">
            <w:pPr>
              <w:autoSpaceDE w:val="0"/>
              <w:spacing w:before="57" w:after="113"/>
              <w:jc w:val="center"/>
              <w:rPr>
                <w:rFonts w:eastAsia="LiberationSans-Bold" w:cs="LiberationSans-Bold"/>
                <w:b/>
                <w:bCs/>
                <w:sz w:val="22"/>
                <w:szCs w:val="22"/>
              </w:rPr>
            </w:pPr>
            <w:r>
              <w:rPr>
                <w:rFonts w:eastAsia="LiberationSans-Bold" w:cs="LiberationSans-Bold"/>
                <w:b/>
                <w:bCs/>
                <w:sz w:val="22"/>
                <w:szCs w:val="22"/>
              </w:rPr>
              <w:t>RÚBRICA PARA LA EVALUACIÓN DE TAREAS</w:t>
            </w:r>
          </w:p>
        </w:tc>
      </w:tr>
      <w:tr w:rsidR="00024011" w:rsidRPr="00343E4F" w:rsidTr="00024011">
        <w:trPr>
          <w:gridAfter w:val="1"/>
          <w:wAfter w:w="236" w:type="dxa"/>
        </w:trPr>
        <w:tc>
          <w:tcPr>
            <w:tcW w:w="9747" w:type="dxa"/>
            <w:gridSpan w:val="4"/>
            <w:shd w:val="clear" w:color="auto" w:fill="DAEEF3" w:themeFill="accent5" w:themeFillTint="33"/>
          </w:tcPr>
          <w:p w:rsidR="00024011" w:rsidRPr="00343E4F" w:rsidRDefault="00024011" w:rsidP="00024011">
            <w:pPr>
              <w:autoSpaceDE w:val="0"/>
              <w:spacing w:before="57" w:after="113"/>
              <w:jc w:val="center"/>
              <w:rPr>
                <w:rFonts w:eastAsia="LiberationSans-Bold" w:cs="LiberationSans-Bold"/>
                <w:b/>
                <w:bCs/>
                <w:sz w:val="22"/>
                <w:szCs w:val="22"/>
              </w:rPr>
            </w:pPr>
            <w:r w:rsidRPr="00343E4F">
              <w:rPr>
                <w:rFonts w:eastAsia="LiberationSans-Bold" w:cs="LiberationSans-Bold"/>
                <w:b/>
                <w:bCs/>
                <w:sz w:val="22"/>
                <w:szCs w:val="22"/>
              </w:rPr>
              <w:t xml:space="preserve">Niveles de Adquisición </w:t>
            </w:r>
            <w:r w:rsidRPr="00343E4F">
              <w:rPr>
                <w:rFonts w:eastAsia="LiberationSans-Bold" w:cs="LiberationSans-Bold"/>
                <w:b/>
                <w:bCs/>
                <w:sz w:val="18"/>
                <w:szCs w:val="18"/>
              </w:rPr>
              <w:t>(Hasta 4 Puntos)</w:t>
            </w:r>
          </w:p>
        </w:tc>
      </w:tr>
      <w:tr w:rsidR="00024011" w:rsidRPr="00343E4F" w:rsidTr="00024011">
        <w:tc>
          <w:tcPr>
            <w:tcW w:w="2093" w:type="dxa"/>
            <w:shd w:val="clear" w:color="auto" w:fill="8064A2" w:themeFill="accent4"/>
          </w:tcPr>
          <w:p w:rsidR="00024011" w:rsidRPr="00343E4F" w:rsidRDefault="00024011" w:rsidP="00024011">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Excelente (4)</w:t>
            </w:r>
          </w:p>
        </w:tc>
        <w:tc>
          <w:tcPr>
            <w:tcW w:w="2410" w:type="dxa"/>
            <w:shd w:val="clear" w:color="auto" w:fill="B2A1C7" w:themeFill="accent4" w:themeFillTint="99"/>
          </w:tcPr>
          <w:p w:rsidR="00024011" w:rsidRPr="00343E4F" w:rsidRDefault="00024011" w:rsidP="00024011">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Avanzado (3)</w:t>
            </w:r>
          </w:p>
        </w:tc>
        <w:tc>
          <w:tcPr>
            <w:tcW w:w="2126" w:type="dxa"/>
            <w:shd w:val="clear" w:color="auto" w:fill="CCC0D9" w:themeFill="accent4" w:themeFillTint="66"/>
          </w:tcPr>
          <w:p w:rsidR="00024011" w:rsidRPr="00343E4F" w:rsidRDefault="00024011" w:rsidP="00024011">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Adquirido (2)</w:t>
            </w:r>
          </w:p>
        </w:tc>
        <w:tc>
          <w:tcPr>
            <w:tcW w:w="3118" w:type="dxa"/>
            <w:shd w:val="clear" w:color="auto" w:fill="D9D9D9" w:themeFill="background1" w:themeFillShade="D9"/>
          </w:tcPr>
          <w:p w:rsidR="00024011" w:rsidRPr="00343E4F" w:rsidRDefault="00024011" w:rsidP="00024011">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En vías de Adquisición (1)</w:t>
            </w:r>
          </w:p>
        </w:tc>
        <w:tc>
          <w:tcPr>
            <w:tcW w:w="236" w:type="dxa"/>
            <w:vMerge w:val="restart"/>
            <w:tcBorders>
              <w:top w:val="nil"/>
              <w:right w:val="nil"/>
            </w:tcBorders>
          </w:tcPr>
          <w:p w:rsidR="00024011" w:rsidRPr="00343E4F" w:rsidRDefault="00024011" w:rsidP="00024011">
            <w:pPr>
              <w:autoSpaceDE w:val="0"/>
              <w:spacing w:before="57" w:after="113"/>
              <w:jc w:val="both"/>
              <w:rPr>
                <w:rFonts w:eastAsia="LiberationSans-Bold" w:cs="LiberationSans-Bold"/>
                <w:b/>
                <w:bCs/>
                <w:sz w:val="22"/>
                <w:szCs w:val="22"/>
              </w:rPr>
            </w:pPr>
          </w:p>
        </w:tc>
      </w:tr>
      <w:tr w:rsidR="00024011" w:rsidRPr="00343E4F" w:rsidTr="00024011">
        <w:tc>
          <w:tcPr>
            <w:tcW w:w="2093" w:type="dxa"/>
          </w:tcPr>
          <w:p w:rsidR="00024011"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El alumno distingue correctamente los tipos de texto,  las categorías gramaticales. Domina las reglas de acentuación</w:t>
            </w:r>
          </w:p>
          <w:p w:rsidR="00024011" w:rsidRDefault="00024011" w:rsidP="00024011">
            <w:pPr>
              <w:autoSpaceDE w:val="0"/>
              <w:spacing w:before="57" w:after="113"/>
              <w:rPr>
                <w:rFonts w:eastAsia="LiberationSans-Bold" w:cs="LiberationSans-Bold"/>
                <w:bCs/>
                <w:sz w:val="22"/>
                <w:szCs w:val="22"/>
              </w:rPr>
            </w:pPr>
          </w:p>
          <w:p w:rsidR="00024011" w:rsidRPr="00343E4F"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Expresa el pasado y presente de los verbos en inglés con total fluidez.</w:t>
            </w:r>
          </w:p>
        </w:tc>
        <w:tc>
          <w:tcPr>
            <w:tcW w:w="2410" w:type="dxa"/>
          </w:tcPr>
          <w:p w:rsidR="00024011" w:rsidRDefault="00024011" w:rsidP="00024011">
            <w:pPr>
              <w:autoSpaceDE w:val="0"/>
              <w:spacing w:before="57" w:after="113"/>
              <w:rPr>
                <w:rFonts w:eastAsia="LiberationSans-Bold" w:cs="LiberationSans-Bold"/>
                <w:bCs/>
                <w:sz w:val="22"/>
                <w:szCs w:val="22"/>
              </w:rPr>
            </w:pPr>
            <w:r w:rsidRPr="00343E4F">
              <w:rPr>
                <w:rFonts w:eastAsia="LiberationSans-Bold" w:cs="LiberationSans-Bold"/>
                <w:bCs/>
                <w:sz w:val="22"/>
                <w:szCs w:val="22"/>
              </w:rPr>
              <w:t>El alumno entiende perfectamente</w:t>
            </w:r>
            <w:r>
              <w:rPr>
                <w:rFonts w:eastAsia="LiberationSans-Bold" w:cs="LiberationSans-Bold"/>
                <w:bCs/>
                <w:sz w:val="22"/>
                <w:szCs w:val="22"/>
              </w:rPr>
              <w:t xml:space="preserve"> los tipos de texto, las categorías gramaticales, las reglas de acentuación.</w:t>
            </w:r>
          </w:p>
          <w:p w:rsidR="00024011" w:rsidRDefault="00024011" w:rsidP="00024011">
            <w:pPr>
              <w:autoSpaceDE w:val="0"/>
              <w:spacing w:before="57" w:after="113"/>
              <w:rPr>
                <w:rFonts w:eastAsia="LiberationSans-Bold" w:cs="LiberationSans-Bold"/>
                <w:bCs/>
                <w:sz w:val="22"/>
                <w:szCs w:val="22"/>
              </w:rPr>
            </w:pPr>
          </w:p>
          <w:p w:rsidR="00024011" w:rsidRPr="00343E4F"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Expresa el pasado y presente de los verbos en  inglés con bastante fluidez</w:t>
            </w:r>
          </w:p>
        </w:tc>
        <w:tc>
          <w:tcPr>
            <w:tcW w:w="2126" w:type="dxa"/>
          </w:tcPr>
          <w:p w:rsidR="00024011" w:rsidRDefault="00024011" w:rsidP="00024011">
            <w:pPr>
              <w:autoSpaceDE w:val="0"/>
              <w:spacing w:before="57" w:after="113"/>
              <w:rPr>
                <w:rFonts w:eastAsia="LiberationSans-Bold" w:cs="LiberationSans-Bold"/>
                <w:bCs/>
                <w:sz w:val="22"/>
                <w:szCs w:val="22"/>
              </w:rPr>
            </w:pPr>
            <w:r w:rsidRPr="00343E4F">
              <w:rPr>
                <w:rFonts w:eastAsia="LiberationSans-Bold" w:cs="LiberationSans-Bold"/>
                <w:bCs/>
                <w:sz w:val="22"/>
                <w:szCs w:val="22"/>
              </w:rPr>
              <w:t>El alumno  se desenvuel</w:t>
            </w:r>
            <w:r>
              <w:rPr>
                <w:rFonts w:eastAsia="LiberationSans-Bold" w:cs="LiberationSans-Bold"/>
                <w:bCs/>
                <w:sz w:val="22"/>
                <w:szCs w:val="22"/>
              </w:rPr>
              <w:t>ve en el uso de los tipos de texto, las categorías gramaticales, las reglas de acentuación.</w:t>
            </w:r>
          </w:p>
          <w:p w:rsidR="00024011" w:rsidRDefault="00024011" w:rsidP="00024011">
            <w:pPr>
              <w:autoSpaceDE w:val="0"/>
              <w:spacing w:before="57" w:after="113"/>
              <w:rPr>
                <w:rFonts w:eastAsia="LiberationSans-Bold" w:cs="LiberationSans-Bold"/>
                <w:bCs/>
                <w:sz w:val="22"/>
                <w:szCs w:val="22"/>
              </w:rPr>
            </w:pPr>
          </w:p>
          <w:p w:rsidR="00024011" w:rsidRPr="00C20ABB"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Expresa el pasado y presente de los verbos  en inglés con cierta fluidez</w:t>
            </w:r>
          </w:p>
        </w:tc>
        <w:tc>
          <w:tcPr>
            <w:tcW w:w="3118" w:type="dxa"/>
          </w:tcPr>
          <w:p w:rsidR="00024011"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El alumno aún no entiende bien los tipos de texto, las categorías gramaticales, las reglas de acentuación.</w:t>
            </w:r>
          </w:p>
          <w:p w:rsidR="00024011" w:rsidRDefault="00024011" w:rsidP="00024011">
            <w:pPr>
              <w:autoSpaceDE w:val="0"/>
              <w:spacing w:before="57" w:after="113"/>
              <w:rPr>
                <w:rFonts w:eastAsia="LiberationSans-Bold" w:cs="LiberationSans-Bold"/>
                <w:bCs/>
                <w:sz w:val="22"/>
                <w:szCs w:val="22"/>
              </w:rPr>
            </w:pPr>
          </w:p>
          <w:p w:rsidR="00024011" w:rsidRDefault="00024011" w:rsidP="00024011">
            <w:pPr>
              <w:autoSpaceDE w:val="0"/>
              <w:spacing w:before="57" w:after="113"/>
              <w:rPr>
                <w:rFonts w:eastAsia="LiberationSans-Bold" w:cs="LiberationSans-Bold"/>
                <w:bCs/>
                <w:sz w:val="22"/>
                <w:szCs w:val="22"/>
              </w:rPr>
            </w:pPr>
          </w:p>
          <w:p w:rsidR="00024011" w:rsidRDefault="00024011" w:rsidP="00024011">
            <w:pPr>
              <w:autoSpaceDE w:val="0"/>
              <w:spacing w:before="57" w:after="113"/>
              <w:rPr>
                <w:rFonts w:eastAsia="LiberationSans-Bold" w:cs="LiberationSans-Bold"/>
                <w:bCs/>
                <w:sz w:val="22"/>
                <w:szCs w:val="22"/>
              </w:rPr>
            </w:pPr>
          </w:p>
          <w:p w:rsidR="00024011" w:rsidRDefault="00024011" w:rsidP="00024011">
            <w:pPr>
              <w:autoSpaceDE w:val="0"/>
              <w:spacing w:before="57" w:after="113"/>
              <w:rPr>
                <w:rFonts w:eastAsia="LiberationSans-Bold" w:cs="LiberationSans-Bold"/>
                <w:bCs/>
                <w:sz w:val="22"/>
                <w:szCs w:val="22"/>
              </w:rPr>
            </w:pPr>
          </w:p>
          <w:p w:rsidR="00024011" w:rsidRPr="00C20ABB"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Aún no expresa de forma correcta el pasado y presente de los verbos en inglés.</w:t>
            </w:r>
          </w:p>
        </w:tc>
        <w:tc>
          <w:tcPr>
            <w:tcW w:w="236" w:type="dxa"/>
            <w:vMerge/>
            <w:tcBorders>
              <w:top w:val="nil"/>
              <w:bottom w:val="nil"/>
              <w:right w:val="nil"/>
            </w:tcBorders>
          </w:tcPr>
          <w:p w:rsidR="00024011" w:rsidRPr="00343E4F" w:rsidRDefault="00024011" w:rsidP="00024011">
            <w:pPr>
              <w:autoSpaceDE w:val="0"/>
              <w:spacing w:before="57" w:after="113"/>
              <w:jc w:val="both"/>
              <w:rPr>
                <w:rFonts w:eastAsia="LiberationSans-Bold" w:cs="LiberationSans-Bold"/>
                <w:b/>
                <w:bCs/>
                <w:sz w:val="22"/>
                <w:szCs w:val="22"/>
              </w:rPr>
            </w:pPr>
          </w:p>
        </w:tc>
      </w:tr>
    </w:tbl>
    <w:p w:rsidR="00024011" w:rsidRDefault="00024011" w:rsidP="00024011">
      <w:pPr>
        <w:tabs>
          <w:tab w:val="right" w:pos="9864"/>
        </w:tabs>
        <w:spacing w:line="360" w:lineRule="auto"/>
        <w:rPr>
          <w:rFonts w:cs="Arial"/>
          <w:color w:val="800000"/>
          <w:lang w:val="es-ES_tradnl"/>
        </w:rPr>
      </w:pPr>
    </w:p>
    <w:tbl>
      <w:tblPr>
        <w:tblStyle w:val="Tablaconcuadrcula"/>
        <w:tblW w:w="0" w:type="auto"/>
        <w:tblLook w:val="04A0"/>
      </w:tblPr>
      <w:tblGrid>
        <w:gridCol w:w="9751"/>
      </w:tblGrid>
      <w:tr w:rsidR="00024011" w:rsidTr="00024011">
        <w:tc>
          <w:tcPr>
            <w:tcW w:w="9751" w:type="dxa"/>
            <w:shd w:val="clear" w:color="auto" w:fill="F2DBDB" w:themeFill="accent2" w:themeFillTint="33"/>
          </w:tcPr>
          <w:p w:rsidR="00024011" w:rsidRPr="00383A16" w:rsidRDefault="00024011" w:rsidP="00024011">
            <w:pPr>
              <w:autoSpaceDE w:val="0"/>
              <w:spacing w:before="57" w:after="113"/>
              <w:jc w:val="both"/>
              <w:rPr>
                <w:rFonts w:eastAsia="LiberationSans-Bold" w:cs="LiberationSans-Bold"/>
                <w:b/>
                <w:bCs/>
                <w:sz w:val="22"/>
                <w:szCs w:val="22"/>
              </w:rPr>
            </w:pPr>
            <w:r>
              <w:rPr>
                <w:rFonts w:eastAsia="LiberationSans-Bold" w:cs="LiberationSans-Bold"/>
                <w:b/>
                <w:bCs/>
                <w:sz w:val="22"/>
                <w:szCs w:val="22"/>
              </w:rPr>
              <w:t>Bloque 8.Imaginamos Historias e Inventamos personajes.</w:t>
            </w:r>
          </w:p>
        </w:tc>
      </w:tr>
      <w:tr w:rsidR="00024011" w:rsidRPr="000F793C" w:rsidTr="00024011">
        <w:tc>
          <w:tcPr>
            <w:tcW w:w="9751" w:type="dxa"/>
          </w:tcPr>
          <w:p w:rsidR="00024011" w:rsidRPr="000F793C" w:rsidRDefault="00024011" w:rsidP="00024011">
            <w:pPr>
              <w:pStyle w:val="NormalWeb"/>
              <w:rPr>
                <w:sz w:val="22"/>
                <w:szCs w:val="22"/>
              </w:rPr>
            </w:pPr>
            <w:r w:rsidRPr="000F793C">
              <w:rPr>
                <w:rFonts w:eastAsia="LiberationSans-Bold" w:cs="Arial"/>
                <w:bCs/>
                <w:sz w:val="22"/>
                <w:szCs w:val="22"/>
              </w:rPr>
              <w:t>Objetivos:</w:t>
            </w:r>
          </w:p>
          <w:p w:rsidR="00024011" w:rsidRPr="000F793C" w:rsidRDefault="00024011" w:rsidP="00412026">
            <w:pPr>
              <w:pStyle w:val="NormalWeb"/>
              <w:numPr>
                <w:ilvl w:val="0"/>
                <w:numId w:val="21"/>
              </w:numPr>
              <w:rPr>
                <w:sz w:val="22"/>
                <w:szCs w:val="22"/>
              </w:rPr>
            </w:pPr>
            <w:r w:rsidRPr="000F793C">
              <w:rPr>
                <w:sz w:val="22"/>
                <w:szCs w:val="22"/>
              </w:rPr>
              <w:t xml:space="preserve"> Reflexionar acerca de las diferentes categorías gramaticales, distinguiéndolas para evitar incorrecciones.</w:t>
            </w:r>
          </w:p>
          <w:p w:rsidR="00024011" w:rsidRPr="000F793C" w:rsidRDefault="00024011" w:rsidP="00412026">
            <w:pPr>
              <w:pStyle w:val="NormalWeb"/>
              <w:numPr>
                <w:ilvl w:val="0"/>
                <w:numId w:val="21"/>
              </w:numPr>
              <w:rPr>
                <w:sz w:val="22"/>
                <w:szCs w:val="22"/>
              </w:rPr>
            </w:pPr>
            <w:r w:rsidRPr="000F793C">
              <w:rPr>
                <w:sz w:val="22"/>
                <w:szCs w:val="22"/>
              </w:rPr>
              <w:t>Reflexionar sobre la literatura como medio de comunicación vinculada al arte.</w:t>
            </w:r>
          </w:p>
          <w:p w:rsidR="00024011" w:rsidRPr="000F793C" w:rsidRDefault="00024011" w:rsidP="00412026">
            <w:pPr>
              <w:pStyle w:val="NormalWeb"/>
              <w:numPr>
                <w:ilvl w:val="0"/>
                <w:numId w:val="21"/>
              </w:numPr>
              <w:rPr>
                <w:sz w:val="22"/>
                <w:szCs w:val="22"/>
              </w:rPr>
            </w:pPr>
            <w:r w:rsidRPr="000F793C">
              <w:rPr>
                <w:sz w:val="22"/>
                <w:szCs w:val="22"/>
              </w:rPr>
              <w:lastRenderedPageBreak/>
              <w:t>Comprender y elaborar textos relacionados con el mundo laboral.</w:t>
            </w:r>
          </w:p>
          <w:p w:rsidR="00024011" w:rsidRPr="000F793C" w:rsidRDefault="00024011" w:rsidP="00024011">
            <w:pPr>
              <w:autoSpaceDE w:val="0"/>
              <w:spacing w:before="57" w:after="113"/>
              <w:jc w:val="both"/>
              <w:rPr>
                <w:rFonts w:eastAsia="LiberationSans-Bold" w:cs="Arial"/>
                <w:bCs/>
                <w:color w:val="943634" w:themeColor="accent2" w:themeShade="BF"/>
                <w:sz w:val="22"/>
                <w:szCs w:val="22"/>
              </w:rPr>
            </w:pPr>
            <w:r w:rsidRPr="000F793C">
              <w:rPr>
                <w:rFonts w:eastAsia="LiberationSans-Bold" w:cs="Arial"/>
                <w:bCs/>
                <w:color w:val="943634" w:themeColor="accent2" w:themeShade="BF"/>
                <w:sz w:val="22"/>
                <w:szCs w:val="22"/>
              </w:rPr>
              <w:t>En lengua extranjera : Inglés</w:t>
            </w:r>
          </w:p>
          <w:p w:rsidR="00024011" w:rsidRPr="000F793C" w:rsidRDefault="00024011" w:rsidP="00412026">
            <w:pPr>
              <w:numPr>
                <w:ilvl w:val="0"/>
                <w:numId w:val="22"/>
              </w:numPr>
              <w:spacing w:before="100" w:beforeAutospacing="1" w:after="100" w:afterAutospacing="1"/>
              <w:rPr>
                <w:sz w:val="22"/>
                <w:szCs w:val="22"/>
              </w:rPr>
            </w:pPr>
            <w:r w:rsidRPr="000F793C">
              <w:rPr>
                <w:sz w:val="22"/>
                <w:szCs w:val="22"/>
              </w:rPr>
              <w:t xml:space="preserve">Leer y escuchar textos narrativos de viajes en los que se empleen verbos de acción y conectores temporales. </w:t>
            </w:r>
          </w:p>
          <w:p w:rsidR="00024011" w:rsidRPr="000F793C" w:rsidRDefault="00024011" w:rsidP="00412026">
            <w:pPr>
              <w:numPr>
                <w:ilvl w:val="0"/>
                <w:numId w:val="22"/>
              </w:numPr>
              <w:spacing w:before="100" w:beforeAutospacing="1" w:after="100" w:afterAutospacing="1"/>
              <w:rPr>
                <w:sz w:val="22"/>
                <w:szCs w:val="22"/>
              </w:rPr>
            </w:pPr>
            <w:r w:rsidRPr="000F793C">
              <w:rPr>
                <w:sz w:val="22"/>
                <w:szCs w:val="22"/>
              </w:rPr>
              <w:t xml:space="preserve">Comprender y usar el vocabulario relacionado con la creación de personajes y sus características físicas, de indumentaria y psicológicas, empleando las estructuras adecuadas en la producción de los textos orales y escritos, usando una pronunciación y entonación básicas pero adecuadas que garanticen la comunicación. </w:t>
            </w:r>
          </w:p>
          <w:p w:rsidR="00024011" w:rsidRPr="000F793C" w:rsidRDefault="00024011" w:rsidP="00412026">
            <w:pPr>
              <w:numPr>
                <w:ilvl w:val="0"/>
                <w:numId w:val="22"/>
              </w:numPr>
              <w:spacing w:before="100" w:beforeAutospacing="1" w:after="100" w:afterAutospacing="1"/>
              <w:rPr>
                <w:sz w:val="22"/>
                <w:szCs w:val="22"/>
              </w:rPr>
            </w:pPr>
            <w:r w:rsidRPr="000F793C">
              <w:rPr>
                <w:sz w:val="22"/>
                <w:szCs w:val="22"/>
              </w:rPr>
              <w:t xml:space="preserve">Familiarizarse con las fórmulas comparativas y superlativas de uso frecuente en la lengua extranjera. </w:t>
            </w:r>
          </w:p>
          <w:p w:rsidR="00024011" w:rsidRPr="000F793C" w:rsidRDefault="00024011" w:rsidP="00412026">
            <w:pPr>
              <w:numPr>
                <w:ilvl w:val="0"/>
                <w:numId w:val="22"/>
              </w:numPr>
              <w:spacing w:before="100" w:beforeAutospacing="1" w:after="100" w:afterAutospacing="1"/>
              <w:rPr>
                <w:sz w:val="22"/>
                <w:szCs w:val="22"/>
              </w:rPr>
            </w:pPr>
            <w:r w:rsidRPr="000F793C">
              <w:rPr>
                <w:sz w:val="22"/>
                <w:szCs w:val="22"/>
              </w:rPr>
              <w:t xml:space="preserve">Reflexionar sobre la forma y uso de las oraciones pasivas para incorporarlas a textos escritos u orales apropiados. </w:t>
            </w:r>
          </w:p>
          <w:p w:rsidR="00024011" w:rsidRPr="000F793C" w:rsidRDefault="00024011" w:rsidP="00412026">
            <w:pPr>
              <w:numPr>
                <w:ilvl w:val="0"/>
                <w:numId w:val="22"/>
              </w:numPr>
              <w:spacing w:before="100" w:beforeAutospacing="1" w:after="100" w:afterAutospacing="1"/>
              <w:rPr>
                <w:sz w:val="22"/>
                <w:szCs w:val="22"/>
              </w:rPr>
            </w:pPr>
            <w:r w:rsidRPr="000F793C">
              <w:rPr>
                <w:sz w:val="22"/>
                <w:szCs w:val="22"/>
              </w:rPr>
              <w:t>Leer, comprender y producir textos descriptivos en los que se realice un retrato físico y psicológico de personajes inventados empleando un vocabulario adecuado y acorde a las características físicas, la indumentaria y los rasgos de carácter que los definan.</w:t>
            </w:r>
          </w:p>
          <w:p w:rsidR="00024011" w:rsidRPr="000F793C" w:rsidRDefault="00024011" w:rsidP="00024011">
            <w:pPr>
              <w:pStyle w:val="NormalWeb"/>
              <w:ind w:left="360"/>
              <w:rPr>
                <w:sz w:val="22"/>
                <w:szCs w:val="22"/>
              </w:rPr>
            </w:pPr>
          </w:p>
        </w:tc>
      </w:tr>
    </w:tbl>
    <w:p w:rsidR="00955BBD" w:rsidRPr="000F793C" w:rsidRDefault="00955BBD" w:rsidP="00024011">
      <w:pPr>
        <w:tabs>
          <w:tab w:val="right" w:pos="9864"/>
        </w:tabs>
        <w:spacing w:line="360" w:lineRule="auto"/>
        <w:rPr>
          <w:rFonts w:cs="Arial"/>
          <w:color w:val="800000"/>
          <w:sz w:val="22"/>
          <w:szCs w:val="22"/>
          <w:lang w:val="es-ES_tradnl"/>
        </w:rPr>
      </w:pPr>
    </w:p>
    <w:tbl>
      <w:tblPr>
        <w:tblStyle w:val="Tablaconcuadrcula"/>
        <w:tblW w:w="0" w:type="auto"/>
        <w:tblLook w:val="04A0"/>
      </w:tblPr>
      <w:tblGrid>
        <w:gridCol w:w="9751"/>
      </w:tblGrid>
      <w:tr w:rsidR="00024011" w:rsidTr="00024011">
        <w:tc>
          <w:tcPr>
            <w:tcW w:w="9751" w:type="dxa"/>
            <w:shd w:val="clear" w:color="auto" w:fill="800000"/>
          </w:tcPr>
          <w:p w:rsidR="00024011" w:rsidRPr="00511BFC" w:rsidRDefault="00024011" w:rsidP="00024011">
            <w:pPr>
              <w:tabs>
                <w:tab w:val="right" w:pos="9864"/>
              </w:tabs>
              <w:spacing w:line="360" w:lineRule="auto"/>
              <w:rPr>
                <w:rFonts w:cs="Arial"/>
                <w:color w:val="FFFFFF" w:themeColor="background1"/>
                <w:lang w:val="es-ES_tradnl"/>
              </w:rPr>
            </w:pPr>
            <w:r w:rsidRPr="00511BFC">
              <w:rPr>
                <w:rFonts w:cs="Arial"/>
                <w:color w:val="FFFFFF" w:themeColor="background1"/>
                <w:lang w:val="es-ES_tradnl"/>
              </w:rPr>
              <w:t>Contenidos</w:t>
            </w:r>
            <w:r w:rsidR="001D4CD8">
              <w:rPr>
                <w:rFonts w:eastAsia="LiberationSans-Bold" w:cs="LiberationSans-Bold"/>
                <w:b/>
                <w:bCs/>
                <w:sz w:val="22"/>
                <w:szCs w:val="22"/>
              </w:rPr>
              <w:t>(</w:t>
            </w:r>
            <w:r w:rsidR="00CB77B4">
              <w:rPr>
                <w:rFonts w:eastAsia="LiberationSans-Bold" w:cs="LiberationSans-Bold"/>
                <w:b/>
                <w:bCs/>
                <w:sz w:val="22"/>
                <w:szCs w:val="22"/>
              </w:rPr>
              <w:t>16</w:t>
            </w:r>
            <w:r w:rsidR="001D4CD8">
              <w:rPr>
                <w:rFonts w:eastAsia="LiberationSans-Bold" w:cs="LiberationSans-Bold"/>
                <w:b/>
                <w:bCs/>
                <w:sz w:val="22"/>
                <w:szCs w:val="22"/>
              </w:rPr>
              <w:t xml:space="preserve"> Noviembre-</w:t>
            </w:r>
            <w:r w:rsidR="00C14E1A">
              <w:rPr>
                <w:rFonts w:eastAsia="LiberationSans-Bold" w:cs="LiberationSans-Bold"/>
                <w:b/>
                <w:bCs/>
                <w:sz w:val="22"/>
                <w:szCs w:val="22"/>
              </w:rPr>
              <w:t>18</w:t>
            </w:r>
            <w:r>
              <w:rPr>
                <w:rFonts w:eastAsia="LiberationSans-Bold" w:cs="LiberationSans-Bold"/>
                <w:b/>
                <w:bCs/>
                <w:sz w:val="22"/>
                <w:szCs w:val="22"/>
              </w:rPr>
              <w:t xml:space="preserve"> Diciembre)</w:t>
            </w:r>
          </w:p>
        </w:tc>
      </w:tr>
      <w:tr w:rsidR="00024011" w:rsidTr="00024011">
        <w:tc>
          <w:tcPr>
            <w:tcW w:w="9751" w:type="dxa"/>
          </w:tcPr>
          <w:p w:rsidR="00024011" w:rsidRPr="00A8087C" w:rsidRDefault="00024011" w:rsidP="00024011">
            <w:pPr>
              <w:autoSpaceDE w:val="0"/>
              <w:autoSpaceDN w:val="0"/>
              <w:adjustRightInd w:val="0"/>
              <w:rPr>
                <w:rFonts w:cs="Arial"/>
                <w:sz w:val="22"/>
                <w:szCs w:val="22"/>
              </w:rPr>
            </w:pPr>
            <w:r w:rsidRPr="00A8087C">
              <w:rPr>
                <w:rFonts w:cs="Arial"/>
                <w:sz w:val="22"/>
                <w:szCs w:val="22"/>
              </w:rPr>
              <w:t>1. Los tipos de texto según su intención comunicativa: la narración y sus elementos.</w:t>
            </w:r>
          </w:p>
          <w:p w:rsidR="00024011" w:rsidRPr="00A8087C" w:rsidRDefault="00024011" w:rsidP="00024011">
            <w:pPr>
              <w:autoSpaceDE w:val="0"/>
              <w:autoSpaceDN w:val="0"/>
              <w:adjustRightInd w:val="0"/>
              <w:rPr>
                <w:rFonts w:cs="Arial"/>
                <w:sz w:val="22"/>
                <w:szCs w:val="22"/>
              </w:rPr>
            </w:pPr>
            <w:r w:rsidRPr="00A8087C">
              <w:rPr>
                <w:rFonts w:cs="Arial"/>
                <w:sz w:val="22"/>
                <w:szCs w:val="22"/>
              </w:rPr>
              <w:t>2. El sintagma. Tipos (nominal, adjetival, preposicional, verbal y adverbial) y constituyentes.</w:t>
            </w:r>
          </w:p>
          <w:p w:rsidR="00024011" w:rsidRPr="00A8087C" w:rsidRDefault="00024011" w:rsidP="00024011">
            <w:pPr>
              <w:autoSpaceDE w:val="0"/>
              <w:autoSpaceDN w:val="0"/>
              <w:adjustRightInd w:val="0"/>
              <w:rPr>
                <w:rFonts w:cs="Arial"/>
                <w:sz w:val="22"/>
                <w:szCs w:val="22"/>
              </w:rPr>
            </w:pPr>
            <w:r w:rsidRPr="00A8087C">
              <w:rPr>
                <w:rFonts w:cs="Arial"/>
                <w:sz w:val="22"/>
                <w:szCs w:val="22"/>
              </w:rPr>
              <w:t>3. Procedimientos para la formación de palabras. Origen del léxico c</w:t>
            </w:r>
            <w:r>
              <w:rPr>
                <w:rFonts w:cs="Arial"/>
                <w:sz w:val="22"/>
                <w:szCs w:val="22"/>
              </w:rPr>
              <w:t xml:space="preserve">astellano. Uso expresivo de los </w:t>
            </w:r>
            <w:r w:rsidRPr="00A8087C">
              <w:rPr>
                <w:rFonts w:cs="Arial"/>
                <w:sz w:val="22"/>
                <w:szCs w:val="22"/>
              </w:rPr>
              <w:t>prefijos y sufijos de proveniencia latina y griega.</w:t>
            </w:r>
          </w:p>
          <w:p w:rsidR="00024011" w:rsidRPr="00A8087C" w:rsidRDefault="00024011" w:rsidP="00024011">
            <w:pPr>
              <w:autoSpaceDE w:val="0"/>
              <w:autoSpaceDN w:val="0"/>
              <w:adjustRightInd w:val="0"/>
              <w:rPr>
                <w:rFonts w:cs="Arial"/>
                <w:sz w:val="22"/>
                <w:szCs w:val="22"/>
              </w:rPr>
            </w:pPr>
            <w:r w:rsidRPr="00A8087C">
              <w:rPr>
                <w:rFonts w:cs="Arial"/>
                <w:sz w:val="22"/>
                <w:szCs w:val="22"/>
              </w:rPr>
              <w:t>4. La prosa literaria. Tipos de narrador. Tiempo, espacio y personajes. La</w:t>
            </w:r>
            <w:r>
              <w:rPr>
                <w:rFonts w:cs="Arial"/>
                <w:sz w:val="22"/>
                <w:szCs w:val="22"/>
              </w:rPr>
              <w:t xml:space="preserve"> estructura de la narración. La </w:t>
            </w:r>
            <w:r w:rsidRPr="00A8087C">
              <w:rPr>
                <w:rFonts w:cs="Arial"/>
                <w:sz w:val="22"/>
                <w:szCs w:val="22"/>
              </w:rPr>
              <w:t>novela y el cuento. El cómic.</w:t>
            </w:r>
          </w:p>
          <w:p w:rsidR="00024011" w:rsidRPr="00A8087C" w:rsidRDefault="00024011" w:rsidP="00024011">
            <w:pPr>
              <w:autoSpaceDE w:val="0"/>
              <w:autoSpaceDN w:val="0"/>
              <w:adjustRightInd w:val="0"/>
              <w:rPr>
                <w:rFonts w:cs="Arial"/>
                <w:sz w:val="22"/>
                <w:szCs w:val="22"/>
              </w:rPr>
            </w:pPr>
            <w:r w:rsidRPr="00A8087C">
              <w:rPr>
                <w:rFonts w:cs="Arial"/>
                <w:sz w:val="22"/>
                <w:szCs w:val="22"/>
              </w:rPr>
              <w:t>5. La literatura del Renacimiento. La evolución de la novela desde El Lazarillo a El Quijote.</w:t>
            </w:r>
          </w:p>
          <w:p w:rsidR="00024011" w:rsidRPr="00A8087C" w:rsidRDefault="00024011" w:rsidP="00024011">
            <w:pPr>
              <w:autoSpaceDE w:val="0"/>
              <w:autoSpaceDN w:val="0"/>
              <w:adjustRightInd w:val="0"/>
              <w:rPr>
                <w:rFonts w:cs="Arial"/>
                <w:sz w:val="22"/>
                <w:szCs w:val="22"/>
              </w:rPr>
            </w:pPr>
            <w:r w:rsidRPr="00A8087C">
              <w:rPr>
                <w:rFonts w:cs="Arial"/>
                <w:sz w:val="22"/>
                <w:szCs w:val="22"/>
              </w:rPr>
              <w:t>6. Ortografía. Reglas de acentuación de los diptongos, triptongos e h</w:t>
            </w:r>
            <w:r>
              <w:rPr>
                <w:rFonts w:cs="Arial"/>
                <w:sz w:val="22"/>
                <w:szCs w:val="22"/>
              </w:rPr>
              <w:t xml:space="preserve">iatos. La tilde en las palabras </w:t>
            </w:r>
            <w:r w:rsidRPr="00A8087C">
              <w:rPr>
                <w:rFonts w:cs="Arial"/>
                <w:sz w:val="22"/>
                <w:szCs w:val="22"/>
              </w:rPr>
              <w:t>compuestas.</w:t>
            </w:r>
          </w:p>
          <w:p w:rsidR="00024011" w:rsidRPr="00D57218" w:rsidRDefault="00024011" w:rsidP="00024011">
            <w:pPr>
              <w:autoSpaceDE w:val="0"/>
              <w:autoSpaceDN w:val="0"/>
              <w:adjustRightInd w:val="0"/>
              <w:rPr>
                <w:rFonts w:cs="Arial"/>
                <w:color w:val="C0504D" w:themeColor="accent2"/>
                <w:sz w:val="22"/>
                <w:szCs w:val="22"/>
              </w:rPr>
            </w:pPr>
            <w:r w:rsidRPr="00D57218">
              <w:rPr>
                <w:rFonts w:cs="Arial"/>
                <w:color w:val="C0504D" w:themeColor="accent2"/>
                <w:sz w:val="22"/>
                <w:szCs w:val="22"/>
              </w:rPr>
              <w:t>7.En Lengua Extranjera:</w:t>
            </w:r>
          </w:p>
          <w:p w:rsidR="00024011" w:rsidRPr="00C335E5" w:rsidRDefault="00024011" w:rsidP="00412026">
            <w:pPr>
              <w:pStyle w:val="Prrafodelista"/>
              <w:numPr>
                <w:ilvl w:val="0"/>
                <w:numId w:val="15"/>
              </w:numPr>
              <w:autoSpaceDE w:val="0"/>
              <w:autoSpaceDN w:val="0"/>
              <w:adjustRightInd w:val="0"/>
              <w:rPr>
                <w:rFonts w:ascii="Arial" w:hAnsi="Arial" w:cs="Arial"/>
                <w:color w:val="auto"/>
              </w:rPr>
            </w:pPr>
            <w:r w:rsidRPr="00C335E5">
              <w:rPr>
                <w:rFonts w:ascii="Arial" w:hAnsi="Arial" w:cs="Arial"/>
                <w:color w:val="auto"/>
              </w:rPr>
              <w:t>La narración de aventuras. Los verbos de acción. Los conectores temporales.</w:t>
            </w:r>
          </w:p>
          <w:p w:rsidR="00024011" w:rsidRPr="00C335E5" w:rsidRDefault="00024011" w:rsidP="00412026">
            <w:pPr>
              <w:pStyle w:val="Prrafodelista"/>
              <w:numPr>
                <w:ilvl w:val="0"/>
                <w:numId w:val="15"/>
              </w:numPr>
              <w:autoSpaceDE w:val="0"/>
              <w:autoSpaceDN w:val="0"/>
              <w:adjustRightInd w:val="0"/>
              <w:rPr>
                <w:rFonts w:ascii="Arial" w:hAnsi="Arial" w:cs="Arial"/>
                <w:color w:val="auto"/>
              </w:rPr>
            </w:pPr>
            <w:r w:rsidRPr="00C335E5">
              <w:rPr>
                <w:rFonts w:ascii="Arial" w:hAnsi="Arial" w:cs="Arial"/>
                <w:color w:val="auto"/>
              </w:rPr>
              <w:t xml:space="preserve"> La creación de personajes: el retrato. Descripción física y psicológica de las personas. Las prendas de vestir. La adjetivación referida a la personalidad y al carácter de las personas. Los grados del adjetivo.</w:t>
            </w:r>
          </w:p>
          <w:p w:rsidR="00024011" w:rsidRPr="00C335E5" w:rsidRDefault="00024011" w:rsidP="00412026">
            <w:pPr>
              <w:pStyle w:val="Prrafodelista"/>
              <w:numPr>
                <w:ilvl w:val="0"/>
                <w:numId w:val="15"/>
              </w:numPr>
              <w:autoSpaceDE w:val="0"/>
              <w:autoSpaceDN w:val="0"/>
              <w:adjustRightInd w:val="0"/>
              <w:rPr>
                <w:rFonts w:ascii="Arial" w:hAnsi="Arial" w:cs="Arial"/>
                <w:color w:val="auto"/>
              </w:rPr>
            </w:pPr>
            <w:r w:rsidRPr="00C335E5">
              <w:rPr>
                <w:rFonts w:ascii="Arial" w:hAnsi="Arial" w:cs="Arial"/>
                <w:color w:val="auto"/>
              </w:rPr>
              <w:t>La voz pasiva de los verbos. Usos y formas básicas.</w:t>
            </w:r>
          </w:p>
          <w:p w:rsidR="00024011" w:rsidRPr="006C50A8" w:rsidRDefault="00024011" w:rsidP="00024011">
            <w:pPr>
              <w:autoSpaceDE w:val="0"/>
              <w:autoSpaceDN w:val="0"/>
              <w:adjustRightInd w:val="0"/>
              <w:rPr>
                <w:rFonts w:ascii="TT1B7t00" w:hAnsi="TT1B7t00" w:cs="TT1B7t00"/>
                <w:sz w:val="25"/>
                <w:szCs w:val="25"/>
              </w:rPr>
            </w:pPr>
          </w:p>
        </w:tc>
      </w:tr>
    </w:tbl>
    <w:p w:rsidR="00024011" w:rsidRDefault="00024011" w:rsidP="00024011">
      <w:pPr>
        <w:tabs>
          <w:tab w:val="right" w:pos="9864"/>
        </w:tabs>
        <w:spacing w:line="360" w:lineRule="auto"/>
        <w:rPr>
          <w:rFonts w:cs="Arial"/>
          <w:color w:val="800000"/>
          <w:lang w:val="es-ES_tradnl"/>
        </w:rPr>
      </w:pPr>
    </w:p>
    <w:tbl>
      <w:tblPr>
        <w:tblStyle w:val="Tablaconcuadrcula"/>
        <w:tblW w:w="0" w:type="auto"/>
        <w:tblLook w:val="04A0"/>
      </w:tblPr>
      <w:tblGrid>
        <w:gridCol w:w="9751"/>
      </w:tblGrid>
      <w:tr w:rsidR="00024011" w:rsidTr="00024011">
        <w:tc>
          <w:tcPr>
            <w:tcW w:w="9751" w:type="dxa"/>
            <w:shd w:val="clear" w:color="auto" w:fill="F2DBDB" w:themeFill="accent2" w:themeFillTint="33"/>
          </w:tcPr>
          <w:p w:rsidR="00024011" w:rsidRDefault="00024011" w:rsidP="00024011">
            <w:pPr>
              <w:tabs>
                <w:tab w:val="right" w:pos="9864"/>
              </w:tabs>
              <w:spacing w:line="360" w:lineRule="auto"/>
              <w:jc w:val="center"/>
              <w:rPr>
                <w:rFonts w:cs="Arial"/>
                <w:color w:val="800000"/>
                <w:lang w:val="es-ES_tradnl"/>
              </w:rPr>
            </w:pPr>
            <w:r>
              <w:rPr>
                <w:rFonts w:cs="Arial"/>
                <w:color w:val="800000"/>
                <w:lang w:val="es-ES_tradnl"/>
              </w:rPr>
              <w:t>EVALUACIÓN</w:t>
            </w:r>
          </w:p>
        </w:tc>
      </w:tr>
      <w:tr w:rsidR="00024011" w:rsidTr="00024011">
        <w:tc>
          <w:tcPr>
            <w:tcW w:w="9751" w:type="dxa"/>
            <w:shd w:val="clear" w:color="auto" w:fill="D99594" w:themeFill="accent2" w:themeFillTint="99"/>
          </w:tcPr>
          <w:p w:rsidR="00024011" w:rsidRDefault="00024011" w:rsidP="00024011">
            <w:pPr>
              <w:tabs>
                <w:tab w:val="right" w:pos="9864"/>
              </w:tabs>
              <w:spacing w:line="360" w:lineRule="auto"/>
              <w:rPr>
                <w:rFonts w:cs="Arial"/>
                <w:color w:val="800000"/>
                <w:lang w:val="es-ES_tradnl"/>
              </w:rPr>
            </w:pPr>
            <w:r>
              <w:rPr>
                <w:rFonts w:cs="Arial"/>
                <w:color w:val="800000"/>
                <w:lang w:val="es-ES_tradnl"/>
              </w:rPr>
              <w:t>CRITERIOS DE EVALUACIÓN</w:t>
            </w:r>
          </w:p>
        </w:tc>
      </w:tr>
      <w:tr w:rsidR="00024011" w:rsidTr="00024011">
        <w:tc>
          <w:tcPr>
            <w:tcW w:w="9751" w:type="dxa"/>
          </w:tcPr>
          <w:p w:rsidR="00024011" w:rsidRPr="00D57218" w:rsidRDefault="00024011" w:rsidP="00024011">
            <w:pPr>
              <w:autoSpaceDE w:val="0"/>
              <w:autoSpaceDN w:val="0"/>
              <w:adjustRightInd w:val="0"/>
              <w:rPr>
                <w:rFonts w:cs="Arial"/>
                <w:sz w:val="22"/>
                <w:szCs w:val="22"/>
              </w:rPr>
            </w:pPr>
            <w:r w:rsidRPr="00D57218">
              <w:rPr>
                <w:rFonts w:cs="Arial"/>
                <w:sz w:val="22"/>
                <w:szCs w:val="22"/>
              </w:rPr>
              <w:t xml:space="preserve">1. Distinguir en los textos narrativos los elementos significativos que los forman: personajes, tiempo y espacio, narrador y trama. </w:t>
            </w:r>
            <w:r w:rsidRPr="00D57218">
              <w:rPr>
                <w:rFonts w:cs="Arial"/>
                <w:color w:val="548DD4" w:themeColor="text2" w:themeTint="99"/>
                <w:sz w:val="22"/>
                <w:szCs w:val="22"/>
              </w:rPr>
              <w:t>CCL, CEC.</w:t>
            </w:r>
          </w:p>
          <w:p w:rsidR="00024011" w:rsidRPr="00D57218" w:rsidRDefault="00024011" w:rsidP="00024011">
            <w:pPr>
              <w:autoSpaceDE w:val="0"/>
              <w:autoSpaceDN w:val="0"/>
              <w:adjustRightInd w:val="0"/>
              <w:rPr>
                <w:rFonts w:cs="Arial"/>
                <w:sz w:val="22"/>
                <w:szCs w:val="22"/>
              </w:rPr>
            </w:pPr>
            <w:r w:rsidRPr="00D57218">
              <w:rPr>
                <w:rFonts w:cs="Arial"/>
                <w:sz w:val="22"/>
                <w:szCs w:val="22"/>
              </w:rPr>
              <w:t>2. Aproximarse a la narrativa como género literario, distinguiendo en textos sus convenciones,</w:t>
            </w:r>
          </w:p>
          <w:p w:rsidR="00024011" w:rsidRPr="00D57218" w:rsidRDefault="00024011" w:rsidP="00024011">
            <w:pPr>
              <w:autoSpaceDE w:val="0"/>
              <w:autoSpaceDN w:val="0"/>
              <w:adjustRightInd w:val="0"/>
              <w:rPr>
                <w:rFonts w:cs="Arial"/>
                <w:color w:val="548DD4" w:themeColor="text2" w:themeTint="99"/>
                <w:sz w:val="22"/>
                <w:szCs w:val="22"/>
              </w:rPr>
            </w:pPr>
            <w:r w:rsidRPr="00D57218">
              <w:rPr>
                <w:rFonts w:cs="Arial"/>
                <w:sz w:val="22"/>
                <w:szCs w:val="22"/>
              </w:rPr>
              <w:t>características y subgéneros, tanto de manera receptiva como productiva. CEC, SIEP.</w:t>
            </w:r>
          </w:p>
          <w:p w:rsidR="00024011" w:rsidRPr="00D57218" w:rsidRDefault="00024011" w:rsidP="00024011">
            <w:pPr>
              <w:autoSpaceDE w:val="0"/>
              <w:autoSpaceDN w:val="0"/>
              <w:adjustRightInd w:val="0"/>
              <w:rPr>
                <w:rFonts w:cs="Arial"/>
                <w:color w:val="548DD4" w:themeColor="text2" w:themeTint="99"/>
                <w:sz w:val="22"/>
                <w:szCs w:val="22"/>
              </w:rPr>
            </w:pPr>
            <w:r w:rsidRPr="00D57218">
              <w:rPr>
                <w:rFonts w:cs="Arial"/>
                <w:sz w:val="22"/>
                <w:szCs w:val="22"/>
              </w:rPr>
              <w:t>3. Reconocer los distintos tipos de sintagmas (nominal, adjetival o ad</w:t>
            </w:r>
            <w:r>
              <w:rPr>
                <w:rFonts w:cs="Arial"/>
                <w:sz w:val="22"/>
                <w:szCs w:val="22"/>
              </w:rPr>
              <w:t xml:space="preserve">jetivo, preposicional, verbal y </w:t>
            </w:r>
            <w:r w:rsidRPr="00D57218">
              <w:rPr>
                <w:rFonts w:cs="Arial"/>
                <w:sz w:val="22"/>
                <w:szCs w:val="22"/>
              </w:rPr>
              <w:t xml:space="preserve">adverbial) y discriminar sus formantes: determinantes, núcleo, adyacentes. </w:t>
            </w:r>
            <w:r w:rsidRPr="00D57218">
              <w:rPr>
                <w:rFonts w:cs="Arial"/>
                <w:color w:val="548DD4" w:themeColor="text2" w:themeTint="99"/>
                <w:sz w:val="22"/>
                <w:szCs w:val="22"/>
              </w:rPr>
              <w:t>CCL.</w:t>
            </w:r>
          </w:p>
          <w:p w:rsidR="00024011" w:rsidRPr="00D57218" w:rsidRDefault="00024011" w:rsidP="00024011">
            <w:pPr>
              <w:autoSpaceDE w:val="0"/>
              <w:autoSpaceDN w:val="0"/>
              <w:adjustRightInd w:val="0"/>
              <w:rPr>
                <w:rFonts w:cs="Arial"/>
                <w:sz w:val="22"/>
                <w:szCs w:val="22"/>
              </w:rPr>
            </w:pPr>
            <w:r w:rsidRPr="00D57218">
              <w:rPr>
                <w:rFonts w:cs="Arial"/>
                <w:sz w:val="22"/>
                <w:szCs w:val="22"/>
              </w:rPr>
              <w:t>4. Reconocer y explicar los elementos constitutivos de la palabra: raíz y afijos, aplicando este</w:t>
            </w:r>
          </w:p>
          <w:p w:rsidR="00024011" w:rsidRPr="00D57218" w:rsidRDefault="00024011" w:rsidP="00024011">
            <w:pPr>
              <w:autoSpaceDE w:val="0"/>
              <w:autoSpaceDN w:val="0"/>
              <w:adjustRightInd w:val="0"/>
              <w:rPr>
                <w:rFonts w:cs="Arial"/>
                <w:sz w:val="22"/>
                <w:szCs w:val="22"/>
              </w:rPr>
            </w:pPr>
            <w:r w:rsidRPr="00D57218">
              <w:rPr>
                <w:rFonts w:cs="Arial"/>
                <w:sz w:val="22"/>
                <w:szCs w:val="22"/>
              </w:rPr>
              <w:t xml:space="preserve">conocimiento a la mejora de la comprensión de textos escritos y al </w:t>
            </w:r>
            <w:r>
              <w:rPr>
                <w:rFonts w:cs="Arial"/>
                <w:sz w:val="22"/>
                <w:szCs w:val="22"/>
              </w:rPr>
              <w:t xml:space="preserve">enriquecimiento del vocabulario </w:t>
            </w:r>
            <w:r w:rsidRPr="00D57218">
              <w:rPr>
                <w:rFonts w:cs="Arial"/>
                <w:sz w:val="22"/>
                <w:szCs w:val="22"/>
              </w:rPr>
              <w:t xml:space="preserve">activo. </w:t>
            </w:r>
            <w:r w:rsidRPr="00D57218">
              <w:rPr>
                <w:rFonts w:cs="Arial"/>
                <w:color w:val="548DD4" w:themeColor="text2" w:themeTint="99"/>
                <w:sz w:val="22"/>
                <w:szCs w:val="22"/>
              </w:rPr>
              <w:t>CCL, CAA.</w:t>
            </w:r>
          </w:p>
          <w:p w:rsidR="00024011" w:rsidRPr="00D57218" w:rsidRDefault="00024011" w:rsidP="00024011">
            <w:pPr>
              <w:autoSpaceDE w:val="0"/>
              <w:autoSpaceDN w:val="0"/>
              <w:adjustRightInd w:val="0"/>
              <w:rPr>
                <w:rFonts w:cs="Arial"/>
                <w:sz w:val="22"/>
                <w:szCs w:val="22"/>
              </w:rPr>
            </w:pPr>
            <w:r w:rsidRPr="00D57218">
              <w:rPr>
                <w:rFonts w:cs="Arial"/>
                <w:sz w:val="22"/>
                <w:szCs w:val="22"/>
              </w:rPr>
              <w:lastRenderedPageBreak/>
              <w:t>5. Explicar los distintos procedimientos de formación de palabras, distinguiendo las derivadas,</w:t>
            </w:r>
          </w:p>
          <w:p w:rsidR="00024011" w:rsidRPr="00D57218" w:rsidRDefault="00024011" w:rsidP="00024011">
            <w:pPr>
              <w:autoSpaceDE w:val="0"/>
              <w:autoSpaceDN w:val="0"/>
              <w:adjustRightInd w:val="0"/>
              <w:rPr>
                <w:rFonts w:cs="Arial"/>
                <w:sz w:val="22"/>
                <w:szCs w:val="22"/>
              </w:rPr>
            </w:pPr>
            <w:r w:rsidRPr="00D57218">
              <w:rPr>
                <w:rFonts w:cs="Arial"/>
                <w:sz w:val="22"/>
                <w:szCs w:val="22"/>
              </w:rPr>
              <w:t xml:space="preserve">compuestas y parasintéticas, así como las siglas y los acrónimos. </w:t>
            </w:r>
            <w:r w:rsidRPr="00D57218">
              <w:rPr>
                <w:rFonts w:cs="Arial"/>
                <w:color w:val="548DD4" w:themeColor="text2" w:themeTint="99"/>
                <w:sz w:val="22"/>
                <w:szCs w:val="22"/>
              </w:rPr>
              <w:t>CCL</w:t>
            </w:r>
            <w:r w:rsidRPr="00D57218">
              <w:rPr>
                <w:rFonts w:cs="Arial"/>
                <w:sz w:val="22"/>
                <w:szCs w:val="22"/>
              </w:rPr>
              <w:t>.</w:t>
            </w:r>
          </w:p>
          <w:p w:rsidR="00024011" w:rsidRPr="00D57218" w:rsidRDefault="00024011" w:rsidP="00024011">
            <w:pPr>
              <w:autoSpaceDE w:val="0"/>
              <w:autoSpaceDN w:val="0"/>
              <w:adjustRightInd w:val="0"/>
              <w:rPr>
                <w:rFonts w:cs="Arial"/>
                <w:sz w:val="22"/>
                <w:szCs w:val="22"/>
              </w:rPr>
            </w:pPr>
            <w:r w:rsidRPr="00D57218">
              <w:rPr>
                <w:rFonts w:cs="Arial"/>
                <w:sz w:val="22"/>
                <w:szCs w:val="22"/>
              </w:rPr>
              <w:t>6. Leer y comprender textos, o fragmentos de textos, pertenecientes a la literatura española del</w:t>
            </w:r>
          </w:p>
          <w:p w:rsidR="00024011" w:rsidRPr="00D57218" w:rsidRDefault="00024011" w:rsidP="00024011">
            <w:pPr>
              <w:autoSpaceDE w:val="0"/>
              <w:autoSpaceDN w:val="0"/>
              <w:adjustRightInd w:val="0"/>
              <w:rPr>
                <w:rFonts w:cs="Arial"/>
                <w:color w:val="548DD4" w:themeColor="text2" w:themeTint="99"/>
                <w:sz w:val="22"/>
                <w:szCs w:val="22"/>
              </w:rPr>
            </w:pPr>
            <w:r w:rsidRPr="00D57218">
              <w:rPr>
                <w:rFonts w:cs="Arial"/>
                <w:sz w:val="22"/>
                <w:szCs w:val="22"/>
              </w:rPr>
              <w:t>Renacimiento, prestando especial atención a las convenciones del género picaresco y lo</w:t>
            </w:r>
            <w:r>
              <w:rPr>
                <w:rFonts w:cs="Arial"/>
                <w:sz w:val="22"/>
                <w:szCs w:val="22"/>
              </w:rPr>
              <w:t xml:space="preserve">s orígenes de la </w:t>
            </w:r>
            <w:r w:rsidRPr="00D57218">
              <w:rPr>
                <w:rFonts w:cs="Arial"/>
                <w:sz w:val="22"/>
                <w:szCs w:val="22"/>
              </w:rPr>
              <w:t xml:space="preserve">novela moderna. </w:t>
            </w:r>
            <w:r w:rsidRPr="00D57218">
              <w:rPr>
                <w:rFonts w:cs="Arial"/>
                <w:color w:val="548DD4" w:themeColor="text2" w:themeTint="99"/>
                <w:sz w:val="22"/>
                <w:szCs w:val="22"/>
              </w:rPr>
              <w:t>CCL, CEC, CAA.</w:t>
            </w:r>
          </w:p>
          <w:p w:rsidR="00024011" w:rsidRPr="00D57218" w:rsidRDefault="00024011" w:rsidP="00024011">
            <w:pPr>
              <w:autoSpaceDE w:val="0"/>
              <w:autoSpaceDN w:val="0"/>
              <w:adjustRightInd w:val="0"/>
              <w:rPr>
                <w:rFonts w:cs="Arial"/>
                <w:sz w:val="22"/>
                <w:szCs w:val="22"/>
              </w:rPr>
            </w:pPr>
            <w:r w:rsidRPr="00D57218">
              <w:rPr>
                <w:rFonts w:cs="Arial"/>
                <w:sz w:val="22"/>
                <w:szCs w:val="22"/>
              </w:rPr>
              <w:t>7. Conocer y valorar las principales tendencias de la literatura renacentist</w:t>
            </w:r>
            <w:r>
              <w:rPr>
                <w:rFonts w:cs="Arial"/>
                <w:sz w:val="22"/>
                <w:szCs w:val="22"/>
              </w:rPr>
              <w:t xml:space="preserve">a, así como sus autores y obras </w:t>
            </w:r>
            <w:r w:rsidRPr="00D57218">
              <w:rPr>
                <w:rFonts w:cs="Arial"/>
                <w:sz w:val="22"/>
                <w:szCs w:val="22"/>
              </w:rPr>
              <w:t xml:space="preserve">más representativos dentro del contexto de la España del siglo XVI. </w:t>
            </w:r>
            <w:r w:rsidRPr="00D57218">
              <w:rPr>
                <w:rFonts w:cs="Arial"/>
                <w:color w:val="548DD4" w:themeColor="text2" w:themeTint="99"/>
                <w:sz w:val="22"/>
                <w:szCs w:val="22"/>
              </w:rPr>
              <w:t>CCL, CEC, CSC.</w:t>
            </w:r>
          </w:p>
          <w:p w:rsidR="00024011" w:rsidRPr="00D57218" w:rsidRDefault="00024011" w:rsidP="00024011">
            <w:pPr>
              <w:autoSpaceDE w:val="0"/>
              <w:autoSpaceDN w:val="0"/>
              <w:adjustRightInd w:val="0"/>
              <w:rPr>
                <w:rFonts w:cs="Arial"/>
                <w:color w:val="548DD4" w:themeColor="text2" w:themeTint="99"/>
                <w:sz w:val="22"/>
                <w:szCs w:val="22"/>
              </w:rPr>
            </w:pPr>
            <w:r w:rsidRPr="00D57218">
              <w:rPr>
                <w:rFonts w:cs="Arial"/>
                <w:sz w:val="22"/>
                <w:szCs w:val="22"/>
              </w:rPr>
              <w:t>8. Valorar El Quijote como una obra clásica de la literatura, reconociendo</w:t>
            </w:r>
            <w:r>
              <w:rPr>
                <w:rFonts w:cs="Arial"/>
                <w:sz w:val="22"/>
                <w:szCs w:val="22"/>
              </w:rPr>
              <w:t xml:space="preserve"> a los principales personajes e </w:t>
            </w:r>
            <w:r w:rsidRPr="00D57218">
              <w:rPr>
                <w:rFonts w:cs="Arial"/>
                <w:sz w:val="22"/>
                <w:szCs w:val="22"/>
              </w:rPr>
              <w:t xml:space="preserve">interpretando los sentimientos humanos universales representados </w:t>
            </w:r>
            <w:r>
              <w:rPr>
                <w:rFonts w:cs="Arial"/>
                <w:sz w:val="22"/>
                <w:szCs w:val="22"/>
              </w:rPr>
              <w:t xml:space="preserve">en las figuras de don Quijote y </w:t>
            </w:r>
            <w:r w:rsidRPr="00D57218">
              <w:rPr>
                <w:rFonts w:cs="Arial"/>
                <w:sz w:val="22"/>
                <w:szCs w:val="22"/>
              </w:rPr>
              <w:t xml:space="preserve">Sancho. </w:t>
            </w:r>
            <w:r w:rsidRPr="00D57218">
              <w:rPr>
                <w:rFonts w:cs="Arial"/>
                <w:color w:val="548DD4" w:themeColor="text2" w:themeTint="99"/>
                <w:sz w:val="22"/>
                <w:szCs w:val="22"/>
              </w:rPr>
              <w:t>CEC, CSC.</w:t>
            </w:r>
          </w:p>
          <w:p w:rsidR="00024011" w:rsidRPr="00D57218" w:rsidRDefault="00024011" w:rsidP="00024011">
            <w:pPr>
              <w:autoSpaceDE w:val="0"/>
              <w:autoSpaceDN w:val="0"/>
              <w:adjustRightInd w:val="0"/>
              <w:rPr>
                <w:rFonts w:cs="Arial"/>
                <w:sz w:val="22"/>
                <w:szCs w:val="22"/>
              </w:rPr>
            </w:pPr>
            <w:r w:rsidRPr="00D57218">
              <w:rPr>
                <w:rFonts w:cs="Arial"/>
                <w:sz w:val="22"/>
                <w:szCs w:val="22"/>
              </w:rPr>
              <w:t>9. Reconocer y aplicar las normas que regulan en español la acentuación de diptongos, triptongos, hiatosy palabras compuestas.</w:t>
            </w:r>
          </w:p>
          <w:p w:rsidR="00024011" w:rsidRPr="00D57218" w:rsidRDefault="00024011" w:rsidP="00024011">
            <w:pPr>
              <w:autoSpaceDE w:val="0"/>
              <w:autoSpaceDN w:val="0"/>
              <w:adjustRightInd w:val="0"/>
              <w:rPr>
                <w:rFonts w:cs="Arial"/>
                <w:color w:val="C0504D" w:themeColor="accent2"/>
                <w:sz w:val="22"/>
                <w:szCs w:val="22"/>
              </w:rPr>
            </w:pPr>
            <w:r w:rsidRPr="00D57218">
              <w:rPr>
                <w:rFonts w:cs="Arial"/>
                <w:color w:val="C0504D" w:themeColor="accent2"/>
                <w:sz w:val="22"/>
                <w:szCs w:val="22"/>
              </w:rPr>
              <w:t>En lengua extranjera:</w:t>
            </w:r>
          </w:p>
          <w:p w:rsidR="00024011" w:rsidRPr="00D57218" w:rsidRDefault="00024011" w:rsidP="00024011">
            <w:pPr>
              <w:autoSpaceDE w:val="0"/>
              <w:autoSpaceDN w:val="0"/>
              <w:adjustRightInd w:val="0"/>
              <w:rPr>
                <w:rFonts w:cs="Arial"/>
                <w:color w:val="548DD4" w:themeColor="text2" w:themeTint="99"/>
                <w:sz w:val="22"/>
                <w:szCs w:val="22"/>
              </w:rPr>
            </w:pPr>
            <w:r w:rsidRPr="00D57218">
              <w:rPr>
                <w:rFonts w:cs="Arial"/>
                <w:sz w:val="22"/>
                <w:szCs w:val="22"/>
              </w:rPr>
              <w:t>1. Leer y escuchar textos narrativos de viajes en los que se emplee</w:t>
            </w:r>
            <w:r>
              <w:rPr>
                <w:rFonts w:cs="Arial"/>
                <w:sz w:val="22"/>
                <w:szCs w:val="22"/>
              </w:rPr>
              <w:t xml:space="preserve">n verbos de acción y conectores </w:t>
            </w:r>
            <w:r w:rsidRPr="00D57218">
              <w:rPr>
                <w:rFonts w:cs="Arial"/>
                <w:sz w:val="22"/>
                <w:szCs w:val="22"/>
              </w:rPr>
              <w:t xml:space="preserve">temporales. </w:t>
            </w:r>
            <w:r w:rsidRPr="00D57218">
              <w:rPr>
                <w:rFonts w:cs="Arial"/>
                <w:color w:val="548DD4" w:themeColor="text2" w:themeTint="99"/>
                <w:sz w:val="22"/>
                <w:szCs w:val="22"/>
              </w:rPr>
              <w:t>CCL, CAA.</w:t>
            </w:r>
          </w:p>
          <w:p w:rsidR="00024011" w:rsidRPr="00D57218" w:rsidRDefault="00024011" w:rsidP="00024011">
            <w:pPr>
              <w:autoSpaceDE w:val="0"/>
              <w:autoSpaceDN w:val="0"/>
              <w:adjustRightInd w:val="0"/>
              <w:rPr>
                <w:rFonts w:cs="Arial"/>
                <w:sz w:val="22"/>
                <w:szCs w:val="22"/>
              </w:rPr>
            </w:pPr>
            <w:r w:rsidRPr="00D57218">
              <w:rPr>
                <w:rFonts w:cs="Arial"/>
                <w:sz w:val="22"/>
                <w:szCs w:val="22"/>
              </w:rPr>
              <w:t>2. Comprender y usar el vocabulario relacionado con la creación de personajes y sus característicasfísicas, de indumentaria y psicológicas, empleando las estructuras ad</w:t>
            </w:r>
            <w:r>
              <w:rPr>
                <w:rFonts w:cs="Arial"/>
                <w:sz w:val="22"/>
                <w:szCs w:val="22"/>
              </w:rPr>
              <w:t xml:space="preserve">ecuadas en la producción de los </w:t>
            </w:r>
            <w:r w:rsidRPr="00D57218">
              <w:rPr>
                <w:rFonts w:cs="Arial"/>
                <w:sz w:val="22"/>
                <w:szCs w:val="22"/>
              </w:rPr>
              <w:t>textos orales y escritos, usando una pronunciación y entonación básicas pero adecuadas</w:t>
            </w:r>
            <w:r>
              <w:rPr>
                <w:rFonts w:cs="Arial"/>
                <w:sz w:val="22"/>
                <w:szCs w:val="22"/>
              </w:rPr>
              <w:t xml:space="preserve"> que </w:t>
            </w:r>
            <w:r w:rsidRPr="00D57218">
              <w:rPr>
                <w:rFonts w:cs="Arial"/>
                <w:sz w:val="22"/>
                <w:szCs w:val="22"/>
              </w:rPr>
              <w:t xml:space="preserve">garanticen la comunicación. </w:t>
            </w:r>
            <w:r w:rsidRPr="00D57218">
              <w:rPr>
                <w:rFonts w:cs="Arial"/>
                <w:color w:val="548DD4" w:themeColor="text2" w:themeTint="99"/>
                <w:sz w:val="22"/>
                <w:szCs w:val="22"/>
              </w:rPr>
              <w:t>CCL, CAA.</w:t>
            </w:r>
          </w:p>
          <w:p w:rsidR="00024011" w:rsidRPr="00D57218" w:rsidRDefault="00024011" w:rsidP="00024011">
            <w:pPr>
              <w:autoSpaceDE w:val="0"/>
              <w:autoSpaceDN w:val="0"/>
              <w:adjustRightInd w:val="0"/>
              <w:rPr>
                <w:rFonts w:cs="Arial"/>
                <w:color w:val="548DD4" w:themeColor="text2" w:themeTint="99"/>
                <w:sz w:val="22"/>
                <w:szCs w:val="22"/>
              </w:rPr>
            </w:pPr>
            <w:r w:rsidRPr="00D57218">
              <w:rPr>
                <w:rFonts w:cs="Arial"/>
                <w:sz w:val="22"/>
                <w:szCs w:val="22"/>
              </w:rPr>
              <w:t>3. Familiarizarse con las fórmulas comparativas y superlativas de uso fre</w:t>
            </w:r>
            <w:r>
              <w:rPr>
                <w:rFonts w:cs="Arial"/>
                <w:sz w:val="22"/>
                <w:szCs w:val="22"/>
              </w:rPr>
              <w:t xml:space="preserve">cuente en la lengua extranjera. </w:t>
            </w:r>
            <w:r w:rsidRPr="00D57218">
              <w:rPr>
                <w:rFonts w:cs="Arial"/>
                <w:color w:val="548DD4" w:themeColor="text2" w:themeTint="99"/>
                <w:sz w:val="22"/>
                <w:szCs w:val="22"/>
              </w:rPr>
              <w:t>CCL.</w:t>
            </w:r>
          </w:p>
          <w:p w:rsidR="00024011" w:rsidRPr="00345938" w:rsidRDefault="00024011" w:rsidP="00024011">
            <w:pPr>
              <w:autoSpaceDE w:val="0"/>
              <w:autoSpaceDN w:val="0"/>
              <w:adjustRightInd w:val="0"/>
              <w:rPr>
                <w:rFonts w:cs="Arial"/>
                <w:color w:val="548DD4" w:themeColor="text2" w:themeTint="99"/>
                <w:sz w:val="22"/>
                <w:szCs w:val="22"/>
              </w:rPr>
            </w:pPr>
            <w:r w:rsidRPr="00D57218">
              <w:rPr>
                <w:rFonts w:cs="Arial"/>
                <w:sz w:val="22"/>
                <w:szCs w:val="22"/>
              </w:rPr>
              <w:t xml:space="preserve">4. Reflexionar sobre la forma y uso de las oraciones pasivas para incorporarlas a textos escritos u oralesapropiados. </w:t>
            </w:r>
            <w:r w:rsidRPr="00D57218">
              <w:rPr>
                <w:rFonts w:cs="Arial"/>
                <w:color w:val="548DD4" w:themeColor="text2" w:themeTint="99"/>
                <w:sz w:val="22"/>
                <w:szCs w:val="22"/>
              </w:rPr>
              <w:t>CCL, CAA.</w:t>
            </w:r>
          </w:p>
          <w:p w:rsidR="00024011" w:rsidRPr="00345938" w:rsidRDefault="00024011" w:rsidP="00024011">
            <w:pPr>
              <w:autoSpaceDE w:val="0"/>
              <w:autoSpaceDN w:val="0"/>
              <w:adjustRightInd w:val="0"/>
              <w:rPr>
                <w:rFonts w:cs="Arial"/>
                <w:color w:val="548DD4" w:themeColor="text2" w:themeTint="99"/>
                <w:sz w:val="22"/>
                <w:szCs w:val="22"/>
              </w:rPr>
            </w:pPr>
            <w:r>
              <w:rPr>
                <w:rFonts w:cs="Arial"/>
                <w:sz w:val="22"/>
                <w:szCs w:val="22"/>
              </w:rPr>
              <w:t>5. Leer , comprender y producir textos descriptivos en los que se realiza un retrato físico y psicológico de personajes inventados empleando un vocabulario adecuado, acorde a las características físicas, la indumentaria y los rasgos de carácter que lo definan.</w:t>
            </w:r>
            <w:r>
              <w:rPr>
                <w:rFonts w:cs="Arial"/>
                <w:color w:val="548DD4" w:themeColor="text2" w:themeTint="99"/>
                <w:sz w:val="22"/>
                <w:szCs w:val="22"/>
              </w:rPr>
              <w:t>CCL , CEC</w:t>
            </w:r>
          </w:p>
        </w:tc>
      </w:tr>
    </w:tbl>
    <w:p w:rsidR="00024011" w:rsidRDefault="00024011" w:rsidP="00024011">
      <w:pPr>
        <w:tabs>
          <w:tab w:val="right" w:pos="9864"/>
        </w:tabs>
        <w:spacing w:line="360" w:lineRule="auto"/>
        <w:rPr>
          <w:rFonts w:cs="Arial"/>
          <w:color w:val="800000"/>
          <w:lang w:val="es-ES_tradnl"/>
        </w:rPr>
      </w:pPr>
    </w:p>
    <w:tbl>
      <w:tblPr>
        <w:tblStyle w:val="Tablaconcuadrcula"/>
        <w:tblW w:w="0" w:type="auto"/>
        <w:tblLayout w:type="fixed"/>
        <w:tblLook w:val="04A0"/>
      </w:tblPr>
      <w:tblGrid>
        <w:gridCol w:w="3250"/>
        <w:gridCol w:w="3379"/>
        <w:gridCol w:w="3118"/>
      </w:tblGrid>
      <w:tr w:rsidR="00024011" w:rsidTr="00024011">
        <w:tc>
          <w:tcPr>
            <w:tcW w:w="3250" w:type="dxa"/>
            <w:shd w:val="clear" w:color="auto" w:fill="D99594" w:themeFill="accent2" w:themeFillTint="99"/>
          </w:tcPr>
          <w:p w:rsidR="00024011" w:rsidRPr="00343E4F" w:rsidRDefault="00024011" w:rsidP="00024011">
            <w:pPr>
              <w:autoSpaceDE w:val="0"/>
              <w:spacing w:before="57" w:after="113"/>
              <w:jc w:val="center"/>
              <w:rPr>
                <w:rFonts w:eastAsia="LiberationSans-Bold" w:cs="LiberationSans-Bold"/>
                <w:b/>
                <w:bCs/>
                <w:sz w:val="20"/>
                <w:szCs w:val="20"/>
              </w:rPr>
            </w:pPr>
            <w:r w:rsidRPr="00343E4F">
              <w:rPr>
                <w:rFonts w:eastAsia="LiberationSans-Bold" w:cs="LiberationSans-Bold"/>
                <w:b/>
                <w:bCs/>
                <w:sz w:val="20"/>
                <w:szCs w:val="20"/>
              </w:rPr>
              <w:t>ESTÁNDARES DE     APRENDIZAJE</w:t>
            </w:r>
          </w:p>
        </w:tc>
        <w:tc>
          <w:tcPr>
            <w:tcW w:w="3379" w:type="dxa"/>
            <w:shd w:val="clear" w:color="auto" w:fill="D99594" w:themeFill="accent2" w:themeFillTint="99"/>
          </w:tcPr>
          <w:p w:rsidR="00024011" w:rsidRPr="00343E4F" w:rsidRDefault="00024011" w:rsidP="00024011">
            <w:pPr>
              <w:autoSpaceDE w:val="0"/>
              <w:spacing w:before="57" w:after="113"/>
              <w:jc w:val="both"/>
              <w:rPr>
                <w:rFonts w:eastAsia="LiberationSans-Bold" w:cs="LiberationSans-Bold"/>
                <w:b/>
                <w:bCs/>
                <w:sz w:val="20"/>
                <w:szCs w:val="20"/>
              </w:rPr>
            </w:pPr>
            <w:r w:rsidRPr="00343E4F">
              <w:rPr>
                <w:rFonts w:eastAsia="LiberationSans-Bold" w:cs="LiberationSans-Bold"/>
                <w:b/>
                <w:bCs/>
                <w:sz w:val="20"/>
                <w:szCs w:val="20"/>
              </w:rPr>
              <w:t xml:space="preserve">        INDICADORES DE LOGRO </w:t>
            </w:r>
          </w:p>
        </w:tc>
        <w:tc>
          <w:tcPr>
            <w:tcW w:w="3118" w:type="dxa"/>
            <w:shd w:val="clear" w:color="auto" w:fill="D99594" w:themeFill="accent2" w:themeFillTint="99"/>
          </w:tcPr>
          <w:p w:rsidR="00024011" w:rsidRPr="00343E4F" w:rsidRDefault="00024011" w:rsidP="00024011">
            <w:pPr>
              <w:autoSpaceDE w:val="0"/>
              <w:spacing w:before="57" w:after="113"/>
              <w:jc w:val="center"/>
              <w:rPr>
                <w:rFonts w:eastAsia="LiberationSans-Bold" w:cs="LiberationSans-Bold"/>
                <w:b/>
                <w:bCs/>
                <w:sz w:val="20"/>
                <w:szCs w:val="20"/>
              </w:rPr>
            </w:pPr>
            <w:r w:rsidRPr="00343E4F">
              <w:rPr>
                <w:rFonts w:eastAsia="LiberationSans-Bold" w:cs="LiberationSans-Bold"/>
                <w:b/>
                <w:bCs/>
                <w:sz w:val="20"/>
                <w:szCs w:val="20"/>
              </w:rPr>
              <w:t>COMPETENCIAS CLAVE</w:t>
            </w:r>
          </w:p>
        </w:tc>
      </w:tr>
      <w:tr w:rsidR="00024011" w:rsidTr="00024011">
        <w:tc>
          <w:tcPr>
            <w:tcW w:w="3250" w:type="dxa"/>
          </w:tcPr>
          <w:p w:rsidR="00024011" w:rsidRPr="00D57218" w:rsidRDefault="00024011" w:rsidP="00024011">
            <w:pPr>
              <w:autoSpaceDE w:val="0"/>
              <w:autoSpaceDN w:val="0"/>
              <w:adjustRightInd w:val="0"/>
              <w:rPr>
                <w:rFonts w:cs="Arial"/>
                <w:sz w:val="22"/>
                <w:szCs w:val="22"/>
              </w:rPr>
            </w:pPr>
            <w:r>
              <w:rPr>
                <w:rFonts w:cs="Arial"/>
                <w:sz w:val="22"/>
                <w:szCs w:val="22"/>
              </w:rPr>
              <w:t>1. Distingue</w:t>
            </w:r>
            <w:r w:rsidRPr="00D57218">
              <w:rPr>
                <w:rFonts w:cs="Arial"/>
                <w:sz w:val="22"/>
                <w:szCs w:val="22"/>
              </w:rPr>
              <w:t xml:space="preserve"> en los textos narrativos los elementos significativos que los forman: personajes, tiempo y espacio, narrador y trama. </w:t>
            </w:r>
            <w:r w:rsidRPr="00D57218">
              <w:rPr>
                <w:rFonts w:cs="Arial"/>
                <w:color w:val="548DD4" w:themeColor="text2" w:themeTint="99"/>
                <w:sz w:val="22"/>
                <w:szCs w:val="22"/>
              </w:rPr>
              <w:t>CCL, CEC.</w:t>
            </w:r>
          </w:p>
          <w:p w:rsidR="00024011" w:rsidRPr="00D57218" w:rsidRDefault="00024011" w:rsidP="00024011">
            <w:pPr>
              <w:autoSpaceDE w:val="0"/>
              <w:autoSpaceDN w:val="0"/>
              <w:adjustRightInd w:val="0"/>
              <w:rPr>
                <w:rFonts w:cs="Arial"/>
                <w:sz w:val="22"/>
                <w:szCs w:val="22"/>
              </w:rPr>
            </w:pPr>
            <w:r>
              <w:rPr>
                <w:rFonts w:cs="Arial"/>
                <w:sz w:val="22"/>
                <w:szCs w:val="22"/>
              </w:rPr>
              <w:t xml:space="preserve">2. Se aproxima </w:t>
            </w:r>
            <w:r w:rsidRPr="00D57218">
              <w:rPr>
                <w:rFonts w:cs="Arial"/>
                <w:sz w:val="22"/>
                <w:szCs w:val="22"/>
              </w:rPr>
              <w:t>e a la narrativa como género literario, distinguiendo en textos sus convenciones,</w:t>
            </w:r>
          </w:p>
          <w:p w:rsidR="00024011" w:rsidRPr="00D57218" w:rsidRDefault="00024011" w:rsidP="00024011">
            <w:pPr>
              <w:autoSpaceDE w:val="0"/>
              <w:autoSpaceDN w:val="0"/>
              <w:adjustRightInd w:val="0"/>
              <w:rPr>
                <w:rFonts w:cs="Arial"/>
                <w:color w:val="548DD4" w:themeColor="text2" w:themeTint="99"/>
                <w:sz w:val="22"/>
                <w:szCs w:val="22"/>
              </w:rPr>
            </w:pPr>
            <w:r w:rsidRPr="00D57218">
              <w:rPr>
                <w:rFonts w:cs="Arial"/>
                <w:sz w:val="22"/>
                <w:szCs w:val="22"/>
              </w:rPr>
              <w:t xml:space="preserve">características y subgéneros, tanto de manera receptiva como productiva. </w:t>
            </w:r>
            <w:r w:rsidRPr="00F17820">
              <w:rPr>
                <w:rFonts w:cs="Arial"/>
                <w:color w:val="548DD4" w:themeColor="text2" w:themeTint="99"/>
                <w:sz w:val="22"/>
                <w:szCs w:val="22"/>
              </w:rPr>
              <w:t>CEC, SIEP</w:t>
            </w:r>
            <w:r w:rsidRPr="00D57218">
              <w:rPr>
                <w:rFonts w:cs="Arial"/>
                <w:sz w:val="22"/>
                <w:szCs w:val="22"/>
              </w:rPr>
              <w:t>.</w:t>
            </w:r>
          </w:p>
          <w:p w:rsidR="00024011" w:rsidRPr="00D57218" w:rsidRDefault="00024011" w:rsidP="00024011">
            <w:pPr>
              <w:autoSpaceDE w:val="0"/>
              <w:autoSpaceDN w:val="0"/>
              <w:adjustRightInd w:val="0"/>
              <w:rPr>
                <w:rFonts w:cs="Arial"/>
                <w:color w:val="548DD4" w:themeColor="text2" w:themeTint="99"/>
                <w:sz w:val="22"/>
                <w:szCs w:val="22"/>
              </w:rPr>
            </w:pPr>
            <w:r>
              <w:rPr>
                <w:rFonts w:cs="Arial"/>
                <w:sz w:val="22"/>
                <w:szCs w:val="22"/>
              </w:rPr>
              <w:t>3. Reconoce</w:t>
            </w:r>
            <w:r w:rsidRPr="00D57218">
              <w:rPr>
                <w:rFonts w:cs="Arial"/>
                <w:sz w:val="22"/>
                <w:szCs w:val="22"/>
              </w:rPr>
              <w:t xml:space="preserve"> los distintos tipos de sintagmas (nominal, adjetival o ad</w:t>
            </w:r>
            <w:r>
              <w:rPr>
                <w:rFonts w:cs="Arial"/>
                <w:sz w:val="22"/>
                <w:szCs w:val="22"/>
              </w:rPr>
              <w:t>jetivo, preposicional, verbal y adverbial) y discrimina</w:t>
            </w:r>
            <w:r w:rsidRPr="00D57218">
              <w:rPr>
                <w:rFonts w:cs="Arial"/>
                <w:sz w:val="22"/>
                <w:szCs w:val="22"/>
              </w:rPr>
              <w:t xml:space="preserve"> sus formantes: determinantes, núcleo, adyacentes. </w:t>
            </w:r>
            <w:r w:rsidRPr="00F17820">
              <w:rPr>
                <w:rFonts w:cs="Arial"/>
                <w:color w:val="548DD4" w:themeColor="text2" w:themeTint="99"/>
                <w:sz w:val="22"/>
                <w:szCs w:val="22"/>
              </w:rPr>
              <w:t>CCL</w:t>
            </w:r>
          </w:p>
          <w:p w:rsidR="00024011" w:rsidRPr="00F17820" w:rsidRDefault="00024011" w:rsidP="00024011">
            <w:pPr>
              <w:autoSpaceDE w:val="0"/>
              <w:autoSpaceDN w:val="0"/>
              <w:adjustRightInd w:val="0"/>
              <w:rPr>
                <w:rFonts w:cs="Arial"/>
                <w:color w:val="548DD4" w:themeColor="text2" w:themeTint="99"/>
                <w:sz w:val="22"/>
                <w:szCs w:val="22"/>
              </w:rPr>
            </w:pPr>
            <w:r>
              <w:rPr>
                <w:rFonts w:cs="Arial"/>
                <w:sz w:val="22"/>
                <w:szCs w:val="22"/>
              </w:rPr>
              <w:t>4. Reconoce</w:t>
            </w:r>
            <w:r w:rsidRPr="00D57218">
              <w:rPr>
                <w:rFonts w:cs="Arial"/>
                <w:sz w:val="22"/>
                <w:szCs w:val="22"/>
              </w:rPr>
              <w:t xml:space="preserve"> y explicar los elementos constitutivos de la palabra</w:t>
            </w:r>
            <w:r>
              <w:rPr>
                <w:rFonts w:cs="Arial"/>
                <w:sz w:val="22"/>
                <w:szCs w:val="22"/>
              </w:rPr>
              <w:t xml:space="preserve">: raíz y afijos, aplicando este </w:t>
            </w:r>
            <w:r w:rsidRPr="00D57218">
              <w:rPr>
                <w:rFonts w:cs="Arial"/>
                <w:sz w:val="22"/>
                <w:szCs w:val="22"/>
              </w:rPr>
              <w:t xml:space="preserve">conocimiento a la mejora de la comprensión de textos escritos </w:t>
            </w:r>
            <w:r>
              <w:rPr>
                <w:rFonts w:cs="Arial"/>
                <w:sz w:val="22"/>
                <w:szCs w:val="22"/>
              </w:rPr>
              <w:t>.</w:t>
            </w:r>
            <w:r w:rsidRPr="00F17820">
              <w:rPr>
                <w:rFonts w:cs="Arial"/>
                <w:color w:val="548DD4" w:themeColor="text2" w:themeTint="99"/>
                <w:sz w:val="22"/>
                <w:szCs w:val="22"/>
              </w:rPr>
              <w:t>CCL,CCA</w:t>
            </w:r>
          </w:p>
          <w:p w:rsidR="00024011" w:rsidRPr="00D57218" w:rsidRDefault="00024011" w:rsidP="00024011">
            <w:pPr>
              <w:autoSpaceDE w:val="0"/>
              <w:autoSpaceDN w:val="0"/>
              <w:adjustRightInd w:val="0"/>
              <w:rPr>
                <w:rFonts w:cs="Arial"/>
                <w:sz w:val="22"/>
                <w:szCs w:val="22"/>
              </w:rPr>
            </w:pPr>
            <w:r>
              <w:rPr>
                <w:rFonts w:cs="Arial"/>
                <w:sz w:val="22"/>
                <w:szCs w:val="22"/>
              </w:rPr>
              <w:lastRenderedPageBreak/>
              <w:t>5. Explica</w:t>
            </w:r>
            <w:r w:rsidRPr="00D57218">
              <w:rPr>
                <w:rFonts w:cs="Arial"/>
                <w:sz w:val="22"/>
                <w:szCs w:val="22"/>
              </w:rPr>
              <w:t xml:space="preserve"> los distintos procedimientos de formación de palabras, distinguiendo las derivadas,</w:t>
            </w:r>
          </w:p>
          <w:p w:rsidR="00024011" w:rsidRPr="00D57218" w:rsidRDefault="00024011" w:rsidP="00024011">
            <w:pPr>
              <w:autoSpaceDE w:val="0"/>
              <w:autoSpaceDN w:val="0"/>
              <w:adjustRightInd w:val="0"/>
              <w:rPr>
                <w:rFonts w:cs="Arial"/>
                <w:sz w:val="22"/>
                <w:szCs w:val="22"/>
              </w:rPr>
            </w:pPr>
            <w:r w:rsidRPr="00D57218">
              <w:rPr>
                <w:rFonts w:cs="Arial"/>
                <w:sz w:val="22"/>
                <w:szCs w:val="22"/>
              </w:rPr>
              <w:t xml:space="preserve">compuestas y parasintéticas, así como las siglas y los acrónimos. </w:t>
            </w:r>
            <w:r w:rsidRPr="00D57218">
              <w:rPr>
                <w:rFonts w:cs="Arial"/>
                <w:color w:val="548DD4" w:themeColor="text2" w:themeTint="99"/>
                <w:sz w:val="22"/>
                <w:szCs w:val="22"/>
              </w:rPr>
              <w:t>CCL</w:t>
            </w:r>
            <w:r w:rsidRPr="00D57218">
              <w:rPr>
                <w:rFonts w:cs="Arial"/>
                <w:sz w:val="22"/>
                <w:szCs w:val="22"/>
              </w:rPr>
              <w:t>.</w:t>
            </w:r>
          </w:p>
          <w:p w:rsidR="00024011" w:rsidRPr="00D57218" w:rsidRDefault="00024011" w:rsidP="00024011">
            <w:pPr>
              <w:autoSpaceDE w:val="0"/>
              <w:autoSpaceDN w:val="0"/>
              <w:adjustRightInd w:val="0"/>
              <w:rPr>
                <w:rFonts w:cs="Arial"/>
                <w:sz w:val="22"/>
                <w:szCs w:val="22"/>
              </w:rPr>
            </w:pPr>
            <w:r>
              <w:rPr>
                <w:rFonts w:cs="Arial"/>
                <w:sz w:val="22"/>
                <w:szCs w:val="22"/>
              </w:rPr>
              <w:t>6. Leer y comprende</w:t>
            </w:r>
            <w:r w:rsidRPr="00D57218">
              <w:rPr>
                <w:rFonts w:cs="Arial"/>
                <w:sz w:val="22"/>
                <w:szCs w:val="22"/>
              </w:rPr>
              <w:t xml:space="preserve"> textos, o fragmentos de textos, pertenecientes a la literatura española del</w:t>
            </w:r>
          </w:p>
          <w:p w:rsidR="00024011" w:rsidRPr="00D57218" w:rsidRDefault="00024011" w:rsidP="00024011">
            <w:pPr>
              <w:autoSpaceDE w:val="0"/>
              <w:autoSpaceDN w:val="0"/>
              <w:adjustRightInd w:val="0"/>
              <w:rPr>
                <w:rFonts w:cs="Arial"/>
                <w:color w:val="548DD4" w:themeColor="text2" w:themeTint="99"/>
                <w:sz w:val="22"/>
                <w:szCs w:val="22"/>
              </w:rPr>
            </w:pPr>
            <w:r w:rsidRPr="00D57218">
              <w:rPr>
                <w:rFonts w:cs="Arial"/>
                <w:sz w:val="22"/>
                <w:szCs w:val="22"/>
              </w:rPr>
              <w:t>Renacimiento, prestando especial atención a las convenciones del género picaresco y lo</w:t>
            </w:r>
            <w:r>
              <w:rPr>
                <w:rFonts w:cs="Arial"/>
                <w:sz w:val="22"/>
                <w:szCs w:val="22"/>
              </w:rPr>
              <w:t xml:space="preserve">s orígenes de la </w:t>
            </w:r>
            <w:r w:rsidRPr="00D57218">
              <w:rPr>
                <w:rFonts w:cs="Arial"/>
                <w:sz w:val="22"/>
                <w:szCs w:val="22"/>
              </w:rPr>
              <w:t xml:space="preserve">novela moderna. </w:t>
            </w:r>
            <w:r w:rsidRPr="00D57218">
              <w:rPr>
                <w:rFonts w:cs="Arial"/>
                <w:color w:val="548DD4" w:themeColor="text2" w:themeTint="99"/>
                <w:sz w:val="22"/>
                <w:szCs w:val="22"/>
              </w:rPr>
              <w:t>CCL, CEC, CAA.</w:t>
            </w:r>
          </w:p>
          <w:p w:rsidR="00024011" w:rsidRPr="00D57218" w:rsidRDefault="00024011" w:rsidP="00024011">
            <w:pPr>
              <w:autoSpaceDE w:val="0"/>
              <w:autoSpaceDN w:val="0"/>
              <w:adjustRightInd w:val="0"/>
              <w:rPr>
                <w:rFonts w:cs="Arial"/>
                <w:sz w:val="22"/>
                <w:szCs w:val="22"/>
              </w:rPr>
            </w:pPr>
            <w:r>
              <w:rPr>
                <w:rFonts w:cs="Arial"/>
                <w:sz w:val="22"/>
                <w:szCs w:val="22"/>
              </w:rPr>
              <w:t>7. Conoce y valora</w:t>
            </w:r>
            <w:r w:rsidRPr="00D57218">
              <w:rPr>
                <w:rFonts w:cs="Arial"/>
                <w:sz w:val="22"/>
                <w:szCs w:val="22"/>
              </w:rPr>
              <w:t xml:space="preserve"> las principales tendencias de la literatura renacentist</w:t>
            </w:r>
            <w:r>
              <w:rPr>
                <w:rFonts w:cs="Arial"/>
                <w:sz w:val="22"/>
                <w:szCs w:val="22"/>
              </w:rPr>
              <w:t xml:space="preserve">a, así como sus autores y obras </w:t>
            </w:r>
            <w:r w:rsidRPr="00D57218">
              <w:rPr>
                <w:rFonts w:cs="Arial"/>
                <w:sz w:val="22"/>
                <w:szCs w:val="22"/>
              </w:rPr>
              <w:t xml:space="preserve">más representativos dentro del contexto de la España del siglo XVI. </w:t>
            </w:r>
            <w:r w:rsidRPr="00D57218">
              <w:rPr>
                <w:rFonts w:cs="Arial"/>
                <w:color w:val="548DD4" w:themeColor="text2" w:themeTint="99"/>
                <w:sz w:val="22"/>
                <w:szCs w:val="22"/>
              </w:rPr>
              <w:t>CCL, CEC, CSC.</w:t>
            </w:r>
          </w:p>
          <w:p w:rsidR="00024011" w:rsidRPr="00D57218" w:rsidRDefault="00024011" w:rsidP="00024011">
            <w:pPr>
              <w:autoSpaceDE w:val="0"/>
              <w:autoSpaceDN w:val="0"/>
              <w:adjustRightInd w:val="0"/>
              <w:rPr>
                <w:rFonts w:cs="Arial"/>
                <w:color w:val="548DD4" w:themeColor="text2" w:themeTint="99"/>
                <w:sz w:val="22"/>
                <w:szCs w:val="22"/>
              </w:rPr>
            </w:pPr>
            <w:r>
              <w:rPr>
                <w:rFonts w:cs="Arial"/>
                <w:sz w:val="22"/>
                <w:szCs w:val="22"/>
              </w:rPr>
              <w:t>8. Valora</w:t>
            </w:r>
            <w:r w:rsidRPr="00D57218">
              <w:rPr>
                <w:rFonts w:cs="Arial"/>
                <w:sz w:val="22"/>
                <w:szCs w:val="22"/>
              </w:rPr>
              <w:t xml:space="preserve"> El Quijote como una obra clásica de la literatura, reconociendo</w:t>
            </w:r>
            <w:r>
              <w:rPr>
                <w:rFonts w:cs="Arial"/>
                <w:sz w:val="22"/>
                <w:szCs w:val="22"/>
              </w:rPr>
              <w:t xml:space="preserve"> a los principales personajes e </w:t>
            </w:r>
            <w:r w:rsidRPr="00D57218">
              <w:rPr>
                <w:rFonts w:cs="Arial"/>
                <w:sz w:val="22"/>
                <w:szCs w:val="22"/>
              </w:rPr>
              <w:t xml:space="preserve">interpretando los sentimientos humanos universales representados </w:t>
            </w:r>
            <w:r>
              <w:rPr>
                <w:rFonts w:cs="Arial"/>
                <w:sz w:val="22"/>
                <w:szCs w:val="22"/>
              </w:rPr>
              <w:t xml:space="preserve">en las figuras de don Quijote y </w:t>
            </w:r>
            <w:r w:rsidRPr="00D57218">
              <w:rPr>
                <w:rFonts w:cs="Arial"/>
                <w:sz w:val="22"/>
                <w:szCs w:val="22"/>
              </w:rPr>
              <w:t xml:space="preserve">Sancho. </w:t>
            </w:r>
            <w:r w:rsidRPr="00D57218">
              <w:rPr>
                <w:rFonts w:cs="Arial"/>
                <w:color w:val="548DD4" w:themeColor="text2" w:themeTint="99"/>
                <w:sz w:val="22"/>
                <w:szCs w:val="22"/>
              </w:rPr>
              <w:t>CEC, CSC.</w:t>
            </w:r>
          </w:p>
          <w:p w:rsidR="00024011" w:rsidRPr="00D57218" w:rsidRDefault="00024011" w:rsidP="00024011">
            <w:pPr>
              <w:autoSpaceDE w:val="0"/>
              <w:autoSpaceDN w:val="0"/>
              <w:adjustRightInd w:val="0"/>
              <w:rPr>
                <w:rFonts w:cs="Arial"/>
                <w:sz w:val="22"/>
                <w:szCs w:val="22"/>
              </w:rPr>
            </w:pPr>
            <w:r w:rsidRPr="00D57218">
              <w:rPr>
                <w:rFonts w:cs="Arial"/>
                <w:sz w:val="22"/>
                <w:szCs w:val="22"/>
              </w:rPr>
              <w:t>9. Reconocer y aplicar las normas que regulan en español la acentuación de diptongos, triptongos, hiatosy palabras compuestas.</w:t>
            </w:r>
          </w:p>
          <w:p w:rsidR="00024011" w:rsidRPr="00D57218" w:rsidRDefault="00024011" w:rsidP="00024011">
            <w:pPr>
              <w:autoSpaceDE w:val="0"/>
              <w:autoSpaceDN w:val="0"/>
              <w:adjustRightInd w:val="0"/>
              <w:rPr>
                <w:rFonts w:cs="Arial"/>
                <w:color w:val="C0504D" w:themeColor="accent2"/>
                <w:sz w:val="22"/>
                <w:szCs w:val="22"/>
              </w:rPr>
            </w:pPr>
            <w:r w:rsidRPr="00D57218">
              <w:rPr>
                <w:rFonts w:cs="Arial"/>
                <w:color w:val="C0504D" w:themeColor="accent2"/>
                <w:sz w:val="22"/>
                <w:szCs w:val="22"/>
              </w:rPr>
              <w:t>En lengua extranjera:</w:t>
            </w:r>
          </w:p>
          <w:p w:rsidR="00024011" w:rsidRPr="00D57218" w:rsidRDefault="00024011" w:rsidP="00024011">
            <w:pPr>
              <w:autoSpaceDE w:val="0"/>
              <w:autoSpaceDN w:val="0"/>
              <w:adjustRightInd w:val="0"/>
              <w:rPr>
                <w:rFonts w:cs="Arial"/>
                <w:color w:val="548DD4" w:themeColor="text2" w:themeTint="99"/>
                <w:sz w:val="22"/>
                <w:szCs w:val="22"/>
              </w:rPr>
            </w:pPr>
            <w:r>
              <w:rPr>
                <w:rFonts w:cs="Arial"/>
                <w:sz w:val="22"/>
                <w:szCs w:val="22"/>
              </w:rPr>
              <w:t xml:space="preserve">1. Lee y escucha </w:t>
            </w:r>
            <w:r w:rsidRPr="00D57218">
              <w:rPr>
                <w:rFonts w:cs="Arial"/>
                <w:sz w:val="22"/>
                <w:szCs w:val="22"/>
              </w:rPr>
              <w:t>textos narrativos de viajes en los que se emplee</w:t>
            </w:r>
            <w:r>
              <w:rPr>
                <w:rFonts w:cs="Arial"/>
                <w:sz w:val="22"/>
                <w:szCs w:val="22"/>
              </w:rPr>
              <w:t xml:space="preserve">n verbos de acción y conectores </w:t>
            </w:r>
            <w:r w:rsidRPr="00D57218">
              <w:rPr>
                <w:rFonts w:cs="Arial"/>
                <w:sz w:val="22"/>
                <w:szCs w:val="22"/>
              </w:rPr>
              <w:t xml:space="preserve">temporales. </w:t>
            </w:r>
            <w:r w:rsidRPr="00D57218">
              <w:rPr>
                <w:rFonts w:cs="Arial"/>
                <w:color w:val="548DD4" w:themeColor="text2" w:themeTint="99"/>
                <w:sz w:val="22"/>
                <w:szCs w:val="22"/>
              </w:rPr>
              <w:t>CCL, CAA.</w:t>
            </w:r>
          </w:p>
          <w:p w:rsidR="00024011" w:rsidRPr="00D57218" w:rsidRDefault="00024011" w:rsidP="00024011">
            <w:pPr>
              <w:autoSpaceDE w:val="0"/>
              <w:autoSpaceDN w:val="0"/>
              <w:adjustRightInd w:val="0"/>
              <w:rPr>
                <w:rFonts w:cs="Arial"/>
                <w:sz w:val="22"/>
                <w:szCs w:val="22"/>
              </w:rPr>
            </w:pPr>
            <w:r>
              <w:rPr>
                <w:rFonts w:cs="Arial"/>
                <w:sz w:val="22"/>
                <w:szCs w:val="22"/>
              </w:rPr>
              <w:t>2. Comprende y usa</w:t>
            </w:r>
            <w:r w:rsidRPr="00D57218">
              <w:rPr>
                <w:rFonts w:cs="Arial"/>
                <w:sz w:val="22"/>
                <w:szCs w:val="22"/>
              </w:rPr>
              <w:t xml:space="preserve"> el vocabulario relacionado con la creación de personajes y sus característicasfísicas, de indumentaria y psicológicas, empleando las estructuras ad</w:t>
            </w:r>
            <w:r>
              <w:rPr>
                <w:rFonts w:cs="Arial"/>
                <w:sz w:val="22"/>
                <w:szCs w:val="22"/>
              </w:rPr>
              <w:t xml:space="preserve">ecuadas en la producción de los </w:t>
            </w:r>
            <w:r w:rsidRPr="00D57218">
              <w:rPr>
                <w:rFonts w:cs="Arial"/>
                <w:sz w:val="22"/>
                <w:szCs w:val="22"/>
              </w:rPr>
              <w:t>textos orales y escritos, usando una pronunciación y entonación básicas pero adecuadas</w:t>
            </w:r>
            <w:r>
              <w:rPr>
                <w:rFonts w:cs="Arial"/>
                <w:sz w:val="22"/>
                <w:szCs w:val="22"/>
              </w:rPr>
              <w:t xml:space="preserve"> que </w:t>
            </w:r>
            <w:r w:rsidRPr="00D57218">
              <w:rPr>
                <w:rFonts w:cs="Arial"/>
                <w:sz w:val="22"/>
                <w:szCs w:val="22"/>
              </w:rPr>
              <w:t xml:space="preserve">garanticen la comunicación. </w:t>
            </w:r>
            <w:r w:rsidRPr="00D57218">
              <w:rPr>
                <w:rFonts w:cs="Arial"/>
                <w:color w:val="548DD4" w:themeColor="text2" w:themeTint="99"/>
                <w:sz w:val="22"/>
                <w:szCs w:val="22"/>
              </w:rPr>
              <w:t>CCL, CAA.</w:t>
            </w:r>
          </w:p>
          <w:p w:rsidR="00024011" w:rsidRPr="00D57218" w:rsidRDefault="00024011" w:rsidP="00024011">
            <w:pPr>
              <w:autoSpaceDE w:val="0"/>
              <w:autoSpaceDN w:val="0"/>
              <w:adjustRightInd w:val="0"/>
              <w:rPr>
                <w:rFonts w:cs="Arial"/>
                <w:color w:val="548DD4" w:themeColor="text2" w:themeTint="99"/>
                <w:sz w:val="22"/>
                <w:szCs w:val="22"/>
              </w:rPr>
            </w:pPr>
            <w:r>
              <w:rPr>
                <w:rFonts w:cs="Arial"/>
                <w:sz w:val="22"/>
                <w:szCs w:val="22"/>
              </w:rPr>
              <w:lastRenderedPageBreak/>
              <w:t>3. Se familiariza</w:t>
            </w:r>
            <w:r w:rsidRPr="00D57218">
              <w:rPr>
                <w:rFonts w:cs="Arial"/>
                <w:sz w:val="22"/>
                <w:szCs w:val="22"/>
              </w:rPr>
              <w:t xml:space="preserve"> con las fórmulas comparativas y superlativas de uso fre</w:t>
            </w:r>
            <w:r>
              <w:rPr>
                <w:rFonts w:cs="Arial"/>
                <w:sz w:val="22"/>
                <w:szCs w:val="22"/>
              </w:rPr>
              <w:t xml:space="preserve">cuente en la lengua extranjera. </w:t>
            </w:r>
            <w:r w:rsidRPr="00D57218">
              <w:rPr>
                <w:rFonts w:cs="Arial"/>
                <w:color w:val="548DD4" w:themeColor="text2" w:themeTint="99"/>
                <w:sz w:val="22"/>
                <w:szCs w:val="22"/>
              </w:rPr>
              <w:t>CCL.</w:t>
            </w:r>
          </w:p>
          <w:p w:rsidR="00024011" w:rsidRPr="00345938" w:rsidRDefault="00024011" w:rsidP="00024011">
            <w:pPr>
              <w:autoSpaceDE w:val="0"/>
              <w:autoSpaceDN w:val="0"/>
              <w:adjustRightInd w:val="0"/>
              <w:rPr>
                <w:rFonts w:cs="Arial"/>
                <w:color w:val="548DD4" w:themeColor="text2" w:themeTint="99"/>
                <w:sz w:val="22"/>
                <w:szCs w:val="22"/>
              </w:rPr>
            </w:pPr>
            <w:r>
              <w:rPr>
                <w:rFonts w:cs="Arial"/>
                <w:sz w:val="22"/>
                <w:szCs w:val="22"/>
              </w:rPr>
              <w:t>4. Reflexiona</w:t>
            </w:r>
            <w:r w:rsidRPr="00D57218">
              <w:rPr>
                <w:rFonts w:cs="Arial"/>
                <w:sz w:val="22"/>
                <w:szCs w:val="22"/>
              </w:rPr>
              <w:t xml:space="preserve"> sobre la forma y uso de las oraciones pasivas para incorporarlas a textos escritos u oralesapropiados. </w:t>
            </w:r>
            <w:r w:rsidRPr="00D57218">
              <w:rPr>
                <w:rFonts w:cs="Arial"/>
                <w:color w:val="548DD4" w:themeColor="text2" w:themeTint="99"/>
                <w:sz w:val="22"/>
                <w:szCs w:val="22"/>
              </w:rPr>
              <w:t>CCL, CAA.</w:t>
            </w:r>
          </w:p>
          <w:p w:rsidR="00024011" w:rsidRPr="00D57218" w:rsidRDefault="00024011" w:rsidP="00024011">
            <w:pPr>
              <w:autoSpaceDE w:val="0"/>
              <w:autoSpaceDN w:val="0"/>
              <w:adjustRightInd w:val="0"/>
              <w:rPr>
                <w:rFonts w:cs="Arial"/>
                <w:sz w:val="22"/>
                <w:szCs w:val="22"/>
              </w:rPr>
            </w:pPr>
            <w:r>
              <w:rPr>
                <w:rFonts w:cs="Arial"/>
                <w:sz w:val="22"/>
                <w:szCs w:val="22"/>
              </w:rPr>
              <w:t>5. Leer , comprender y producir textos descriptivos en los que se realiza un retrato físico y psicológico de personajes inventados empleando un vocabulario adecuado, acorde a las características físicas, la indumentaria y los rasgos de carácter que lo definan,</w:t>
            </w:r>
          </w:p>
          <w:p w:rsidR="00024011" w:rsidRPr="00C96DCF" w:rsidRDefault="00024011" w:rsidP="00024011">
            <w:pPr>
              <w:autoSpaceDE w:val="0"/>
              <w:autoSpaceDN w:val="0"/>
              <w:adjustRightInd w:val="0"/>
              <w:rPr>
                <w:rFonts w:cs="Arial"/>
                <w:color w:val="800000"/>
              </w:rPr>
            </w:pPr>
            <w:r>
              <w:rPr>
                <w:rFonts w:cs="Arial"/>
                <w:sz w:val="22"/>
                <w:szCs w:val="22"/>
              </w:rPr>
              <w:t>indumentaria y los rasgos de carácter que lo definan.</w:t>
            </w:r>
          </w:p>
        </w:tc>
        <w:tc>
          <w:tcPr>
            <w:tcW w:w="3379" w:type="dxa"/>
          </w:tcPr>
          <w:p w:rsidR="00024011" w:rsidRPr="00D57218" w:rsidRDefault="00024011" w:rsidP="00024011">
            <w:pPr>
              <w:autoSpaceDE w:val="0"/>
              <w:autoSpaceDN w:val="0"/>
              <w:adjustRightInd w:val="0"/>
              <w:rPr>
                <w:rFonts w:cs="Arial"/>
                <w:sz w:val="22"/>
                <w:szCs w:val="22"/>
              </w:rPr>
            </w:pPr>
            <w:r>
              <w:rPr>
                <w:rFonts w:cs="Arial"/>
                <w:sz w:val="22"/>
                <w:szCs w:val="22"/>
              </w:rPr>
              <w:lastRenderedPageBreak/>
              <w:t>1. Reconoce</w:t>
            </w:r>
            <w:r w:rsidRPr="00D57218">
              <w:rPr>
                <w:rFonts w:cs="Arial"/>
                <w:sz w:val="22"/>
                <w:szCs w:val="22"/>
              </w:rPr>
              <w:t xml:space="preserve"> en los textos narrativos los elementos significativos que los forman: personajes, tiempo y espacio, narrador y trama. </w:t>
            </w:r>
            <w:r w:rsidRPr="00D57218">
              <w:rPr>
                <w:rFonts w:cs="Arial"/>
                <w:color w:val="548DD4" w:themeColor="text2" w:themeTint="99"/>
                <w:sz w:val="22"/>
                <w:szCs w:val="22"/>
              </w:rPr>
              <w:t>CCL, CEC.</w:t>
            </w:r>
          </w:p>
          <w:p w:rsidR="00024011" w:rsidRPr="00D57218" w:rsidRDefault="00024011" w:rsidP="00024011">
            <w:pPr>
              <w:autoSpaceDE w:val="0"/>
              <w:autoSpaceDN w:val="0"/>
              <w:adjustRightInd w:val="0"/>
              <w:rPr>
                <w:rFonts w:cs="Arial"/>
                <w:sz w:val="22"/>
                <w:szCs w:val="22"/>
              </w:rPr>
            </w:pPr>
            <w:r>
              <w:rPr>
                <w:rFonts w:cs="Arial"/>
                <w:sz w:val="22"/>
                <w:szCs w:val="22"/>
              </w:rPr>
              <w:t xml:space="preserve">2. Seacerca </w:t>
            </w:r>
            <w:r w:rsidRPr="00D57218">
              <w:rPr>
                <w:rFonts w:cs="Arial"/>
                <w:sz w:val="22"/>
                <w:szCs w:val="22"/>
              </w:rPr>
              <w:t>a la narrativa como género literario, distinguiendo en textos sus convenciones,</w:t>
            </w:r>
          </w:p>
          <w:p w:rsidR="00024011" w:rsidRPr="00D57218" w:rsidRDefault="00024011" w:rsidP="00024011">
            <w:pPr>
              <w:autoSpaceDE w:val="0"/>
              <w:autoSpaceDN w:val="0"/>
              <w:adjustRightInd w:val="0"/>
              <w:rPr>
                <w:rFonts w:cs="Arial"/>
                <w:color w:val="548DD4" w:themeColor="text2" w:themeTint="99"/>
                <w:sz w:val="22"/>
                <w:szCs w:val="22"/>
              </w:rPr>
            </w:pPr>
            <w:r w:rsidRPr="00D57218">
              <w:rPr>
                <w:rFonts w:cs="Arial"/>
                <w:sz w:val="22"/>
                <w:szCs w:val="22"/>
              </w:rPr>
              <w:t>características y subgéneros, tanto de manera receptiva como productiva. CEC, SIEP.</w:t>
            </w:r>
          </w:p>
          <w:p w:rsidR="00024011" w:rsidRPr="00D57218" w:rsidRDefault="00024011" w:rsidP="00024011">
            <w:pPr>
              <w:autoSpaceDE w:val="0"/>
              <w:autoSpaceDN w:val="0"/>
              <w:adjustRightInd w:val="0"/>
              <w:rPr>
                <w:rFonts w:cs="Arial"/>
                <w:color w:val="548DD4" w:themeColor="text2" w:themeTint="99"/>
                <w:sz w:val="22"/>
                <w:szCs w:val="22"/>
              </w:rPr>
            </w:pPr>
            <w:r>
              <w:rPr>
                <w:rFonts w:cs="Arial"/>
                <w:sz w:val="22"/>
                <w:szCs w:val="22"/>
              </w:rPr>
              <w:t>3. Identifica</w:t>
            </w:r>
            <w:r w:rsidRPr="00D57218">
              <w:rPr>
                <w:rFonts w:cs="Arial"/>
                <w:sz w:val="22"/>
                <w:szCs w:val="22"/>
              </w:rPr>
              <w:t xml:space="preserve"> los distintos tipos de sintagmas (nominal, adjetival o ad</w:t>
            </w:r>
            <w:r>
              <w:rPr>
                <w:rFonts w:cs="Arial"/>
                <w:sz w:val="22"/>
                <w:szCs w:val="22"/>
              </w:rPr>
              <w:t>jetivo, preposicional, verbal y adverbial) y reconoce</w:t>
            </w:r>
            <w:r w:rsidRPr="00D57218">
              <w:rPr>
                <w:rFonts w:cs="Arial"/>
                <w:sz w:val="22"/>
                <w:szCs w:val="22"/>
              </w:rPr>
              <w:t xml:space="preserve"> sus formantes: determinantes, núcleo, adyacentes. </w:t>
            </w:r>
          </w:p>
          <w:p w:rsidR="00024011" w:rsidRDefault="00024011" w:rsidP="00024011">
            <w:pPr>
              <w:autoSpaceDE w:val="0"/>
              <w:autoSpaceDN w:val="0"/>
              <w:adjustRightInd w:val="0"/>
              <w:rPr>
                <w:rFonts w:cs="Arial"/>
                <w:sz w:val="22"/>
                <w:szCs w:val="22"/>
              </w:rPr>
            </w:pPr>
          </w:p>
          <w:p w:rsidR="00024011" w:rsidRPr="00D57218" w:rsidRDefault="00024011" w:rsidP="00024011">
            <w:pPr>
              <w:autoSpaceDE w:val="0"/>
              <w:autoSpaceDN w:val="0"/>
              <w:adjustRightInd w:val="0"/>
              <w:rPr>
                <w:rFonts w:cs="Arial"/>
                <w:sz w:val="22"/>
                <w:szCs w:val="22"/>
              </w:rPr>
            </w:pPr>
            <w:r>
              <w:rPr>
                <w:rFonts w:cs="Arial"/>
                <w:sz w:val="22"/>
                <w:szCs w:val="22"/>
              </w:rPr>
              <w:t>4. Identifica y aclara</w:t>
            </w:r>
            <w:r w:rsidRPr="00D57218">
              <w:rPr>
                <w:rFonts w:cs="Arial"/>
                <w:sz w:val="22"/>
                <w:szCs w:val="22"/>
              </w:rPr>
              <w:t xml:space="preserve"> los elementos constitutivos de la palabra</w:t>
            </w:r>
            <w:r>
              <w:rPr>
                <w:rFonts w:cs="Arial"/>
                <w:sz w:val="22"/>
                <w:szCs w:val="22"/>
              </w:rPr>
              <w:t xml:space="preserve">: raíz y afijos, aplicando este </w:t>
            </w:r>
            <w:r w:rsidRPr="00D57218">
              <w:rPr>
                <w:rFonts w:cs="Arial"/>
                <w:sz w:val="22"/>
                <w:szCs w:val="22"/>
              </w:rPr>
              <w:t xml:space="preserve">conocimiento a la mejora de la comprensión de textos escritos y al </w:t>
            </w:r>
            <w:r>
              <w:rPr>
                <w:rFonts w:cs="Arial"/>
                <w:sz w:val="22"/>
                <w:szCs w:val="22"/>
              </w:rPr>
              <w:t xml:space="preserve">enriquecimiento del vocabulario </w:t>
            </w:r>
            <w:r w:rsidRPr="00D57218">
              <w:rPr>
                <w:rFonts w:cs="Arial"/>
                <w:sz w:val="22"/>
                <w:szCs w:val="22"/>
              </w:rPr>
              <w:t xml:space="preserve">activo. </w:t>
            </w:r>
          </w:p>
          <w:p w:rsidR="00024011" w:rsidRPr="00D57218" w:rsidRDefault="00024011" w:rsidP="00024011">
            <w:pPr>
              <w:autoSpaceDE w:val="0"/>
              <w:autoSpaceDN w:val="0"/>
              <w:adjustRightInd w:val="0"/>
              <w:rPr>
                <w:rFonts w:cs="Arial"/>
                <w:sz w:val="22"/>
                <w:szCs w:val="22"/>
              </w:rPr>
            </w:pPr>
            <w:r>
              <w:rPr>
                <w:rFonts w:cs="Arial"/>
                <w:sz w:val="22"/>
                <w:szCs w:val="22"/>
              </w:rPr>
              <w:lastRenderedPageBreak/>
              <w:t xml:space="preserve">5. Clarifica </w:t>
            </w:r>
            <w:r w:rsidRPr="00D57218">
              <w:rPr>
                <w:rFonts w:cs="Arial"/>
                <w:sz w:val="22"/>
                <w:szCs w:val="22"/>
              </w:rPr>
              <w:t xml:space="preserve"> los distintos procedimientos de formación de palabras, distinguiendo las derivadas,compuestas y parasintéticas, así como las siglas y los acrónimos. </w:t>
            </w:r>
          </w:p>
          <w:p w:rsidR="00024011" w:rsidRDefault="00024011" w:rsidP="00024011">
            <w:pPr>
              <w:autoSpaceDE w:val="0"/>
              <w:autoSpaceDN w:val="0"/>
              <w:adjustRightInd w:val="0"/>
              <w:rPr>
                <w:rFonts w:cs="Arial"/>
                <w:sz w:val="22"/>
                <w:szCs w:val="22"/>
              </w:rPr>
            </w:pPr>
            <w:r>
              <w:rPr>
                <w:rFonts w:cs="Arial"/>
                <w:sz w:val="22"/>
                <w:szCs w:val="22"/>
              </w:rPr>
              <w:t>6. Estudiar  y entiende</w:t>
            </w:r>
          </w:p>
          <w:p w:rsidR="00024011" w:rsidRPr="00D57218" w:rsidRDefault="00024011" w:rsidP="00024011">
            <w:pPr>
              <w:autoSpaceDE w:val="0"/>
              <w:autoSpaceDN w:val="0"/>
              <w:adjustRightInd w:val="0"/>
              <w:rPr>
                <w:rFonts w:cs="Arial"/>
                <w:sz w:val="22"/>
                <w:szCs w:val="22"/>
              </w:rPr>
            </w:pPr>
            <w:r w:rsidRPr="00D57218">
              <w:rPr>
                <w:rFonts w:cs="Arial"/>
                <w:sz w:val="22"/>
                <w:szCs w:val="22"/>
              </w:rPr>
              <w:t xml:space="preserve"> textos, o fragmentos de textos, pertenecientes a la literatura española del</w:t>
            </w:r>
          </w:p>
          <w:p w:rsidR="00024011" w:rsidRPr="00D57218" w:rsidRDefault="00024011" w:rsidP="00024011">
            <w:pPr>
              <w:autoSpaceDE w:val="0"/>
              <w:autoSpaceDN w:val="0"/>
              <w:adjustRightInd w:val="0"/>
              <w:rPr>
                <w:rFonts w:cs="Arial"/>
                <w:color w:val="548DD4" w:themeColor="text2" w:themeTint="99"/>
                <w:sz w:val="22"/>
                <w:szCs w:val="22"/>
              </w:rPr>
            </w:pPr>
            <w:r w:rsidRPr="00D57218">
              <w:rPr>
                <w:rFonts w:cs="Arial"/>
                <w:sz w:val="22"/>
                <w:szCs w:val="22"/>
              </w:rPr>
              <w:t>Renacimiento, prestando especial atención a las convenciones del género picaresco y lo</w:t>
            </w:r>
            <w:r>
              <w:rPr>
                <w:rFonts w:cs="Arial"/>
                <w:sz w:val="22"/>
                <w:szCs w:val="22"/>
              </w:rPr>
              <w:t xml:space="preserve">s orígenes de la </w:t>
            </w:r>
            <w:r w:rsidRPr="00D57218">
              <w:rPr>
                <w:rFonts w:cs="Arial"/>
                <w:sz w:val="22"/>
                <w:szCs w:val="22"/>
              </w:rPr>
              <w:t xml:space="preserve">novela moderna. </w:t>
            </w:r>
          </w:p>
          <w:p w:rsidR="00024011" w:rsidRDefault="00024011" w:rsidP="00024011">
            <w:pPr>
              <w:autoSpaceDE w:val="0"/>
              <w:autoSpaceDN w:val="0"/>
              <w:adjustRightInd w:val="0"/>
              <w:rPr>
                <w:rFonts w:cs="Arial"/>
                <w:sz w:val="22"/>
                <w:szCs w:val="22"/>
              </w:rPr>
            </w:pPr>
          </w:p>
          <w:p w:rsidR="00024011" w:rsidRPr="00D57218" w:rsidRDefault="00024011" w:rsidP="00024011">
            <w:pPr>
              <w:autoSpaceDE w:val="0"/>
              <w:autoSpaceDN w:val="0"/>
              <w:adjustRightInd w:val="0"/>
              <w:rPr>
                <w:rFonts w:cs="Arial"/>
                <w:sz w:val="22"/>
                <w:szCs w:val="22"/>
              </w:rPr>
            </w:pPr>
            <w:r>
              <w:rPr>
                <w:rFonts w:cs="Arial"/>
                <w:sz w:val="22"/>
                <w:szCs w:val="22"/>
              </w:rPr>
              <w:t>7. Saber y analizar</w:t>
            </w:r>
            <w:r w:rsidRPr="00D57218">
              <w:rPr>
                <w:rFonts w:cs="Arial"/>
                <w:sz w:val="22"/>
                <w:szCs w:val="22"/>
              </w:rPr>
              <w:t xml:space="preserve"> las principales tendencias de la literatura renacentist</w:t>
            </w:r>
            <w:r>
              <w:rPr>
                <w:rFonts w:cs="Arial"/>
                <w:sz w:val="22"/>
                <w:szCs w:val="22"/>
              </w:rPr>
              <w:t xml:space="preserve">a, así como sus autores y obras </w:t>
            </w:r>
            <w:r w:rsidRPr="00D57218">
              <w:rPr>
                <w:rFonts w:cs="Arial"/>
                <w:sz w:val="22"/>
                <w:szCs w:val="22"/>
              </w:rPr>
              <w:t xml:space="preserve">más representativos dentro del contexto de la España del siglo XVI. </w:t>
            </w:r>
          </w:p>
          <w:p w:rsidR="00024011" w:rsidRPr="00D57218" w:rsidRDefault="00024011" w:rsidP="00024011">
            <w:pPr>
              <w:autoSpaceDE w:val="0"/>
              <w:autoSpaceDN w:val="0"/>
              <w:adjustRightInd w:val="0"/>
              <w:rPr>
                <w:rFonts w:cs="Arial"/>
                <w:color w:val="548DD4" w:themeColor="text2" w:themeTint="99"/>
                <w:sz w:val="22"/>
                <w:szCs w:val="22"/>
              </w:rPr>
            </w:pPr>
            <w:r>
              <w:rPr>
                <w:rFonts w:cs="Arial"/>
                <w:sz w:val="22"/>
                <w:szCs w:val="22"/>
              </w:rPr>
              <w:t>8. Considera</w:t>
            </w:r>
            <w:r w:rsidRPr="00D57218">
              <w:rPr>
                <w:rFonts w:cs="Arial"/>
                <w:sz w:val="22"/>
                <w:szCs w:val="22"/>
              </w:rPr>
              <w:t xml:space="preserve"> El Quijote como una obra clásica de la literatura, reconociendo</w:t>
            </w:r>
            <w:r>
              <w:rPr>
                <w:rFonts w:cs="Arial"/>
                <w:sz w:val="22"/>
                <w:szCs w:val="22"/>
              </w:rPr>
              <w:t xml:space="preserve"> a los principales personajes e </w:t>
            </w:r>
            <w:r w:rsidRPr="00D57218">
              <w:rPr>
                <w:rFonts w:cs="Arial"/>
                <w:sz w:val="22"/>
                <w:szCs w:val="22"/>
              </w:rPr>
              <w:t xml:space="preserve">interpretando los sentimientos humanos universales representados </w:t>
            </w:r>
            <w:r>
              <w:rPr>
                <w:rFonts w:cs="Arial"/>
                <w:sz w:val="22"/>
                <w:szCs w:val="22"/>
              </w:rPr>
              <w:t xml:space="preserve">en las figuras de don Quijote y </w:t>
            </w:r>
            <w:r w:rsidRPr="00D57218">
              <w:rPr>
                <w:rFonts w:cs="Arial"/>
                <w:sz w:val="22"/>
                <w:szCs w:val="22"/>
              </w:rPr>
              <w:t xml:space="preserve">Sancho. </w:t>
            </w:r>
          </w:p>
          <w:p w:rsidR="00024011" w:rsidRPr="00D57218" w:rsidRDefault="00024011" w:rsidP="00024011">
            <w:pPr>
              <w:autoSpaceDE w:val="0"/>
              <w:autoSpaceDN w:val="0"/>
              <w:adjustRightInd w:val="0"/>
              <w:rPr>
                <w:rFonts w:cs="Arial"/>
                <w:sz w:val="22"/>
                <w:szCs w:val="22"/>
              </w:rPr>
            </w:pPr>
            <w:r>
              <w:rPr>
                <w:rFonts w:cs="Arial"/>
                <w:sz w:val="22"/>
                <w:szCs w:val="22"/>
              </w:rPr>
              <w:t>9. Identifica y usa</w:t>
            </w:r>
            <w:r w:rsidRPr="00D57218">
              <w:rPr>
                <w:rFonts w:cs="Arial"/>
                <w:sz w:val="22"/>
                <w:szCs w:val="22"/>
              </w:rPr>
              <w:t xml:space="preserve"> las normas que regulan en español la acentuación de diptongos, triptongos, hiatosy palabras compuestas.</w:t>
            </w:r>
          </w:p>
          <w:p w:rsidR="00024011" w:rsidRPr="00D57218" w:rsidRDefault="00024011" w:rsidP="00024011">
            <w:pPr>
              <w:autoSpaceDE w:val="0"/>
              <w:autoSpaceDN w:val="0"/>
              <w:adjustRightInd w:val="0"/>
              <w:rPr>
                <w:rFonts w:cs="Arial"/>
                <w:color w:val="C0504D" w:themeColor="accent2"/>
                <w:sz w:val="22"/>
                <w:szCs w:val="22"/>
              </w:rPr>
            </w:pPr>
            <w:r>
              <w:rPr>
                <w:rFonts w:cs="Arial"/>
                <w:color w:val="C0504D" w:themeColor="accent2"/>
                <w:sz w:val="22"/>
                <w:szCs w:val="22"/>
              </w:rPr>
              <w:t>En lengua</w:t>
            </w:r>
            <w:r w:rsidRPr="00D57218">
              <w:rPr>
                <w:rFonts w:cs="Arial"/>
                <w:color w:val="C0504D" w:themeColor="accent2"/>
                <w:sz w:val="22"/>
                <w:szCs w:val="22"/>
              </w:rPr>
              <w:t xml:space="preserve"> extranjera:</w:t>
            </w:r>
          </w:p>
          <w:p w:rsidR="00024011" w:rsidRPr="00D57218" w:rsidRDefault="00024011" w:rsidP="00024011">
            <w:pPr>
              <w:autoSpaceDE w:val="0"/>
              <w:autoSpaceDN w:val="0"/>
              <w:adjustRightInd w:val="0"/>
              <w:rPr>
                <w:rFonts w:cs="Arial"/>
                <w:color w:val="548DD4" w:themeColor="text2" w:themeTint="99"/>
                <w:sz w:val="22"/>
                <w:szCs w:val="22"/>
              </w:rPr>
            </w:pPr>
            <w:r>
              <w:rPr>
                <w:rFonts w:cs="Arial"/>
                <w:sz w:val="22"/>
                <w:szCs w:val="22"/>
              </w:rPr>
              <w:t xml:space="preserve">1. Estudia  y presta atención a </w:t>
            </w:r>
            <w:r w:rsidRPr="00D57218">
              <w:rPr>
                <w:rFonts w:cs="Arial"/>
                <w:sz w:val="22"/>
                <w:szCs w:val="22"/>
              </w:rPr>
              <w:t xml:space="preserve"> textos narrativos de viajes en los que se emplee</w:t>
            </w:r>
            <w:r>
              <w:rPr>
                <w:rFonts w:cs="Arial"/>
                <w:sz w:val="22"/>
                <w:szCs w:val="22"/>
              </w:rPr>
              <w:t xml:space="preserve">n verbos de acción y conectores </w:t>
            </w:r>
            <w:r w:rsidRPr="00D57218">
              <w:rPr>
                <w:rFonts w:cs="Arial"/>
                <w:sz w:val="22"/>
                <w:szCs w:val="22"/>
              </w:rPr>
              <w:t xml:space="preserve">temporales. </w:t>
            </w:r>
          </w:p>
          <w:p w:rsidR="00024011" w:rsidRDefault="00024011" w:rsidP="00024011">
            <w:pPr>
              <w:autoSpaceDE w:val="0"/>
              <w:autoSpaceDN w:val="0"/>
              <w:adjustRightInd w:val="0"/>
              <w:rPr>
                <w:rFonts w:cs="Arial"/>
                <w:sz w:val="22"/>
                <w:szCs w:val="22"/>
              </w:rPr>
            </w:pPr>
          </w:p>
          <w:p w:rsidR="00024011" w:rsidRPr="00D57218" w:rsidRDefault="00024011" w:rsidP="00024011">
            <w:pPr>
              <w:autoSpaceDE w:val="0"/>
              <w:autoSpaceDN w:val="0"/>
              <w:adjustRightInd w:val="0"/>
              <w:rPr>
                <w:rFonts w:cs="Arial"/>
                <w:sz w:val="22"/>
                <w:szCs w:val="22"/>
              </w:rPr>
            </w:pPr>
            <w:r>
              <w:rPr>
                <w:rFonts w:cs="Arial"/>
                <w:sz w:val="22"/>
                <w:szCs w:val="22"/>
              </w:rPr>
              <w:t>2. Entiende y utiliza</w:t>
            </w:r>
            <w:r w:rsidRPr="00D57218">
              <w:rPr>
                <w:rFonts w:cs="Arial"/>
                <w:sz w:val="22"/>
                <w:szCs w:val="22"/>
              </w:rPr>
              <w:t xml:space="preserve"> el vocabulario relacionado con la creación de personajes y sus característicasfísicas, de indumentaria y psicológicas, empleando las estructuras ad</w:t>
            </w:r>
            <w:r>
              <w:rPr>
                <w:rFonts w:cs="Arial"/>
                <w:sz w:val="22"/>
                <w:szCs w:val="22"/>
              </w:rPr>
              <w:t xml:space="preserve">ecuadas en la producción de los </w:t>
            </w:r>
            <w:r w:rsidRPr="00D57218">
              <w:rPr>
                <w:rFonts w:cs="Arial"/>
                <w:sz w:val="22"/>
                <w:szCs w:val="22"/>
              </w:rPr>
              <w:t>textos orales y escritos, usando una pronunciación y entonación básicas pero adecuadas</w:t>
            </w:r>
            <w:r>
              <w:rPr>
                <w:rFonts w:cs="Arial"/>
                <w:sz w:val="22"/>
                <w:szCs w:val="22"/>
              </w:rPr>
              <w:t xml:space="preserve"> que </w:t>
            </w:r>
            <w:r w:rsidRPr="00D57218">
              <w:rPr>
                <w:rFonts w:cs="Arial"/>
                <w:sz w:val="22"/>
                <w:szCs w:val="22"/>
              </w:rPr>
              <w:t xml:space="preserve">garanticen la comunicación. </w:t>
            </w:r>
          </w:p>
          <w:p w:rsidR="00024011" w:rsidRPr="00D57218" w:rsidRDefault="00024011" w:rsidP="00024011">
            <w:pPr>
              <w:autoSpaceDE w:val="0"/>
              <w:autoSpaceDN w:val="0"/>
              <w:adjustRightInd w:val="0"/>
              <w:rPr>
                <w:rFonts w:cs="Arial"/>
                <w:color w:val="548DD4" w:themeColor="text2" w:themeTint="99"/>
                <w:sz w:val="22"/>
                <w:szCs w:val="22"/>
              </w:rPr>
            </w:pPr>
            <w:r>
              <w:rPr>
                <w:rFonts w:cs="Arial"/>
                <w:sz w:val="22"/>
                <w:szCs w:val="22"/>
              </w:rPr>
              <w:t>3. S</w:t>
            </w:r>
            <w:r w:rsidRPr="00D57218">
              <w:rPr>
                <w:rFonts w:cs="Arial"/>
                <w:sz w:val="22"/>
                <w:szCs w:val="22"/>
              </w:rPr>
              <w:t>e</w:t>
            </w:r>
            <w:r>
              <w:rPr>
                <w:rFonts w:cs="Arial"/>
                <w:sz w:val="22"/>
                <w:szCs w:val="22"/>
              </w:rPr>
              <w:t xml:space="preserve"> acostumbra a </w:t>
            </w:r>
            <w:r w:rsidRPr="00D57218">
              <w:rPr>
                <w:rFonts w:cs="Arial"/>
                <w:sz w:val="22"/>
                <w:szCs w:val="22"/>
              </w:rPr>
              <w:t xml:space="preserve"> las </w:t>
            </w:r>
            <w:r w:rsidRPr="00D57218">
              <w:rPr>
                <w:rFonts w:cs="Arial"/>
                <w:sz w:val="22"/>
                <w:szCs w:val="22"/>
              </w:rPr>
              <w:lastRenderedPageBreak/>
              <w:t>fórmulas comparativas y superlativas de uso fre</w:t>
            </w:r>
            <w:r>
              <w:rPr>
                <w:rFonts w:cs="Arial"/>
                <w:sz w:val="22"/>
                <w:szCs w:val="22"/>
              </w:rPr>
              <w:t xml:space="preserve">cuente en la lengua extranjera. </w:t>
            </w:r>
          </w:p>
          <w:p w:rsidR="00024011" w:rsidRDefault="00024011" w:rsidP="00024011">
            <w:pPr>
              <w:autoSpaceDE w:val="0"/>
              <w:autoSpaceDN w:val="0"/>
              <w:adjustRightInd w:val="0"/>
              <w:rPr>
                <w:rFonts w:cs="Arial"/>
                <w:color w:val="548DD4" w:themeColor="text2" w:themeTint="99"/>
                <w:sz w:val="22"/>
                <w:szCs w:val="22"/>
              </w:rPr>
            </w:pPr>
            <w:r>
              <w:rPr>
                <w:rFonts w:cs="Arial"/>
                <w:sz w:val="22"/>
                <w:szCs w:val="22"/>
              </w:rPr>
              <w:t>4. Considera</w:t>
            </w:r>
            <w:r w:rsidRPr="00D57218">
              <w:rPr>
                <w:rFonts w:cs="Arial"/>
                <w:sz w:val="22"/>
                <w:szCs w:val="22"/>
              </w:rPr>
              <w:t xml:space="preserve"> sobre la forma y uso de las oraciones pasivas para incorporarlas a textos escritos u oralesapropiados. </w:t>
            </w:r>
          </w:p>
          <w:p w:rsidR="00024011" w:rsidRPr="00345938" w:rsidRDefault="00024011" w:rsidP="00024011">
            <w:pPr>
              <w:autoSpaceDE w:val="0"/>
              <w:autoSpaceDN w:val="0"/>
              <w:adjustRightInd w:val="0"/>
              <w:rPr>
                <w:rFonts w:cs="Arial"/>
                <w:color w:val="548DD4" w:themeColor="text2" w:themeTint="99"/>
                <w:sz w:val="22"/>
                <w:szCs w:val="22"/>
              </w:rPr>
            </w:pPr>
          </w:p>
          <w:p w:rsidR="00024011" w:rsidRDefault="00024011" w:rsidP="00024011">
            <w:pPr>
              <w:autoSpaceDE w:val="0"/>
              <w:autoSpaceDN w:val="0"/>
              <w:adjustRightInd w:val="0"/>
              <w:rPr>
                <w:rFonts w:cs="Arial"/>
                <w:sz w:val="22"/>
                <w:szCs w:val="22"/>
              </w:rPr>
            </w:pPr>
            <w:r>
              <w:rPr>
                <w:rFonts w:cs="Arial"/>
                <w:sz w:val="22"/>
                <w:szCs w:val="22"/>
              </w:rPr>
              <w:t xml:space="preserve">5. Estudia , </w:t>
            </w:r>
          </w:p>
          <w:p w:rsidR="00024011" w:rsidRPr="00DC15EF" w:rsidRDefault="00024011" w:rsidP="00024011">
            <w:pPr>
              <w:autoSpaceDE w:val="0"/>
              <w:autoSpaceDN w:val="0"/>
              <w:adjustRightInd w:val="0"/>
              <w:rPr>
                <w:rFonts w:cs="Arial"/>
                <w:sz w:val="22"/>
                <w:szCs w:val="22"/>
              </w:rPr>
            </w:pPr>
            <w:r>
              <w:rPr>
                <w:rFonts w:cs="Arial"/>
                <w:sz w:val="22"/>
                <w:szCs w:val="22"/>
              </w:rPr>
              <w:t>entiende y crea textos descriptivos en los que se realiza un retrato físico y psicológico de personajes inventados empleando un vocabulario adecuado, acorde a las características físicas, la indumentaria y los rasgos de carácter que lo definan.</w:t>
            </w:r>
          </w:p>
          <w:p w:rsidR="00024011" w:rsidRPr="00DC15EF" w:rsidRDefault="00024011" w:rsidP="00024011">
            <w:pPr>
              <w:autoSpaceDE w:val="0"/>
              <w:autoSpaceDN w:val="0"/>
              <w:adjustRightInd w:val="0"/>
              <w:rPr>
                <w:rFonts w:cs="Arial"/>
                <w:sz w:val="22"/>
                <w:szCs w:val="22"/>
              </w:rPr>
            </w:pPr>
          </w:p>
        </w:tc>
        <w:tc>
          <w:tcPr>
            <w:tcW w:w="3118" w:type="dxa"/>
          </w:tcPr>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r w:rsidRPr="00870797">
              <w:rPr>
                <w:rFonts w:cs="Arial"/>
                <w:b/>
                <w:color w:val="548DD4" w:themeColor="text2" w:themeTint="99"/>
                <w:kern w:val="1"/>
                <w:sz w:val="22"/>
                <w:szCs w:val="22"/>
              </w:rPr>
              <w:t>Competenci</w:t>
            </w:r>
            <w:r>
              <w:rPr>
                <w:rFonts w:cs="Arial"/>
                <w:b/>
                <w:color w:val="548DD4" w:themeColor="text2" w:themeTint="99"/>
                <w:kern w:val="1"/>
                <w:sz w:val="22"/>
                <w:szCs w:val="22"/>
              </w:rPr>
              <w:t xml:space="preserve">a </w:t>
            </w: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r>
              <w:rPr>
                <w:rFonts w:cs="Arial"/>
                <w:b/>
                <w:color w:val="548DD4" w:themeColor="text2" w:themeTint="99"/>
                <w:kern w:val="1"/>
                <w:sz w:val="22"/>
                <w:szCs w:val="22"/>
              </w:rPr>
              <w:t>en</w:t>
            </w:r>
          </w:p>
          <w:p w:rsidR="00024011" w:rsidRPr="00870797"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sz w:val="22"/>
                <w:szCs w:val="22"/>
                <w:lang w:val="es-ES_tradnl"/>
              </w:rPr>
            </w:pPr>
            <w:r w:rsidRPr="00870797">
              <w:rPr>
                <w:rFonts w:cs="Arial"/>
                <w:b/>
                <w:color w:val="548DD4" w:themeColor="text2" w:themeTint="99"/>
                <w:kern w:val="1"/>
                <w:sz w:val="22"/>
                <w:szCs w:val="22"/>
              </w:rPr>
              <w:t>comunicación lingüística.(</w:t>
            </w:r>
            <w:r>
              <w:rPr>
                <w:rFonts w:cs="Arial"/>
                <w:b/>
                <w:color w:val="548DD4" w:themeColor="text2" w:themeTint="99"/>
                <w:kern w:val="1"/>
                <w:sz w:val="22"/>
                <w:szCs w:val="22"/>
              </w:rPr>
              <w:t>C</w:t>
            </w:r>
            <w:r w:rsidRPr="00870797">
              <w:rPr>
                <w:rFonts w:cs="Arial"/>
                <w:b/>
                <w:color w:val="548DD4" w:themeColor="text2" w:themeTint="99"/>
                <w:kern w:val="1"/>
                <w:sz w:val="22"/>
                <w:szCs w:val="22"/>
              </w:rPr>
              <w:t>CL)</w:t>
            </w: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r>
              <w:rPr>
                <w:rFonts w:cs="Arial"/>
                <w:b/>
                <w:color w:val="548DD4" w:themeColor="text2" w:themeTint="99"/>
                <w:kern w:val="1"/>
                <w:sz w:val="22"/>
                <w:szCs w:val="22"/>
              </w:rPr>
              <w:t>Competencia matemática y competencias clave en ciencia y tecnología</w:t>
            </w: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Pr="00870797"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r w:rsidRPr="00870797">
              <w:rPr>
                <w:rFonts w:cs="Arial"/>
                <w:b/>
                <w:color w:val="548DD4" w:themeColor="text2" w:themeTint="99"/>
                <w:kern w:val="1"/>
                <w:sz w:val="22"/>
                <w:szCs w:val="22"/>
              </w:rPr>
              <w:t>Competencia digital.(CD)</w:t>
            </w: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Pr="00870797"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r w:rsidRPr="00870797">
              <w:rPr>
                <w:rFonts w:cs="Arial"/>
                <w:b/>
                <w:color w:val="548DD4" w:themeColor="text2" w:themeTint="99"/>
                <w:kern w:val="1"/>
                <w:sz w:val="22"/>
                <w:szCs w:val="22"/>
              </w:rPr>
              <w:t>Aprender a aprender.(AA)</w:t>
            </w: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Pr="00870797"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r>
              <w:rPr>
                <w:rFonts w:cs="Arial"/>
                <w:b/>
                <w:color w:val="548DD4" w:themeColor="text2" w:themeTint="99"/>
                <w:kern w:val="1"/>
                <w:sz w:val="22"/>
                <w:szCs w:val="22"/>
              </w:rPr>
              <w:t>Competencia Sociale y Cívica</w:t>
            </w:r>
            <w:r w:rsidRPr="00870797">
              <w:rPr>
                <w:rFonts w:cs="Arial"/>
                <w:b/>
                <w:color w:val="548DD4" w:themeColor="text2" w:themeTint="99"/>
                <w:kern w:val="1"/>
                <w:sz w:val="22"/>
                <w:szCs w:val="22"/>
              </w:rPr>
              <w:t>.(CSC)</w:t>
            </w: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Pr="00870797"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r>
              <w:rPr>
                <w:rFonts w:cs="Arial"/>
                <w:b/>
                <w:color w:val="548DD4" w:themeColor="text2" w:themeTint="99"/>
                <w:kern w:val="1"/>
                <w:sz w:val="22"/>
                <w:szCs w:val="22"/>
              </w:rPr>
              <w:t>Conciencia y expresión cultural</w:t>
            </w:r>
            <w:r w:rsidRPr="00870797">
              <w:rPr>
                <w:rFonts w:cs="Arial"/>
                <w:b/>
                <w:color w:val="548DD4" w:themeColor="text2" w:themeTint="99"/>
                <w:kern w:val="1"/>
                <w:sz w:val="22"/>
                <w:szCs w:val="22"/>
              </w:rPr>
              <w:t>.(CEC)</w:t>
            </w:r>
          </w:p>
          <w:p w:rsidR="00024011" w:rsidRPr="00870797"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color w:val="800000"/>
              </w:rPr>
            </w:pPr>
          </w:p>
        </w:tc>
      </w:tr>
    </w:tbl>
    <w:p w:rsidR="00024011" w:rsidRPr="005A33EC" w:rsidRDefault="00024011" w:rsidP="00024011">
      <w:pPr>
        <w:tabs>
          <w:tab w:val="right" w:pos="9864"/>
        </w:tabs>
        <w:spacing w:line="360" w:lineRule="auto"/>
        <w:rPr>
          <w:rFonts w:cs="Arial"/>
          <w:color w:val="800000"/>
        </w:rPr>
      </w:pPr>
    </w:p>
    <w:tbl>
      <w:tblPr>
        <w:tblW w:w="9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2410"/>
        <w:gridCol w:w="2126"/>
        <w:gridCol w:w="3118"/>
        <w:gridCol w:w="236"/>
      </w:tblGrid>
      <w:tr w:rsidR="00024011" w:rsidRPr="00343E4F" w:rsidTr="00024011">
        <w:trPr>
          <w:gridAfter w:val="1"/>
          <w:wAfter w:w="236" w:type="dxa"/>
        </w:trPr>
        <w:tc>
          <w:tcPr>
            <w:tcW w:w="9747" w:type="dxa"/>
            <w:gridSpan w:val="4"/>
            <w:shd w:val="clear" w:color="auto" w:fill="DAEEF3" w:themeFill="accent5" w:themeFillTint="33"/>
          </w:tcPr>
          <w:p w:rsidR="00024011" w:rsidRPr="00343E4F" w:rsidRDefault="00024011" w:rsidP="00024011">
            <w:pPr>
              <w:autoSpaceDE w:val="0"/>
              <w:spacing w:before="57" w:after="113"/>
              <w:jc w:val="center"/>
              <w:rPr>
                <w:rFonts w:eastAsia="LiberationSans-Bold" w:cs="LiberationSans-Bold"/>
                <w:b/>
                <w:bCs/>
                <w:sz w:val="22"/>
                <w:szCs w:val="22"/>
              </w:rPr>
            </w:pPr>
            <w:r>
              <w:rPr>
                <w:rFonts w:eastAsia="LiberationSans-Bold" w:cs="LiberationSans-Bold"/>
                <w:b/>
                <w:bCs/>
                <w:sz w:val="22"/>
                <w:szCs w:val="22"/>
              </w:rPr>
              <w:t>RÚBRICA PARA LA EVALUACIÓN DE TAREAS</w:t>
            </w:r>
          </w:p>
        </w:tc>
      </w:tr>
      <w:tr w:rsidR="00024011" w:rsidRPr="00343E4F" w:rsidTr="00024011">
        <w:trPr>
          <w:gridAfter w:val="1"/>
          <w:wAfter w:w="236" w:type="dxa"/>
        </w:trPr>
        <w:tc>
          <w:tcPr>
            <w:tcW w:w="9747" w:type="dxa"/>
            <w:gridSpan w:val="4"/>
            <w:shd w:val="clear" w:color="auto" w:fill="DAEEF3" w:themeFill="accent5" w:themeFillTint="33"/>
          </w:tcPr>
          <w:p w:rsidR="00024011" w:rsidRPr="00343E4F" w:rsidRDefault="00024011" w:rsidP="00024011">
            <w:pPr>
              <w:autoSpaceDE w:val="0"/>
              <w:spacing w:before="57" w:after="113"/>
              <w:jc w:val="center"/>
              <w:rPr>
                <w:rFonts w:eastAsia="LiberationSans-Bold" w:cs="LiberationSans-Bold"/>
                <w:b/>
                <w:bCs/>
                <w:sz w:val="22"/>
                <w:szCs w:val="22"/>
              </w:rPr>
            </w:pPr>
            <w:r w:rsidRPr="00343E4F">
              <w:rPr>
                <w:rFonts w:eastAsia="LiberationSans-Bold" w:cs="LiberationSans-Bold"/>
                <w:b/>
                <w:bCs/>
                <w:sz w:val="22"/>
                <w:szCs w:val="22"/>
              </w:rPr>
              <w:t xml:space="preserve">Niveles de Adquisición </w:t>
            </w:r>
            <w:r w:rsidRPr="00343E4F">
              <w:rPr>
                <w:rFonts w:eastAsia="LiberationSans-Bold" w:cs="LiberationSans-Bold"/>
                <w:b/>
                <w:bCs/>
                <w:sz w:val="18"/>
                <w:szCs w:val="18"/>
              </w:rPr>
              <w:t>(Hasta 4 Puntos)</w:t>
            </w:r>
          </w:p>
        </w:tc>
      </w:tr>
      <w:tr w:rsidR="00024011" w:rsidRPr="00343E4F" w:rsidTr="00024011">
        <w:tc>
          <w:tcPr>
            <w:tcW w:w="2093" w:type="dxa"/>
            <w:shd w:val="clear" w:color="auto" w:fill="8064A2" w:themeFill="accent4"/>
          </w:tcPr>
          <w:p w:rsidR="00024011" w:rsidRPr="00343E4F" w:rsidRDefault="00024011" w:rsidP="00024011">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Excelente (4)</w:t>
            </w:r>
          </w:p>
        </w:tc>
        <w:tc>
          <w:tcPr>
            <w:tcW w:w="2410" w:type="dxa"/>
            <w:shd w:val="clear" w:color="auto" w:fill="B2A1C7" w:themeFill="accent4" w:themeFillTint="99"/>
          </w:tcPr>
          <w:p w:rsidR="00024011" w:rsidRPr="00343E4F" w:rsidRDefault="00024011" w:rsidP="00024011">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Avanzado (3)</w:t>
            </w:r>
          </w:p>
        </w:tc>
        <w:tc>
          <w:tcPr>
            <w:tcW w:w="2126" w:type="dxa"/>
            <w:shd w:val="clear" w:color="auto" w:fill="CCC0D9" w:themeFill="accent4" w:themeFillTint="66"/>
          </w:tcPr>
          <w:p w:rsidR="00024011" w:rsidRPr="00343E4F" w:rsidRDefault="00024011" w:rsidP="00024011">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Adquirido (2)</w:t>
            </w:r>
          </w:p>
        </w:tc>
        <w:tc>
          <w:tcPr>
            <w:tcW w:w="3118" w:type="dxa"/>
            <w:shd w:val="clear" w:color="auto" w:fill="D9D9D9" w:themeFill="background1" w:themeFillShade="D9"/>
          </w:tcPr>
          <w:p w:rsidR="00024011" w:rsidRPr="00343E4F" w:rsidRDefault="00024011" w:rsidP="00024011">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En vías de Adquisición (1)</w:t>
            </w:r>
          </w:p>
        </w:tc>
        <w:tc>
          <w:tcPr>
            <w:tcW w:w="236" w:type="dxa"/>
            <w:vMerge w:val="restart"/>
            <w:tcBorders>
              <w:top w:val="nil"/>
              <w:right w:val="nil"/>
            </w:tcBorders>
          </w:tcPr>
          <w:p w:rsidR="00024011" w:rsidRPr="00343E4F" w:rsidRDefault="00024011" w:rsidP="00024011">
            <w:pPr>
              <w:autoSpaceDE w:val="0"/>
              <w:spacing w:before="57" w:after="113"/>
              <w:jc w:val="both"/>
              <w:rPr>
                <w:rFonts w:eastAsia="LiberationSans-Bold" w:cs="LiberationSans-Bold"/>
                <w:b/>
                <w:bCs/>
                <w:sz w:val="22"/>
                <w:szCs w:val="22"/>
              </w:rPr>
            </w:pPr>
          </w:p>
        </w:tc>
      </w:tr>
      <w:tr w:rsidR="00024011" w:rsidRPr="00343E4F" w:rsidTr="00024011">
        <w:tc>
          <w:tcPr>
            <w:tcW w:w="2093" w:type="dxa"/>
          </w:tcPr>
          <w:p w:rsidR="00024011"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El alumno domina los tipos de texto, las clases de sintagmas, diptongos, triptongos e hiatos.</w:t>
            </w:r>
          </w:p>
          <w:p w:rsidR="00024011" w:rsidRPr="00343E4F"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 xml:space="preserve">  Expresa la voz pasiva en inglés con total fluidez.</w:t>
            </w:r>
          </w:p>
        </w:tc>
        <w:tc>
          <w:tcPr>
            <w:tcW w:w="2410" w:type="dxa"/>
          </w:tcPr>
          <w:p w:rsidR="00024011" w:rsidRDefault="00024011" w:rsidP="00024011">
            <w:pPr>
              <w:autoSpaceDE w:val="0"/>
              <w:spacing w:before="57" w:after="113"/>
              <w:rPr>
                <w:rFonts w:eastAsia="LiberationSans-Bold" w:cs="LiberationSans-Bold"/>
                <w:bCs/>
                <w:sz w:val="22"/>
                <w:szCs w:val="22"/>
              </w:rPr>
            </w:pPr>
            <w:r w:rsidRPr="00343E4F">
              <w:rPr>
                <w:rFonts w:eastAsia="LiberationSans-Bold" w:cs="LiberationSans-Bold"/>
                <w:bCs/>
                <w:sz w:val="22"/>
                <w:szCs w:val="22"/>
              </w:rPr>
              <w:t>El alumno entiende perfectamente</w:t>
            </w:r>
            <w:r>
              <w:rPr>
                <w:rFonts w:eastAsia="LiberationSans-Bold" w:cs="LiberationSans-Bold"/>
                <w:bCs/>
                <w:sz w:val="22"/>
                <w:szCs w:val="22"/>
              </w:rPr>
              <w:t xml:space="preserve"> los tipos de texto, las clases de sintagmas, diptongos, triptongos e hiatos.</w:t>
            </w:r>
          </w:p>
          <w:p w:rsidR="00024011" w:rsidRPr="00343E4F"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Expresa la voz pasiva en inglés bastante fluidez</w:t>
            </w:r>
          </w:p>
        </w:tc>
        <w:tc>
          <w:tcPr>
            <w:tcW w:w="2126" w:type="dxa"/>
          </w:tcPr>
          <w:p w:rsidR="00024011"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El alumno  se desenvuelve en el uso de los tipos de texto, las clases de sintagmas, diptongos, triptongos e hiatos.</w:t>
            </w:r>
          </w:p>
          <w:p w:rsidR="00024011" w:rsidRPr="00C20ABB"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Expresa la voz pasiva en inglés con cierta fluidez</w:t>
            </w:r>
          </w:p>
        </w:tc>
        <w:tc>
          <w:tcPr>
            <w:tcW w:w="3118" w:type="dxa"/>
          </w:tcPr>
          <w:p w:rsidR="00024011"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El alumno aún no entiende bien el uso de los tipos de texto, las clases de sintagmas, diptongos, triptongos e hiatos.</w:t>
            </w:r>
          </w:p>
          <w:p w:rsidR="00024011" w:rsidRDefault="00024011" w:rsidP="00024011">
            <w:pPr>
              <w:autoSpaceDE w:val="0"/>
              <w:spacing w:before="57" w:after="113"/>
              <w:rPr>
                <w:rFonts w:eastAsia="LiberationSans-Bold" w:cs="LiberationSans-Bold"/>
                <w:bCs/>
                <w:sz w:val="22"/>
                <w:szCs w:val="22"/>
              </w:rPr>
            </w:pPr>
          </w:p>
          <w:p w:rsidR="00024011" w:rsidRPr="00C20ABB"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Aún no expresa la voz pasiva en inglés.</w:t>
            </w:r>
          </w:p>
        </w:tc>
        <w:tc>
          <w:tcPr>
            <w:tcW w:w="236" w:type="dxa"/>
            <w:vMerge/>
            <w:tcBorders>
              <w:top w:val="nil"/>
              <w:bottom w:val="nil"/>
              <w:right w:val="nil"/>
            </w:tcBorders>
          </w:tcPr>
          <w:p w:rsidR="00024011" w:rsidRPr="00343E4F" w:rsidRDefault="00024011" w:rsidP="00024011">
            <w:pPr>
              <w:autoSpaceDE w:val="0"/>
              <w:spacing w:before="57" w:after="113"/>
              <w:jc w:val="both"/>
              <w:rPr>
                <w:rFonts w:eastAsia="LiberationSans-Bold" w:cs="LiberationSans-Bold"/>
                <w:b/>
                <w:bCs/>
                <w:sz w:val="22"/>
                <w:szCs w:val="22"/>
              </w:rPr>
            </w:pPr>
          </w:p>
        </w:tc>
      </w:tr>
    </w:tbl>
    <w:p w:rsidR="00024011" w:rsidRDefault="00024011" w:rsidP="00024011">
      <w:pPr>
        <w:tabs>
          <w:tab w:val="right" w:pos="9864"/>
        </w:tabs>
        <w:spacing w:line="360" w:lineRule="auto"/>
        <w:rPr>
          <w:rFonts w:cs="Arial"/>
          <w:color w:val="800000"/>
          <w:lang w:val="es-ES_tradnl"/>
        </w:rPr>
      </w:pPr>
    </w:p>
    <w:tbl>
      <w:tblPr>
        <w:tblStyle w:val="Tablaconcuadrcula"/>
        <w:tblW w:w="0" w:type="auto"/>
        <w:tblLook w:val="04A0"/>
      </w:tblPr>
      <w:tblGrid>
        <w:gridCol w:w="9751"/>
      </w:tblGrid>
      <w:tr w:rsidR="00024011" w:rsidTr="00024011">
        <w:tc>
          <w:tcPr>
            <w:tcW w:w="9751" w:type="dxa"/>
            <w:shd w:val="clear" w:color="auto" w:fill="EEECE1" w:themeFill="background2"/>
          </w:tcPr>
          <w:p w:rsidR="00024011" w:rsidRDefault="00CB77B4" w:rsidP="00024011">
            <w:pPr>
              <w:autoSpaceDE w:val="0"/>
              <w:spacing w:before="57" w:after="113"/>
              <w:jc w:val="both"/>
              <w:rPr>
                <w:rFonts w:eastAsia="LiberationSans-Bold" w:cs="LiberationSans-Bold"/>
                <w:bCs/>
                <w:sz w:val="22"/>
                <w:szCs w:val="22"/>
              </w:rPr>
            </w:pPr>
            <w:r>
              <w:rPr>
                <w:rFonts w:eastAsia="LiberationSans-Bold" w:cs="LiberationSans-Bold"/>
                <w:bCs/>
                <w:sz w:val="22"/>
                <w:szCs w:val="22"/>
              </w:rPr>
              <w:t>MÓDULO V (11</w:t>
            </w:r>
            <w:r w:rsidR="001D4CD8">
              <w:rPr>
                <w:rFonts w:eastAsia="LiberationSans-Bold" w:cs="LiberationSans-Bold"/>
                <w:bCs/>
                <w:sz w:val="22"/>
                <w:szCs w:val="22"/>
              </w:rPr>
              <w:t xml:space="preserve"> Enero-</w:t>
            </w:r>
            <w:r>
              <w:rPr>
                <w:rFonts w:eastAsia="LiberationSans-Bold" w:cs="LiberationSans-Bold"/>
                <w:bCs/>
                <w:sz w:val="22"/>
                <w:szCs w:val="22"/>
              </w:rPr>
              <w:t>26 Marzo</w:t>
            </w:r>
            <w:r w:rsidR="00024011">
              <w:rPr>
                <w:rFonts w:eastAsia="LiberationSans-Bold" w:cs="LiberationSans-Bold"/>
                <w:bCs/>
                <w:sz w:val="22"/>
                <w:szCs w:val="22"/>
              </w:rPr>
              <w:t>)</w:t>
            </w:r>
          </w:p>
        </w:tc>
      </w:tr>
      <w:tr w:rsidR="00024011" w:rsidTr="00024011">
        <w:tc>
          <w:tcPr>
            <w:tcW w:w="9751" w:type="dxa"/>
            <w:shd w:val="clear" w:color="auto" w:fill="F2DBDB" w:themeFill="accent2" w:themeFillTint="33"/>
          </w:tcPr>
          <w:p w:rsidR="00024011" w:rsidRPr="00383A16" w:rsidRDefault="00024011" w:rsidP="00024011">
            <w:pPr>
              <w:autoSpaceDE w:val="0"/>
              <w:spacing w:before="57" w:after="113"/>
              <w:jc w:val="both"/>
              <w:rPr>
                <w:rFonts w:eastAsia="LiberationSans-Bold" w:cs="LiberationSans-Bold"/>
                <w:b/>
                <w:bCs/>
                <w:sz w:val="22"/>
                <w:szCs w:val="22"/>
              </w:rPr>
            </w:pPr>
            <w:r>
              <w:rPr>
                <w:rFonts w:eastAsia="LiberationSans-Bold" w:cs="LiberationSans-Bold"/>
                <w:b/>
                <w:bCs/>
                <w:sz w:val="22"/>
                <w:szCs w:val="22"/>
              </w:rPr>
              <w:t>Bloque 9 .La Comunicación mediante el diálogo.</w:t>
            </w:r>
          </w:p>
        </w:tc>
      </w:tr>
      <w:tr w:rsidR="00024011" w:rsidRPr="00511BFC" w:rsidTr="00024011">
        <w:tc>
          <w:tcPr>
            <w:tcW w:w="9751" w:type="dxa"/>
          </w:tcPr>
          <w:p w:rsidR="00024011" w:rsidRDefault="00024011" w:rsidP="00024011">
            <w:pPr>
              <w:autoSpaceDE w:val="0"/>
              <w:spacing w:before="57" w:after="113"/>
              <w:jc w:val="both"/>
              <w:rPr>
                <w:rFonts w:eastAsia="LiberationSans-Bold" w:cs="Arial"/>
                <w:bCs/>
                <w:sz w:val="22"/>
                <w:szCs w:val="22"/>
              </w:rPr>
            </w:pPr>
            <w:r w:rsidRPr="00511BFC">
              <w:rPr>
                <w:rFonts w:eastAsia="LiberationSans-Bold" w:cs="Arial"/>
                <w:bCs/>
                <w:sz w:val="22"/>
                <w:szCs w:val="22"/>
              </w:rPr>
              <w:t>Objetivos.</w:t>
            </w:r>
          </w:p>
          <w:p w:rsidR="00024011" w:rsidRDefault="00024011" w:rsidP="00412026">
            <w:pPr>
              <w:numPr>
                <w:ilvl w:val="0"/>
                <w:numId w:val="23"/>
              </w:numPr>
              <w:spacing w:before="100" w:beforeAutospacing="1" w:after="100" w:afterAutospacing="1"/>
            </w:pPr>
            <w:r>
              <w:t xml:space="preserve">Ofrecer al alumnado una visión igualitaria de la sociedad, con especial atención a las relaciones sociales que impliquen algún tipo de discriminación. </w:t>
            </w:r>
          </w:p>
          <w:p w:rsidR="00024011" w:rsidRDefault="00024011" w:rsidP="00412026">
            <w:pPr>
              <w:numPr>
                <w:ilvl w:val="0"/>
                <w:numId w:val="23"/>
              </w:numPr>
              <w:spacing w:before="100" w:beforeAutospacing="1" w:after="100" w:afterAutospacing="1"/>
            </w:pPr>
            <w:r>
              <w:t>Reflexionar sobre los usos de las estructuras de la expresión comparativa en lengua castellana y en lengua extranjera.</w:t>
            </w:r>
          </w:p>
          <w:p w:rsidR="00024011" w:rsidRDefault="00024011" w:rsidP="00412026">
            <w:pPr>
              <w:numPr>
                <w:ilvl w:val="0"/>
                <w:numId w:val="23"/>
              </w:numPr>
              <w:spacing w:before="100" w:beforeAutospacing="1" w:after="100" w:afterAutospacing="1"/>
            </w:pPr>
            <w:r>
              <w:t>Fomentar la conciencia de la igualdad y la tolerancia en términos comunicativos: la interacción oral y sus normas.</w:t>
            </w:r>
          </w:p>
          <w:p w:rsidR="00024011" w:rsidRDefault="00024011" w:rsidP="00412026">
            <w:pPr>
              <w:numPr>
                <w:ilvl w:val="0"/>
                <w:numId w:val="23"/>
              </w:numPr>
              <w:spacing w:before="100" w:beforeAutospacing="1" w:after="100" w:afterAutospacing="1"/>
            </w:pPr>
            <w:r>
              <w:t xml:space="preserve">Facilitar la adquisición de las habilidades comunicativas relativas al debate, siguiendo pautas previas en el caso de la lengua extranjera. Dotar de los </w:t>
            </w:r>
            <w:r>
              <w:lastRenderedPageBreak/>
              <w:t>instrumentos necesarios para el debate interactivo sobre un tema.</w:t>
            </w:r>
          </w:p>
          <w:p w:rsidR="00024011" w:rsidRDefault="00024011" w:rsidP="00412026">
            <w:pPr>
              <w:numPr>
                <w:ilvl w:val="0"/>
                <w:numId w:val="23"/>
              </w:numPr>
              <w:spacing w:before="100" w:beforeAutospacing="1" w:after="100" w:afterAutospacing="1"/>
            </w:pPr>
            <w:r>
              <w:t>Comprender, reconocer e interpretar el uso de los significados contextuales que pueden adquirir las modalidades de la oración.</w:t>
            </w:r>
          </w:p>
          <w:p w:rsidR="00024011" w:rsidRPr="002E1688" w:rsidRDefault="00024011" w:rsidP="00412026">
            <w:pPr>
              <w:numPr>
                <w:ilvl w:val="0"/>
                <w:numId w:val="23"/>
              </w:numPr>
              <w:spacing w:before="100" w:beforeAutospacing="1" w:after="100" w:afterAutospacing="1"/>
            </w:pPr>
            <w:r>
              <w:t>Analizar y juzgar críticamente los diferentes usos sociales de las lenguas, evitando los estereotipos lingüísticos, en especial los sexistas, que suponen juicios de valor y prejuicios mediante el reconocimiento del contenido ideológico del lenguaje.</w:t>
            </w:r>
          </w:p>
          <w:p w:rsidR="00024011" w:rsidRDefault="00024011" w:rsidP="00024011">
            <w:pPr>
              <w:autoSpaceDE w:val="0"/>
              <w:autoSpaceDN w:val="0"/>
              <w:adjustRightInd w:val="0"/>
              <w:rPr>
                <w:rFonts w:cs="Arial"/>
                <w:color w:val="C0504D" w:themeColor="accent2"/>
                <w:sz w:val="22"/>
                <w:szCs w:val="22"/>
              </w:rPr>
            </w:pPr>
            <w:r w:rsidRPr="00512BA6">
              <w:rPr>
                <w:rFonts w:cs="Arial"/>
                <w:color w:val="C0504D" w:themeColor="accent2"/>
                <w:sz w:val="22"/>
                <w:szCs w:val="22"/>
              </w:rPr>
              <w:t>En lengua extranjera:</w:t>
            </w:r>
            <w:r>
              <w:rPr>
                <w:rFonts w:cs="Arial"/>
                <w:color w:val="C0504D" w:themeColor="accent2"/>
                <w:sz w:val="22"/>
                <w:szCs w:val="22"/>
              </w:rPr>
              <w:t xml:space="preserve"> Inglés</w:t>
            </w:r>
          </w:p>
          <w:p w:rsidR="00024011" w:rsidRDefault="00024011" w:rsidP="00024011">
            <w:pPr>
              <w:autoSpaceDE w:val="0"/>
              <w:autoSpaceDN w:val="0"/>
              <w:adjustRightInd w:val="0"/>
            </w:pPr>
          </w:p>
          <w:p w:rsidR="00024011" w:rsidRPr="002B736A" w:rsidRDefault="00024011" w:rsidP="00412026">
            <w:pPr>
              <w:pStyle w:val="Prrafodelista"/>
              <w:numPr>
                <w:ilvl w:val="0"/>
                <w:numId w:val="35"/>
              </w:numPr>
              <w:rPr>
                <w:rFonts w:ascii="Arial" w:hAnsi="Arial" w:cs="Arial"/>
                <w:color w:val="auto"/>
              </w:rPr>
            </w:pPr>
            <w:r w:rsidRPr="002B736A">
              <w:rPr>
                <w:rFonts w:ascii="Arial" w:hAnsi="Arial" w:cs="Arial"/>
                <w:color w:val="auto"/>
              </w:rPr>
              <w:t>Aprender  para ello a hablar del clima, los puntos cardinales, los servicios y lugares dentro de una ciudad y las partes de una casa. Usar el  presente del verbo TO BE y del verbo HABER (there is/are), junto con los cuantificadores SOME/ANY y los nombres contables e incontables.</w:t>
            </w:r>
          </w:p>
          <w:p w:rsidR="00024011" w:rsidRPr="002B736A" w:rsidRDefault="00024011" w:rsidP="00412026">
            <w:pPr>
              <w:pStyle w:val="Prrafodelista"/>
              <w:numPr>
                <w:ilvl w:val="0"/>
                <w:numId w:val="35"/>
              </w:numPr>
              <w:rPr>
                <w:rFonts w:ascii="Arial" w:hAnsi="Arial" w:cs="Arial"/>
                <w:color w:val="auto"/>
              </w:rPr>
            </w:pPr>
            <w:r w:rsidRPr="002B736A">
              <w:rPr>
                <w:rFonts w:ascii="Arial" w:hAnsi="Arial" w:cs="Arial"/>
                <w:color w:val="auto"/>
              </w:rPr>
              <w:t>Estudiar dos tiempos verbales fundamentales en inglés. El presente Simple y el pasado Simple. Analizar su forma y usos, así como las expresiones temporales asociadas a cada uno de ellos.</w:t>
            </w:r>
          </w:p>
          <w:p w:rsidR="00024011" w:rsidRPr="002B736A" w:rsidRDefault="00024011" w:rsidP="00412026">
            <w:pPr>
              <w:pStyle w:val="Prrafodelista"/>
              <w:numPr>
                <w:ilvl w:val="0"/>
                <w:numId w:val="35"/>
              </w:numPr>
              <w:rPr>
                <w:rFonts w:ascii="Arial" w:hAnsi="Arial" w:cs="Arial"/>
                <w:color w:val="auto"/>
              </w:rPr>
            </w:pPr>
            <w:r w:rsidRPr="002B736A">
              <w:rPr>
                <w:rFonts w:ascii="Arial" w:hAnsi="Arial" w:cs="Arial"/>
                <w:color w:val="auto"/>
              </w:rPr>
              <w:t>Familiarizarse con textos del ámbito laboral: ofertas de empleo, Curriculum Vitae, la carta de presentación y algunos aspectos básicos de las entrevistas de trabajo.</w:t>
            </w:r>
          </w:p>
          <w:p w:rsidR="00024011" w:rsidRPr="002B736A" w:rsidRDefault="00024011" w:rsidP="00412026">
            <w:pPr>
              <w:pStyle w:val="Prrafodelista"/>
              <w:numPr>
                <w:ilvl w:val="0"/>
                <w:numId w:val="35"/>
              </w:numPr>
              <w:rPr>
                <w:rFonts w:ascii="Arial" w:hAnsi="Arial" w:cs="Arial"/>
                <w:color w:val="auto"/>
              </w:rPr>
            </w:pPr>
            <w:r w:rsidRPr="002B736A">
              <w:rPr>
                <w:rFonts w:ascii="Arial" w:hAnsi="Arial" w:cs="Arial"/>
                <w:color w:val="auto"/>
              </w:rPr>
              <w:t>Usar el Presente Continuo para hablar de las actividades u ocupaciones que se están desarrollando en el momento de la entrevista,</w:t>
            </w:r>
          </w:p>
          <w:p w:rsidR="00024011" w:rsidRPr="002B736A" w:rsidRDefault="00024011" w:rsidP="00412026">
            <w:pPr>
              <w:pStyle w:val="Prrafodelista"/>
              <w:numPr>
                <w:ilvl w:val="0"/>
                <w:numId w:val="35"/>
              </w:numPr>
              <w:rPr>
                <w:rFonts w:ascii="Arial" w:hAnsi="Arial" w:cs="Arial"/>
                <w:color w:val="auto"/>
              </w:rPr>
            </w:pPr>
            <w:r w:rsidRPr="002B736A">
              <w:rPr>
                <w:rFonts w:ascii="Arial" w:hAnsi="Arial" w:cs="Arial"/>
                <w:color w:val="auto"/>
              </w:rPr>
              <w:t>Introducir los verbos modales, y usar el verbo can para expresar habilidad y posibilidad.</w:t>
            </w:r>
          </w:p>
          <w:p w:rsidR="00024011" w:rsidRPr="00464513" w:rsidRDefault="00024011" w:rsidP="00024011"/>
        </w:tc>
      </w:tr>
    </w:tbl>
    <w:p w:rsidR="00024011" w:rsidRDefault="00024011" w:rsidP="00024011">
      <w:pPr>
        <w:tabs>
          <w:tab w:val="right" w:pos="9864"/>
        </w:tabs>
        <w:spacing w:line="360" w:lineRule="auto"/>
        <w:rPr>
          <w:rFonts w:cs="Arial"/>
          <w:color w:val="800000"/>
          <w:lang w:val="es-ES_tradnl"/>
        </w:rPr>
      </w:pPr>
    </w:p>
    <w:tbl>
      <w:tblPr>
        <w:tblStyle w:val="Tablaconcuadrcula"/>
        <w:tblW w:w="0" w:type="auto"/>
        <w:tblLook w:val="04A0"/>
      </w:tblPr>
      <w:tblGrid>
        <w:gridCol w:w="9751"/>
      </w:tblGrid>
      <w:tr w:rsidR="00024011" w:rsidTr="00024011">
        <w:tc>
          <w:tcPr>
            <w:tcW w:w="9751" w:type="dxa"/>
            <w:shd w:val="clear" w:color="auto" w:fill="800000"/>
          </w:tcPr>
          <w:p w:rsidR="00024011" w:rsidRPr="00511BFC" w:rsidRDefault="00024011" w:rsidP="00024011">
            <w:pPr>
              <w:tabs>
                <w:tab w:val="right" w:pos="9864"/>
              </w:tabs>
              <w:spacing w:line="360" w:lineRule="auto"/>
              <w:rPr>
                <w:rFonts w:cs="Arial"/>
                <w:color w:val="FFFFFF" w:themeColor="background1"/>
                <w:lang w:val="es-ES_tradnl"/>
              </w:rPr>
            </w:pPr>
            <w:r w:rsidRPr="00511BFC">
              <w:rPr>
                <w:rFonts w:cs="Arial"/>
                <w:color w:val="FFFFFF" w:themeColor="background1"/>
                <w:lang w:val="es-ES_tradnl"/>
              </w:rPr>
              <w:t>Contenidos</w:t>
            </w:r>
            <w:r w:rsidR="00CB77B4">
              <w:rPr>
                <w:rFonts w:cs="Arial"/>
                <w:color w:val="FFFFFF" w:themeColor="background1"/>
                <w:lang w:val="es-ES_tradnl"/>
              </w:rPr>
              <w:t xml:space="preserve"> </w:t>
            </w:r>
            <w:r w:rsidR="00CB77B4">
              <w:rPr>
                <w:rFonts w:eastAsia="LiberationSans-Bold" w:cs="LiberationSans-Bold"/>
                <w:b/>
                <w:bCs/>
                <w:sz w:val="22"/>
                <w:szCs w:val="22"/>
              </w:rPr>
              <w:t>(11</w:t>
            </w:r>
            <w:r w:rsidR="001D4CD8">
              <w:rPr>
                <w:rFonts w:eastAsia="LiberationSans-Bold" w:cs="LiberationSans-Bold"/>
                <w:b/>
                <w:bCs/>
                <w:sz w:val="22"/>
                <w:szCs w:val="22"/>
              </w:rPr>
              <w:t xml:space="preserve"> En</w:t>
            </w:r>
            <w:r w:rsidR="00CB77B4">
              <w:rPr>
                <w:rFonts w:eastAsia="LiberationSans-Bold" w:cs="LiberationSans-Bold"/>
                <w:b/>
                <w:bCs/>
                <w:sz w:val="22"/>
                <w:szCs w:val="22"/>
              </w:rPr>
              <w:t>ero-19</w:t>
            </w:r>
            <w:r>
              <w:rPr>
                <w:rFonts w:eastAsia="LiberationSans-Bold" w:cs="LiberationSans-Bold"/>
                <w:b/>
                <w:bCs/>
                <w:sz w:val="22"/>
                <w:szCs w:val="22"/>
              </w:rPr>
              <w:t xml:space="preserve"> Febrero)</w:t>
            </w:r>
          </w:p>
        </w:tc>
      </w:tr>
      <w:tr w:rsidR="00024011" w:rsidTr="00024011">
        <w:tc>
          <w:tcPr>
            <w:tcW w:w="9751" w:type="dxa"/>
          </w:tcPr>
          <w:p w:rsidR="00024011" w:rsidRPr="006815A4" w:rsidRDefault="00024011" w:rsidP="00024011">
            <w:pPr>
              <w:autoSpaceDE w:val="0"/>
              <w:autoSpaceDN w:val="0"/>
              <w:adjustRightInd w:val="0"/>
              <w:rPr>
                <w:rFonts w:cs="Arial"/>
                <w:sz w:val="22"/>
                <w:szCs w:val="22"/>
              </w:rPr>
            </w:pPr>
            <w:r w:rsidRPr="006815A4">
              <w:rPr>
                <w:rFonts w:cs="Arial"/>
                <w:sz w:val="22"/>
                <w:szCs w:val="22"/>
              </w:rPr>
              <w:t>1. Los tipos de texto según su intención comunicativa: el diálogo.</w:t>
            </w:r>
          </w:p>
          <w:p w:rsidR="00024011" w:rsidRPr="006815A4" w:rsidRDefault="00024011" w:rsidP="00024011">
            <w:pPr>
              <w:autoSpaceDE w:val="0"/>
              <w:autoSpaceDN w:val="0"/>
              <w:adjustRightInd w:val="0"/>
              <w:rPr>
                <w:rFonts w:cs="Arial"/>
                <w:sz w:val="22"/>
                <w:szCs w:val="22"/>
              </w:rPr>
            </w:pPr>
            <w:r w:rsidRPr="006815A4">
              <w:rPr>
                <w:rFonts w:cs="Arial"/>
                <w:sz w:val="22"/>
                <w:szCs w:val="22"/>
              </w:rPr>
              <w:t>2. La estructura de la oración: el sujeto y el predicado. Las oraciones imp</w:t>
            </w:r>
            <w:r>
              <w:rPr>
                <w:rFonts w:cs="Arial"/>
                <w:sz w:val="22"/>
                <w:szCs w:val="22"/>
              </w:rPr>
              <w:t xml:space="preserve">ersonales. El predicado nominal </w:t>
            </w:r>
            <w:r w:rsidRPr="006815A4">
              <w:rPr>
                <w:rFonts w:cs="Arial"/>
                <w:sz w:val="22"/>
                <w:szCs w:val="22"/>
              </w:rPr>
              <w:t>y el predicado verbal.</w:t>
            </w:r>
          </w:p>
          <w:p w:rsidR="00024011" w:rsidRPr="006815A4" w:rsidRDefault="00024011" w:rsidP="00024011">
            <w:pPr>
              <w:autoSpaceDE w:val="0"/>
              <w:autoSpaceDN w:val="0"/>
              <w:adjustRightInd w:val="0"/>
              <w:rPr>
                <w:rFonts w:cs="Arial"/>
                <w:sz w:val="22"/>
                <w:szCs w:val="22"/>
              </w:rPr>
            </w:pPr>
            <w:r w:rsidRPr="006815A4">
              <w:rPr>
                <w:rFonts w:cs="Arial"/>
                <w:sz w:val="22"/>
                <w:szCs w:val="22"/>
              </w:rPr>
              <w:t>3. Variedades sociales y geográficas de la lengua. El andaluz. Los registros lingüísticos.</w:t>
            </w:r>
          </w:p>
          <w:p w:rsidR="00024011" w:rsidRPr="006815A4" w:rsidRDefault="00024011" w:rsidP="00024011">
            <w:pPr>
              <w:autoSpaceDE w:val="0"/>
              <w:autoSpaceDN w:val="0"/>
              <w:adjustRightInd w:val="0"/>
              <w:rPr>
                <w:rFonts w:cs="Arial"/>
                <w:sz w:val="22"/>
                <w:szCs w:val="22"/>
              </w:rPr>
            </w:pPr>
            <w:r w:rsidRPr="006815A4">
              <w:rPr>
                <w:rFonts w:cs="Arial"/>
                <w:sz w:val="22"/>
                <w:szCs w:val="22"/>
              </w:rPr>
              <w:t>4. El teatro. Características del texto teatral. La representación. Tragedia, comedia y drama. El cine.</w:t>
            </w:r>
          </w:p>
          <w:p w:rsidR="00024011" w:rsidRPr="006815A4" w:rsidRDefault="00024011" w:rsidP="00024011">
            <w:pPr>
              <w:autoSpaceDE w:val="0"/>
              <w:autoSpaceDN w:val="0"/>
              <w:adjustRightInd w:val="0"/>
              <w:rPr>
                <w:rFonts w:cs="Arial"/>
                <w:sz w:val="22"/>
                <w:szCs w:val="22"/>
              </w:rPr>
            </w:pPr>
            <w:r w:rsidRPr="006815A4">
              <w:rPr>
                <w:rFonts w:cs="Arial"/>
                <w:sz w:val="22"/>
                <w:szCs w:val="22"/>
              </w:rPr>
              <w:t>5. La literatura en el Barroco español. El teatro en el Siglo de Oro.</w:t>
            </w:r>
          </w:p>
          <w:p w:rsidR="00024011" w:rsidRPr="006815A4" w:rsidRDefault="00024011" w:rsidP="00024011">
            <w:pPr>
              <w:autoSpaceDE w:val="0"/>
              <w:autoSpaceDN w:val="0"/>
              <w:adjustRightInd w:val="0"/>
              <w:rPr>
                <w:rFonts w:cs="Arial"/>
                <w:sz w:val="22"/>
                <w:szCs w:val="22"/>
              </w:rPr>
            </w:pPr>
            <w:r w:rsidRPr="006815A4">
              <w:rPr>
                <w:rFonts w:cs="Arial"/>
                <w:sz w:val="22"/>
                <w:szCs w:val="22"/>
              </w:rPr>
              <w:t>6. Ortografía. Uso de las letras b, v, g, j, h.</w:t>
            </w:r>
          </w:p>
          <w:p w:rsidR="00024011" w:rsidRPr="006815A4" w:rsidRDefault="00024011" w:rsidP="00024011">
            <w:pPr>
              <w:autoSpaceDE w:val="0"/>
              <w:autoSpaceDN w:val="0"/>
              <w:adjustRightInd w:val="0"/>
              <w:rPr>
                <w:rFonts w:cs="Arial"/>
                <w:color w:val="C0504D" w:themeColor="accent2"/>
                <w:sz w:val="22"/>
                <w:szCs w:val="22"/>
              </w:rPr>
            </w:pPr>
            <w:r w:rsidRPr="006815A4">
              <w:rPr>
                <w:rFonts w:cs="Arial"/>
                <w:color w:val="C0504D" w:themeColor="accent2"/>
                <w:sz w:val="22"/>
                <w:szCs w:val="22"/>
              </w:rPr>
              <w:t>7. En lengua extranjera:</w:t>
            </w:r>
          </w:p>
          <w:p w:rsidR="00024011" w:rsidRPr="006815A4" w:rsidRDefault="00024011" w:rsidP="00024011">
            <w:pPr>
              <w:autoSpaceDE w:val="0"/>
              <w:autoSpaceDN w:val="0"/>
              <w:adjustRightInd w:val="0"/>
              <w:rPr>
                <w:rFonts w:cs="Arial"/>
                <w:sz w:val="22"/>
                <w:szCs w:val="22"/>
              </w:rPr>
            </w:pPr>
            <w:r w:rsidRPr="006815A4">
              <w:rPr>
                <w:rFonts w:cs="Arial"/>
                <w:sz w:val="22"/>
                <w:szCs w:val="22"/>
              </w:rPr>
              <w:t>• El diálogo: estilo directo e indirecto. El diálogo en contextos cotidianos: consulta médica,</w:t>
            </w:r>
          </w:p>
          <w:p w:rsidR="00024011" w:rsidRPr="006815A4" w:rsidRDefault="00024011" w:rsidP="00024011">
            <w:pPr>
              <w:autoSpaceDE w:val="0"/>
              <w:autoSpaceDN w:val="0"/>
              <w:adjustRightInd w:val="0"/>
              <w:rPr>
                <w:rFonts w:cs="Arial"/>
                <w:sz w:val="22"/>
                <w:szCs w:val="22"/>
              </w:rPr>
            </w:pPr>
            <w:r w:rsidRPr="006815A4">
              <w:rPr>
                <w:rFonts w:cs="Arial"/>
                <w:sz w:val="22"/>
                <w:szCs w:val="22"/>
              </w:rPr>
              <w:t xml:space="preserve">restaurante, supermercado, espectáculos... Vocabulario relacionado </w:t>
            </w:r>
            <w:r>
              <w:rPr>
                <w:rFonts w:cs="Arial"/>
                <w:sz w:val="22"/>
                <w:szCs w:val="22"/>
              </w:rPr>
              <w:t xml:space="preserve">con la alimentación, la salud y </w:t>
            </w:r>
            <w:r w:rsidRPr="006815A4">
              <w:rPr>
                <w:rFonts w:cs="Arial"/>
                <w:sz w:val="22"/>
                <w:szCs w:val="22"/>
              </w:rPr>
              <w:t>los espectáculos.</w:t>
            </w:r>
          </w:p>
          <w:p w:rsidR="00024011" w:rsidRPr="006815A4" w:rsidRDefault="00024011" w:rsidP="00024011">
            <w:pPr>
              <w:autoSpaceDE w:val="0"/>
              <w:autoSpaceDN w:val="0"/>
              <w:adjustRightInd w:val="0"/>
              <w:rPr>
                <w:rFonts w:cs="Arial"/>
                <w:sz w:val="22"/>
                <w:szCs w:val="22"/>
              </w:rPr>
            </w:pPr>
            <w:r w:rsidRPr="006815A4">
              <w:rPr>
                <w:rFonts w:cs="Arial"/>
                <w:sz w:val="22"/>
                <w:szCs w:val="22"/>
              </w:rPr>
              <w:t>• El futuro de los verbos. Los interrogativos.</w:t>
            </w:r>
          </w:p>
          <w:p w:rsidR="00024011" w:rsidRPr="006C50A8" w:rsidRDefault="00024011" w:rsidP="00024011">
            <w:pPr>
              <w:autoSpaceDE w:val="0"/>
              <w:autoSpaceDN w:val="0"/>
              <w:adjustRightInd w:val="0"/>
              <w:rPr>
                <w:rFonts w:ascii="TT1B7t00" w:hAnsi="TT1B7t00" w:cs="TT1B7t00"/>
                <w:sz w:val="25"/>
                <w:szCs w:val="25"/>
              </w:rPr>
            </w:pPr>
            <w:r w:rsidRPr="006815A4">
              <w:rPr>
                <w:rFonts w:cs="Arial"/>
                <w:sz w:val="22"/>
                <w:szCs w:val="22"/>
              </w:rPr>
              <w:t>• La expresión de la modalidad: permisos, sugerencias, posibilidad.</w:t>
            </w:r>
          </w:p>
        </w:tc>
      </w:tr>
    </w:tbl>
    <w:p w:rsidR="00024011" w:rsidRDefault="00024011" w:rsidP="00024011">
      <w:pPr>
        <w:tabs>
          <w:tab w:val="right" w:pos="9864"/>
        </w:tabs>
        <w:spacing w:line="360" w:lineRule="auto"/>
        <w:rPr>
          <w:rFonts w:cs="Arial"/>
          <w:color w:val="800000"/>
          <w:lang w:val="es-ES_tradnl"/>
        </w:rPr>
      </w:pPr>
    </w:p>
    <w:tbl>
      <w:tblPr>
        <w:tblStyle w:val="Tablaconcuadrcula"/>
        <w:tblW w:w="0" w:type="auto"/>
        <w:tblLook w:val="04A0"/>
      </w:tblPr>
      <w:tblGrid>
        <w:gridCol w:w="9751"/>
      </w:tblGrid>
      <w:tr w:rsidR="00024011" w:rsidTr="00024011">
        <w:tc>
          <w:tcPr>
            <w:tcW w:w="9751" w:type="dxa"/>
            <w:shd w:val="clear" w:color="auto" w:fill="F2DBDB" w:themeFill="accent2" w:themeFillTint="33"/>
          </w:tcPr>
          <w:p w:rsidR="00024011" w:rsidRDefault="00024011" w:rsidP="00024011">
            <w:pPr>
              <w:tabs>
                <w:tab w:val="right" w:pos="9864"/>
              </w:tabs>
              <w:spacing w:line="360" w:lineRule="auto"/>
              <w:jc w:val="center"/>
              <w:rPr>
                <w:rFonts w:cs="Arial"/>
                <w:color w:val="800000"/>
                <w:lang w:val="es-ES_tradnl"/>
              </w:rPr>
            </w:pPr>
            <w:r>
              <w:rPr>
                <w:rFonts w:cs="Arial"/>
                <w:color w:val="800000"/>
                <w:lang w:val="es-ES_tradnl"/>
              </w:rPr>
              <w:t>EVALUACIÓN</w:t>
            </w:r>
          </w:p>
        </w:tc>
      </w:tr>
      <w:tr w:rsidR="00024011" w:rsidTr="00024011">
        <w:tc>
          <w:tcPr>
            <w:tcW w:w="9751" w:type="dxa"/>
            <w:shd w:val="clear" w:color="auto" w:fill="D99594" w:themeFill="accent2" w:themeFillTint="99"/>
          </w:tcPr>
          <w:p w:rsidR="00024011" w:rsidRDefault="00024011" w:rsidP="00024011">
            <w:pPr>
              <w:tabs>
                <w:tab w:val="right" w:pos="9864"/>
              </w:tabs>
              <w:spacing w:line="360" w:lineRule="auto"/>
              <w:rPr>
                <w:rFonts w:cs="Arial"/>
                <w:color w:val="800000"/>
                <w:lang w:val="es-ES_tradnl"/>
              </w:rPr>
            </w:pPr>
            <w:r>
              <w:rPr>
                <w:rFonts w:cs="Arial"/>
                <w:color w:val="800000"/>
                <w:lang w:val="es-ES_tradnl"/>
              </w:rPr>
              <w:t>CRITERIOS DE EVALUACIÓN</w:t>
            </w:r>
          </w:p>
        </w:tc>
      </w:tr>
      <w:tr w:rsidR="00024011" w:rsidTr="00024011">
        <w:tc>
          <w:tcPr>
            <w:tcW w:w="9751" w:type="dxa"/>
          </w:tcPr>
          <w:p w:rsidR="00024011" w:rsidRPr="002E1688" w:rsidRDefault="00024011" w:rsidP="00024011">
            <w:pPr>
              <w:autoSpaceDE w:val="0"/>
              <w:autoSpaceDN w:val="0"/>
              <w:adjustRightInd w:val="0"/>
              <w:rPr>
                <w:rFonts w:cs="Arial"/>
                <w:color w:val="548DD4" w:themeColor="text2" w:themeTint="99"/>
                <w:sz w:val="22"/>
                <w:szCs w:val="22"/>
              </w:rPr>
            </w:pPr>
            <w:r w:rsidRPr="002E1688">
              <w:rPr>
                <w:rFonts w:cs="Arial"/>
                <w:sz w:val="22"/>
                <w:szCs w:val="22"/>
              </w:rPr>
              <w:t xml:space="preserve">1. Distinguir las características que regulan la comunicación en los textos dialogados. </w:t>
            </w:r>
            <w:r w:rsidR="00C36DBD">
              <w:rPr>
                <w:rFonts w:cs="Arial"/>
                <w:color w:val="548DD4" w:themeColor="text2" w:themeTint="99"/>
                <w:sz w:val="22"/>
                <w:szCs w:val="22"/>
              </w:rPr>
              <w:t>CCL, CSC, SIE</w:t>
            </w:r>
            <w:r w:rsidRPr="002E1688">
              <w:rPr>
                <w:rFonts w:cs="Arial"/>
                <w:color w:val="548DD4" w:themeColor="text2" w:themeTint="99"/>
                <w:sz w:val="22"/>
                <w:szCs w:val="22"/>
              </w:rPr>
              <w:t>.</w:t>
            </w:r>
          </w:p>
          <w:p w:rsidR="00024011" w:rsidRPr="002E1688" w:rsidRDefault="00024011" w:rsidP="00024011">
            <w:pPr>
              <w:autoSpaceDE w:val="0"/>
              <w:autoSpaceDN w:val="0"/>
              <w:adjustRightInd w:val="0"/>
              <w:rPr>
                <w:rFonts w:cs="Arial"/>
                <w:sz w:val="22"/>
                <w:szCs w:val="22"/>
              </w:rPr>
            </w:pPr>
            <w:r w:rsidRPr="002E1688">
              <w:rPr>
                <w:rFonts w:cs="Arial"/>
                <w:sz w:val="22"/>
                <w:szCs w:val="22"/>
              </w:rPr>
              <w:t>2. Asumir las reglas de interacción, intervención y cortesía que regulan los debates y cualquier</w:t>
            </w:r>
          </w:p>
          <w:p w:rsidR="00024011" w:rsidRPr="002E1688" w:rsidRDefault="00024011" w:rsidP="00024011">
            <w:pPr>
              <w:autoSpaceDE w:val="0"/>
              <w:autoSpaceDN w:val="0"/>
              <w:adjustRightInd w:val="0"/>
              <w:rPr>
                <w:rFonts w:cs="Arial"/>
                <w:sz w:val="22"/>
                <w:szCs w:val="22"/>
              </w:rPr>
            </w:pPr>
            <w:r w:rsidRPr="002E1688">
              <w:rPr>
                <w:rFonts w:cs="Arial"/>
                <w:sz w:val="22"/>
                <w:szCs w:val="22"/>
              </w:rPr>
              <w:t xml:space="preserve">intercambio comunicativo. </w:t>
            </w:r>
            <w:r w:rsidRPr="002E1688">
              <w:rPr>
                <w:rFonts w:cs="Arial"/>
                <w:color w:val="548DD4" w:themeColor="text2" w:themeTint="99"/>
                <w:sz w:val="22"/>
                <w:szCs w:val="22"/>
              </w:rPr>
              <w:t>CSC, SIE</w:t>
            </w:r>
            <w:r w:rsidRPr="002E1688">
              <w:rPr>
                <w:rFonts w:cs="Arial"/>
                <w:sz w:val="22"/>
                <w:szCs w:val="22"/>
              </w:rPr>
              <w:t>.</w:t>
            </w:r>
          </w:p>
          <w:p w:rsidR="00024011" w:rsidRPr="002E1688" w:rsidRDefault="00024011" w:rsidP="00024011">
            <w:pPr>
              <w:autoSpaceDE w:val="0"/>
              <w:autoSpaceDN w:val="0"/>
              <w:adjustRightInd w:val="0"/>
              <w:rPr>
                <w:rFonts w:cs="Arial"/>
                <w:sz w:val="22"/>
                <w:szCs w:val="22"/>
              </w:rPr>
            </w:pPr>
            <w:r w:rsidRPr="002E1688">
              <w:rPr>
                <w:rFonts w:cs="Arial"/>
                <w:sz w:val="22"/>
                <w:szCs w:val="22"/>
              </w:rPr>
              <w:t>3. Diferenciar el sujeto y el predicado en oraciones personales; reconoc</w:t>
            </w:r>
            <w:r>
              <w:rPr>
                <w:rFonts w:cs="Arial"/>
                <w:sz w:val="22"/>
                <w:szCs w:val="22"/>
              </w:rPr>
              <w:t xml:space="preserve">er los enunciados impersonales; </w:t>
            </w:r>
            <w:r w:rsidRPr="002E1688">
              <w:rPr>
                <w:rFonts w:cs="Arial"/>
                <w:sz w:val="22"/>
                <w:szCs w:val="22"/>
              </w:rPr>
              <w:t xml:space="preserve">discriminar entre predicado nominal y predicado verbal. </w:t>
            </w:r>
            <w:r w:rsidRPr="002E1688">
              <w:rPr>
                <w:rFonts w:cs="Arial"/>
                <w:color w:val="548DD4" w:themeColor="text2" w:themeTint="99"/>
                <w:sz w:val="22"/>
                <w:szCs w:val="22"/>
              </w:rPr>
              <w:t>CCL.</w:t>
            </w:r>
          </w:p>
          <w:p w:rsidR="00024011" w:rsidRPr="002E1688" w:rsidRDefault="00024011" w:rsidP="00024011">
            <w:pPr>
              <w:autoSpaceDE w:val="0"/>
              <w:autoSpaceDN w:val="0"/>
              <w:adjustRightInd w:val="0"/>
              <w:rPr>
                <w:rFonts w:cs="Arial"/>
                <w:sz w:val="22"/>
                <w:szCs w:val="22"/>
              </w:rPr>
            </w:pPr>
            <w:r w:rsidRPr="002E1688">
              <w:rPr>
                <w:rFonts w:cs="Arial"/>
                <w:sz w:val="22"/>
                <w:szCs w:val="22"/>
              </w:rPr>
              <w:t>4. Conocer y valorar positivamente la diversidad lingüística (lenguas y dial</w:t>
            </w:r>
            <w:r>
              <w:rPr>
                <w:rFonts w:cs="Arial"/>
                <w:sz w:val="22"/>
                <w:szCs w:val="22"/>
              </w:rPr>
              <w:t xml:space="preserve">ectos), con especial </w:t>
            </w:r>
            <w:r>
              <w:rPr>
                <w:rFonts w:cs="Arial"/>
                <w:sz w:val="22"/>
                <w:szCs w:val="22"/>
              </w:rPr>
              <w:lastRenderedPageBreak/>
              <w:t xml:space="preserve">atención a </w:t>
            </w:r>
            <w:r w:rsidRPr="002E1688">
              <w:rPr>
                <w:rFonts w:cs="Arial"/>
                <w:sz w:val="22"/>
                <w:szCs w:val="22"/>
              </w:rPr>
              <w:t xml:space="preserve">la modalidad lingüística andaluza. </w:t>
            </w:r>
            <w:r w:rsidRPr="002E1688">
              <w:rPr>
                <w:rFonts w:cs="Arial"/>
                <w:color w:val="548DD4" w:themeColor="text2" w:themeTint="99"/>
                <w:sz w:val="22"/>
                <w:szCs w:val="22"/>
              </w:rPr>
              <w:t>CCL, CSC, CEC.</w:t>
            </w:r>
          </w:p>
          <w:p w:rsidR="00024011" w:rsidRPr="002E1688" w:rsidRDefault="00024011" w:rsidP="00024011">
            <w:pPr>
              <w:autoSpaceDE w:val="0"/>
              <w:autoSpaceDN w:val="0"/>
              <w:adjustRightInd w:val="0"/>
              <w:rPr>
                <w:rFonts w:cs="Arial"/>
                <w:sz w:val="22"/>
                <w:szCs w:val="22"/>
              </w:rPr>
            </w:pPr>
            <w:r w:rsidRPr="002E1688">
              <w:rPr>
                <w:rFonts w:cs="Arial"/>
                <w:sz w:val="22"/>
                <w:szCs w:val="22"/>
              </w:rPr>
              <w:t>5. Identificar las variedades funcionales de la lengua, empleando el reg</w:t>
            </w:r>
            <w:r>
              <w:rPr>
                <w:rFonts w:cs="Arial"/>
                <w:sz w:val="22"/>
                <w:szCs w:val="22"/>
              </w:rPr>
              <w:t xml:space="preserve">istro adecuado a cada situación </w:t>
            </w:r>
            <w:r w:rsidRPr="002E1688">
              <w:rPr>
                <w:rFonts w:cs="Arial"/>
                <w:sz w:val="22"/>
                <w:szCs w:val="22"/>
              </w:rPr>
              <w:t>comunicativa</w:t>
            </w:r>
            <w:r w:rsidRPr="002E1688">
              <w:rPr>
                <w:rFonts w:cs="Arial"/>
                <w:color w:val="548DD4" w:themeColor="text2" w:themeTint="99"/>
                <w:sz w:val="22"/>
                <w:szCs w:val="22"/>
              </w:rPr>
              <w:t>. CCL, CSC</w:t>
            </w:r>
            <w:r w:rsidRPr="002E1688">
              <w:rPr>
                <w:rFonts w:cs="Arial"/>
                <w:sz w:val="22"/>
                <w:szCs w:val="22"/>
              </w:rPr>
              <w:t>.</w:t>
            </w:r>
          </w:p>
          <w:p w:rsidR="00024011" w:rsidRPr="002E1688" w:rsidRDefault="00024011" w:rsidP="00024011">
            <w:pPr>
              <w:autoSpaceDE w:val="0"/>
              <w:autoSpaceDN w:val="0"/>
              <w:adjustRightInd w:val="0"/>
              <w:rPr>
                <w:rFonts w:cs="Arial"/>
                <w:sz w:val="22"/>
                <w:szCs w:val="22"/>
              </w:rPr>
            </w:pPr>
            <w:r w:rsidRPr="002E1688">
              <w:rPr>
                <w:rFonts w:cs="Arial"/>
                <w:sz w:val="22"/>
                <w:szCs w:val="22"/>
              </w:rPr>
              <w:t>6. Conocer las convenciones que configuran las obras teatrales, tanto como textos escritos como</w:t>
            </w:r>
          </w:p>
          <w:p w:rsidR="00024011" w:rsidRPr="002E1688" w:rsidRDefault="00024011" w:rsidP="00024011">
            <w:pPr>
              <w:autoSpaceDE w:val="0"/>
              <w:autoSpaceDN w:val="0"/>
              <w:adjustRightInd w:val="0"/>
              <w:rPr>
                <w:rFonts w:cs="Arial"/>
                <w:color w:val="548DD4" w:themeColor="text2" w:themeTint="99"/>
                <w:sz w:val="22"/>
                <w:szCs w:val="22"/>
              </w:rPr>
            </w:pPr>
            <w:r w:rsidRPr="002E1688">
              <w:rPr>
                <w:rFonts w:cs="Arial"/>
                <w:sz w:val="22"/>
                <w:szCs w:val="22"/>
              </w:rPr>
              <w:t xml:space="preserve">espectáculos dramatizados. </w:t>
            </w:r>
            <w:r w:rsidRPr="002E1688">
              <w:rPr>
                <w:rFonts w:cs="Arial"/>
                <w:color w:val="548DD4" w:themeColor="text2" w:themeTint="99"/>
                <w:sz w:val="22"/>
                <w:szCs w:val="22"/>
              </w:rPr>
              <w:t>CCL, CEC</w:t>
            </w:r>
            <w:r w:rsidRPr="002E1688">
              <w:rPr>
                <w:rFonts w:cs="Arial"/>
                <w:sz w:val="22"/>
                <w:szCs w:val="22"/>
              </w:rPr>
              <w:t>.</w:t>
            </w:r>
          </w:p>
          <w:p w:rsidR="00024011" w:rsidRPr="002E1688" w:rsidRDefault="00024011" w:rsidP="00024011">
            <w:pPr>
              <w:autoSpaceDE w:val="0"/>
              <w:autoSpaceDN w:val="0"/>
              <w:adjustRightInd w:val="0"/>
              <w:rPr>
                <w:rFonts w:cs="Arial"/>
                <w:sz w:val="22"/>
                <w:szCs w:val="22"/>
              </w:rPr>
            </w:pPr>
            <w:r w:rsidRPr="002E1688">
              <w:rPr>
                <w:rFonts w:cs="Arial"/>
                <w:sz w:val="22"/>
                <w:szCs w:val="22"/>
              </w:rPr>
              <w:t>7. Leer textos literarios del Siglo de Oro español, reconociendo en ellos la in</w:t>
            </w:r>
            <w:r>
              <w:rPr>
                <w:rFonts w:cs="Arial"/>
                <w:sz w:val="22"/>
                <w:szCs w:val="22"/>
              </w:rPr>
              <w:t xml:space="preserve">tención del autor, el tema, los </w:t>
            </w:r>
            <w:r w:rsidRPr="002E1688">
              <w:rPr>
                <w:rFonts w:cs="Arial"/>
                <w:sz w:val="22"/>
                <w:szCs w:val="22"/>
              </w:rPr>
              <w:t xml:space="preserve">rasgos propios del género al que pertenecen y relacionando su contenido </w:t>
            </w:r>
            <w:r>
              <w:rPr>
                <w:rFonts w:cs="Arial"/>
                <w:sz w:val="22"/>
                <w:szCs w:val="22"/>
              </w:rPr>
              <w:t xml:space="preserve">con el contexto sociocultural y </w:t>
            </w:r>
            <w:r w:rsidRPr="002E1688">
              <w:rPr>
                <w:rFonts w:cs="Arial"/>
                <w:sz w:val="22"/>
                <w:szCs w:val="22"/>
              </w:rPr>
              <w:t xml:space="preserve">literario de la época. </w:t>
            </w:r>
            <w:r w:rsidRPr="002E1688">
              <w:rPr>
                <w:rFonts w:cs="Arial"/>
                <w:color w:val="548DD4" w:themeColor="text2" w:themeTint="99"/>
                <w:sz w:val="22"/>
                <w:szCs w:val="22"/>
              </w:rPr>
              <w:t>CCL, CSC, CEC</w:t>
            </w:r>
            <w:r w:rsidRPr="002E1688">
              <w:rPr>
                <w:rFonts w:cs="Arial"/>
                <w:sz w:val="22"/>
                <w:szCs w:val="22"/>
              </w:rPr>
              <w:t>.</w:t>
            </w:r>
          </w:p>
          <w:p w:rsidR="00024011" w:rsidRDefault="00024011" w:rsidP="00024011">
            <w:pPr>
              <w:autoSpaceDE w:val="0"/>
              <w:autoSpaceDN w:val="0"/>
              <w:adjustRightInd w:val="0"/>
              <w:rPr>
                <w:rFonts w:ascii="TT1B7t00" w:hAnsi="TT1B7t00" w:cs="TT1B7t00"/>
              </w:rPr>
            </w:pPr>
            <w:r w:rsidRPr="002E1688">
              <w:rPr>
                <w:rFonts w:cs="Arial"/>
                <w:sz w:val="22"/>
                <w:szCs w:val="22"/>
              </w:rPr>
              <w:t xml:space="preserve">8. Conocer y aplicar las reglas que rigen el uso de determinadas letras (v, b, g, j, h) en la revisión yescritura de textos propios. </w:t>
            </w:r>
            <w:r w:rsidRPr="002E1688">
              <w:rPr>
                <w:rFonts w:cs="Arial"/>
                <w:color w:val="548DD4" w:themeColor="text2" w:themeTint="99"/>
                <w:sz w:val="22"/>
                <w:szCs w:val="22"/>
              </w:rPr>
              <w:t>CCL, CAA.</w:t>
            </w:r>
          </w:p>
          <w:p w:rsidR="00024011" w:rsidRDefault="00024011" w:rsidP="00024011">
            <w:pPr>
              <w:autoSpaceDE w:val="0"/>
              <w:autoSpaceDN w:val="0"/>
              <w:adjustRightInd w:val="0"/>
              <w:rPr>
                <w:rFonts w:ascii="TT1B7t00" w:hAnsi="TT1B7t00" w:cs="TT1B7t00"/>
              </w:rPr>
            </w:pPr>
          </w:p>
          <w:p w:rsidR="00024011" w:rsidRPr="00F94977" w:rsidRDefault="00024011" w:rsidP="00024011">
            <w:pPr>
              <w:autoSpaceDE w:val="0"/>
              <w:autoSpaceDN w:val="0"/>
              <w:adjustRightInd w:val="0"/>
              <w:rPr>
                <w:rFonts w:cs="Arial"/>
                <w:color w:val="C0504D" w:themeColor="accent2"/>
                <w:sz w:val="22"/>
                <w:szCs w:val="22"/>
              </w:rPr>
            </w:pPr>
            <w:r w:rsidRPr="00F94977">
              <w:rPr>
                <w:rFonts w:cs="Arial"/>
                <w:color w:val="C0504D" w:themeColor="accent2"/>
                <w:sz w:val="22"/>
                <w:szCs w:val="22"/>
              </w:rPr>
              <w:t>En lengua extranjera:</w:t>
            </w:r>
          </w:p>
          <w:p w:rsidR="00024011" w:rsidRDefault="00024011" w:rsidP="00024011">
            <w:pPr>
              <w:autoSpaceDE w:val="0"/>
              <w:autoSpaceDN w:val="0"/>
              <w:adjustRightInd w:val="0"/>
              <w:rPr>
                <w:rFonts w:cs="Arial"/>
                <w:sz w:val="22"/>
                <w:szCs w:val="22"/>
              </w:rPr>
            </w:pPr>
          </w:p>
          <w:p w:rsidR="00024011" w:rsidRDefault="00024011" w:rsidP="00024011">
            <w:pPr>
              <w:autoSpaceDE w:val="0"/>
              <w:autoSpaceDN w:val="0"/>
              <w:adjustRightInd w:val="0"/>
              <w:rPr>
                <w:rFonts w:cs="Arial"/>
                <w:sz w:val="22"/>
                <w:szCs w:val="22"/>
              </w:rPr>
            </w:pPr>
            <w:r w:rsidRPr="002E1688">
              <w:rPr>
                <w:rFonts w:cs="Arial"/>
                <w:sz w:val="22"/>
                <w:szCs w:val="22"/>
              </w:rPr>
              <w:t xml:space="preserve">1.Comprender y traducir textos dialogados de manera oral y escrita empleando las construcciones y características de esta tipología textual combinando estilo directo e indirecto </w:t>
            </w:r>
            <w:r w:rsidRPr="002E1688">
              <w:rPr>
                <w:rFonts w:cs="Arial"/>
                <w:color w:val="548DD4" w:themeColor="text2" w:themeTint="99"/>
                <w:sz w:val="22"/>
                <w:szCs w:val="22"/>
              </w:rPr>
              <w:t>CCL, CAA,SIEP</w:t>
            </w:r>
          </w:p>
          <w:p w:rsidR="00024011" w:rsidRPr="002E1688" w:rsidRDefault="00024011" w:rsidP="00024011">
            <w:pPr>
              <w:autoSpaceDE w:val="0"/>
              <w:autoSpaceDN w:val="0"/>
              <w:adjustRightInd w:val="0"/>
              <w:rPr>
                <w:rFonts w:cs="Arial"/>
                <w:sz w:val="22"/>
                <w:szCs w:val="22"/>
              </w:rPr>
            </w:pPr>
            <w:r w:rsidRPr="002E1688">
              <w:rPr>
                <w:rFonts w:cs="Arial"/>
                <w:sz w:val="22"/>
                <w:szCs w:val="22"/>
              </w:rPr>
              <w:t>2. Leer y escuchar diálogos y conversaciones comunes que tienen lugar en centros médicos, restaurantes,supermercados, etc. extrayendo vocabulario y expresiones b</w:t>
            </w:r>
            <w:r>
              <w:rPr>
                <w:rFonts w:cs="Arial"/>
                <w:sz w:val="22"/>
                <w:szCs w:val="22"/>
              </w:rPr>
              <w:t xml:space="preserve">ásicas y específicas para poder </w:t>
            </w:r>
            <w:r w:rsidRPr="002E1688">
              <w:rPr>
                <w:rFonts w:cs="Arial"/>
                <w:sz w:val="22"/>
                <w:szCs w:val="22"/>
              </w:rPr>
              <w:t xml:space="preserve">comunicarse con éxito en este contexto. </w:t>
            </w:r>
            <w:r w:rsidRPr="002E1688">
              <w:rPr>
                <w:rFonts w:cs="Arial"/>
                <w:color w:val="548DD4" w:themeColor="text2" w:themeTint="99"/>
                <w:sz w:val="22"/>
                <w:szCs w:val="22"/>
              </w:rPr>
              <w:t>CCL, CAA, CSC, CEC.</w:t>
            </w:r>
          </w:p>
          <w:p w:rsidR="00024011" w:rsidRPr="002E1688" w:rsidRDefault="00024011" w:rsidP="00024011">
            <w:pPr>
              <w:autoSpaceDE w:val="0"/>
              <w:autoSpaceDN w:val="0"/>
              <w:adjustRightInd w:val="0"/>
              <w:rPr>
                <w:rFonts w:cs="Arial"/>
                <w:sz w:val="22"/>
                <w:szCs w:val="22"/>
              </w:rPr>
            </w:pPr>
            <w:r w:rsidRPr="002E1688">
              <w:rPr>
                <w:rFonts w:cs="Arial"/>
                <w:sz w:val="22"/>
                <w:szCs w:val="22"/>
              </w:rPr>
              <w:t xml:space="preserve">3. Transformar textos dialogados breves tanto en estilo directo como indirecto. </w:t>
            </w:r>
            <w:r w:rsidRPr="002E1688">
              <w:rPr>
                <w:rFonts w:cs="Arial"/>
                <w:color w:val="548DD4" w:themeColor="text2" w:themeTint="99"/>
                <w:sz w:val="22"/>
                <w:szCs w:val="22"/>
              </w:rPr>
              <w:t>CCL, CAA.</w:t>
            </w:r>
          </w:p>
          <w:p w:rsidR="00024011" w:rsidRPr="002E1688" w:rsidRDefault="00024011" w:rsidP="00024011">
            <w:pPr>
              <w:autoSpaceDE w:val="0"/>
              <w:autoSpaceDN w:val="0"/>
              <w:adjustRightInd w:val="0"/>
              <w:rPr>
                <w:rFonts w:cs="Arial"/>
                <w:color w:val="548DD4" w:themeColor="text2" w:themeTint="99"/>
                <w:sz w:val="22"/>
                <w:szCs w:val="22"/>
              </w:rPr>
            </w:pPr>
            <w:r w:rsidRPr="002E1688">
              <w:rPr>
                <w:rFonts w:cs="Arial"/>
                <w:sz w:val="22"/>
                <w:szCs w:val="22"/>
              </w:rPr>
              <w:t xml:space="preserve">4. Conocer y emplear el vocabulario básico relativo a la alimentación, la salud y los espectáculos. </w:t>
            </w:r>
            <w:r w:rsidRPr="002E1688">
              <w:rPr>
                <w:rFonts w:cs="Arial"/>
                <w:color w:val="548DD4" w:themeColor="text2" w:themeTint="99"/>
                <w:sz w:val="22"/>
                <w:szCs w:val="22"/>
              </w:rPr>
              <w:t>CCL.</w:t>
            </w:r>
          </w:p>
          <w:p w:rsidR="00024011" w:rsidRPr="002E1688" w:rsidRDefault="00024011" w:rsidP="00024011">
            <w:pPr>
              <w:autoSpaceDE w:val="0"/>
              <w:autoSpaceDN w:val="0"/>
              <w:adjustRightInd w:val="0"/>
              <w:rPr>
                <w:rFonts w:cs="Arial"/>
                <w:sz w:val="22"/>
                <w:szCs w:val="22"/>
              </w:rPr>
            </w:pPr>
            <w:r w:rsidRPr="002E1688">
              <w:rPr>
                <w:rFonts w:cs="Arial"/>
                <w:sz w:val="22"/>
                <w:szCs w:val="22"/>
              </w:rPr>
              <w:t xml:space="preserve">5. Comprender y emplear con corrección las formas verbales en futuro y los </w:t>
            </w:r>
            <w:r>
              <w:rPr>
                <w:rFonts w:cs="Arial"/>
                <w:sz w:val="22"/>
                <w:szCs w:val="22"/>
              </w:rPr>
              <w:t xml:space="preserve">interrogativos en textos orales </w:t>
            </w:r>
            <w:r w:rsidRPr="002E1688">
              <w:rPr>
                <w:rFonts w:cs="Arial"/>
                <w:sz w:val="22"/>
                <w:szCs w:val="22"/>
              </w:rPr>
              <w:t>y escritos</w:t>
            </w:r>
            <w:r w:rsidRPr="002E1688">
              <w:rPr>
                <w:rFonts w:cs="Arial"/>
                <w:color w:val="548DD4" w:themeColor="text2" w:themeTint="99"/>
                <w:sz w:val="22"/>
                <w:szCs w:val="22"/>
              </w:rPr>
              <w:t>. CCL.</w:t>
            </w:r>
          </w:p>
          <w:p w:rsidR="00024011" w:rsidRPr="00F94977" w:rsidRDefault="00024011" w:rsidP="00024011">
            <w:pPr>
              <w:autoSpaceDE w:val="0"/>
              <w:autoSpaceDN w:val="0"/>
              <w:adjustRightInd w:val="0"/>
              <w:rPr>
                <w:rFonts w:cs="Arial"/>
                <w:color w:val="548DD4" w:themeColor="text2" w:themeTint="99"/>
                <w:sz w:val="22"/>
                <w:szCs w:val="22"/>
              </w:rPr>
            </w:pPr>
            <w:r w:rsidRPr="002E1688">
              <w:rPr>
                <w:rFonts w:cs="Arial"/>
                <w:sz w:val="22"/>
                <w:szCs w:val="22"/>
              </w:rPr>
              <w:t xml:space="preserve">6. Conocer y producir estructuras sintácticas relacionadas con la expresión de la modalidad: permisos,sugerencias y posibilidad. </w:t>
            </w:r>
            <w:r w:rsidRPr="00F94977">
              <w:rPr>
                <w:rFonts w:cs="Arial"/>
                <w:color w:val="548DD4" w:themeColor="text2" w:themeTint="99"/>
                <w:sz w:val="22"/>
                <w:szCs w:val="22"/>
              </w:rPr>
              <w:t>CCL, CCA.</w:t>
            </w:r>
          </w:p>
          <w:p w:rsidR="00024011" w:rsidRPr="002E1688" w:rsidRDefault="00024011" w:rsidP="00024011">
            <w:pPr>
              <w:autoSpaceDE w:val="0"/>
              <w:autoSpaceDN w:val="0"/>
              <w:adjustRightInd w:val="0"/>
              <w:rPr>
                <w:rFonts w:ascii="TT1B7t00" w:hAnsi="TT1B7t00" w:cs="TT1B7t00"/>
              </w:rPr>
            </w:pPr>
          </w:p>
          <w:p w:rsidR="00024011" w:rsidRPr="005363E3" w:rsidRDefault="00024011" w:rsidP="00024011">
            <w:pPr>
              <w:autoSpaceDE w:val="0"/>
              <w:autoSpaceDN w:val="0"/>
              <w:adjustRightInd w:val="0"/>
              <w:rPr>
                <w:rFonts w:cs="Arial"/>
                <w:sz w:val="22"/>
                <w:szCs w:val="22"/>
              </w:rPr>
            </w:pPr>
          </w:p>
        </w:tc>
      </w:tr>
    </w:tbl>
    <w:p w:rsidR="00C36DBD" w:rsidRDefault="00C36DBD" w:rsidP="00024011">
      <w:pPr>
        <w:tabs>
          <w:tab w:val="right" w:pos="9864"/>
        </w:tabs>
        <w:spacing w:line="360" w:lineRule="auto"/>
        <w:rPr>
          <w:rFonts w:cs="Arial"/>
          <w:color w:val="800000"/>
          <w:lang w:val="es-ES_tradnl"/>
        </w:rPr>
      </w:pPr>
    </w:p>
    <w:tbl>
      <w:tblPr>
        <w:tblStyle w:val="Tablaconcuadrcula"/>
        <w:tblW w:w="0" w:type="auto"/>
        <w:tblLayout w:type="fixed"/>
        <w:tblLook w:val="04A0"/>
      </w:tblPr>
      <w:tblGrid>
        <w:gridCol w:w="3250"/>
        <w:gridCol w:w="3379"/>
        <w:gridCol w:w="3118"/>
      </w:tblGrid>
      <w:tr w:rsidR="00024011" w:rsidTr="00024011">
        <w:tc>
          <w:tcPr>
            <w:tcW w:w="3250" w:type="dxa"/>
            <w:shd w:val="clear" w:color="auto" w:fill="D99594" w:themeFill="accent2" w:themeFillTint="99"/>
          </w:tcPr>
          <w:p w:rsidR="00024011" w:rsidRPr="00343E4F" w:rsidRDefault="00024011" w:rsidP="00024011">
            <w:pPr>
              <w:autoSpaceDE w:val="0"/>
              <w:spacing w:before="57" w:after="113"/>
              <w:jc w:val="center"/>
              <w:rPr>
                <w:rFonts w:eastAsia="LiberationSans-Bold" w:cs="LiberationSans-Bold"/>
                <w:b/>
                <w:bCs/>
                <w:sz w:val="20"/>
                <w:szCs w:val="20"/>
              </w:rPr>
            </w:pPr>
            <w:r w:rsidRPr="00343E4F">
              <w:rPr>
                <w:rFonts w:eastAsia="LiberationSans-Bold" w:cs="LiberationSans-Bold"/>
                <w:b/>
                <w:bCs/>
                <w:sz w:val="20"/>
                <w:szCs w:val="20"/>
              </w:rPr>
              <w:t>ESTÁNDARES DE     APRENDIZAJE</w:t>
            </w:r>
          </w:p>
        </w:tc>
        <w:tc>
          <w:tcPr>
            <w:tcW w:w="3379" w:type="dxa"/>
            <w:shd w:val="clear" w:color="auto" w:fill="D99594" w:themeFill="accent2" w:themeFillTint="99"/>
          </w:tcPr>
          <w:p w:rsidR="00024011" w:rsidRPr="00343E4F" w:rsidRDefault="00024011" w:rsidP="00024011">
            <w:pPr>
              <w:autoSpaceDE w:val="0"/>
              <w:spacing w:before="57" w:after="113"/>
              <w:jc w:val="both"/>
              <w:rPr>
                <w:rFonts w:eastAsia="LiberationSans-Bold" w:cs="LiberationSans-Bold"/>
                <w:b/>
                <w:bCs/>
                <w:sz w:val="20"/>
                <w:szCs w:val="20"/>
              </w:rPr>
            </w:pPr>
            <w:r w:rsidRPr="00343E4F">
              <w:rPr>
                <w:rFonts w:eastAsia="LiberationSans-Bold" w:cs="LiberationSans-Bold"/>
                <w:b/>
                <w:bCs/>
                <w:sz w:val="20"/>
                <w:szCs w:val="20"/>
              </w:rPr>
              <w:t xml:space="preserve">        INDICADORES DE LOGRO </w:t>
            </w:r>
          </w:p>
        </w:tc>
        <w:tc>
          <w:tcPr>
            <w:tcW w:w="3118" w:type="dxa"/>
            <w:shd w:val="clear" w:color="auto" w:fill="D99594" w:themeFill="accent2" w:themeFillTint="99"/>
          </w:tcPr>
          <w:p w:rsidR="00024011" w:rsidRPr="00343E4F" w:rsidRDefault="00024011" w:rsidP="00024011">
            <w:pPr>
              <w:autoSpaceDE w:val="0"/>
              <w:spacing w:before="57" w:after="113"/>
              <w:jc w:val="center"/>
              <w:rPr>
                <w:rFonts w:eastAsia="LiberationSans-Bold" w:cs="LiberationSans-Bold"/>
                <w:b/>
                <w:bCs/>
                <w:sz w:val="20"/>
                <w:szCs w:val="20"/>
              </w:rPr>
            </w:pPr>
            <w:r w:rsidRPr="00343E4F">
              <w:rPr>
                <w:rFonts w:eastAsia="LiberationSans-Bold" w:cs="LiberationSans-Bold"/>
                <w:b/>
                <w:bCs/>
                <w:sz w:val="20"/>
                <w:szCs w:val="20"/>
              </w:rPr>
              <w:t>COMPETENCIAS CLAVE</w:t>
            </w:r>
          </w:p>
        </w:tc>
      </w:tr>
      <w:tr w:rsidR="00024011" w:rsidTr="00024011">
        <w:tc>
          <w:tcPr>
            <w:tcW w:w="3250" w:type="dxa"/>
          </w:tcPr>
          <w:p w:rsidR="00024011" w:rsidRPr="002E1688" w:rsidRDefault="00024011" w:rsidP="00024011">
            <w:pPr>
              <w:autoSpaceDE w:val="0"/>
              <w:autoSpaceDN w:val="0"/>
              <w:adjustRightInd w:val="0"/>
              <w:rPr>
                <w:rFonts w:cs="Arial"/>
                <w:color w:val="548DD4" w:themeColor="text2" w:themeTint="99"/>
                <w:sz w:val="22"/>
                <w:szCs w:val="22"/>
              </w:rPr>
            </w:pPr>
            <w:r w:rsidRPr="002E1688">
              <w:rPr>
                <w:rFonts w:cs="Arial"/>
                <w:sz w:val="22"/>
                <w:szCs w:val="22"/>
              </w:rPr>
              <w:t xml:space="preserve">1. Distinguir las características que regulan la comunicación en los textos dialogados. </w:t>
            </w:r>
            <w:r w:rsidRPr="002E1688">
              <w:rPr>
                <w:rFonts w:cs="Arial"/>
                <w:color w:val="548DD4" w:themeColor="text2" w:themeTint="99"/>
                <w:sz w:val="22"/>
                <w:szCs w:val="22"/>
              </w:rPr>
              <w:t>CCL, CSC, SIEP.</w:t>
            </w:r>
          </w:p>
          <w:p w:rsidR="00024011" w:rsidRPr="002E1688" w:rsidRDefault="00024011" w:rsidP="00024011">
            <w:pPr>
              <w:autoSpaceDE w:val="0"/>
              <w:autoSpaceDN w:val="0"/>
              <w:adjustRightInd w:val="0"/>
              <w:rPr>
                <w:rFonts w:cs="Arial"/>
                <w:sz w:val="22"/>
                <w:szCs w:val="22"/>
              </w:rPr>
            </w:pPr>
            <w:r>
              <w:rPr>
                <w:rFonts w:cs="Arial"/>
                <w:sz w:val="22"/>
                <w:szCs w:val="22"/>
              </w:rPr>
              <w:t>2. Asume</w:t>
            </w:r>
            <w:r w:rsidRPr="002E1688">
              <w:rPr>
                <w:rFonts w:cs="Arial"/>
                <w:sz w:val="22"/>
                <w:szCs w:val="22"/>
              </w:rPr>
              <w:t xml:space="preserve"> las reglas de interacción, intervención y cortesía que regulan los debates y cualquier</w:t>
            </w:r>
          </w:p>
          <w:p w:rsidR="00024011" w:rsidRPr="002E1688" w:rsidRDefault="00024011" w:rsidP="00024011">
            <w:pPr>
              <w:autoSpaceDE w:val="0"/>
              <w:autoSpaceDN w:val="0"/>
              <w:adjustRightInd w:val="0"/>
              <w:rPr>
                <w:rFonts w:cs="Arial"/>
                <w:sz w:val="22"/>
                <w:szCs w:val="22"/>
              </w:rPr>
            </w:pPr>
            <w:r w:rsidRPr="002E1688">
              <w:rPr>
                <w:rFonts w:cs="Arial"/>
                <w:sz w:val="22"/>
                <w:szCs w:val="22"/>
              </w:rPr>
              <w:t xml:space="preserve">intercambio comunicativo. </w:t>
            </w:r>
            <w:r w:rsidRPr="002E1688">
              <w:rPr>
                <w:rFonts w:cs="Arial"/>
                <w:color w:val="548DD4" w:themeColor="text2" w:themeTint="99"/>
                <w:sz w:val="22"/>
                <w:szCs w:val="22"/>
              </w:rPr>
              <w:t>CSC, SIEP</w:t>
            </w:r>
            <w:r w:rsidRPr="002E1688">
              <w:rPr>
                <w:rFonts w:cs="Arial"/>
                <w:sz w:val="22"/>
                <w:szCs w:val="22"/>
              </w:rPr>
              <w:t>.</w:t>
            </w:r>
          </w:p>
          <w:p w:rsidR="00024011" w:rsidRPr="002E1688" w:rsidRDefault="00024011" w:rsidP="00024011">
            <w:pPr>
              <w:autoSpaceDE w:val="0"/>
              <w:autoSpaceDN w:val="0"/>
              <w:adjustRightInd w:val="0"/>
              <w:rPr>
                <w:rFonts w:cs="Arial"/>
                <w:sz w:val="22"/>
                <w:szCs w:val="22"/>
              </w:rPr>
            </w:pPr>
            <w:r>
              <w:rPr>
                <w:rFonts w:cs="Arial"/>
                <w:sz w:val="22"/>
                <w:szCs w:val="22"/>
              </w:rPr>
              <w:t>3. Diferencia</w:t>
            </w:r>
            <w:r w:rsidRPr="002E1688">
              <w:rPr>
                <w:rFonts w:cs="Arial"/>
                <w:sz w:val="22"/>
                <w:szCs w:val="22"/>
              </w:rPr>
              <w:t xml:space="preserve"> el sujeto y el predicado en oraciones personales; reconoc</w:t>
            </w:r>
            <w:r>
              <w:rPr>
                <w:rFonts w:cs="Arial"/>
                <w:sz w:val="22"/>
                <w:szCs w:val="22"/>
              </w:rPr>
              <w:t xml:space="preserve">e los enunciados impersonales; </w:t>
            </w:r>
            <w:r w:rsidRPr="002E1688">
              <w:rPr>
                <w:rFonts w:cs="Arial"/>
                <w:sz w:val="22"/>
                <w:szCs w:val="22"/>
              </w:rPr>
              <w:t xml:space="preserve">discriminar entre predicado nominal y predicado verbal. </w:t>
            </w:r>
            <w:r w:rsidRPr="002E1688">
              <w:rPr>
                <w:rFonts w:cs="Arial"/>
                <w:color w:val="548DD4" w:themeColor="text2" w:themeTint="99"/>
                <w:sz w:val="22"/>
                <w:szCs w:val="22"/>
              </w:rPr>
              <w:t>CCL.</w:t>
            </w:r>
          </w:p>
          <w:p w:rsidR="00024011" w:rsidRPr="002E1688" w:rsidRDefault="00024011" w:rsidP="00024011">
            <w:pPr>
              <w:autoSpaceDE w:val="0"/>
              <w:autoSpaceDN w:val="0"/>
              <w:adjustRightInd w:val="0"/>
              <w:rPr>
                <w:rFonts w:cs="Arial"/>
                <w:sz w:val="22"/>
                <w:szCs w:val="22"/>
              </w:rPr>
            </w:pPr>
            <w:r>
              <w:rPr>
                <w:rFonts w:cs="Arial"/>
                <w:sz w:val="22"/>
                <w:szCs w:val="22"/>
              </w:rPr>
              <w:t xml:space="preserve">4. Conoce y valora </w:t>
            </w:r>
            <w:r w:rsidRPr="002E1688">
              <w:rPr>
                <w:rFonts w:cs="Arial"/>
                <w:sz w:val="22"/>
                <w:szCs w:val="22"/>
              </w:rPr>
              <w:t>positivamente la diversidad lingüística (lenguas y dial</w:t>
            </w:r>
            <w:r>
              <w:rPr>
                <w:rFonts w:cs="Arial"/>
                <w:sz w:val="22"/>
                <w:szCs w:val="22"/>
              </w:rPr>
              <w:t xml:space="preserve">ectos), con especial atención a </w:t>
            </w:r>
            <w:r w:rsidRPr="002E1688">
              <w:rPr>
                <w:rFonts w:cs="Arial"/>
                <w:sz w:val="22"/>
                <w:szCs w:val="22"/>
              </w:rPr>
              <w:t xml:space="preserve">la modalidad </w:t>
            </w:r>
            <w:r w:rsidRPr="002E1688">
              <w:rPr>
                <w:rFonts w:cs="Arial"/>
                <w:sz w:val="22"/>
                <w:szCs w:val="22"/>
              </w:rPr>
              <w:lastRenderedPageBreak/>
              <w:t xml:space="preserve">lingüística andaluza. </w:t>
            </w:r>
            <w:r w:rsidRPr="002E1688">
              <w:rPr>
                <w:rFonts w:cs="Arial"/>
                <w:color w:val="548DD4" w:themeColor="text2" w:themeTint="99"/>
                <w:sz w:val="22"/>
                <w:szCs w:val="22"/>
              </w:rPr>
              <w:t>CCL, CSC, CEC.</w:t>
            </w:r>
          </w:p>
          <w:p w:rsidR="00024011" w:rsidRPr="002E1688" w:rsidRDefault="00024011" w:rsidP="00024011">
            <w:pPr>
              <w:autoSpaceDE w:val="0"/>
              <w:autoSpaceDN w:val="0"/>
              <w:adjustRightInd w:val="0"/>
              <w:rPr>
                <w:rFonts w:cs="Arial"/>
                <w:sz w:val="22"/>
                <w:szCs w:val="22"/>
              </w:rPr>
            </w:pPr>
            <w:r w:rsidRPr="002E1688">
              <w:rPr>
                <w:rFonts w:cs="Arial"/>
                <w:sz w:val="22"/>
                <w:szCs w:val="22"/>
              </w:rPr>
              <w:t>5. Identificar las variedades funcionales de la lengua, empleando el reg</w:t>
            </w:r>
            <w:r>
              <w:rPr>
                <w:rFonts w:cs="Arial"/>
                <w:sz w:val="22"/>
                <w:szCs w:val="22"/>
              </w:rPr>
              <w:t xml:space="preserve">istro adecuado a cada situación </w:t>
            </w:r>
            <w:r w:rsidRPr="002E1688">
              <w:rPr>
                <w:rFonts w:cs="Arial"/>
                <w:sz w:val="22"/>
                <w:szCs w:val="22"/>
              </w:rPr>
              <w:t>comunicativa</w:t>
            </w:r>
            <w:r w:rsidRPr="002E1688">
              <w:rPr>
                <w:rFonts w:cs="Arial"/>
                <w:color w:val="548DD4" w:themeColor="text2" w:themeTint="99"/>
                <w:sz w:val="22"/>
                <w:szCs w:val="22"/>
              </w:rPr>
              <w:t>. CCL, CSC</w:t>
            </w:r>
            <w:r w:rsidRPr="002E1688">
              <w:rPr>
                <w:rFonts w:cs="Arial"/>
                <w:sz w:val="22"/>
                <w:szCs w:val="22"/>
              </w:rPr>
              <w:t>.</w:t>
            </w:r>
          </w:p>
          <w:p w:rsidR="00024011" w:rsidRPr="002E1688" w:rsidRDefault="00024011" w:rsidP="00024011">
            <w:pPr>
              <w:autoSpaceDE w:val="0"/>
              <w:autoSpaceDN w:val="0"/>
              <w:adjustRightInd w:val="0"/>
              <w:rPr>
                <w:rFonts w:cs="Arial"/>
                <w:sz w:val="22"/>
                <w:szCs w:val="22"/>
              </w:rPr>
            </w:pPr>
            <w:r>
              <w:rPr>
                <w:rFonts w:cs="Arial"/>
                <w:sz w:val="22"/>
                <w:szCs w:val="22"/>
              </w:rPr>
              <w:t>6. Conoce</w:t>
            </w:r>
            <w:r w:rsidRPr="002E1688">
              <w:rPr>
                <w:rFonts w:cs="Arial"/>
                <w:sz w:val="22"/>
                <w:szCs w:val="22"/>
              </w:rPr>
              <w:t xml:space="preserve"> las convenciones que configuran las obras teatrales, tanto como textos escritos como</w:t>
            </w:r>
          </w:p>
          <w:p w:rsidR="00024011" w:rsidRPr="002E1688" w:rsidRDefault="00024011" w:rsidP="00024011">
            <w:pPr>
              <w:autoSpaceDE w:val="0"/>
              <w:autoSpaceDN w:val="0"/>
              <w:adjustRightInd w:val="0"/>
              <w:rPr>
                <w:rFonts w:cs="Arial"/>
                <w:color w:val="548DD4" w:themeColor="text2" w:themeTint="99"/>
                <w:sz w:val="22"/>
                <w:szCs w:val="22"/>
              </w:rPr>
            </w:pPr>
            <w:r w:rsidRPr="002E1688">
              <w:rPr>
                <w:rFonts w:cs="Arial"/>
                <w:sz w:val="22"/>
                <w:szCs w:val="22"/>
              </w:rPr>
              <w:t xml:space="preserve">espectáculos dramatizados. </w:t>
            </w:r>
            <w:r w:rsidRPr="002E1688">
              <w:rPr>
                <w:rFonts w:cs="Arial"/>
                <w:color w:val="548DD4" w:themeColor="text2" w:themeTint="99"/>
                <w:sz w:val="22"/>
                <w:szCs w:val="22"/>
              </w:rPr>
              <w:t>CCL, CEC</w:t>
            </w:r>
            <w:r w:rsidRPr="002E1688">
              <w:rPr>
                <w:rFonts w:cs="Arial"/>
                <w:sz w:val="22"/>
                <w:szCs w:val="22"/>
              </w:rPr>
              <w:t>.</w:t>
            </w:r>
          </w:p>
          <w:p w:rsidR="00024011" w:rsidRPr="002E1688" w:rsidRDefault="00024011" w:rsidP="00024011">
            <w:pPr>
              <w:autoSpaceDE w:val="0"/>
              <w:autoSpaceDN w:val="0"/>
              <w:adjustRightInd w:val="0"/>
              <w:rPr>
                <w:rFonts w:cs="Arial"/>
                <w:sz w:val="22"/>
                <w:szCs w:val="22"/>
              </w:rPr>
            </w:pPr>
            <w:r>
              <w:rPr>
                <w:rFonts w:cs="Arial"/>
                <w:sz w:val="22"/>
                <w:szCs w:val="22"/>
              </w:rPr>
              <w:t>7. Lee</w:t>
            </w:r>
            <w:r w:rsidRPr="002E1688">
              <w:rPr>
                <w:rFonts w:cs="Arial"/>
                <w:sz w:val="22"/>
                <w:szCs w:val="22"/>
              </w:rPr>
              <w:t xml:space="preserve"> textos literarios del Siglo de Oro español, reconociendo en ellos la in</w:t>
            </w:r>
            <w:r>
              <w:rPr>
                <w:rFonts w:cs="Arial"/>
                <w:sz w:val="22"/>
                <w:szCs w:val="22"/>
              </w:rPr>
              <w:t xml:space="preserve">tención del autor, el tema, los </w:t>
            </w:r>
            <w:r w:rsidRPr="002E1688">
              <w:rPr>
                <w:rFonts w:cs="Arial"/>
                <w:sz w:val="22"/>
                <w:szCs w:val="22"/>
              </w:rPr>
              <w:t xml:space="preserve">rasgos propios del género al que pertenecen y relacionando su contenido </w:t>
            </w:r>
            <w:r>
              <w:rPr>
                <w:rFonts w:cs="Arial"/>
                <w:sz w:val="22"/>
                <w:szCs w:val="22"/>
              </w:rPr>
              <w:t xml:space="preserve">con el contexto sociocultural y </w:t>
            </w:r>
            <w:r w:rsidRPr="002E1688">
              <w:rPr>
                <w:rFonts w:cs="Arial"/>
                <w:sz w:val="22"/>
                <w:szCs w:val="22"/>
              </w:rPr>
              <w:t xml:space="preserve">literario de la época. </w:t>
            </w:r>
            <w:r w:rsidRPr="002E1688">
              <w:rPr>
                <w:rFonts w:cs="Arial"/>
                <w:color w:val="548DD4" w:themeColor="text2" w:themeTint="99"/>
                <w:sz w:val="22"/>
                <w:szCs w:val="22"/>
              </w:rPr>
              <w:t>CCL, CSC, CEC</w:t>
            </w:r>
            <w:r w:rsidRPr="002E1688">
              <w:rPr>
                <w:rFonts w:cs="Arial"/>
                <w:sz w:val="22"/>
                <w:szCs w:val="22"/>
              </w:rPr>
              <w:t>.</w:t>
            </w:r>
          </w:p>
          <w:p w:rsidR="00024011" w:rsidRDefault="00024011" w:rsidP="00024011">
            <w:pPr>
              <w:autoSpaceDE w:val="0"/>
              <w:autoSpaceDN w:val="0"/>
              <w:adjustRightInd w:val="0"/>
              <w:rPr>
                <w:rFonts w:ascii="TT1B7t00" w:hAnsi="TT1B7t00" w:cs="TT1B7t00"/>
              </w:rPr>
            </w:pPr>
            <w:r w:rsidRPr="002E1688">
              <w:rPr>
                <w:rFonts w:cs="Arial"/>
                <w:sz w:val="22"/>
                <w:szCs w:val="22"/>
              </w:rPr>
              <w:t xml:space="preserve">8. Conocer y aplicar las reglas que rigen el uso de determinadas letras (v, b, g, j, h) en la revisión yescritura de textos propios. </w:t>
            </w:r>
            <w:r w:rsidRPr="002E1688">
              <w:rPr>
                <w:rFonts w:cs="Arial"/>
                <w:color w:val="548DD4" w:themeColor="text2" w:themeTint="99"/>
                <w:sz w:val="22"/>
                <w:szCs w:val="22"/>
              </w:rPr>
              <w:t>CCL, CAA.</w:t>
            </w:r>
          </w:p>
          <w:p w:rsidR="00024011" w:rsidRDefault="00024011" w:rsidP="00024011">
            <w:pPr>
              <w:autoSpaceDE w:val="0"/>
              <w:autoSpaceDN w:val="0"/>
              <w:adjustRightInd w:val="0"/>
              <w:rPr>
                <w:rFonts w:ascii="TT1B7t00" w:hAnsi="TT1B7t00" w:cs="TT1B7t00"/>
              </w:rPr>
            </w:pPr>
          </w:p>
          <w:p w:rsidR="00C36DBD" w:rsidRDefault="00C36DBD" w:rsidP="00024011">
            <w:pPr>
              <w:autoSpaceDE w:val="0"/>
              <w:autoSpaceDN w:val="0"/>
              <w:adjustRightInd w:val="0"/>
              <w:rPr>
                <w:rFonts w:cs="Arial"/>
                <w:color w:val="C0504D" w:themeColor="accent2"/>
                <w:sz w:val="22"/>
                <w:szCs w:val="22"/>
              </w:rPr>
            </w:pPr>
          </w:p>
          <w:p w:rsidR="00024011" w:rsidRPr="00F94977" w:rsidRDefault="00024011" w:rsidP="00024011">
            <w:pPr>
              <w:autoSpaceDE w:val="0"/>
              <w:autoSpaceDN w:val="0"/>
              <w:adjustRightInd w:val="0"/>
              <w:rPr>
                <w:rFonts w:cs="Arial"/>
                <w:color w:val="C0504D" w:themeColor="accent2"/>
                <w:sz w:val="22"/>
                <w:szCs w:val="22"/>
              </w:rPr>
            </w:pPr>
            <w:r w:rsidRPr="00F94977">
              <w:rPr>
                <w:rFonts w:cs="Arial"/>
                <w:color w:val="C0504D" w:themeColor="accent2"/>
                <w:sz w:val="22"/>
                <w:szCs w:val="22"/>
              </w:rPr>
              <w:t>En lengua extranjera:</w:t>
            </w:r>
          </w:p>
          <w:p w:rsidR="00024011" w:rsidRDefault="00024011" w:rsidP="00024011">
            <w:pPr>
              <w:autoSpaceDE w:val="0"/>
              <w:autoSpaceDN w:val="0"/>
              <w:adjustRightInd w:val="0"/>
              <w:rPr>
                <w:rFonts w:cs="Arial"/>
                <w:sz w:val="22"/>
                <w:szCs w:val="22"/>
              </w:rPr>
            </w:pPr>
          </w:p>
          <w:p w:rsidR="00024011" w:rsidRDefault="00024011" w:rsidP="00024011">
            <w:pPr>
              <w:autoSpaceDE w:val="0"/>
              <w:autoSpaceDN w:val="0"/>
              <w:adjustRightInd w:val="0"/>
              <w:rPr>
                <w:rFonts w:cs="Arial"/>
                <w:sz w:val="22"/>
                <w:szCs w:val="22"/>
              </w:rPr>
            </w:pPr>
            <w:r>
              <w:rPr>
                <w:rFonts w:cs="Arial"/>
                <w:sz w:val="22"/>
                <w:szCs w:val="22"/>
              </w:rPr>
              <w:t>1.Comprende</w:t>
            </w:r>
            <w:r w:rsidRPr="002E1688">
              <w:rPr>
                <w:rFonts w:cs="Arial"/>
                <w:sz w:val="22"/>
                <w:szCs w:val="22"/>
              </w:rPr>
              <w:t xml:space="preserve"> y t</w:t>
            </w:r>
            <w:r>
              <w:rPr>
                <w:rFonts w:cs="Arial"/>
                <w:sz w:val="22"/>
                <w:szCs w:val="22"/>
              </w:rPr>
              <w:t>raduce</w:t>
            </w:r>
            <w:r w:rsidRPr="002E1688">
              <w:rPr>
                <w:rFonts w:cs="Arial"/>
                <w:sz w:val="22"/>
                <w:szCs w:val="22"/>
              </w:rPr>
              <w:t xml:space="preserve"> textos dialogados de manera oral y escrita empleando las construcciones y características de esta </w:t>
            </w:r>
          </w:p>
          <w:p w:rsidR="00024011" w:rsidRDefault="00024011" w:rsidP="00024011">
            <w:pPr>
              <w:autoSpaceDE w:val="0"/>
              <w:autoSpaceDN w:val="0"/>
              <w:adjustRightInd w:val="0"/>
              <w:rPr>
                <w:rFonts w:cs="Arial"/>
                <w:sz w:val="22"/>
                <w:szCs w:val="22"/>
              </w:rPr>
            </w:pPr>
            <w:r w:rsidRPr="002E1688">
              <w:rPr>
                <w:rFonts w:cs="Arial"/>
                <w:sz w:val="22"/>
                <w:szCs w:val="22"/>
              </w:rPr>
              <w:t xml:space="preserve">tipología textual combinando estilo directo e indirecto </w:t>
            </w:r>
            <w:r w:rsidRPr="002E1688">
              <w:rPr>
                <w:rFonts w:cs="Arial"/>
                <w:color w:val="548DD4" w:themeColor="text2" w:themeTint="99"/>
                <w:sz w:val="22"/>
                <w:szCs w:val="22"/>
              </w:rPr>
              <w:t>CCL, CAA,SIEP</w:t>
            </w:r>
          </w:p>
          <w:p w:rsidR="00024011" w:rsidRPr="002E1688" w:rsidRDefault="00024011" w:rsidP="00024011">
            <w:pPr>
              <w:autoSpaceDE w:val="0"/>
              <w:autoSpaceDN w:val="0"/>
              <w:adjustRightInd w:val="0"/>
              <w:rPr>
                <w:rFonts w:cs="Arial"/>
                <w:sz w:val="22"/>
                <w:szCs w:val="22"/>
              </w:rPr>
            </w:pPr>
            <w:r>
              <w:rPr>
                <w:rFonts w:cs="Arial"/>
                <w:sz w:val="22"/>
                <w:szCs w:val="22"/>
              </w:rPr>
              <w:t>2. Lee y escucha</w:t>
            </w:r>
            <w:r w:rsidRPr="002E1688">
              <w:rPr>
                <w:rFonts w:cs="Arial"/>
                <w:sz w:val="22"/>
                <w:szCs w:val="22"/>
              </w:rPr>
              <w:t xml:space="preserve"> diálogos y conversaciones comunes que tienen lugar en centros médicos, restaurantes,supermercados, etc. extrayendo vocabulario y expresiones b</w:t>
            </w:r>
            <w:r>
              <w:rPr>
                <w:rFonts w:cs="Arial"/>
                <w:sz w:val="22"/>
                <w:szCs w:val="22"/>
              </w:rPr>
              <w:t xml:space="preserve">ásicas y específicas para poder </w:t>
            </w:r>
            <w:r w:rsidRPr="002E1688">
              <w:rPr>
                <w:rFonts w:cs="Arial"/>
                <w:sz w:val="22"/>
                <w:szCs w:val="22"/>
              </w:rPr>
              <w:t xml:space="preserve">comunicarse con éxito en este contexto. </w:t>
            </w:r>
            <w:r w:rsidRPr="002E1688">
              <w:rPr>
                <w:rFonts w:cs="Arial"/>
                <w:color w:val="548DD4" w:themeColor="text2" w:themeTint="99"/>
                <w:sz w:val="22"/>
                <w:szCs w:val="22"/>
              </w:rPr>
              <w:t>CCL, CAA, CSC, CEC.</w:t>
            </w:r>
          </w:p>
          <w:p w:rsidR="00024011" w:rsidRPr="002E1688" w:rsidRDefault="00024011" w:rsidP="00024011">
            <w:pPr>
              <w:autoSpaceDE w:val="0"/>
              <w:autoSpaceDN w:val="0"/>
              <w:adjustRightInd w:val="0"/>
              <w:rPr>
                <w:rFonts w:cs="Arial"/>
                <w:sz w:val="22"/>
                <w:szCs w:val="22"/>
              </w:rPr>
            </w:pPr>
            <w:r>
              <w:rPr>
                <w:rFonts w:cs="Arial"/>
                <w:sz w:val="22"/>
                <w:szCs w:val="22"/>
              </w:rPr>
              <w:t>3. Transforma</w:t>
            </w:r>
            <w:r w:rsidRPr="002E1688">
              <w:rPr>
                <w:rFonts w:cs="Arial"/>
                <w:sz w:val="22"/>
                <w:szCs w:val="22"/>
              </w:rPr>
              <w:t xml:space="preserve"> textos dialogados breves tanto en estilo directo como indirecto. </w:t>
            </w:r>
            <w:r w:rsidRPr="002E1688">
              <w:rPr>
                <w:rFonts w:cs="Arial"/>
                <w:color w:val="548DD4" w:themeColor="text2" w:themeTint="99"/>
                <w:sz w:val="22"/>
                <w:szCs w:val="22"/>
              </w:rPr>
              <w:t>CCL, CAA.</w:t>
            </w:r>
          </w:p>
          <w:p w:rsidR="00024011" w:rsidRPr="002E1688" w:rsidRDefault="00024011" w:rsidP="00024011">
            <w:pPr>
              <w:autoSpaceDE w:val="0"/>
              <w:autoSpaceDN w:val="0"/>
              <w:adjustRightInd w:val="0"/>
              <w:rPr>
                <w:rFonts w:cs="Arial"/>
                <w:color w:val="548DD4" w:themeColor="text2" w:themeTint="99"/>
                <w:sz w:val="22"/>
                <w:szCs w:val="22"/>
              </w:rPr>
            </w:pPr>
            <w:r>
              <w:rPr>
                <w:rFonts w:cs="Arial"/>
                <w:sz w:val="22"/>
                <w:szCs w:val="22"/>
              </w:rPr>
              <w:lastRenderedPageBreak/>
              <w:t>4. Conoce y emplea</w:t>
            </w:r>
            <w:r w:rsidRPr="002E1688">
              <w:rPr>
                <w:rFonts w:cs="Arial"/>
                <w:sz w:val="22"/>
                <w:szCs w:val="22"/>
              </w:rPr>
              <w:t xml:space="preserve"> el vocabulario básico relativo a la alimentación, la salud y los espectáculos. </w:t>
            </w:r>
            <w:r w:rsidRPr="002E1688">
              <w:rPr>
                <w:rFonts w:cs="Arial"/>
                <w:color w:val="548DD4" w:themeColor="text2" w:themeTint="99"/>
                <w:sz w:val="22"/>
                <w:szCs w:val="22"/>
              </w:rPr>
              <w:t>CCL.</w:t>
            </w:r>
          </w:p>
          <w:p w:rsidR="00024011" w:rsidRPr="002E1688" w:rsidRDefault="00024011" w:rsidP="00024011">
            <w:pPr>
              <w:autoSpaceDE w:val="0"/>
              <w:autoSpaceDN w:val="0"/>
              <w:adjustRightInd w:val="0"/>
              <w:rPr>
                <w:rFonts w:cs="Arial"/>
                <w:sz w:val="22"/>
                <w:szCs w:val="22"/>
              </w:rPr>
            </w:pPr>
            <w:r>
              <w:rPr>
                <w:rFonts w:cs="Arial"/>
                <w:sz w:val="22"/>
                <w:szCs w:val="22"/>
              </w:rPr>
              <w:t>5. Comprende y emplea</w:t>
            </w:r>
            <w:r w:rsidRPr="002E1688">
              <w:rPr>
                <w:rFonts w:cs="Arial"/>
                <w:sz w:val="22"/>
                <w:szCs w:val="22"/>
              </w:rPr>
              <w:t xml:space="preserve"> con corrección las formas verbales en futuro y los </w:t>
            </w:r>
            <w:r>
              <w:rPr>
                <w:rFonts w:cs="Arial"/>
                <w:sz w:val="22"/>
                <w:szCs w:val="22"/>
              </w:rPr>
              <w:t xml:space="preserve">interrogativos en textos orales </w:t>
            </w:r>
            <w:r w:rsidRPr="002E1688">
              <w:rPr>
                <w:rFonts w:cs="Arial"/>
                <w:sz w:val="22"/>
                <w:szCs w:val="22"/>
              </w:rPr>
              <w:t>y escritos</w:t>
            </w:r>
            <w:r w:rsidRPr="002E1688">
              <w:rPr>
                <w:rFonts w:cs="Arial"/>
                <w:color w:val="548DD4" w:themeColor="text2" w:themeTint="99"/>
                <w:sz w:val="22"/>
                <w:szCs w:val="22"/>
              </w:rPr>
              <w:t>. CCL.</w:t>
            </w:r>
          </w:p>
          <w:p w:rsidR="00024011" w:rsidRPr="00F94977" w:rsidRDefault="00024011" w:rsidP="00024011">
            <w:pPr>
              <w:autoSpaceDE w:val="0"/>
              <w:autoSpaceDN w:val="0"/>
              <w:adjustRightInd w:val="0"/>
              <w:rPr>
                <w:rFonts w:cs="Arial"/>
                <w:color w:val="548DD4" w:themeColor="text2" w:themeTint="99"/>
                <w:sz w:val="22"/>
                <w:szCs w:val="22"/>
              </w:rPr>
            </w:pPr>
            <w:r>
              <w:rPr>
                <w:rFonts w:cs="Arial"/>
                <w:sz w:val="22"/>
                <w:szCs w:val="22"/>
              </w:rPr>
              <w:t>6. Conoce</w:t>
            </w:r>
            <w:r w:rsidRPr="002E1688">
              <w:rPr>
                <w:rFonts w:cs="Arial"/>
                <w:sz w:val="22"/>
                <w:szCs w:val="22"/>
              </w:rPr>
              <w:t xml:space="preserve"> y produc</w:t>
            </w:r>
            <w:r>
              <w:rPr>
                <w:rFonts w:cs="Arial"/>
                <w:sz w:val="22"/>
                <w:szCs w:val="22"/>
              </w:rPr>
              <w:t xml:space="preserve">e </w:t>
            </w:r>
            <w:r w:rsidRPr="002E1688">
              <w:rPr>
                <w:rFonts w:cs="Arial"/>
                <w:sz w:val="22"/>
                <w:szCs w:val="22"/>
              </w:rPr>
              <w:t xml:space="preserve">estructuras sintácticas relacionadas con la expresión de la modalidad: permisos,sugerencias y posibilidad. </w:t>
            </w:r>
            <w:r w:rsidRPr="00F94977">
              <w:rPr>
                <w:rFonts w:cs="Arial"/>
                <w:color w:val="548DD4" w:themeColor="text2" w:themeTint="99"/>
                <w:sz w:val="22"/>
                <w:szCs w:val="22"/>
              </w:rPr>
              <w:t>CCL, CCA.</w:t>
            </w:r>
          </w:p>
          <w:p w:rsidR="00024011" w:rsidRPr="002E1688" w:rsidRDefault="00024011" w:rsidP="00024011">
            <w:pPr>
              <w:autoSpaceDE w:val="0"/>
              <w:autoSpaceDN w:val="0"/>
              <w:adjustRightInd w:val="0"/>
              <w:rPr>
                <w:rFonts w:ascii="TT1B7t00" w:hAnsi="TT1B7t00" w:cs="TT1B7t00"/>
              </w:rPr>
            </w:pPr>
          </w:p>
          <w:p w:rsidR="00024011" w:rsidRPr="00C96DCF" w:rsidRDefault="00024011" w:rsidP="00024011">
            <w:pPr>
              <w:autoSpaceDE w:val="0"/>
              <w:autoSpaceDN w:val="0"/>
              <w:adjustRightInd w:val="0"/>
              <w:rPr>
                <w:rFonts w:cs="Arial"/>
                <w:color w:val="800000"/>
              </w:rPr>
            </w:pPr>
          </w:p>
        </w:tc>
        <w:tc>
          <w:tcPr>
            <w:tcW w:w="3379" w:type="dxa"/>
          </w:tcPr>
          <w:p w:rsidR="00024011" w:rsidRPr="002E1688" w:rsidRDefault="00024011" w:rsidP="00024011">
            <w:pPr>
              <w:autoSpaceDE w:val="0"/>
              <w:autoSpaceDN w:val="0"/>
              <w:adjustRightInd w:val="0"/>
              <w:rPr>
                <w:rFonts w:cs="Arial"/>
                <w:color w:val="548DD4" w:themeColor="text2" w:themeTint="99"/>
                <w:sz w:val="22"/>
                <w:szCs w:val="22"/>
              </w:rPr>
            </w:pPr>
            <w:r>
              <w:rPr>
                <w:rFonts w:cs="Arial"/>
                <w:sz w:val="22"/>
                <w:szCs w:val="22"/>
              </w:rPr>
              <w:lastRenderedPageBreak/>
              <w:t>1. Reconocer</w:t>
            </w:r>
            <w:r w:rsidRPr="002E1688">
              <w:rPr>
                <w:rFonts w:cs="Arial"/>
                <w:sz w:val="22"/>
                <w:szCs w:val="22"/>
              </w:rPr>
              <w:t xml:space="preserve"> las características que regulan la comunicación en los textos dialogados.</w:t>
            </w:r>
          </w:p>
          <w:p w:rsidR="00024011" w:rsidRDefault="00024011" w:rsidP="00024011">
            <w:pPr>
              <w:autoSpaceDE w:val="0"/>
              <w:autoSpaceDN w:val="0"/>
              <w:adjustRightInd w:val="0"/>
              <w:rPr>
                <w:rFonts w:cs="Arial"/>
                <w:sz w:val="22"/>
                <w:szCs w:val="22"/>
              </w:rPr>
            </w:pPr>
          </w:p>
          <w:p w:rsidR="00024011" w:rsidRPr="002E1688" w:rsidRDefault="00024011" w:rsidP="00024011">
            <w:pPr>
              <w:autoSpaceDE w:val="0"/>
              <w:autoSpaceDN w:val="0"/>
              <w:adjustRightInd w:val="0"/>
              <w:rPr>
                <w:rFonts w:cs="Arial"/>
                <w:sz w:val="22"/>
                <w:szCs w:val="22"/>
              </w:rPr>
            </w:pPr>
            <w:r>
              <w:rPr>
                <w:rFonts w:cs="Arial"/>
                <w:sz w:val="22"/>
                <w:szCs w:val="22"/>
              </w:rPr>
              <w:t>2. Entiende</w:t>
            </w:r>
            <w:r w:rsidRPr="002E1688">
              <w:rPr>
                <w:rFonts w:cs="Arial"/>
                <w:sz w:val="22"/>
                <w:szCs w:val="22"/>
              </w:rPr>
              <w:t xml:space="preserve"> las reglas de interacción, intervención y cortesía que regulan los debates y cualquier</w:t>
            </w:r>
          </w:p>
          <w:p w:rsidR="00024011" w:rsidRPr="002E1688" w:rsidRDefault="00024011" w:rsidP="00024011">
            <w:pPr>
              <w:autoSpaceDE w:val="0"/>
              <w:autoSpaceDN w:val="0"/>
              <w:adjustRightInd w:val="0"/>
              <w:rPr>
                <w:rFonts w:cs="Arial"/>
                <w:sz w:val="22"/>
                <w:szCs w:val="22"/>
              </w:rPr>
            </w:pPr>
            <w:r w:rsidRPr="002E1688">
              <w:rPr>
                <w:rFonts w:cs="Arial"/>
                <w:sz w:val="22"/>
                <w:szCs w:val="22"/>
              </w:rPr>
              <w:t xml:space="preserve">intercambio comunicativo. </w:t>
            </w:r>
          </w:p>
          <w:p w:rsidR="00024011" w:rsidRDefault="00024011" w:rsidP="00024011">
            <w:pPr>
              <w:autoSpaceDE w:val="0"/>
              <w:autoSpaceDN w:val="0"/>
              <w:adjustRightInd w:val="0"/>
              <w:rPr>
                <w:rFonts w:cs="Arial"/>
                <w:sz w:val="22"/>
                <w:szCs w:val="22"/>
              </w:rPr>
            </w:pPr>
          </w:p>
          <w:p w:rsidR="00024011" w:rsidRPr="002E1688" w:rsidRDefault="00024011" w:rsidP="00024011">
            <w:pPr>
              <w:autoSpaceDE w:val="0"/>
              <w:autoSpaceDN w:val="0"/>
              <w:adjustRightInd w:val="0"/>
              <w:rPr>
                <w:rFonts w:cs="Arial"/>
                <w:sz w:val="22"/>
                <w:szCs w:val="22"/>
              </w:rPr>
            </w:pPr>
            <w:r>
              <w:rPr>
                <w:rFonts w:cs="Arial"/>
                <w:sz w:val="22"/>
                <w:szCs w:val="22"/>
              </w:rPr>
              <w:t>3. Distingue</w:t>
            </w:r>
            <w:r w:rsidRPr="002E1688">
              <w:rPr>
                <w:rFonts w:cs="Arial"/>
                <w:sz w:val="22"/>
                <w:szCs w:val="22"/>
              </w:rPr>
              <w:t xml:space="preserve"> el sujeto y el predicado </w:t>
            </w:r>
            <w:r>
              <w:rPr>
                <w:rFonts w:cs="Arial"/>
                <w:sz w:val="22"/>
                <w:szCs w:val="22"/>
              </w:rPr>
              <w:t xml:space="preserve">en oraciones personales; identifica los enunciados impersonales; </w:t>
            </w:r>
            <w:r w:rsidRPr="002E1688">
              <w:rPr>
                <w:rFonts w:cs="Arial"/>
                <w:sz w:val="22"/>
                <w:szCs w:val="22"/>
              </w:rPr>
              <w:t xml:space="preserve">discriminar entre predicado nominal y predicado verbal. </w:t>
            </w:r>
          </w:p>
          <w:p w:rsidR="00024011" w:rsidRDefault="00024011" w:rsidP="00024011">
            <w:pPr>
              <w:autoSpaceDE w:val="0"/>
              <w:autoSpaceDN w:val="0"/>
              <w:adjustRightInd w:val="0"/>
              <w:rPr>
                <w:rFonts w:cs="Arial"/>
                <w:sz w:val="22"/>
                <w:szCs w:val="22"/>
              </w:rPr>
            </w:pPr>
          </w:p>
          <w:p w:rsidR="00024011" w:rsidRDefault="00024011" w:rsidP="00024011">
            <w:pPr>
              <w:autoSpaceDE w:val="0"/>
              <w:autoSpaceDN w:val="0"/>
              <w:adjustRightInd w:val="0"/>
              <w:rPr>
                <w:rFonts w:cs="Arial"/>
                <w:color w:val="548DD4" w:themeColor="text2" w:themeTint="99"/>
                <w:sz w:val="22"/>
                <w:szCs w:val="22"/>
              </w:rPr>
            </w:pPr>
            <w:r>
              <w:rPr>
                <w:rFonts w:cs="Arial"/>
                <w:sz w:val="22"/>
                <w:szCs w:val="22"/>
              </w:rPr>
              <w:t>4. Reconoce y analiza</w:t>
            </w:r>
            <w:r w:rsidRPr="002E1688">
              <w:rPr>
                <w:rFonts w:cs="Arial"/>
                <w:sz w:val="22"/>
                <w:szCs w:val="22"/>
              </w:rPr>
              <w:t xml:space="preserve"> positivamente la diversidad lingüística (lenguas y dial</w:t>
            </w:r>
            <w:r>
              <w:rPr>
                <w:rFonts w:cs="Arial"/>
                <w:sz w:val="22"/>
                <w:szCs w:val="22"/>
              </w:rPr>
              <w:t xml:space="preserve">ectos), con especial atención a </w:t>
            </w:r>
            <w:r w:rsidRPr="002E1688">
              <w:rPr>
                <w:rFonts w:cs="Arial"/>
                <w:sz w:val="22"/>
                <w:szCs w:val="22"/>
              </w:rPr>
              <w:t xml:space="preserve">la modalidad lingüística andaluza. </w:t>
            </w:r>
          </w:p>
          <w:p w:rsidR="00024011" w:rsidRDefault="00024011" w:rsidP="00024011">
            <w:pPr>
              <w:autoSpaceDE w:val="0"/>
              <w:autoSpaceDN w:val="0"/>
              <w:adjustRightInd w:val="0"/>
              <w:rPr>
                <w:rFonts w:cs="Arial"/>
                <w:color w:val="548DD4" w:themeColor="text2" w:themeTint="99"/>
                <w:sz w:val="22"/>
                <w:szCs w:val="22"/>
              </w:rPr>
            </w:pPr>
          </w:p>
          <w:p w:rsidR="00024011" w:rsidRPr="002E1688" w:rsidRDefault="00024011" w:rsidP="00024011">
            <w:pPr>
              <w:autoSpaceDE w:val="0"/>
              <w:autoSpaceDN w:val="0"/>
              <w:adjustRightInd w:val="0"/>
              <w:rPr>
                <w:rFonts w:cs="Arial"/>
                <w:sz w:val="22"/>
                <w:szCs w:val="22"/>
              </w:rPr>
            </w:pPr>
          </w:p>
          <w:p w:rsidR="00024011" w:rsidRDefault="00024011" w:rsidP="00024011">
            <w:pPr>
              <w:autoSpaceDE w:val="0"/>
              <w:autoSpaceDN w:val="0"/>
              <w:adjustRightInd w:val="0"/>
              <w:rPr>
                <w:rFonts w:cs="Arial"/>
                <w:color w:val="548DD4" w:themeColor="text2" w:themeTint="99"/>
                <w:sz w:val="22"/>
                <w:szCs w:val="22"/>
              </w:rPr>
            </w:pPr>
            <w:r w:rsidRPr="002E1688">
              <w:rPr>
                <w:rFonts w:cs="Arial"/>
                <w:sz w:val="22"/>
                <w:szCs w:val="22"/>
              </w:rPr>
              <w:t xml:space="preserve">5. </w:t>
            </w:r>
            <w:r>
              <w:rPr>
                <w:rFonts w:cs="Arial"/>
                <w:sz w:val="22"/>
                <w:szCs w:val="22"/>
              </w:rPr>
              <w:t>Reconoce</w:t>
            </w:r>
            <w:r w:rsidRPr="002E1688">
              <w:rPr>
                <w:rFonts w:cs="Arial"/>
                <w:sz w:val="22"/>
                <w:szCs w:val="22"/>
              </w:rPr>
              <w:t xml:space="preserve"> las variedades funcionales de la lengua, empleando el reg</w:t>
            </w:r>
            <w:r>
              <w:rPr>
                <w:rFonts w:cs="Arial"/>
                <w:sz w:val="22"/>
                <w:szCs w:val="22"/>
              </w:rPr>
              <w:t xml:space="preserve">istro adecuado a cada situación </w:t>
            </w:r>
            <w:r w:rsidRPr="002E1688">
              <w:rPr>
                <w:rFonts w:cs="Arial"/>
                <w:sz w:val="22"/>
                <w:szCs w:val="22"/>
              </w:rPr>
              <w:t>comunicativa</w:t>
            </w:r>
            <w:r w:rsidRPr="002E1688">
              <w:rPr>
                <w:rFonts w:cs="Arial"/>
                <w:color w:val="548DD4" w:themeColor="text2" w:themeTint="99"/>
                <w:sz w:val="22"/>
                <w:szCs w:val="22"/>
              </w:rPr>
              <w:t xml:space="preserve">. </w:t>
            </w:r>
          </w:p>
          <w:p w:rsidR="00024011" w:rsidRPr="002E1688" w:rsidRDefault="00024011" w:rsidP="00024011">
            <w:pPr>
              <w:autoSpaceDE w:val="0"/>
              <w:autoSpaceDN w:val="0"/>
              <w:adjustRightInd w:val="0"/>
              <w:rPr>
                <w:rFonts w:cs="Arial"/>
                <w:sz w:val="22"/>
                <w:szCs w:val="22"/>
              </w:rPr>
            </w:pPr>
          </w:p>
          <w:p w:rsidR="00024011" w:rsidRPr="002E1688" w:rsidRDefault="00024011" w:rsidP="00024011">
            <w:pPr>
              <w:autoSpaceDE w:val="0"/>
              <w:autoSpaceDN w:val="0"/>
              <w:adjustRightInd w:val="0"/>
              <w:rPr>
                <w:rFonts w:cs="Arial"/>
                <w:sz w:val="22"/>
                <w:szCs w:val="22"/>
              </w:rPr>
            </w:pPr>
            <w:r>
              <w:rPr>
                <w:rFonts w:cs="Arial"/>
                <w:sz w:val="22"/>
                <w:szCs w:val="22"/>
              </w:rPr>
              <w:t>6. Sabe de</w:t>
            </w:r>
            <w:r w:rsidRPr="002E1688">
              <w:rPr>
                <w:rFonts w:cs="Arial"/>
                <w:sz w:val="22"/>
                <w:szCs w:val="22"/>
              </w:rPr>
              <w:t xml:space="preserve"> las convenciones que configuran las obras teatrales, tanto como textos escritos como</w:t>
            </w:r>
          </w:p>
          <w:p w:rsidR="00024011" w:rsidRDefault="00024011" w:rsidP="00024011">
            <w:pPr>
              <w:autoSpaceDE w:val="0"/>
              <w:autoSpaceDN w:val="0"/>
              <w:adjustRightInd w:val="0"/>
              <w:rPr>
                <w:rFonts w:cs="Arial"/>
                <w:color w:val="548DD4" w:themeColor="text2" w:themeTint="99"/>
                <w:sz w:val="22"/>
                <w:szCs w:val="22"/>
              </w:rPr>
            </w:pPr>
            <w:r w:rsidRPr="002E1688">
              <w:rPr>
                <w:rFonts w:cs="Arial"/>
                <w:sz w:val="22"/>
                <w:szCs w:val="22"/>
              </w:rPr>
              <w:t xml:space="preserve">espectáculos dramatizados. </w:t>
            </w:r>
          </w:p>
          <w:p w:rsidR="00024011" w:rsidRPr="002E1688" w:rsidRDefault="00024011" w:rsidP="00024011">
            <w:pPr>
              <w:autoSpaceDE w:val="0"/>
              <w:autoSpaceDN w:val="0"/>
              <w:adjustRightInd w:val="0"/>
              <w:rPr>
                <w:rFonts w:cs="Arial"/>
                <w:color w:val="548DD4" w:themeColor="text2" w:themeTint="99"/>
                <w:sz w:val="22"/>
                <w:szCs w:val="22"/>
              </w:rPr>
            </w:pPr>
          </w:p>
          <w:p w:rsidR="00024011" w:rsidRDefault="00024011" w:rsidP="00024011">
            <w:pPr>
              <w:autoSpaceDE w:val="0"/>
              <w:autoSpaceDN w:val="0"/>
              <w:adjustRightInd w:val="0"/>
              <w:rPr>
                <w:rFonts w:cs="Arial"/>
                <w:color w:val="548DD4" w:themeColor="text2" w:themeTint="99"/>
                <w:sz w:val="22"/>
                <w:szCs w:val="22"/>
              </w:rPr>
            </w:pPr>
            <w:r w:rsidRPr="002E1688">
              <w:rPr>
                <w:rFonts w:cs="Arial"/>
                <w:sz w:val="22"/>
                <w:szCs w:val="22"/>
              </w:rPr>
              <w:t xml:space="preserve">7. </w:t>
            </w:r>
            <w:r>
              <w:rPr>
                <w:rFonts w:cs="Arial"/>
                <w:sz w:val="22"/>
                <w:szCs w:val="22"/>
              </w:rPr>
              <w:t>Estudia t</w:t>
            </w:r>
            <w:r w:rsidRPr="002E1688">
              <w:rPr>
                <w:rFonts w:cs="Arial"/>
                <w:sz w:val="22"/>
                <w:szCs w:val="22"/>
              </w:rPr>
              <w:t>extos literarios del Siglo de Oro español, reconociendo en ellos la in</w:t>
            </w:r>
            <w:r>
              <w:rPr>
                <w:rFonts w:cs="Arial"/>
                <w:sz w:val="22"/>
                <w:szCs w:val="22"/>
              </w:rPr>
              <w:t xml:space="preserve">tención del autor, el tema, los </w:t>
            </w:r>
            <w:r w:rsidRPr="002E1688">
              <w:rPr>
                <w:rFonts w:cs="Arial"/>
                <w:sz w:val="22"/>
                <w:szCs w:val="22"/>
              </w:rPr>
              <w:t xml:space="preserve">rasgos propios del género al que pertenecen y relacionando su contenido </w:t>
            </w:r>
            <w:r>
              <w:rPr>
                <w:rFonts w:cs="Arial"/>
                <w:sz w:val="22"/>
                <w:szCs w:val="22"/>
              </w:rPr>
              <w:t xml:space="preserve">con el contexto sociocultural y </w:t>
            </w:r>
            <w:r w:rsidRPr="002E1688">
              <w:rPr>
                <w:rFonts w:cs="Arial"/>
                <w:sz w:val="22"/>
                <w:szCs w:val="22"/>
              </w:rPr>
              <w:t xml:space="preserve">literario de la época. </w:t>
            </w:r>
          </w:p>
          <w:p w:rsidR="00024011" w:rsidRPr="002E1688" w:rsidRDefault="00024011" w:rsidP="00024011">
            <w:pPr>
              <w:autoSpaceDE w:val="0"/>
              <w:autoSpaceDN w:val="0"/>
              <w:adjustRightInd w:val="0"/>
              <w:rPr>
                <w:rFonts w:cs="Arial"/>
                <w:sz w:val="22"/>
                <w:szCs w:val="22"/>
              </w:rPr>
            </w:pPr>
          </w:p>
          <w:p w:rsidR="00024011" w:rsidRDefault="00024011" w:rsidP="00024011">
            <w:pPr>
              <w:autoSpaceDE w:val="0"/>
              <w:autoSpaceDN w:val="0"/>
              <w:adjustRightInd w:val="0"/>
              <w:rPr>
                <w:rFonts w:ascii="TT1B7t00" w:hAnsi="TT1B7t00" w:cs="TT1B7t00"/>
              </w:rPr>
            </w:pPr>
            <w:r>
              <w:rPr>
                <w:rFonts w:cs="Arial"/>
                <w:sz w:val="22"/>
                <w:szCs w:val="22"/>
              </w:rPr>
              <w:t>8. Sabe y usa</w:t>
            </w:r>
            <w:r w:rsidRPr="002E1688">
              <w:rPr>
                <w:rFonts w:cs="Arial"/>
                <w:sz w:val="22"/>
                <w:szCs w:val="22"/>
              </w:rPr>
              <w:t xml:space="preserve"> las reglas que rigen el uso de determinadas letras (v, b, g, j, h) en la revisión yescritura de textos propios. </w:t>
            </w:r>
          </w:p>
          <w:p w:rsidR="00024011" w:rsidRDefault="00024011" w:rsidP="00024011">
            <w:pPr>
              <w:autoSpaceDE w:val="0"/>
              <w:autoSpaceDN w:val="0"/>
              <w:adjustRightInd w:val="0"/>
              <w:rPr>
                <w:rFonts w:ascii="TT1B7t00" w:hAnsi="TT1B7t00" w:cs="TT1B7t00"/>
              </w:rPr>
            </w:pPr>
          </w:p>
          <w:p w:rsidR="00024011" w:rsidRDefault="00024011" w:rsidP="00024011">
            <w:pPr>
              <w:autoSpaceDE w:val="0"/>
              <w:autoSpaceDN w:val="0"/>
              <w:adjustRightInd w:val="0"/>
              <w:rPr>
                <w:rFonts w:cs="Arial"/>
                <w:color w:val="C0504D" w:themeColor="accent2"/>
                <w:sz w:val="22"/>
                <w:szCs w:val="22"/>
              </w:rPr>
            </w:pPr>
          </w:p>
          <w:p w:rsidR="00C36DBD" w:rsidRDefault="00C36DBD" w:rsidP="00024011">
            <w:pPr>
              <w:autoSpaceDE w:val="0"/>
              <w:autoSpaceDN w:val="0"/>
              <w:adjustRightInd w:val="0"/>
              <w:rPr>
                <w:rFonts w:cs="Arial"/>
                <w:color w:val="C0504D" w:themeColor="accent2"/>
                <w:sz w:val="22"/>
                <w:szCs w:val="22"/>
              </w:rPr>
            </w:pPr>
          </w:p>
          <w:p w:rsidR="00024011" w:rsidRPr="00F94977" w:rsidRDefault="00024011" w:rsidP="00024011">
            <w:pPr>
              <w:autoSpaceDE w:val="0"/>
              <w:autoSpaceDN w:val="0"/>
              <w:adjustRightInd w:val="0"/>
              <w:rPr>
                <w:rFonts w:cs="Arial"/>
                <w:color w:val="C0504D" w:themeColor="accent2"/>
                <w:sz w:val="22"/>
                <w:szCs w:val="22"/>
              </w:rPr>
            </w:pPr>
            <w:r w:rsidRPr="00F94977">
              <w:rPr>
                <w:rFonts w:cs="Arial"/>
                <w:color w:val="C0504D" w:themeColor="accent2"/>
                <w:sz w:val="22"/>
                <w:szCs w:val="22"/>
              </w:rPr>
              <w:t>En lengua extranjera:</w:t>
            </w:r>
          </w:p>
          <w:p w:rsidR="00024011" w:rsidRDefault="00024011" w:rsidP="00024011">
            <w:pPr>
              <w:autoSpaceDE w:val="0"/>
              <w:autoSpaceDN w:val="0"/>
              <w:adjustRightInd w:val="0"/>
              <w:rPr>
                <w:rFonts w:cs="Arial"/>
                <w:sz w:val="22"/>
                <w:szCs w:val="22"/>
              </w:rPr>
            </w:pPr>
          </w:p>
          <w:p w:rsidR="00024011" w:rsidRDefault="00024011" w:rsidP="00024011">
            <w:pPr>
              <w:autoSpaceDE w:val="0"/>
              <w:autoSpaceDN w:val="0"/>
              <w:adjustRightInd w:val="0"/>
              <w:rPr>
                <w:rFonts w:cs="Arial"/>
                <w:sz w:val="22"/>
                <w:szCs w:val="22"/>
              </w:rPr>
            </w:pPr>
            <w:r>
              <w:rPr>
                <w:rFonts w:cs="Arial"/>
                <w:sz w:val="22"/>
                <w:szCs w:val="22"/>
              </w:rPr>
              <w:t>1.Entiende e interpreta</w:t>
            </w:r>
            <w:r w:rsidRPr="002E1688">
              <w:rPr>
                <w:rFonts w:cs="Arial"/>
                <w:sz w:val="22"/>
                <w:szCs w:val="22"/>
              </w:rPr>
              <w:t xml:space="preserve"> textos dialogados de manera oral y escrita empleando las construcciones y características de esta tipología textual combinando estilo directo e indirecto </w:t>
            </w:r>
          </w:p>
          <w:p w:rsidR="00024011" w:rsidRDefault="00024011" w:rsidP="00024011">
            <w:pPr>
              <w:autoSpaceDE w:val="0"/>
              <w:autoSpaceDN w:val="0"/>
              <w:adjustRightInd w:val="0"/>
              <w:rPr>
                <w:rFonts w:cs="Arial"/>
                <w:sz w:val="22"/>
                <w:szCs w:val="22"/>
              </w:rPr>
            </w:pPr>
          </w:p>
          <w:p w:rsidR="00024011" w:rsidRPr="002E1688" w:rsidRDefault="00024011" w:rsidP="00024011">
            <w:pPr>
              <w:autoSpaceDE w:val="0"/>
              <w:autoSpaceDN w:val="0"/>
              <w:adjustRightInd w:val="0"/>
              <w:rPr>
                <w:rFonts w:cs="Arial"/>
                <w:sz w:val="22"/>
                <w:szCs w:val="22"/>
              </w:rPr>
            </w:pPr>
            <w:r>
              <w:rPr>
                <w:rFonts w:cs="Arial"/>
                <w:sz w:val="22"/>
                <w:szCs w:val="22"/>
              </w:rPr>
              <w:t>2. Estudia y presta atención</w:t>
            </w:r>
            <w:r w:rsidRPr="002E1688">
              <w:rPr>
                <w:rFonts w:cs="Arial"/>
                <w:sz w:val="22"/>
                <w:szCs w:val="22"/>
              </w:rPr>
              <w:t xml:space="preserve"> diálogos y conversaciones comunes que tienen lugar en centros médicos, restaurantes,supermercados, etc. extrayendo vocabulario y expresiones b</w:t>
            </w:r>
            <w:r>
              <w:rPr>
                <w:rFonts w:cs="Arial"/>
                <w:sz w:val="22"/>
                <w:szCs w:val="22"/>
              </w:rPr>
              <w:t xml:space="preserve">ásicas y específicas para poder </w:t>
            </w:r>
            <w:r w:rsidRPr="002E1688">
              <w:rPr>
                <w:rFonts w:cs="Arial"/>
                <w:sz w:val="22"/>
                <w:szCs w:val="22"/>
              </w:rPr>
              <w:t xml:space="preserve">comunicarse con éxito en este contexto. </w:t>
            </w:r>
          </w:p>
          <w:p w:rsidR="00024011" w:rsidRDefault="00024011" w:rsidP="00024011">
            <w:pPr>
              <w:autoSpaceDE w:val="0"/>
              <w:autoSpaceDN w:val="0"/>
              <w:adjustRightInd w:val="0"/>
              <w:rPr>
                <w:rFonts w:cs="Arial"/>
                <w:sz w:val="22"/>
                <w:szCs w:val="22"/>
              </w:rPr>
            </w:pPr>
          </w:p>
          <w:p w:rsidR="00024011" w:rsidRDefault="00024011" w:rsidP="00024011">
            <w:pPr>
              <w:autoSpaceDE w:val="0"/>
              <w:autoSpaceDN w:val="0"/>
              <w:adjustRightInd w:val="0"/>
              <w:rPr>
                <w:rFonts w:cs="Arial"/>
                <w:sz w:val="22"/>
                <w:szCs w:val="22"/>
              </w:rPr>
            </w:pPr>
          </w:p>
          <w:p w:rsidR="00024011" w:rsidRPr="002E1688" w:rsidRDefault="00024011" w:rsidP="00024011">
            <w:pPr>
              <w:autoSpaceDE w:val="0"/>
              <w:autoSpaceDN w:val="0"/>
              <w:adjustRightInd w:val="0"/>
              <w:rPr>
                <w:rFonts w:cs="Arial"/>
                <w:sz w:val="22"/>
                <w:szCs w:val="22"/>
              </w:rPr>
            </w:pPr>
            <w:r>
              <w:rPr>
                <w:rFonts w:cs="Arial"/>
                <w:sz w:val="22"/>
                <w:szCs w:val="22"/>
              </w:rPr>
              <w:t>3. Pasa</w:t>
            </w:r>
            <w:r w:rsidRPr="002E1688">
              <w:rPr>
                <w:rFonts w:cs="Arial"/>
                <w:sz w:val="22"/>
                <w:szCs w:val="22"/>
              </w:rPr>
              <w:t xml:space="preserve"> textos dialogados breves tanto en estilo directo como indirecto. </w:t>
            </w:r>
          </w:p>
          <w:p w:rsidR="00024011" w:rsidRDefault="00024011" w:rsidP="00024011">
            <w:pPr>
              <w:autoSpaceDE w:val="0"/>
              <w:autoSpaceDN w:val="0"/>
              <w:adjustRightInd w:val="0"/>
              <w:rPr>
                <w:rFonts w:cs="Arial"/>
                <w:sz w:val="22"/>
                <w:szCs w:val="22"/>
              </w:rPr>
            </w:pPr>
          </w:p>
          <w:p w:rsidR="00024011" w:rsidRPr="002E1688" w:rsidRDefault="00024011" w:rsidP="00024011">
            <w:pPr>
              <w:autoSpaceDE w:val="0"/>
              <w:autoSpaceDN w:val="0"/>
              <w:adjustRightInd w:val="0"/>
              <w:rPr>
                <w:rFonts w:cs="Arial"/>
                <w:color w:val="548DD4" w:themeColor="text2" w:themeTint="99"/>
                <w:sz w:val="22"/>
                <w:szCs w:val="22"/>
              </w:rPr>
            </w:pPr>
            <w:r>
              <w:rPr>
                <w:rFonts w:cs="Arial"/>
                <w:sz w:val="22"/>
                <w:szCs w:val="22"/>
              </w:rPr>
              <w:t>4. Sabe y utiliza</w:t>
            </w:r>
            <w:r w:rsidRPr="002E1688">
              <w:rPr>
                <w:rFonts w:cs="Arial"/>
                <w:sz w:val="22"/>
                <w:szCs w:val="22"/>
              </w:rPr>
              <w:t xml:space="preserve"> el vocabulario básico relativo a la alimentación, la salud y los espectáculos. </w:t>
            </w:r>
          </w:p>
          <w:p w:rsidR="00024011" w:rsidRPr="002E1688" w:rsidRDefault="00024011" w:rsidP="00024011">
            <w:pPr>
              <w:autoSpaceDE w:val="0"/>
              <w:autoSpaceDN w:val="0"/>
              <w:adjustRightInd w:val="0"/>
              <w:rPr>
                <w:rFonts w:cs="Arial"/>
                <w:sz w:val="22"/>
                <w:szCs w:val="22"/>
              </w:rPr>
            </w:pPr>
            <w:r>
              <w:rPr>
                <w:rFonts w:cs="Arial"/>
                <w:sz w:val="22"/>
                <w:szCs w:val="22"/>
              </w:rPr>
              <w:t>5. Entiende y usa</w:t>
            </w:r>
            <w:r w:rsidRPr="002E1688">
              <w:rPr>
                <w:rFonts w:cs="Arial"/>
                <w:sz w:val="22"/>
                <w:szCs w:val="22"/>
              </w:rPr>
              <w:t xml:space="preserve"> con corrección las formas verbales en futuro y los </w:t>
            </w:r>
            <w:r>
              <w:rPr>
                <w:rFonts w:cs="Arial"/>
                <w:sz w:val="22"/>
                <w:szCs w:val="22"/>
              </w:rPr>
              <w:t xml:space="preserve">interrogativos en textos orales </w:t>
            </w:r>
            <w:r w:rsidRPr="002E1688">
              <w:rPr>
                <w:rFonts w:cs="Arial"/>
                <w:sz w:val="22"/>
                <w:szCs w:val="22"/>
              </w:rPr>
              <w:t>y escritos</w:t>
            </w:r>
            <w:r w:rsidRPr="002E1688">
              <w:rPr>
                <w:rFonts w:cs="Arial"/>
                <w:color w:val="548DD4" w:themeColor="text2" w:themeTint="99"/>
                <w:sz w:val="22"/>
                <w:szCs w:val="22"/>
              </w:rPr>
              <w:t>.</w:t>
            </w:r>
          </w:p>
          <w:p w:rsidR="00024011" w:rsidRDefault="00024011" w:rsidP="00024011">
            <w:pPr>
              <w:autoSpaceDE w:val="0"/>
              <w:autoSpaceDN w:val="0"/>
              <w:adjustRightInd w:val="0"/>
              <w:rPr>
                <w:rFonts w:cs="Arial"/>
                <w:sz w:val="22"/>
                <w:szCs w:val="22"/>
              </w:rPr>
            </w:pPr>
          </w:p>
          <w:p w:rsidR="00024011" w:rsidRPr="00F94977" w:rsidRDefault="00024011" w:rsidP="00024011">
            <w:pPr>
              <w:autoSpaceDE w:val="0"/>
              <w:autoSpaceDN w:val="0"/>
              <w:adjustRightInd w:val="0"/>
              <w:rPr>
                <w:rFonts w:cs="Arial"/>
                <w:color w:val="548DD4" w:themeColor="text2" w:themeTint="99"/>
                <w:sz w:val="22"/>
                <w:szCs w:val="22"/>
              </w:rPr>
            </w:pPr>
            <w:r>
              <w:rPr>
                <w:rFonts w:cs="Arial"/>
                <w:sz w:val="22"/>
                <w:szCs w:val="22"/>
              </w:rPr>
              <w:t>6. Identifica y crea</w:t>
            </w:r>
            <w:r w:rsidRPr="002E1688">
              <w:rPr>
                <w:rFonts w:cs="Arial"/>
                <w:sz w:val="22"/>
                <w:szCs w:val="22"/>
              </w:rPr>
              <w:t xml:space="preserve"> estructuras sintácticas relacionadas con la expresión de la modalidad: permisos,sugerencias y posibilidad. </w:t>
            </w:r>
          </w:p>
          <w:p w:rsidR="00024011" w:rsidRPr="002E1688" w:rsidRDefault="00024011" w:rsidP="00024011">
            <w:pPr>
              <w:autoSpaceDE w:val="0"/>
              <w:autoSpaceDN w:val="0"/>
              <w:adjustRightInd w:val="0"/>
              <w:rPr>
                <w:rFonts w:ascii="TT1B7t00" w:hAnsi="TT1B7t00" w:cs="TT1B7t00"/>
              </w:rPr>
            </w:pPr>
          </w:p>
          <w:p w:rsidR="00024011" w:rsidRPr="00DC15EF" w:rsidRDefault="00024011" w:rsidP="00024011">
            <w:pPr>
              <w:autoSpaceDE w:val="0"/>
              <w:autoSpaceDN w:val="0"/>
              <w:adjustRightInd w:val="0"/>
              <w:rPr>
                <w:rFonts w:cs="Arial"/>
                <w:sz w:val="22"/>
                <w:szCs w:val="22"/>
              </w:rPr>
            </w:pPr>
          </w:p>
          <w:p w:rsidR="00024011" w:rsidRPr="00DC15EF" w:rsidRDefault="00024011" w:rsidP="00024011">
            <w:pPr>
              <w:autoSpaceDE w:val="0"/>
              <w:autoSpaceDN w:val="0"/>
              <w:adjustRightInd w:val="0"/>
              <w:rPr>
                <w:rFonts w:cs="Arial"/>
                <w:sz w:val="22"/>
                <w:szCs w:val="22"/>
              </w:rPr>
            </w:pPr>
          </w:p>
        </w:tc>
        <w:tc>
          <w:tcPr>
            <w:tcW w:w="3118" w:type="dxa"/>
          </w:tcPr>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r>
              <w:rPr>
                <w:rFonts w:cs="Arial"/>
                <w:b/>
                <w:color w:val="548DD4" w:themeColor="text2" w:themeTint="99"/>
                <w:kern w:val="1"/>
                <w:sz w:val="22"/>
                <w:szCs w:val="22"/>
              </w:rPr>
              <w:t xml:space="preserve">Competencia </w:t>
            </w:r>
          </w:p>
          <w:p w:rsidR="00024011" w:rsidRPr="00870797"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sz w:val="22"/>
                <w:szCs w:val="22"/>
                <w:lang w:val="es-ES_tradnl"/>
              </w:rPr>
            </w:pPr>
            <w:r>
              <w:rPr>
                <w:rFonts w:cs="Arial"/>
                <w:b/>
                <w:color w:val="548DD4" w:themeColor="text2" w:themeTint="99"/>
                <w:kern w:val="1"/>
                <w:sz w:val="22"/>
                <w:szCs w:val="22"/>
              </w:rPr>
              <w:t xml:space="preserve">en </w:t>
            </w:r>
            <w:r w:rsidRPr="00870797">
              <w:rPr>
                <w:rFonts w:cs="Arial"/>
                <w:b/>
                <w:color w:val="548DD4" w:themeColor="text2" w:themeTint="99"/>
                <w:kern w:val="1"/>
                <w:sz w:val="22"/>
                <w:szCs w:val="22"/>
              </w:rPr>
              <w:t>comunicación lingüística.(</w:t>
            </w:r>
            <w:r>
              <w:rPr>
                <w:rFonts w:cs="Arial"/>
                <w:b/>
                <w:color w:val="548DD4" w:themeColor="text2" w:themeTint="99"/>
                <w:kern w:val="1"/>
                <w:sz w:val="22"/>
                <w:szCs w:val="22"/>
              </w:rPr>
              <w:t>C</w:t>
            </w:r>
            <w:r w:rsidRPr="00870797">
              <w:rPr>
                <w:rFonts w:cs="Arial"/>
                <w:b/>
                <w:color w:val="548DD4" w:themeColor="text2" w:themeTint="99"/>
                <w:kern w:val="1"/>
                <w:sz w:val="22"/>
                <w:szCs w:val="22"/>
              </w:rPr>
              <w:t>CL)</w:t>
            </w: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r>
              <w:rPr>
                <w:rFonts w:cs="Arial"/>
                <w:b/>
                <w:color w:val="548DD4" w:themeColor="text2" w:themeTint="99"/>
                <w:kern w:val="1"/>
                <w:sz w:val="22"/>
                <w:szCs w:val="22"/>
              </w:rPr>
              <w:t>Competencia matemática y competencias clave en ciencia y tecnología</w:t>
            </w: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Pr="00870797"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r w:rsidRPr="00870797">
              <w:rPr>
                <w:rFonts w:cs="Arial"/>
                <w:b/>
                <w:color w:val="548DD4" w:themeColor="text2" w:themeTint="99"/>
                <w:kern w:val="1"/>
                <w:sz w:val="22"/>
                <w:szCs w:val="22"/>
              </w:rPr>
              <w:lastRenderedPageBreak/>
              <w:t>Competencia digital.(CD)</w:t>
            </w: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Pr="00870797"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r w:rsidRPr="00870797">
              <w:rPr>
                <w:rFonts w:cs="Arial"/>
                <w:b/>
                <w:color w:val="548DD4" w:themeColor="text2" w:themeTint="99"/>
                <w:kern w:val="1"/>
                <w:sz w:val="22"/>
                <w:szCs w:val="22"/>
              </w:rPr>
              <w:t>Aprender a aprender.(AA)</w:t>
            </w: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Pr="00870797"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r>
              <w:rPr>
                <w:rFonts w:cs="Arial"/>
                <w:b/>
                <w:color w:val="548DD4" w:themeColor="text2" w:themeTint="99"/>
                <w:kern w:val="1"/>
                <w:sz w:val="22"/>
                <w:szCs w:val="22"/>
              </w:rPr>
              <w:t>Competencia Social y Cívica</w:t>
            </w:r>
            <w:r w:rsidRPr="00870797">
              <w:rPr>
                <w:rFonts w:cs="Arial"/>
                <w:b/>
                <w:color w:val="548DD4" w:themeColor="text2" w:themeTint="99"/>
                <w:kern w:val="1"/>
                <w:sz w:val="22"/>
                <w:szCs w:val="22"/>
              </w:rPr>
              <w:t>.(CSC)</w:t>
            </w: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Pr="00870797"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r>
              <w:rPr>
                <w:rFonts w:cs="Arial"/>
                <w:b/>
                <w:color w:val="548DD4" w:themeColor="text2" w:themeTint="99"/>
                <w:kern w:val="1"/>
                <w:sz w:val="22"/>
                <w:szCs w:val="22"/>
              </w:rPr>
              <w:t>Conciencia y expresión cultural</w:t>
            </w:r>
            <w:r w:rsidRPr="00870797">
              <w:rPr>
                <w:rFonts w:cs="Arial"/>
                <w:b/>
                <w:color w:val="548DD4" w:themeColor="text2" w:themeTint="99"/>
                <w:kern w:val="1"/>
                <w:sz w:val="22"/>
                <w:szCs w:val="22"/>
              </w:rPr>
              <w:t>.(CEC)</w:t>
            </w: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color w:val="800000"/>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color w:val="800000"/>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color w:val="800000"/>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color w:val="800000"/>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color w:val="800000"/>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color w:val="800000"/>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color w:val="800000"/>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color w:val="800000"/>
              </w:rPr>
            </w:pPr>
          </w:p>
          <w:p w:rsidR="00024011" w:rsidRPr="000F793C"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0070C0"/>
                <w:sz w:val="22"/>
                <w:szCs w:val="22"/>
              </w:rPr>
            </w:pPr>
            <w:r w:rsidRPr="000F793C">
              <w:rPr>
                <w:rFonts w:cs="Arial"/>
                <w:b/>
                <w:color w:val="0070C0"/>
                <w:sz w:val="22"/>
                <w:szCs w:val="22"/>
              </w:rPr>
              <w:t>Sentido de la iniciat</w:t>
            </w:r>
            <w:r w:rsidR="00C36DBD">
              <w:rPr>
                <w:rFonts w:cs="Arial"/>
                <w:b/>
                <w:color w:val="0070C0"/>
                <w:sz w:val="22"/>
                <w:szCs w:val="22"/>
              </w:rPr>
              <w:t>iva y espíritu empresarial (SIE</w:t>
            </w:r>
            <w:r w:rsidRPr="000F793C">
              <w:rPr>
                <w:rFonts w:cs="Arial"/>
                <w:b/>
                <w:color w:val="0070C0"/>
                <w:sz w:val="22"/>
                <w:szCs w:val="22"/>
              </w:rPr>
              <w:t>)</w:t>
            </w:r>
          </w:p>
        </w:tc>
      </w:tr>
    </w:tbl>
    <w:p w:rsidR="00024011" w:rsidRDefault="00024011" w:rsidP="00024011">
      <w:pPr>
        <w:tabs>
          <w:tab w:val="right" w:pos="9864"/>
        </w:tabs>
        <w:spacing w:line="360" w:lineRule="auto"/>
        <w:rPr>
          <w:rFonts w:cs="Arial"/>
          <w:color w:val="800000"/>
        </w:rPr>
      </w:pPr>
    </w:p>
    <w:p w:rsidR="00024011" w:rsidRPr="005A33EC" w:rsidRDefault="00024011" w:rsidP="00024011">
      <w:pPr>
        <w:tabs>
          <w:tab w:val="right" w:pos="9864"/>
        </w:tabs>
        <w:spacing w:line="360" w:lineRule="auto"/>
        <w:rPr>
          <w:rFonts w:cs="Arial"/>
          <w:color w:val="800000"/>
        </w:rPr>
      </w:pPr>
    </w:p>
    <w:tbl>
      <w:tblPr>
        <w:tblW w:w="9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2410"/>
        <w:gridCol w:w="2126"/>
        <w:gridCol w:w="3118"/>
        <w:gridCol w:w="236"/>
      </w:tblGrid>
      <w:tr w:rsidR="00024011" w:rsidRPr="00343E4F" w:rsidTr="00024011">
        <w:trPr>
          <w:gridAfter w:val="1"/>
          <w:wAfter w:w="236" w:type="dxa"/>
        </w:trPr>
        <w:tc>
          <w:tcPr>
            <w:tcW w:w="9747" w:type="dxa"/>
            <w:gridSpan w:val="4"/>
            <w:shd w:val="clear" w:color="auto" w:fill="DAEEF3" w:themeFill="accent5" w:themeFillTint="33"/>
          </w:tcPr>
          <w:p w:rsidR="00024011" w:rsidRPr="00343E4F" w:rsidRDefault="00024011" w:rsidP="00024011">
            <w:pPr>
              <w:autoSpaceDE w:val="0"/>
              <w:spacing w:before="57" w:after="113"/>
              <w:jc w:val="center"/>
              <w:rPr>
                <w:rFonts w:eastAsia="LiberationSans-Bold" w:cs="LiberationSans-Bold"/>
                <w:b/>
                <w:bCs/>
                <w:sz w:val="22"/>
                <w:szCs w:val="22"/>
              </w:rPr>
            </w:pPr>
            <w:r>
              <w:rPr>
                <w:rFonts w:eastAsia="LiberationSans-Bold" w:cs="LiberationSans-Bold"/>
                <w:b/>
                <w:bCs/>
                <w:sz w:val="22"/>
                <w:szCs w:val="22"/>
              </w:rPr>
              <w:t>RÚBRICA PARA LA EVALUACIÓN DE TAREAS.</w:t>
            </w:r>
          </w:p>
        </w:tc>
      </w:tr>
      <w:tr w:rsidR="00024011" w:rsidRPr="00343E4F" w:rsidTr="00024011">
        <w:trPr>
          <w:gridAfter w:val="1"/>
          <w:wAfter w:w="236" w:type="dxa"/>
        </w:trPr>
        <w:tc>
          <w:tcPr>
            <w:tcW w:w="9747" w:type="dxa"/>
            <w:gridSpan w:val="4"/>
            <w:shd w:val="clear" w:color="auto" w:fill="DAEEF3" w:themeFill="accent5" w:themeFillTint="33"/>
          </w:tcPr>
          <w:p w:rsidR="00024011" w:rsidRPr="00343E4F" w:rsidRDefault="00024011" w:rsidP="00024011">
            <w:pPr>
              <w:autoSpaceDE w:val="0"/>
              <w:spacing w:before="57" w:after="113"/>
              <w:jc w:val="center"/>
              <w:rPr>
                <w:rFonts w:eastAsia="LiberationSans-Bold" w:cs="LiberationSans-Bold"/>
                <w:b/>
                <w:bCs/>
                <w:sz w:val="22"/>
                <w:szCs w:val="22"/>
              </w:rPr>
            </w:pPr>
            <w:r w:rsidRPr="00343E4F">
              <w:rPr>
                <w:rFonts w:eastAsia="LiberationSans-Bold" w:cs="LiberationSans-Bold"/>
                <w:b/>
                <w:bCs/>
                <w:sz w:val="22"/>
                <w:szCs w:val="22"/>
              </w:rPr>
              <w:t xml:space="preserve">Niveles de Adquisición </w:t>
            </w:r>
            <w:r w:rsidRPr="00343E4F">
              <w:rPr>
                <w:rFonts w:eastAsia="LiberationSans-Bold" w:cs="LiberationSans-Bold"/>
                <w:b/>
                <w:bCs/>
                <w:sz w:val="18"/>
                <w:szCs w:val="18"/>
              </w:rPr>
              <w:t>(Hasta 4 Puntos)</w:t>
            </w:r>
          </w:p>
        </w:tc>
      </w:tr>
      <w:tr w:rsidR="00024011" w:rsidRPr="00343E4F" w:rsidTr="00024011">
        <w:tc>
          <w:tcPr>
            <w:tcW w:w="2093" w:type="dxa"/>
            <w:shd w:val="clear" w:color="auto" w:fill="8064A2" w:themeFill="accent4"/>
          </w:tcPr>
          <w:p w:rsidR="00024011" w:rsidRPr="00343E4F" w:rsidRDefault="00024011" w:rsidP="00024011">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Excelente (4)</w:t>
            </w:r>
          </w:p>
        </w:tc>
        <w:tc>
          <w:tcPr>
            <w:tcW w:w="2410" w:type="dxa"/>
            <w:shd w:val="clear" w:color="auto" w:fill="B2A1C7" w:themeFill="accent4" w:themeFillTint="99"/>
          </w:tcPr>
          <w:p w:rsidR="00024011" w:rsidRPr="00343E4F" w:rsidRDefault="00024011" w:rsidP="00024011">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Avanzado (3)</w:t>
            </w:r>
          </w:p>
        </w:tc>
        <w:tc>
          <w:tcPr>
            <w:tcW w:w="2126" w:type="dxa"/>
            <w:shd w:val="clear" w:color="auto" w:fill="CCC0D9" w:themeFill="accent4" w:themeFillTint="66"/>
          </w:tcPr>
          <w:p w:rsidR="00024011" w:rsidRPr="00343E4F" w:rsidRDefault="00024011" w:rsidP="00024011">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Adquirido (2)</w:t>
            </w:r>
          </w:p>
        </w:tc>
        <w:tc>
          <w:tcPr>
            <w:tcW w:w="3118" w:type="dxa"/>
            <w:shd w:val="clear" w:color="auto" w:fill="D9D9D9" w:themeFill="background1" w:themeFillShade="D9"/>
          </w:tcPr>
          <w:p w:rsidR="00024011" w:rsidRPr="00343E4F" w:rsidRDefault="00024011" w:rsidP="00024011">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En vías de Adquisición (1)</w:t>
            </w:r>
          </w:p>
        </w:tc>
        <w:tc>
          <w:tcPr>
            <w:tcW w:w="236" w:type="dxa"/>
            <w:vMerge w:val="restart"/>
            <w:tcBorders>
              <w:top w:val="nil"/>
              <w:right w:val="nil"/>
            </w:tcBorders>
          </w:tcPr>
          <w:p w:rsidR="00024011" w:rsidRPr="00343E4F" w:rsidRDefault="00024011" w:rsidP="00024011">
            <w:pPr>
              <w:autoSpaceDE w:val="0"/>
              <w:spacing w:before="57" w:after="113"/>
              <w:jc w:val="both"/>
              <w:rPr>
                <w:rFonts w:eastAsia="LiberationSans-Bold" w:cs="LiberationSans-Bold"/>
                <w:b/>
                <w:bCs/>
                <w:sz w:val="22"/>
                <w:szCs w:val="22"/>
              </w:rPr>
            </w:pPr>
          </w:p>
        </w:tc>
      </w:tr>
      <w:tr w:rsidR="00024011" w:rsidRPr="00343E4F" w:rsidTr="00024011">
        <w:tc>
          <w:tcPr>
            <w:tcW w:w="2093" w:type="dxa"/>
          </w:tcPr>
          <w:p w:rsidR="00024011"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El alumno domina la estructura de la oración: sujeto y predicado, las oraciones impersonales, las variedades geográficas de la lengua…</w:t>
            </w:r>
          </w:p>
          <w:p w:rsidR="00024011" w:rsidRPr="00343E4F"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 xml:space="preserve">  Expresa el estilo directo e indirecto, el futuro de los verbos y la expresión de la modalidad en inglés con total fluidez.</w:t>
            </w:r>
          </w:p>
        </w:tc>
        <w:tc>
          <w:tcPr>
            <w:tcW w:w="2410" w:type="dxa"/>
          </w:tcPr>
          <w:p w:rsidR="00024011" w:rsidRDefault="00024011" w:rsidP="00024011">
            <w:pPr>
              <w:autoSpaceDE w:val="0"/>
              <w:spacing w:before="57" w:after="113"/>
              <w:rPr>
                <w:rFonts w:eastAsia="LiberationSans-Bold" w:cs="LiberationSans-Bold"/>
                <w:bCs/>
                <w:sz w:val="22"/>
                <w:szCs w:val="22"/>
              </w:rPr>
            </w:pPr>
            <w:r w:rsidRPr="00343E4F">
              <w:rPr>
                <w:rFonts w:eastAsia="LiberationSans-Bold" w:cs="LiberationSans-Bold"/>
                <w:bCs/>
                <w:sz w:val="22"/>
                <w:szCs w:val="22"/>
              </w:rPr>
              <w:t>El alumno entiende perfectamente</w:t>
            </w:r>
            <w:r>
              <w:rPr>
                <w:rFonts w:eastAsia="LiberationSans-Bold" w:cs="LiberationSans-Bold"/>
                <w:bCs/>
                <w:sz w:val="22"/>
                <w:szCs w:val="22"/>
              </w:rPr>
              <w:t xml:space="preserve"> los géneros literarios, la acentuación de diptongos, triptongos e hiatos.</w:t>
            </w:r>
          </w:p>
          <w:p w:rsidR="00024011" w:rsidRDefault="00024011" w:rsidP="00024011">
            <w:pPr>
              <w:autoSpaceDE w:val="0"/>
              <w:spacing w:before="57" w:after="113"/>
              <w:rPr>
                <w:rFonts w:eastAsia="LiberationSans-Bold" w:cs="LiberationSans-Bold"/>
                <w:bCs/>
                <w:sz w:val="22"/>
                <w:szCs w:val="22"/>
              </w:rPr>
            </w:pPr>
          </w:p>
          <w:p w:rsidR="00024011" w:rsidRDefault="00024011" w:rsidP="00024011">
            <w:pPr>
              <w:autoSpaceDE w:val="0"/>
              <w:spacing w:before="57" w:after="113"/>
              <w:rPr>
                <w:rFonts w:eastAsia="LiberationSans-Bold" w:cs="LiberationSans-Bold"/>
                <w:bCs/>
                <w:sz w:val="22"/>
                <w:szCs w:val="22"/>
              </w:rPr>
            </w:pPr>
          </w:p>
          <w:p w:rsidR="00024011" w:rsidRPr="00343E4F"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 xml:space="preserve"> Expresa  con bastante fluidez el estilo directo e indirecto, el futuro de los verbos y la expresión de la modalidad en inglés</w:t>
            </w:r>
          </w:p>
        </w:tc>
        <w:tc>
          <w:tcPr>
            <w:tcW w:w="2126" w:type="dxa"/>
          </w:tcPr>
          <w:p w:rsidR="00024011" w:rsidRDefault="00024011" w:rsidP="00024011">
            <w:pPr>
              <w:autoSpaceDE w:val="0"/>
              <w:spacing w:before="57" w:after="113"/>
              <w:rPr>
                <w:rFonts w:eastAsia="LiberationSans-Bold" w:cs="LiberationSans-Bold"/>
                <w:bCs/>
                <w:sz w:val="22"/>
                <w:szCs w:val="22"/>
              </w:rPr>
            </w:pPr>
            <w:r w:rsidRPr="00343E4F">
              <w:rPr>
                <w:rFonts w:eastAsia="LiberationSans-Bold" w:cs="LiberationSans-Bold"/>
                <w:bCs/>
                <w:sz w:val="22"/>
                <w:szCs w:val="22"/>
              </w:rPr>
              <w:t>El alumno  se desenvuel</w:t>
            </w:r>
            <w:r>
              <w:rPr>
                <w:rFonts w:eastAsia="LiberationSans-Bold" w:cs="LiberationSans-Bold"/>
                <w:bCs/>
                <w:sz w:val="22"/>
                <w:szCs w:val="22"/>
              </w:rPr>
              <w:t>ve en el uso de los géneros literarios, la acentuación de diptongos, triptongos e hiatos.</w:t>
            </w:r>
          </w:p>
          <w:p w:rsidR="00024011" w:rsidRDefault="00024011" w:rsidP="00024011">
            <w:pPr>
              <w:autoSpaceDE w:val="0"/>
              <w:spacing w:before="57" w:after="113"/>
              <w:rPr>
                <w:rFonts w:eastAsia="LiberationSans-Bold" w:cs="LiberationSans-Bold"/>
                <w:bCs/>
                <w:sz w:val="22"/>
                <w:szCs w:val="22"/>
              </w:rPr>
            </w:pPr>
          </w:p>
          <w:p w:rsidR="00024011" w:rsidRPr="00C20ABB"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Expresa   con el estilo directo e indirecto, el futuro de los verbos y la expresión de la modalidad en inglés cierta fluidez</w:t>
            </w:r>
          </w:p>
        </w:tc>
        <w:tc>
          <w:tcPr>
            <w:tcW w:w="3118" w:type="dxa"/>
          </w:tcPr>
          <w:p w:rsidR="00024011"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El alumno aún no entiende bien los géneros literarios, la acentuación de diptongos, triptongos e hiatos.</w:t>
            </w:r>
          </w:p>
          <w:p w:rsidR="00024011" w:rsidRDefault="00024011" w:rsidP="00024011">
            <w:pPr>
              <w:autoSpaceDE w:val="0"/>
              <w:spacing w:before="57" w:after="113"/>
              <w:rPr>
                <w:rFonts w:eastAsia="LiberationSans-Bold" w:cs="LiberationSans-Bold"/>
                <w:bCs/>
                <w:sz w:val="22"/>
                <w:szCs w:val="22"/>
              </w:rPr>
            </w:pPr>
          </w:p>
          <w:p w:rsidR="00024011" w:rsidRDefault="00024011" w:rsidP="00024011">
            <w:pPr>
              <w:autoSpaceDE w:val="0"/>
              <w:spacing w:before="57" w:after="113"/>
              <w:rPr>
                <w:rFonts w:eastAsia="LiberationSans-Bold" w:cs="LiberationSans-Bold"/>
                <w:bCs/>
                <w:sz w:val="22"/>
                <w:szCs w:val="22"/>
              </w:rPr>
            </w:pPr>
          </w:p>
          <w:p w:rsidR="00024011" w:rsidRDefault="00024011" w:rsidP="00024011">
            <w:pPr>
              <w:autoSpaceDE w:val="0"/>
              <w:spacing w:before="57" w:after="113"/>
              <w:rPr>
                <w:rFonts w:eastAsia="LiberationSans-Bold" w:cs="LiberationSans-Bold"/>
                <w:bCs/>
                <w:sz w:val="22"/>
                <w:szCs w:val="22"/>
              </w:rPr>
            </w:pPr>
          </w:p>
          <w:p w:rsidR="00024011" w:rsidRPr="00C20ABB"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Todavía no es capaz de expresar  el estilo directo e indirecto, el futuro de los verbos y la expresión de la modalidad en inglés</w:t>
            </w:r>
          </w:p>
        </w:tc>
        <w:tc>
          <w:tcPr>
            <w:tcW w:w="236" w:type="dxa"/>
            <w:vMerge/>
            <w:tcBorders>
              <w:top w:val="nil"/>
              <w:bottom w:val="nil"/>
              <w:right w:val="nil"/>
            </w:tcBorders>
          </w:tcPr>
          <w:p w:rsidR="00024011" w:rsidRPr="00343E4F" w:rsidRDefault="00024011" w:rsidP="00024011">
            <w:pPr>
              <w:autoSpaceDE w:val="0"/>
              <w:spacing w:before="57" w:after="113"/>
              <w:jc w:val="both"/>
              <w:rPr>
                <w:rFonts w:eastAsia="LiberationSans-Bold" w:cs="LiberationSans-Bold"/>
                <w:b/>
                <w:bCs/>
                <w:sz w:val="22"/>
                <w:szCs w:val="22"/>
              </w:rPr>
            </w:pPr>
          </w:p>
        </w:tc>
      </w:tr>
    </w:tbl>
    <w:p w:rsidR="00024011" w:rsidRDefault="00024011" w:rsidP="00024011">
      <w:pPr>
        <w:tabs>
          <w:tab w:val="right" w:pos="9864"/>
        </w:tabs>
        <w:spacing w:line="360" w:lineRule="auto"/>
        <w:rPr>
          <w:rFonts w:cs="Arial"/>
          <w:color w:val="800000"/>
          <w:lang w:val="es-ES_tradnl"/>
        </w:rPr>
      </w:pPr>
    </w:p>
    <w:tbl>
      <w:tblPr>
        <w:tblStyle w:val="Tablaconcuadrcula"/>
        <w:tblW w:w="0" w:type="auto"/>
        <w:tblLook w:val="04A0"/>
      </w:tblPr>
      <w:tblGrid>
        <w:gridCol w:w="9751"/>
      </w:tblGrid>
      <w:tr w:rsidR="00024011" w:rsidTr="00024011">
        <w:tc>
          <w:tcPr>
            <w:tcW w:w="9751" w:type="dxa"/>
            <w:shd w:val="clear" w:color="auto" w:fill="EEECE1" w:themeFill="background2"/>
          </w:tcPr>
          <w:p w:rsidR="00024011" w:rsidRDefault="00024011" w:rsidP="00024011">
            <w:pPr>
              <w:autoSpaceDE w:val="0"/>
              <w:spacing w:before="57" w:after="113"/>
              <w:jc w:val="both"/>
              <w:rPr>
                <w:rFonts w:eastAsia="LiberationSans-Bold" w:cs="LiberationSans-Bold"/>
                <w:bCs/>
                <w:sz w:val="22"/>
                <w:szCs w:val="22"/>
              </w:rPr>
            </w:pPr>
          </w:p>
        </w:tc>
      </w:tr>
      <w:tr w:rsidR="00024011" w:rsidTr="00024011">
        <w:tc>
          <w:tcPr>
            <w:tcW w:w="9751" w:type="dxa"/>
            <w:shd w:val="clear" w:color="auto" w:fill="F2DBDB" w:themeFill="accent2" w:themeFillTint="33"/>
          </w:tcPr>
          <w:p w:rsidR="00024011" w:rsidRDefault="00024011" w:rsidP="00024011">
            <w:pPr>
              <w:autoSpaceDE w:val="0"/>
              <w:spacing w:before="57" w:after="113"/>
              <w:jc w:val="both"/>
              <w:rPr>
                <w:rFonts w:eastAsia="LiberationSans-Bold" w:cs="LiberationSans-Bold"/>
                <w:b/>
                <w:bCs/>
                <w:sz w:val="22"/>
                <w:szCs w:val="22"/>
              </w:rPr>
            </w:pPr>
            <w:r>
              <w:rPr>
                <w:rFonts w:eastAsia="LiberationSans-Bold" w:cs="LiberationSans-Bold"/>
                <w:b/>
                <w:bCs/>
                <w:sz w:val="22"/>
                <w:szCs w:val="22"/>
              </w:rPr>
              <w:t>Bloque 10. Otras culturas nos enriquecen.</w:t>
            </w:r>
          </w:p>
          <w:p w:rsidR="00024011" w:rsidRPr="00383A16" w:rsidRDefault="00024011" w:rsidP="00024011">
            <w:pPr>
              <w:autoSpaceDE w:val="0"/>
              <w:spacing w:before="57" w:after="113"/>
              <w:jc w:val="both"/>
              <w:rPr>
                <w:rFonts w:eastAsia="LiberationSans-Bold" w:cs="LiberationSans-Bold"/>
                <w:b/>
                <w:bCs/>
                <w:sz w:val="22"/>
                <w:szCs w:val="22"/>
              </w:rPr>
            </w:pPr>
          </w:p>
        </w:tc>
      </w:tr>
      <w:tr w:rsidR="00024011" w:rsidRPr="00511BFC" w:rsidTr="00024011">
        <w:tc>
          <w:tcPr>
            <w:tcW w:w="9751" w:type="dxa"/>
          </w:tcPr>
          <w:p w:rsidR="00024011" w:rsidRDefault="00024011" w:rsidP="00024011">
            <w:pPr>
              <w:autoSpaceDE w:val="0"/>
              <w:spacing w:before="57" w:after="113"/>
              <w:jc w:val="both"/>
              <w:rPr>
                <w:rFonts w:eastAsia="LiberationSans-Bold" w:cs="Arial"/>
                <w:bCs/>
                <w:sz w:val="22"/>
                <w:szCs w:val="22"/>
              </w:rPr>
            </w:pPr>
            <w:r w:rsidRPr="00511BFC">
              <w:rPr>
                <w:rFonts w:eastAsia="LiberationSans-Bold" w:cs="Arial"/>
                <w:bCs/>
                <w:sz w:val="22"/>
                <w:szCs w:val="22"/>
              </w:rPr>
              <w:t>Objetivos.</w:t>
            </w:r>
          </w:p>
          <w:p w:rsidR="00024011" w:rsidRDefault="00024011" w:rsidP="00412026">
            <w:pPr>
              <w:numPr>
                <w:ilvl w:val="0"/>
                <w:numId w:val="25"/>
              </w:numPr>
              <w:spacing w:before="100" w:beforeAutospacing="1" w:after="100" w:afterAutospacing="1"/>
            </w:pPr>
            <w:r>
              <w:t xml:space="preserve">Ofrecer al alumnado una visión igualitaria de la sociedad, con especial atención a </w:t>
            </w:r>
            <w:r>
              <w:lastRenderedPageBreak/>
              <w:t xml:space="preserve">las relaciones sociales que impliquen algún tipo de discriminación. </w:t>
            </w:r>
          </w:p>
          <w:p w:rsidR="00024011" w:rsidRDefault="00024011" w:rsidP="00412026">
            <w:pPr>
              <w:numPr>
                <w:ilvl w:val="0"/>
                <w:numId w:val="25"/>
              </w:numPr>
              <w:spacing w:before="100" w:beforeAutospacing="1" w:after="100" w:afterAutospacing="1"/>
            </w:pPr>
            <w:r>
              <w:t>Reflexionar sobre los usos de las estructuras de la expresión comparativa en lengua castellana y en lengua extranjera.</w:t>
            </w:r>
          </w:p>
          <w:p w:rsidR="00024011" w:rsidRDefault="00024011" w:rsidP="00412026">
            <w:pPr>
              <w:numPr>
                <w:ilvl w:val="0"/>
                <w:numId w:val="25"/>
              </w:numPr>
              <w:spacing w:before="100" w:beforeAutospacing="1" w:after="100" w:afterAutospacing="1"/>
            </w:pPr>
            <w:r>
              <w:t>Fomentar la conciencia de la igualdad y la tolerancia en términos comunicativos: la interacción oral y sus normas.</w:t>
            </w:r>
          </w:p>
          <w:p w:rsidR="00024011" w:rsidRDefault="00024011" w:rsidP="00412026">
            <w:pPr>
              <w:numPr>
                <w:ilvl w:val="0"/>
                <w:numId w:val="25"/>
              </w:numPr>
              <w:spacing w:before="100" w:beforeAutospacing="1" w:after="100" w:afterAutospacing="1"/>
            </w:pPr>
            <w:r>
              <w:t>Facilitar la adquisición de las habilidades comunicativas relativas al debate, siguiendo pautas previas en el caso de la lengua extranjera. Dotar de los instrumentos necesarios para el debate interactivo sobre un tema.</w:t>
            </w:r>
          </w:p>
          <w:p w:rsidR="00024011" w:rsidRDefault="00024011" w:rsidP="00412026">
            <w:pPr>
              <w:numPr>
                <w:ilvl w:val="0"/>
                <w:numId w:val="25"/>
              </w:numPr>
              <w:spacing w:before="100" w:beforeAutospacing="1" w:after="100" w:afterAutospacing="1"/>
            </w:pPr>
            <w:r>
              <w:t>Comprender, reconocer e interpretar el uso de los significados contextuales que pueden adquirir las modalidades de la oración.</w:t>
            </w:r>
          </w:p>
          <w:p w:rsidR="00024011" w:rsidRPr="008D3EE0" w:rsidRDefault="00024011" w:rsidP="00412026">
            <w:pPr>
              <w:numPr>
                <w:ilvl w:val="0"/>
                <w:numId w:val="25"/>
              </w:numPr>
              <w:spacing w:before="100" w:beforeAutospacing="1" w:after="100" w:afterAutospacing="1"/>
            </w:pPr>
            <w:r>
              <w:t>Analizar y juzgar críticamente los diferentes usos sociales de las lenguas, evitando los estereotipos lingüísticos, en especial los sexistas, que suponen juicios de valor y prejuicios mediante el reconocimiento del contenido ideológico del lenguaje.</w:t>
            </w:r>
          </w:p>
          <w:p w:rsidR="00024011" w:rsidRPr="009E0D42" w:rsidRDefault="00024011" w:rsidP="00024011">
            <w:pPr>
              <w:autoSpaceDE w:val="0"/>
              <w:spacing w:before="57" w:after="113"/>
              <w:jc w:val="both"/>
              <w:rPr>
                <w:rFonts w:eastAsia="LiberationSans-Bold" w:cs="Arial"/>
                <w:bCs/>
                <w:color w:val="943634" w:themeColor="accent2" w:themeShade="BF"/>
                <w:sz w:val="22"/>
                <w:szCs w:val="22"/>
              </w:rPr>
            </w:pPr>
            <w:r w:rsidRPr="009E0D42">
              <w:rPr>
                <w:rFonts w:eastAsia="LiberationSans-Bold" w:cs="Arial"/>
                <w:bCs/>
                <w:color w:val="943634" w:themeColor="accent2" w:themeShade="BF"/>
                <w:sz w:val="22"/>
                <w:szCs w:val="22"/>
              </w:rPr>
              <w:t>En lengua extranjera : Inglés</w:t>
            </w:r>
          </w:p>
          <w:p w:rsidR="00024011" w:rsidRDefault="00024011" w:rsidP="00412026">
            <w:pPr>
              <w:pStyle w:val="NormalWeb"/>
              <w:numPr>
                <w:ilvl w:val="0"/>
                <w:numId w:val="24"/>
              </w:numPr>
            </w:pPr>
            <w:r>
              <w:t xml:space="preserve">Utilizar con progresiva autonomía y espíritu crítico los medios de comunicación social y las tecnologías de la información para obtener, interpretar y valorar informaciones de diversos tipos y opiniones diferentes, tanto en lengua castellana como extranjera. </w:t>
            </w:r>
          </w:p>
          <w:p w:rsidR="00024011" w:rsidRDefault="00024011" w:rsidP="00412026">
            <w:pPr>
              <w:pStyle w:val="NormalWeb"/>
              <w:numPr>
                <w:ilvl w:val="0"/>
                <w:numId w:val="24"/>
              </w:numPr>
            </w:pPr>
            <w:r>
              <w:t xml:space="preserve"> Reconocer y analizar las características de los medios de comunicación, teniendo en cuenta los signos verbales y no verbales que en ellos se utilizan, con el fin de ampliar las destrezas discursivas y desarrollar actitudes críticas ante los mensajes valorando la importancia de sus manifestaciones en la cultura actual. </w:t>
            </w:r>
          </w:p>
          <w:p w:rsidR="00024011" w:rsidRDefault="00024011" w:rsidP="00412026">
            <w:pPr>
              <w:pStyle w:val="NormalWeb"/>
              <w:numPr>
                <w:ilvl w:val="0"/>
                <w:numId w:val="24"/>
              </w:numPr>
            </w:pPr>
            <w:r>
              <w:t xml:space="preserve">Conocer los diferentes géneros informativos y de opinión presentes en los medios de comunicación, ya sean escritos, audiovisuales o digitales. </w:t>
            </w:r>
          </w:p>
          <w:p w:rsidR="00024011" w:rsidRDefault="00024011" w:rsidP="00412026">
            <w:pPr>
              <w:pStyle w:val="NormalWeb"/>
              <w:numPr>
                <w:ilvl w:val="0"/>
                <w:numId w:val="24"/>
              </w:numPr>
            </w:pPr>
            <w:r>
              <w:t xml:space="preserve">Reflexionar sobre los elementos formales y los mecanismos de las lenguas en sus planos fonológico,   morfosintáctico, léxico-semántico y textual y sobre las condiciones de producción y recepción de los mensajes en contextos sociales de comunicación, relacionando las propias producciones con modelos alternativos, con el fin de desarrollar la capacidad de regular las propias producciones lingüísticas. </w:t>
            </w:r>
          </w:p>
          <w:p w:rsidR="00024011" w:rsidRPr="00604EA7" w:rsidRDefault="00024011" w:rsidP="00024011">
            <w:pPr>
              <w:pStyle w:val="NormalWeb"/>
              <w:ind w:left="720"/>
            </w:pPr>
          </w:p>
        </w:tc>
      </w:tr>
    </w:tbl>
    <w:p w:rsidR="00024011" w:rsidRDefault="00024011" w:rsidP="00024011">
      <w:pPr>
        <w:tabs>
          <w:tab w:val="right" w:pos="9864"/>
        </w:tabs>
        <w:spacing w:line="360" w:lineRule="auto"/>
        <w:rPr>
          <w:rFonts w:cs="Arial"/>
          <w:color w:val="800000"/>
          <w:lang w:val="es-ES_tradnl"/>
        </w:rPr>
      </w:pPr>
    </w:p>
    <w:tbl>
      <w:tblPr>
        <w:tblStyle w:val="Tablaconcuadrcula"/>
        <w:tblW w:w="0" w:type="auto"/>
        <w:tblLook w:val="04A0"/>
      </w:tblPr>
      <w:tblGrid>
        <w:gridCol w:w="9751"/>
      </w:tblGrid>
      <w:tr w:rsidR="00024011" w:rsidTr="00024011">
        <w:tc>
          <w:tcPr>
            <w:tcW w:w="9751" w:type="dxa"/>
            <w:shd w:val="clear" w:color="auto" w:fill="800000"/>
          </w:tcPr>
          <w:p w:rsidR="00024011" w:rsidRPr="00511BFC" w:rsidRDefault="00024011" w:rsidP="00024011">
            <w:pPr>
              <w:tabs>
                <w:tab w:val="right" w:pos="9864"/>
              </w:tabs>
              <w:spacing w:line="360" w:lineRule="auto"/>
              <w:rPr>
                <w:rFonts w:cs="Arial"/>
                <w:color w:val="FFFFFF" w:themeColor="background1"/>
                <w:lang w:val="es-ES_tradnl"/>
              </w:rPr>
            </w:pPr>
            <w:r w:rsidRPr="00511BFC">
              <w:rPr>
                <w:rFonts w:cs="Arial"/>
                <w:color w:val="FFFFFF" w:themeColor="background1"/>
                <w:lang w:val="es-ES_tradnl"/>
              </w:rPr>
              <w:t>Contenidos</w:t>
            </w:r>
            <w:r w:rsidR="00CB77B4">
              <w:rPr>
                <w:rFonts w:cs="Arial"/>
                <w:color w:val="FFFFFF" w:themeColor="background1"/>
                <w:lang w:val="es-ES_tradnl"/>
              </w:rPr>
              <w:t xml:space="preserve"> </w:t>
            </w:r>
            <w:r w:rsidR="001D4CD8">
              <w:rPr>
                <w:rFonts w:eastAsia="LiberationSans-Bold" w:cs="LiberationSans-Bold"/>
                <w:b/>
                <w:bCs/>
                <w:sz w:val="22"/>
                <w:szCs w:val="22"/>
              </w:rPr>
              <w:t>(2</w:t>
            </w:r>
            <w:r w:rsidR="00CB77B4">
              <w:rPr>
                <w:rFonts w:eastAsia="LiberationSans-Bold" w:cs="LiberationSans-Bold"/>
                <w:b/>
                <w:bCs/>
                <w:sz w:val="22"/>
                <w:szCs w:val="22"/>
              </w:rPr>
              <w:t>2</w:t>
            </w:r>
            <w:r w:rsidR="00955BBD">
              <w:rPr>
                <w:rFonts w:eastAsia="LiberationSans-Bold" w:cs="LiberationSans-Bold"/>
                <w:b/>
                <w:bCs/>
                <w:sz w:val="22"/>
                <w:szCs w:val="22"/>
              </w:rPr>
              <w:t xml:space="preserve"> febrero-</w:t>
            </w:r>
            <w:r w:rsidR="00955BBD">
              <w:rPr>
                <w:rFonts w:eastAsia="LiberationSans-Bold" w:cs="LiberationSans-Bold"/>
                <w:b/>
                <w:bCs/>
                <w:sz w:val="22"/>
                <w:szCs w:val="22"/>
              </w:rPr>
              <w:softHyphen/>
            </w:r>
            <w:r w:rsidR="00CB77B4">
              <w:rPr>
                <w:rFonts w:eastAsia="LiberationSans-Bold" w:cs="LiberationSans-Bold"/>
                <w:b/>
                <w:bCs/>
                <w:sz w:val="22"/>
                <w:szCs w:val="22"/>
              </w:rPr>
              <w:t>23 Marzo</w:t>
            </w:r>
            <w:r>
              <w:rPr>
                <w:rFonts w:eastAsia="LiberationSans-Bold" w:cs="LiberationSans-Bold"/>
                <w:b/>
                <w:bCs/>
                <w:sz w:val="22"/>
                <w:szCs w:val="22"/>
              </w:rPr>
              <w:t>)</w:t>
            </w:r>
          </w:p>
        </w:tc>
      </w:tr>
      <w:tr w:rsidR="00024011" w:rsidTr="00024011">
        <w:tc>
          <w:tcPr>
            <w:tcW w:w="9751" w:type="dxa"/>
          </w:tcPr>
          <w:p w:rsidR="00024011" w:rsidRPr="00F94977" w:rsidRDefault="00024011" w:rsidP="00024011">
            <w:pPr>
              <w:autoSpaceDE w:val="0"/>
              <w:autoSpaceDN w:val="0"/>
              <w:adjustRightInd w:val="0"/>
              <w:rPr>
                <w:rFonts w:cs="Arial"/>
                <w:sz w:val="22"/>
                <w:szCs w:val="22"/>
              </w:rPr>
            </w:pPr>
            <w:r w:rsidRPr="00F94977">
              <w:rPr>
                <w:rFonts w:cs="Arial"/>
                <w:sz w:val="22"/>
                <w:szCs w:val="22"/>
              </w:rPr>
              <w:t>1. Los tipos de texto según su intención comunicativa: la argumentación.</w:t>
            </w:r>
          </w:p>
          <w:p w:rsidR="00024011" w:rsidRPr="00F94977" w:rsidRDefault="00024011" w:rsidP="00024011">
            <w:pPr>
              <w:autoSpaceDE w:val="0"/>
              <w:autoSpaceDN w:val="0"/>
              <w:adjustRightInd w:val="0"/>
              <w:rPr>
                <w:rFonts w:cs="Arial"/>
                <w:sz w:val="22"/>
                <w:szCs w:val="22"/>
              </w:rPr>
            </w:pPr>
            <w:r w:rsidRPr="00F94977">
              <w:rPr>
                <w:rFonts w:cs="Arial"/>
                <w:sz w:val="22"/>
                <w:szCs w:val="22"/>
              </w:rPr>
              <w:t>2. Los complementos del verbo: directo, indirecto, atributo, predicativ</w:t>
            </w:r>
            <w:r>
              <w:rPr>
                <w:rFonts w:cs="Arial"/>
                <w:sz w:val="22"/>
                <w:szCs w:val="22"/>
              </w:rPr>
              <w:t xml:space="preserve">o, de régimen, circunstancial y </w:t>
            </w:r>
            <w:r w:rsidRPr="00F94977">
              <w:rPr>
                <w:rFonts w:cs="Arial"/>
                <w:sz w:val="22"/>
                <w:szCs w:val="22"/>
              </w:rPr>
              <w:t>agente.</w:t>
            </w:r>
          </w:p>
          <w:p w:rsidR="00024011" w:rsidRPr="00F94977" w:rsidRDefault="00024011" w:rsidP="00024011">
            <w:pPr>
              <w:autoSpaceDE w:val="0"/>
              <w:autoSpaceDN w:val="0"/>
              <w:adjustRightInd w:val="0"/>
              <w:rPr>
                <w:rFonts w:cs="Arial"/>
                <w:sz w:val="22"/>
                <w:szCs w:val="22"/>
              </w:rPr>
            </w:pPr>
            <w:r w:rsidRPr="00F94977">
              <w:rPr>
                <w:rFonts w:cs="Arial"/>
                <w:sz w:val="22"/>
                <w:szCs w:val="22"/>
              </w:rPr>
              <w:t>3. La prensa escrita. Principales subgéneros informativos, de opinión e interpretativos: noticia, reportaje,crónica, editorial, artículo y entrevista. La televisión y la radio: caracter</w:t>
            </w:r>
            <w:r>
              <w:rPr>
                <w:rFonts w:cs="Arial"/>
                <w:sz w:val="22"/>
                <w:szCs w:val="22"/>
              </w:rPr>
              <w:t xml:space="preserve">ísticas distintivas como medios </w:t>
            </w:r>
            <w:r w:rsidRPr="00F94977">
              <w:rPr>
                <w:rFonts w:cs="Arial"/>
                <w:sz w:val="22"/>
                <w:szCs w:val="22"/>
              </w:rPr>
              <w:t>de comunicación. Incorrecciones, prejuicios y tópicos en el lenguaje de la prensa audiovisual.</w:t>
            </w:r>
          </w:p>
          <w:p w:rsidR="00024011" w:rsidRPr="00F94977" w:rsidRDefault="00024011" w:rsidP="00024011">
            <w:pPr>
              <w:autoSpaceDE w:val="0"/>
              <w:autoSpaceDN w:val="0"/>
              <w:adjustRightInd w:val="0"/>
              <w:rPr>
                <w:rFonts w:cs="Arial"/>
                <w:sz w:val="22"/>
                <w:szCs w:val="22"/>
              </w:rPr>
            </w:pPr>
            <w:r w:rsidRPr="00F94977">
              <w:rPr>
                <w:rFonts w:cs="Arial"/>
                <w:sz w:val="22"/>
                <w:szCs w:val="22"/>
              </w:rPr>
              <w:t>4. La lírica: versos, medida y rima. Las figuras retóricas y el lenguaje poético. Principales estrofas.</w:t>
            </w:r>
          </w:p>
          <w:p w:rsidR="00024011" w:rsidRPr="00F94977" w:rsidRDefault="00024011" w:rsidP="00024011">
            <w:pPr>
              <w:autoSpaceDE w:val="0"/>
              <w:autoSpaceDN w:val="0"/>
              <w:adjustRightInd w:val="0"/>
              <w:rPr>
                <w:rFonts w:cs="Arial"/>
                <w:sz w:val="22"/>
                <w:szCs w:val="22"/>
              </w:rPr>
            </w:pPr>
            <w:r w:rsidRPr="00F94977">
              <w:rPr>
                <w:rFonts w:cs="Arial"/>
                <w:sz w:val="22"/>
                <w:szCs w:val="22"/>
              </w:rPr>
              <w:t>5. La literatura española en los siglos XVIII y XIX. Bécquer y el nacimi</w:t>
            </w:r>
            <w:r>
              <w:rPr>
                <w:rFonts w:cs="Arial"/>
                <w:sz w:val="22"/>
                <w:szCs w:val="22"/>
              </w:rPr>
              <w:t xml:space="preserve">ento de la poesía romántica. La </w:t>
            </w:r>
            <w:r w:rsidRPr="00F94977">
              <w:rPr>
                <w:rFonts w:cs="Arial"/>
                <w:sz w:val="22"/>
                <w:szCs w:val="22"/>
              </w:rPr>
              <w:t>novela realista en España.</w:t>
            </w:r>
          </w:p>
          <w:p w:rsidR="00024011" w:rsidRPr="00F94977" w:rsidRDefault="00024011" w:rsidP="00024011">
            <w:pPr>
              <w:autoSpaceDE w:val="0"/>
              <w:autoSpaceDN w:val="0"/>
              <w:adjustRightInd w:val="0"/>
              <w:rPr>
                <w:rFonts w:cs="Arial"/>
                <w:sz w:val="22"/>
                <w:szCs w:val="22"/>
              </w:rPr>
            </w:pPr>
            <w:r w:rsidRPr="00F94977">
              <w:rPr>
                <w:rFonts w:cs="Arial"/>
                <w:sz w:val="22"/>
                <w:szCs w:val="22"/>
              </w:rPr>
              <w:t>6. Ortografía. Los principales signos de puntuación: la coma, el punto, e</w:t>
            </w:r>
            <w:r>
              <w:rPr>
                <w:rFonts w:cs="Arial"/>
                <w:sz w:val="22"/>
                <w:szCs w:val="22"/>
              </w:rPr>
              <w:t xml:space="preserve">l punto y coma, los dos puntos, </w:t>
            </w:r>
            <w:r w:rsidRPr="00F94977">
              <w:rPr>
                <w:rFonts w:cs="Arial"/>
                <w:sz w:val="22"/>
                <w:szCs w:val="22"/>
              </w:rPr>
              <w:t>los puntos suspensivos. Uso de paréntesis, comillas, guion y signos de exclamación e interrogación.</w:t>
            </w:r>
          </w:p>
          <w:p w:rsidR="00024011" w:rsidRPr="00F94977" w:rsidRDefault="00024011" w:rsidP="00024011">
            <w:pPr>
              <w:autoSpaceDE w:val="0"/>
              <w:autoSpaceDN w:val="0"/>
              <w:adjustRightInd w:val="0"/>
              <w:rPr>
                <w:rFonts w:cs="Arial"/>
                <w:color w:val="C0504D" w:themeColor="accent2"/>
                <w:sz w:val="22"/>
                <w:szCs w:val="22"/>
              </w:rPr>
            </w:pPr>
            <w:r w:rsidRPr="00F94977">
              <w:rPr>
                <w:rFonts w:cs="Arial"/>
                <w:color w:val="C0504D" w:themeColor="accent2"/>
                <w:sz w:val="22"/>
                <w:szCs w:val="22"/>
              </w:rPr>
              <w:lastRenderedPageBreak/>
              <w:t>7. En lengua extranjera:</w:t>
            </w:r>
          </w:p>
          <w:p w:rsidR="00024011" w:rsidRPr="00F94977" w:rsidRDefault="00024011" w:rsidP="00024011">
            <w:pPr>
              <w:autoSpaceDE w:val="0"/>
              <w:autoSpaceDN w:val="0"/>
              <w:adjustRightInd w:val="0"/>
              <w:rPr>
                <w:rFonts w:cs="Arial"/>
                <w:sz w:val="22"/>
                <w:szCs w:val="22"/>
              </w:rPr>
            </w:pPr>
            <w:r w:rsidRPr="00F94977">
              <w:rPr>
                <w:rFonts w:cs="Arial"/>
                <w:sz w:val="22"/>
                <w:szCs w:val="22"/>
              </w:rPr>
              <w:t>• La subjetividad: sentimientos, opiniones, gustos y preferencias. Oraciones condicionales.</w:t>
            </w:r>
          </w:p>
          <w:p w:rsidR="00024011" w:rsidRPr="00F94977" w:rsidRDefault="00024011" w:rsidP="00024011">
            <w:pPr>
              <w:autoSpaceDE w:val="0"/>
              <w:autoSpaceDN w:val="0"/>
              <w:adjustRightInd w:val="0"/>
              <w:rPr>
                <w:rFonts w:cs="Arial"/>
                <w:sz w:val="22"/>
                <w:szCs w:val="22"/>
              </w:rPr>
            </w:pPr>
            <w:r w:rsidRPr="00F94977">
              <w:rPr>
                <w:rFonts w:cs="Arial"/>
                <w:sz w:val="22"/>
                <w:szCs w:val="22"/>
              </w:rPr>
              <w:t>• Verbos de lengua para expresar la opinión. Ventajas y desventajas de vivir en un país.</w:t>
            </w:r>
          </w:p>
          <w:p w:rsidR="00024011" w:rsidRPr="00F94977" w:rsidRDefault="00024011" w:rsidP="00024011">
            <w:pPr>
              <w:autoSpaceDE w:val="0"/>
              <w:autoSpaceDN w:val="0"/>
              <w:adjustRightInd w:val="0"/>
              <w:rPr>
                <w:rFonts w:cs="Arial"/>
                <w:sz w:val="22"/>
                <w:szCs w:val="22"/>
              </w:rPr>
            </w:pPr>
            <w:r w:rsidRPr="00F94977">
              <w:rPr>
                <w:rFonts w:cs="Arial"/>
                <w:sz w:val="22"/>
                <w:szCs w:val="22"/>
              </w:rPr>
              <w:t>• La expresión de la modalidad: obligación y necesidad.</w:t>
            </w:r>
          </w:p>
          <w:p w:rsidR="00024011" w:rsidRPr="00F94977" w:rsidRDefault="00024011" w:rsidP="00024011">
            <w:pPr>
              <w:autoSpaceDE w:val="0"/>
              <w:autoSpaceDN w:val="0"/>
              <w:adjustRightInd w:val="0"/>
              <w:rPr>
                <w:rFonts w:cs="Arial"/>
                <w:sz w:val="22"/>
                <w:szCs w:val="22"/>
              </w:rPr>
            </w:pPr>
            <w:r w:rsidRPr="00F94977">
              <w:rPr>
                <w:rFonts w:cs="Arial"/>
                <w:sz w:val="22"/>
                <w:szCs w:val="22"/>
              </w:rPr>
              <w:t>• La manera de vivir en países de lengua extranjera. Características cu</w:t>
            </w:r>
            <w:r>
              <w:rPr>
                <w:rFonts w:cs="Arial"/>
                <w:sz w:val="22"/>
                <w:szCs w:val="22"/>
              </w:rPr>
              <w:t xml:space="preserve">lturales: fiestas, tradiciones, </w:t>
            </w:r>
            <w:r w:rsidRPr="00F94977">
              <w:rPr>
                <w:rFonts w:cs="Arial"/>
                <w:sz w:val="22"/>
                <w:szCs w:val="22"/>
              </w:rPr>
              <w:t>festivales. El folleto turístico.</w:t>
            </w:r>
          </w:p>
        </w:tc>
      </w:tr>
    </w:tbl>
    <w:p w:rsidR="000F793C" w:rsidRDefault="000F793C" w:rsidP="00024011">
      <w:pPr>
        <w:tabs>
          <w:tab w:val="right" w:pos="9864"/>
        </w:tabs>
        <w:spacing w:line="360" w:lineRule="auto"/>
        <w:rPr>
          <w:rFonts w:cs="Arial"/>
          <w:color w:val="800000"/>
          <w:lang w:val="es-ES_tradnl"/>
        </w:rPr>
      </w:pPr>
    </w:p>
    <w:tbl>
      <w:tblPr>
        <w:tblStyle w:val="Tablaconcuadrcula"/>
        <w:tblW w:w="0" w:type="auto"/>
        <w:tblLook w:val="04A0"/>
      </w:tblPr>
      <w:tblGrid>
        <w:gridCol w:w="9751"/>
      </w:tblGrid>
      <w:tr w:rsidR="00024011" w:rsidTr="00024011">
        <w:tc>
          <w:tcPr>
            <w:tcW w:w="9751" w:type="dxa"/>
            <w:shd w:val="clear" w:color="auto" w:fill="F2DBDB" w:themeFill="accent2" w:themeFillTint="33"/>
          </w:tcPr>
          <w:p w:rsidR="00024011" w:rsidRDefault="00024011" w:rsidP="00024011">
            <w:pPr>
              <w:tabs>
                <w:tab w:val="right" w:pos="9864"/>
              </w:tabs>
              <w:spacing w:line="360" w:lineRule="auto"/>
              <w:jc w:val="center"/>
              <w:rPr>
                <w:rFonts w:cs="Arial"/>
                <w:color w:val="800000"/>
                <w:lang w:val="es-ES_tradnl"/>
              </w:rPr>
            </w:pPr>
            <w:r>
              <w:rPr>
                <w:rFonts w:cs="Arial"/>
                <w:color w:val="800000"/>
                <w:lang w:val="es-ES_tradnl"/>
              </w:rPr>
              <w:t>EVALUACIÓN</w:t>
            </w:r>
          </w:p>
        </w:tc>
      </w:tr>
      <w:tr w:rsidR="00024011" w:rsidTr="00024011">
        <w:tc>
          <w:tcPr>
            <w:tcW w:w="9751" w:type="dxa"/>
            <w:shd w:val="clear" w:color="auto" w:fill="D99594" w:themeFill="accent2" w:themeFillTint="99"/>
          </w:tcPr>
          <w:p w:rsidR="00024011" w:rsidRDefault="00024011" w:rsidP="00024011">
            <w:pPr>
              <w:tabs>
                <w:tab w:val="right" w:pos="9864"/>
              </w:tabs>
              <w:spacing w:line="360" w:lineRule="auto"/>
              <w:rPr>
                <w:rFonts w:cs="Arial"/>
                <w:color w:val="800000"/>
                <w:lang w:val="es-ES_tradnl"/>
              </w:rPr>
            </w:pPr>
            <w:r>
              <w:rPr>
                <w:rFonts w:cs="Arial"/>
                <w:color w:val="800000"/>
                <w:lang w:val="es-ES_tradnl"/>
              </w:rPr>
              <w:t>CRITERIOS DE EVALUACIÓN</w:t>
            </w:r>
          </w:p>
        </w:tc>
      </w:tr>
      <w:tr w:rsidR="00024011" w:rsidTr="00024011">
        <w:tc>
          <w:tcPr>
            <w:tcW w:w="9751" w:type="dxa"/>
          </w:tcPr>
          <w:p w:rsidR="00024011" w:rsidRPr="00205277" w:rsidRDefault="00024011" w:rsidP="00024011">
            <w:pPr>
              <w:autoSpaceDE w:val="0"/>
              <w:autoSpaceDN w:val="0"/>
              <w:adjustRightInd w:val="0"/>
              <w:rPr>
                <w:rFonts w:cs="Arial"/>
                <w:sz w:val="22"/>
                <w:szCs w:val="22"/>
              </w:rPr>
            </w:pPr>
            <w:r w:rsidRPr="00205277">
              <w:rPr>
                <w:rFonts w:cs="Arial"/>
                <w:sz w:val="22"/>
                <w:szCs w:val="22"/>
              </w:rPr>
              <w:t>1. Expresar opiniones o ideas de manera argumentativa, tanto oralme</w:t>
            </w:r>
            <w:r>
              <w:rPr>
                <w:rFonts w:cs="Arial"/>
                <w:sz w:val="22"/>
                <w:szCs w:val="22"/>
              </w:rPr>
              <w:t xml:space="preserve">nte como por escrito, mostrando </w:t>
            </w:r>
            <w:r w:rsidRPr="00205277">
              <w:rPr>
                <w:rFonts w:cs="Arial"/>
                <w:sz w:val="22"/>
                <w:szCs w:val="22"/>
              </w:rPr>
              <w:t xml:space="preserve">respeto por el punto de vista ajeno. </w:t>
            </w:r>
            <w:r w:rsidRPr="008A14C3">
              <w:rPr>
                <w:rFonts w:cs="Arial"/>
                <w:color w:val="548DD4" w:themeColor="text2" w:themeTint="99"/>
                <w:sz w:val="22"/>
                <w:szCs w:val="22"/>
              </w:rPr>
              <w:t>CCL, CSC, SIEP.</w:t>
            </w:r>
          </w:p>
          <w:p w:rsidR="00024011" w:rsidRPr="008A14C3" w:rsidRDefault="00024011" w:rsidP="00024011">
            <w:pPr>
              <w:autoSpaceDE w:val="0"/>
              <w:autoSpaceDN w:val="0"/>
              <w:adjustRightInd w:val="0"/>
              <w:rPr>
                <w:rFonts w:cs="Arial"/>
                <w:color w:val="548DD4" w:themeColor="text2" w:themeTint="99"/>
                <w:sz w:val="22"/>
                <w:szCs w:val="22"/>
              </w:rPr>
            </w:pPr>
            <w:r w:rsidRPr="00205277">
              <w:rPr>
                <w:rFonts w:cs="Arial"/>
                <w:sz w:val="22"/>
                <w:szCs w:val="22"/>
              </w:rPr>
              <w:t xml:space="preserve">2. Transmitir un discurso lingüístico, tanto por escrito como oral, libre </w:t>
            </w:r>
            <w:r>
              <w:rPr>
                <w:rFonts w:cs="Arial"/>
                <w:sz w:val="22"/>
                <w:szCs w:val="22"/>
              </w:rPr>
              <w:t xml:space="preserve">de vulgarismos e incorrecciones </w:t>
            </w:r>
            <w:r w:rsidRPr="00205277">
              <w:rPr>
                <w:rFonts w:cs="Arial"/>
                <w:sz w:val="22"/>
                <w:szCs w:val="22"/>
              </w:rPr>
              <w:t xml:space="preserve">léxicas, gramaticales u ortográficas. </w:t>
            </w:r>
            <w:r w:rsidRPr="008A14C3">
              <w:rPr>
                <w:rFonts w:cs="Arial"/>
                <w:color w:val="548DD4" w:themeColor="text2" w:themeTint="99"/>
                <w:sz w:val="22"/>
                <w:szCs w:val="22"/>
              </w:rPr>
              <w:t>CCL, CSC.</w:t>
            </w:r>
          </w:p>
          <w:p w:rsidR="00024011" w:rsidRDefault="00024011" w:rsidP="00024011">
            <w:pPr>
              <w:autoSpaceDE w:val="0"/>
              <w:autoSpaceDN w:val="0"/>
              <w:adjustRightInd w:val="0"/>
              <w:rPr>
                <w:rFonts w:cs="Arial"/>
                <w:sz w:val="22"/>
                <w:szCs w:val="22"/>
              </w:rPr>
            </w:pPr>
            <w:r w:rsidRPr="00205277">
              <w:rPr>
                <w:rFonts w:cs="Arial"/>
                <w:sz w:val="22"/>
                <w:szCs w:val="22"/>
              </w:rPr>
              <w:t>3. Reconocer en oraciones simples la forma y la función de los sintagmas que conforman el predicado.</w:t>
            </w:r>
            <w:r w:rsidRPr="008A14C3">
              <w:rPr>
                <w:rFonts w:cs="Arial"/>
                <w:color w:val="548DD4" w:themeColor="text2" w:themeTint="99"/>
                <w:sz w:val="22"/>
                <w:szCs w:val="22"/>
              </w:rPr>
              <w:t>CCL.</w:t>
            </w:r>
          </w:p>
          <w:p w:rsidR="00024011" w:rsidRPr="00205277" w:rsidRDefault="00024011" w:rsidP="00024011">
            <w:pPr>
              <w:autoSpaceDE w:val="0"/>
              <w:autoSpaceDN w:val="0"/>
              <w:adjustRightInd w:val="0"/>
              <w:rPr>
                <w:rFonts w:cs="Arial"/>
                <w:sz w:val="22"/>
                <w:szCs w:val="22"/>
              </w:rPr>
            </w:pPr>
            <w:r>
              <w:rPr>
                <w:rFonts w:cs="Arial"/>
                <w:sz w:val="22"/>
                <w:szCs w:val="22"/>
              </w:rPr>
              <w:t>4. Saber diferenciar las características de los diferentes géneros informativos y de opinión en los medios  de comunicación</w:t>
            </w:r>
            <w:r w:rsidRPr="008A14C3">
              <w:rPr>
                <w:rFonts w:cs="Arial"/>
                <w:color w:val="548DD4" w:themeColor="text2" w:themeTint="99"/>
                <w:sz w:val="22"/>
                <w:szCs w:val="22"/>
              </w:rPr>
              <w:t>. CCL, CEC</w:t>
            </w:r>
            <w:r w:rsidRPr="00205277">
              <w:rPr>
                <w:rFonts w:cs="Arial"/>
                <w:sz w:val="22"/>
                <w:szCs w:val="22"/>
              </w:rPr>
              <w:t>.</w:t>
            </w:r>
          </w:p>
          <w:p w:rsidR="00024011" w:rsidRPr="008A14C3" w:rsidRDefault="00024011" w:rsidP="00024011">
            <w:pPr>
              <w:autoSpaceDE w:val="0"/>
              <w:autoSpaceDN w:val="0"/>
              <w:adjustRightInd w:val="0"/>
              <w:rPr>
                <w:rFonts w:cs="Arial"/>
                <w:color w:val="548DD4" w:themeColor="text2" w:themeTint="99"/>
                <w:sz w:val="22"/>
                <w:szCs w:val="22"/>
              </w:rPr>
            </w:pPr>
            <w:r w:rsidRPr="00205277">
              <w:rPr>
                <w:rFonts w:cs="Arial"/>
                <w:sz w:val="22"/>
                <w:szCs w:val="22"/>
              </w:rPr>
              <w:t xml:space="preserve">5. Distinguir las múltiples intenciones de los medios de comunicación para construir una actitud críticaante sus contenidos y formas. </w:t>
            </w:r>
            <w:r w:rsidR="00C36DBD">
              <w:rPr>
                <w:rFonts w:cs="Arial"/>
                <w:color w:val="548DD4" w:themeColor="text2" w:themeTint="99"/>
                <w:sz w:val="22"/>
                <w:szCs w:val="22"/>
              </w:rPr>
              <w:t>CSC, CSC, SIE</w:t>
            </w:r>
            <w:r w:rsidRPr="008A14C3">
              <w:rPr>
                <w:rFonts w:cs="Arial"/>
                <w:color w:val="548DD4" w:themeColor="text2" w:themeTint="99"/>
                <w:sz w:val="22"/>
                <w:szCs w:val="22"/>
              </w:rPr>
              <w:t>.</w:t>
            </w:r>
          </w:p>
          <w:p w:rsidR="00024011" w:rsidRPr="008A14C3" w:rsidRDefault="00024011" w:rsidP="00024011">
            <w:pPr>
              <w:autoSpaceDE w:val="0"/>
              <w:autoSpaceDN w:val="0"/>
              <w:adjustRightInd w:val="0"/>
              <w:rPr>
                <w:rFonts w:cs="Arial"/>
                <w:sz w:val="22"/>
                <w:szCs w:val="22"/>
              </w:rPr>
            </w:pPr>
            <w:r w:rsidRPr="00205277">
              <w:rPr>
                <w:rFonts w:cs="Arial"/>
                <w:sz w:val="22"/>
                <w:szCs w:val="22"/>
              </w:rPr>
              <w:t>6. Reconocer las características de los códigos audiovisuales, difere</w:t>
            </w:r>
            <w:r>
              <w:rPr>
                <w:rFonts w:cs="Arial"/>
                <w:sz w:val="22"/>
                <w:szCs w:val="22"/>
              </w:rPr>
              <w:t xml:space="preserve">nciando los rasgos de la prensa </w:t>
            </w:r>
            <w:r w:rsidRPr="00205277">
              <w:rPr>
                <w:rFonts w:cs="Arial"/>
                <w:sz w:val="22"/>
                <w:szCs w:val="22"/>
              </w:rPr>
              <w:t xml:space="preserve">escrita, audiovisual o digital. </w:t>
            </w:r>
            <w:r w:rsidRPr="00205277">
              <w:rPr>
                <w:rFonts w:cs="Arial"/>
                <w:color w:val="548DD4" w:themeColor="text2" w:themeTint="99"/>
                <w:sz w:val="22"/>
                <w:szCs w:val="22"/>
              </w:rPr>
              <w:t>CCL, CAA.</w:t>
            </w:r>
          </w:p>
          <w:p w:rsidR="00024011" w:rsidRPr="00205277" w:rsidRDefault="00024011" w:rsidP="00024011">
            <w:pPr>
              <w:autoSpaceDE w:val="0"/>
              <w:autoSpaceDN w:val="0"/>
              <w:adjustRightInd w:val="0"/>
              <w:rPr>
                <w:rFonts w:cs="Arial"/>
                <w:color w:val="548DD4" w:themeColor="text2" w:themeTint="99"/>
                <w:sz w:val="22"/>
                <w:szCs w:val="22"/>
              </w:rPr>
            </w:pPr>
            <w:r w:rsidRPr="00205277">
              <w:rPr>
                <w:rFonts w:cs="Arial"/>
                <w:sz w:val="22"/>
                <w:szCs w:val="22"/>
              </w:rPr>
              <w:t>7. Aproximarse a la lírica como género literario a través de la lectura de p</w:t>
            </w:r>
            <w:r>
              <w:rPr>
                <w:rFonts w:cs="Arial"/>
                <w:sz w:val="22"/>
                <w:szCs w:val="22"/>
              </w:rPr>
              <w:t xml:space="preserve">oemas, reconociendo en ellos el </w:t>
            </w:r>
            <w:r w:rsidRPr="00205277">
              <w:rPr>
                <w:rFonts w:cs="Arial"/>
                <w:sz w:val="22"/>
                <w:szCs w:val="22"/>
              </w:rPr>
              <w:t xml:space="preserve">tema o motivo, los diferentes tipos de versos y las principales estrofas, los rasgos básicos del </w:t>
            </w:r>
            <w:r>
              <w:rPr>
                <w:rFonts w:cs="Arial"/>
                <w:sz w:val="22"/>
                <w:szCs w:val="22"/>
              </w:rPr>
              <w:t xml:space="preserve">lenguaje </w:t>
            </w:r>
            <w:r w:rsidRPr="00205277">
              <w:rPr>
                <w:rFonts w:cs="Arial"/>
                <w:sz w:val="22"/>
                <w:szCs w:val="22"/>
              </w:rPr>
              <w:t xml:space="preserve">poético y las principales figuras retóricas. </w:t>
            </w:r>
            <w:r w:rsidRPr="00205277">
              <w:rPr>
                <w:rFonts w:cs="Arial"/>
                <w:color w:val="548DD4" w:themeColor="text2" w:themeTint="99"/>
                <w:sz w:val="22"/>
                <w:szCs w:val="22"/>
              </w:rPr>
              <w:t>CCL, CEC.</w:t>
            </w:r>
          </w:p>
          <w:p w:rsidR="00024011" w:rsidRPr="00205277" w:rsidRDefault="00024011" w:rsidP="00024011">
            <w:pPr>
              <w:autoSpaceDE w:val="0"/>
              <w:autoSpaceDN w:val="0"/>
              <w:adjustRightInd w:val="0"/>
              <w:rPr>
                <w:rFonts w:cs="Arial"/>
                <w:sz w:val="22"/>
                <w:szCs w:val="22"/>
              </w:rPr>
            </w:pPr>
            <w:r w:rsidRPr="00205277">
              <w:rPr>
                <w:rFonts w:cs="Arial"/>
                <w:sz w:val="22"/>
                <w:szCs w:val="22"/>
              </w:rPr>
              <w:t>8. Conocer el progreso de la literatura española en los siglos XVIII y XIX,</w:t>
            </w:r>
            <w:r>
              <w:rPr>
                <w:rFonts w:cs="Arial"/>
                <w:sz w:val="22"/>
                <w:szCs w:val="22"/>
              </w:rPr>
              <w:t xml:space="preserve"> prestando especial atención al </w:t>
            </w:r>
            <w:r w:rsidRPr="00205277">
              <w:rPr>
                <w:rFonts w:cs="Arial"/>
                <w:sz w:val="22"/>
                <w:szCs w:val="22"/>
              </w:rPr>
              <w:t xml:space="preserve">Romanticismo y al Realismo. </w:t>
            </w:r>
            <w:r w:rsidRPr="00205277">
              <w:rPr>
                <w:rFonts w:cs="Arial"/>
                <w:color w:val="548DD4" w:themeColor="text2" w:themeTint="99"/>
                <w:sz w:val="22"/>
                <w:szCs w:val="22"/>
              </w:rPr>
              <w:t>CEC, CSC</w:t>
            </w:r>
            <w:r w:rsidRPr="00205277">
              <w:rPr>
                <w:rFonts w:cs="Arial"/>
                <w:sz w:val="22"/>
                <w:szCs w:val="22"/>
              </w:rPr>
              <w:t>.</w:t>
            </w:r>
          </w:p>
          <w:p w:rsidR="00024011" w:rsidRPr="00205277" w:rsidRDefault="00024011" w:rsidP="00024011">
            <w:pPr>
              <w:autoSpaceDE w:val="0"/>
              <w:autoSpaceDN w:val="0"/>
              <w:adjustRightInd w:val="0"/>
              <w:rPr>
                <w:rFonts w:cs="Arial"/>
                <w:color w:val="548DD4" w:themeColor="text2" w:themeTint="99"/>
                <w:sz w:val="22"/>
                <w:szCs w:val="22"/>
              </w:rPr>
            </w:pPr>
            <w:r w:rsidRPr="00205277">
              <w:rPr>
                <w:rFonts w:cs="Arial"/>
                <w:sz w:val="22"/>
                <w:szCs w:val="22"/>
              </w:rPr>
              <w:t>9. Hacer un uso correcto de los principales signos de puntuación, revisando los escritos propios pa</w:t>
            </w:r>
            <w:r>
              <w:rPr>
                <w:rFonts w:cs="Arial"/>
                <w:sz w:val="22"/>
                <w:szCs w:val="22"/>
              </w:rPr>
              <w:t xml:space="preserve">ra </w:t>
            </w:r>
            <w:r w:rsidRPr="00205277">
              <w:rPr>
                <w:rFonts w:cs="Arial"/>
                <w:sz w:val="22"/>
                <w:szCs w:val="22"/>
              </w:rPr>
              <w:t xml:space="preserve">evitar errores y usos inadecuados. </w:t>
            </w:r>
            <w:r w:rsidRPr="00205277">
              <w:rPr>
                <w:rFonts w:cs="Arial"/>
                <w:color w:val="548DD4" w:themeColor="text2" w:themeTint="99"/>
                <w:sz w:val="22"/>
                <w:szCs w:val="22"/>
              </w:rPr>
              <w:t>CCL, CAA.</w:t>
            </w:r>
          </w:p>
          <w:p w:rsidR="00F91EC5" w:rsidRDefault="00F91EC5" w:rsidP="00024011">
            <w:pPr>
              <w:autoSpaceDE w:val="0"/>
              <w:autoSpaceDN w:val="0"/>
              <w:adjustRightInd w:val="0"/>
              <w:rPr>
                <w:rFonts w:cs="Arial"/>
                <w:color w:val="C0504D" w:themeColor="accent2"/>
                <w:sz w:val="22"/>
                <w:szCs w:val="22"/>
              </w:rPr>
            </w:pPr>
          </w:p>
          <w:p w:rsidR="00024011" w:rsidRPr="00205277" w:rsidRDefault="00024011" w:rsidP="00024011">
            <w:pPr>
              <w:autoSpaceDE w:val="0"/>
              <w:autoSpaceDN w:val="0"/>
              <w:adjustRightInd w:val="0"/>
              <w:rPr>
                <w:rFonts w:cs="Arial"/>
                <w:color w:val="C0504D" w:themeColor="accent2"/>
                <w:sz w:val="22"/>
                <w:szCs w:val="22"/>
              </w:rPr>
            </w:pPr>
            <w:r w:rsidRPr="00205277">
              <w:rPr>
                <w:rFonts w:cs="Arial"/>
                <w:color w:val="C0504D" w:themeColor="accent2"/>
                <w:sz w:val="22"/>
                <w:szCs w:val="22"/>
              </w:rPr>
              <w:t>En lengua extranjera:</w:t>
            </w:r>
          </w:p>
          <w:p w:rsidR="00024011" w:rsidRPr="00205277" w:rsidRDefault="00024011" w:rsidP="00024011">
            <w:pPr>
              <w:autoSpaceDE w:val="0"/>
              <w:autoSpaceDN w:val="0"/>
              <w:adjustRightInd w:val="0"/>
              <w:rPr>
                <w:rFonts w:cs="Arial"/>
                <w:color w:val="548DD4" w:themeColor="text2" w:themeTint="99"/>
                <w:sz w:val="22"/>
                <w:szCs w:val="22"/>
              </w:rPr>
            </w:pPr>
            <w:r w:rsidRPr="00205277">
              <w:rPr>
                <w:rFonts w:cs="Arial"/>
                <w:sz w:val="22"/>
                <w:szCs w:val="22"/>
              </w:rPr>
              <w:t>1. Identificar y aplicar en todas las producciones, tanto orales como escrita</w:t>
            </w:r>
            <w:r>
              <w:rPr>
                <w:rFonts w:cs="Arial"/>
                <w:sz w:val="22"/>
                <w:szCs w:val="22"/>
              </w:rPr>
              <w:t xml:space="preserve">s, las estructuras lingüísticas </w:t>
            </w:r>
            <w:r w:rsidRPr="00205277">
              <w:rPr>
                <w:rFonts w:cs="Arial"/>
                <w:sz w:val="22"/>
                <w:szCs w:val="22"/>
              </w:rPr>
              <w:t>adecuadas para una correcta comunicación de la subjetividad, con especial ate</w:t>
            </w:r>
            <w:r>
              <w:rPr>
                <w:rFonts w:cs="Arial"/>
                <w:sz w:val="22"/>
                <w:szCs w:val="22"/>
              </w:rPr>
              <w:t xml:space="preserve">nción a la manifestación </w:t>
            </w:r>
            <w:r w:rsidRPr="00205277">
              <w:rPr>
                <w:rFonts w:cs="Arial"/>
                <w:sz w:val="22"/>
                <w:szCs w:val="22"/>
              </w:rPr>
              <w:t xml:space="preserve">de sentimientos, emociones, gustos y preferencias. </w:t>
            </w:r>
            <w:r w:rsidRPr="00205277">
              <w:rPr>
                <w:rFonts w:cs="Arial"/>
                <w:color w:val="548DD4" w:themeColor="text2" w:themeTint="99"/>
                <w:sz w:val="22"/>
                <w:szCs w:val="22"/>
              </w:rPr>
              <w:t>CCL, CAA.</w:t>
            </w:r>
          </w:p>
          <w:p w:rsidR="00024011" w:rsidRPr="00205277" w:rsidRDefault="00024011" w:rsidP="00024011">
            <w:pPr>
              <w:autoSpaceDE w:val="0"/>
              <w:autoSpaceDN w:val="0"/>
              <w:adjustRightInd w:val="0"/>
              <w:rPr>
                <w:rFonts w:cs="Arial"/>
                <w:sz w:val="22"/>
                <w:szCs w:val="22"/>
              </w:rPr>
            </w:pPr>
            <w:r w:rsidRPr="00205277">
              <w:rPr>
                <w:rFonts w:cs="Arial"/>
                <w:sz w:val="22"/>
                <w:szCs w:val="22"/>
              </w:rPr>
              <w:t>2. Conocer y aplicar en el discurso la tipología de oraciones condicionales presentes en las</w:t>
            </w:r>
          </w:p>
          <w:p w:rsidR="00024011" w:rsidRPr="00205277" w:rsidRDefault="00024011" w:rsidP="00024011">
            <w:pPr>
              <w:autoSpaceDE w:val="0"/>
              <w:autoSpaceDN w:val="0"/>
              <w:adjustRightInd w:val="0"/>
              <w:rPr>
                <w:rFonts w:cs="Arial"/>
                <w:color w:val="548DD4" w:themeColor="text2" w:themeTint="99"/>
                <w:sz w:val="22"/>
                <w:szCs w:val="22"/>
              </w:rPr>
            </w:pPr>
            <w:r w:rsidRPr="00205277">
              <w:rPr>
                <w:rFonts w:cs="Arial"/>
                <w:sz w:val="22"/>
                <w:szCs w:val="22"/>
              </w:rPr>
              <w:t xml:space="preserve">manifestaciones comunicativas. </w:t>
            </w:r>
            <w:r w:rsidRPr="00205277">
              <w:rPr>
                <w:rFonts w:cs="Arial"/>
                <w:color w:val="548DD4" w:themeColor="text2" w:themeTint="99"/>
                <w:sz w:val="22"/>
                <w:szCs w:val="22"/>
              </w:rPr>
              <w:t>CCL, CAA, CSC.</w:t>
            </w:r>
          </w:p>
          <w:p w:rsidR="00024011" w:rsidRPr="00205277" w:rsidRDefault="00024011" w:rsidP="00024011">
            <w:pPr>
              <w:autoSpaceDE w:val="0"/>
              <w:autoSpaceDN w:val="0"/>
              <w:adjustRightInd w:val="0"/>
              <w:rPr>
                <w:rFonts w:cs="Arial"/>
                <w:sz w:val="22"/>
                <w:szCs w:val="22"/>
              </w:rPr>
            </w:pPr>
            <w:r w:rsidRPr="00205277">
              <w:rPr>
                <w:rFonts w:cs="Arial"/>
                <w:sz w:val="22"/>
                <w:szCs w:val="22"/>
              </w:rPr>
              <w:t>3. Emplear en su contexto las fórmulas y estructuras usuales en la argu</w:t>
            </w:r>
            <w:r>
              <w:rPr>
                <w:rFonts w:cs="Arial"/>
                <w:sz w:val="22"/>
                <w:szCs w:val="22"/>
              </w:rPr>
              <w:t xml:space="preserve">mentación, haciendo hincapié en </w:t>
            </w:r>
            <w:r w:rsidRPr="00205277">
              <w:rPr>
                <w:rFonts w:cs="Arial"/>
                <w:sz w:val="22"/>
                <w:szCs w:val="22"/>
              </w:rPr>
              <w:t xml:space="preserve">los verbos de lengua. </w:t>
            </w:r>
            <w:r w:rsidRPr="00205277">
              <w:rPr>
                <w:rFonts w:cs="Arial"/>
                <w:color w:val="548DD4" w:themeColor="text2" w:themeTint="99"/>
                <w:sz w:val="22"/>
                <w:szCs w:val="22"/>
              </w:rPr>
              <w:t>CCL, CAA.</w:t>
            </w:r>
          </w:p>
          <w:p w:rsidR="00024011" w:rsidRPr="00205277" w:rsidRDefault="00024011" w:rsidP="00024011">
            <w:pPr>
              <w:autoSpaceDE w:val="0"/>
              <w:autoSpaceDN w:val="0"/>
              <w:adjustRightInd w:val="0"/>
              <w:rPr>
                <w:rFonts w:cs="Arial"/>
                <w:color w:val="548DD4" w:themeColor="text2" w:themeTint="99"/>
                <w:sz w:val="22"/>
                <w:szCs w:val="22"/>
              </w:rPr>
            </w:pPr>
            <w:r w:rsidRPr="00205277">
              <w:rPr>
                <w:rFonts w:cs="Arial"/>
                <w:sz w:val="22"/>
                <w:szCs w:val="22"/>
              </w:rPr>
              <w:t xml:space="preserve">4. Argumentar de forma oral y escrita sobre las ventajas y desventajas </w:t>
            </w:r>
            <w:r>
              <w:rPr>
                <w:rFonts w:cs="Arial"/>
                <w:sz w:val="22"/>
                <w:szCs w:val="22"/>
              </w:rPr>
              <w:t xml:space="preserve">de conocer otras culturas, y de </w:t>
            </w:r>
            <w:r w:rsidRPr="00205277">
              <w:rPr>
                <w:rFonts w:cs="Arial"/>
                <w:sz w:val="22"/>
                <w:szCs w:val="22"/>
              </w:rPr>
              <w:t xml:space="preserve">pertenecer a la cultura del país de la lengua materna y de la lengua extranjera. </w:t>
            </w:r>
            <w:r w:rsidRPr="00205277">
              <w:rPr>
                <w:rFonts w:cs="Arial"/>
                <w:color w:val="548DD4" w:themeColor="text2" w:themeTint="99"/>
                <w:sz w:val="22"/>
                <w:szCs w:val="22"/>
              </w:rPr>
              <w:t>CCL, CAA, CSC, CEC.</w:t>
            </w:r>
          </w:p>
          <w:p w:rsidR="00024011" w:rsidRPr="00205277" w:rsidRDefault="00024011" w:rsidP="00024011">
            <w:pPr>
              <w:autoSpaceDE w:val="0"/>
              <w:autoSpaceDN w:val="0"/>
              <w:adjustRightInd w:val="0"/>
              <w:rPr>
                <w:rFonts w:cs="Arial"/>
                <w:sz w:val="22"/>
                <w:szCs w:val="22"/>
              </w:rPr>
            </w:pPr>
            <w:r w:rsidRPr="00205277">
              <w:rPr>
                <w:rFonts w:cs="Arial"/>
                <w:sz w:val="22"/>
                <w:szCs w:val="22"/>
              </w:rPr>
              <w:t>5. Comprender y utilizar en todas las producciones orales y escritas las est</w:t>
            </w:r>
            <w:r>
              <w:rPr>
                <w:rFonts w:cs="Arial"/>
                <w:sz w:val="22"/>
                <w:szCs w:val="22"/>
              </w:rPr>
              <w:t xml:space="preserve">ructuras lingüísticas adecuadas </w:t>
            </w:r>
            <w:r w:rsidRPr="00205277">
              <w:rPr>
                <w:rFonts w:cs="Arial"/>
                <w:sz w:val="22"/>
                <w:szCs w:val="22"/>
              </w:rPr>
              <w:t>para una correcta expresión de la obligación y la necesidad en contextos diferentes, adaptándose</w:t>
            </w:r>
            <w:r>
              <w:rPr>
                <w:rFonts w:cs="Arial"/>
                <w:sz w:val="22"/>
                <w:szCs w:val="22"/>
              </w:rPr>
              <w:t xml:space="preserve"> a las </w:t>
            </w:r>
            <w:r w:rsidRPr="00205277">
              <w:rPr>
                <w:rFonts w:cs="Arial"/>
                <w:sz w:val="22"/>
                <w:szCs w:val="22"/>
              </w:rPr>
              <w:t>convenciones sociales, ortográficas y de pronunciación</w:t>
            </w:r>
            <w:r w:rsidRPr="00205277">
              <w:rPr>
                <w:rFonts w:cs="Arial"/>
                <w:color w:val="548DD4" w:themeColor="text2" w:themeTint="99"/>
                <w:sz w:val="22"/>
                <w:szCs w:val="22"/>
              </w:rPr>
              <w:t>. CCL, CAA, CSC</w:t>
            </w:r>
            <w:r w:rsidRPr="00205277">
              <w:rPr>
                <w:rFonts w:cs="Arial"/>
                <w:sz w:val="22"/>
                <w:szCs w:val="22"/>
              </w:rPr>
              <w:t>.</w:t>
            </w:r>
          </w:p>
          <w:p w:rsidR="00024011" w:rsidRPr="00205277" w:rsidRDefault="00024011" w:rsidP="00024011">
            <w:pPr>
              <w:autoSpaceDE w:val="0"/>
              <w:autoSpaceDN w:val="0"/>
              <w:adjustRightInd w:val="0"/>
              <w:rPr>
                <w:rFonts w:cs="Arial"/>
                <w:sz w:val="22"/>
                <w:szCs w:val="22"/>
              </w:rPr>
            </w:pPr>
            <w:r w:rsidRPr="00205277">
              <w:rPr>
                <w:rFonts w:cs="Arial"/>
                <w:sz w:val="22"/>
                <w:szCs w:val="22"/>
              </w:rPr>
              <w:t>6. Leer y comentar documentos turísticos como folletos, páginas web, re</w:t>
            </w:r>
            <w:r>
              <w:rPr>
                <w:rFonts w:cs="Arial"/>
                <w:sz w:val="22"/>
                <w:szCs w:val="22"/>
              </w:rPr>
              <w:t xml:space="preserve">vistas sobre turismo, etc. </w:t>
            </w:r>
            <w:r w:rsidRPr="00205277">
              <w:rPr>
                <w:rFonts w:cs="Arial"/>
                <w:color w:val="548DD4" w:themeColor="text2" w:themeTint="99"/>
                <w:sz w:val="22"/>
                <w:szCs w:val="22"/>
              </w:rPr>
              <w:t>CCL,CAA, CSC, CD.</w:t>
            </w:r>
          </w:p>
          <w:p w:rsidR="00024011" w:rsidRPr="00205277" w:rsidRDefault="00024011" w:rsidP="00024011">
            <w:pPr>
              <w:autoSpaceDE w:val="0"/>
              <w:autoSpaceDN w:val="0"/>
              <w:adjustRightInd w:val="0"/>
              <w:rPr>
                <w:rFonts w:cs="Arial"/>
                <w:sz w:val="22"/>
                <w:szCs w:val="22"/>
              </w:rPr>
            </w:pPr>
            <w:r w:rsidRPr="00205277">
              <w:rPr>
                <w:rFonts w:cs="Arial"/>
                <w:sz w:val="22"/>
                <w:szCs w:val="22"/>
              </w:rPr>
              <w:t xml:space="preserve">7. Redactar un folleto turístico con información sobre qué hacer, qué visitar y algunas de las costumbresmás significativas de ese destino. </w:t>
            </w:r>
            <w:r w:rsidRPr="001401AA">
              <w:rPr>
                <w:rFonts w:cs="Arial"/>
                <w:color w:val="548DD4" w:themeColor="text2" w:themeTint="99"/>
                <w:sz w:val="22"/>
                <w:szCs w:val="22"/>
              </w:rPr>
              <w:t>CCL, CAA, CD, CSC, CEC</w:t>
            </w:r>
            <w:r w:rsidRPr="001401AA">
              <w:rPr>
                <w:rFonts w:cs="Arial"/>
                <w:sz w:val="22"/>
                <w:szCs w:val="22"/>
              </w:rPr>
              <w:t>.</w:t>
            </w:r>
          </w:p>
          <w:p w:rsidR="00024011" w:rsidRPr="00205277" w:rsidRDefault="00024011" w:rsidP="00024011">
            <w:pPr>
              <w:autoSpaceDE w:val="0"/>
              <w:autoSpaceDN w:val="0"/>
              <w:adjustRightInd w:val="0"/>
              <w:rPr>
                <w:rFonts w:cs="Arial"/>
                <w:color w:val="548DD4" w:themeColor="text2" w:themeTint="99"/>
                <w:sz w:val="22"/>
                <w:szCs w:val="22"/>
              </w:rPr>
            </w:pPr>
            <w:r w:rsidRPr="00205277">
              <w:rPr>
                <w:rFonts w:cs="Arial"/>
                <w:sz w:val="22"/>
                <w:szCs w:val="22"/>
              </w:rPr>
              <w:t xml:space="preserve">8. Describir de forma oral y escrita festivales y tradiciones de los países de habla inglesa, </w:t>
            </w:r>
            <w:r>
              <w:rPr>
                <w:rFonts w:cs="Arial"/>
                <w:sz w:val="22"/>
                <w:szCs w:val="22"/>
              </w:rPr>
              <w:t xml:space="preserve">habiendo </w:t>
            </w:r>
            <w:r w:rsidRPr="00205277">
              <w:rPr>
                <w:rFonts w:cs="Arial"/>
                <w:sz w:val="22"/>
                <w:szCs w:val="22"/>
              </w:rPr>
              <w:t>recopilado información de fuentes diversas, atendiendo a la correcta estr</w:t>
            </w:r>
            <w:r>
              <w:rPr>
                <w:rFonts w:cs="Arial"/>
                <w:sz w:val="22"/>
                <w:szCs w:val="22"/>
              </w:rPr>
              <w:t xml:space="preserve">uctura de los textos en formato </w:t>
            </w:r>
            <w:r w:rsidRPr="00205277">
              <w:rPr>
                <w:rFonts w:cs="Arial"/>
                <w:sz w:val="22"/>
                <w:szCs w:val="22"/>
              </w:rPr>
              <w:t>escrito y oral, usando una pronunciación adecuada y que no impida la</w:t>
            </w:r>
            <w:r>
              <w:rPr>
                <w:rFonts w:cs="Arial"/>
                <w:sz w:val="22"/>
                <w:szCs w:val="22"/>
              </w:rPr>
              <w:t xml:space="preserve"> comunicación en el caso de los </w:t>
            </w:r>
            <w:r w:rsidRPr="00205277">
              <w:rPr>
                <w:rFonts w:cs="Arial"/>
                <w:sz w:val="22"/>
                <w:szCs w:val="22"/>
              </w:rPr>
              <w:t xml:space="preserve">textos orales. </w:t>
            </w:r>
            <w:r w:rsidRPr="00205277">
              <w:rPr>
                <w:rFonts w:cs="Arial"/>
                <w:color w:val="548DD4" w:themeColor="text2" w:themeTint="99"/>
                <w:sz w:val="22"/>
                <w:szCs w:val="22"/>
              </w:rPr>
              <w:t>CCL, CAA, CD, CSC, CEC.</w:t>
            </w:r>
          </w:p>
          <w:p w:rsidR="00024011" w:rsidRPr="00205277" w:rsidRDefault="00024011" w:rsidP="00024011">
            <w:pPr>
              <w:autoSpaceDE w:val="0"/>
              <w:autoSpaceDN w:val="0"/>
              <w:adjustRightInd w:val="0"/>
              <w:rPr>
                <w:rFonts w:cs="Arial"/>
                <w:sz w:val="22"/>
                <w:szCs w:val="22"/>
              </w:rPr>
            </w:pPr>
            <w:r w:rsidRPr="00205277">
              <w:rPr>
                <w:rFonts w:cs="Arial"/>
                <w:sz w:val="22"/>
                <w:szCs w:val="22"/>
              </w:rPr>
              <w:t xml:space="preserve">9. Escuchar descripciones sobre las costumbres de diferentes países </w:t>
            </w:r>
            <w:r>
              <w:rPr>
                <w:rFonts w:cs="Arial"/>
                <w:sz w:val="22"/>
                <w:szCs w:val="22"/>
              </w:rPr>
              <w:t xml:space="preserve">de habla inglesa, extrayendo la </w:t>
            </w:r>
            <w:r w:rsidRPr="00205277">
              <w:rPr>
                <w:rFonts w:cs="Arial"/>
                <w:sz w:val="22"/>
                <w:szCs w:val="22"/>
              </w:rPr>
              <w:t xml:space="preserve">información esencial e infiriendo nuevos significados del contexto y de los apoyos </w:t>
            </w:r>
            <w:r w:rsidRPr="00205277">
              <w:rPr>
                <w:rFonts w:cs="Arial"/>
                <w:sz w:val="22"/>
                <w:szCs w:val="22"/>
              </w:rPr>
              <w:lastRenderedPageBreak/>
              <w:t>verbales y visuales.</w:t>
            </w:r>
            <w:r w:rsidRPr="00205277">
              <w:rPr>
                <w:rFonts w:ascii="TT1B7t00" w:hAnsi="TT1B7t00" w:cs="TT1B7t00"/>
                <w:color w:val="548DD4" w:themeColor="text2" w:themeTint="99"/>
              </w:rPr>
              <w:t>CCL, CAA, CEC,</w:t>
            </w:r>
          </w:p>
        </w:tc>
      </w:tr>
    </w:tbl>
    <w:p w:rsidR="000F793C" w:rsidRDefault="000F793C" w:rsidP="00024011">
      <w:pPr>
        <w:tabs>
          <w:tab w:val="right" w:pos="9864"/>
        </w:tabs>
        <w:spacing w:line="360" w:lineRule="auto"/>
        <w:rPr>
          <w:rFonts w:cs="Arial"/>
          <w:color w:val="800000"/>
          <w:lang w:val="es-ES_tradnl"/>
        </w:rPr>
      </w:pPr>
    </w:p>
    <w:tbl>
      <w:tblPr>
        <w:tblStyle w:val="Tablaconcuadrcula"/>
        <w:tblW w:w="0" w:type="auto"/>
        <w:tblLook w:val="04A0"/>
      </w:tblPr>
      <w:tblGrid>
        <w:gridCol w:w="3250"/>
        <w:gridCol w:w="3250"/>
        <w:gridCol w:w="3251"/>
      </w:tblGrid>
      <w:tr w:rsidR="000F793C" w:rsidTr="000F793C">
        <w:tc>
          <w:tcPr>
            <w:tcW w:w="3250" w:type="dxa"/>
            <w:shd w:val="clear" w:color="auto" w:fill="D99594" w:themeFill="accent2" w:themeFillTint="99"/>
          </w:tcPr>
          <w:p w:rsidR="000F793C" w:rsidRPr="00343E4F" w:rsidRDefault="000F793C" w:rsidP="00E61E82">
            <w:pPr>
              <w:autoSpaceDE w:val="0"/>
              <w:spacing w:before="57" w:after="113"/>
              <w:jc w:val="center"/>
              <w:rPr>
                <w:rFonts w:eastAsia="LiberationSans-Bold" w:cs="LiberationSans-Bold"/>
                <w:b/>
                <w:bCs/>
                <w:sz w:val="20"/>
                <w:szCs w:val="20"/>
              </w:rPr>
            </w:pPr>
            <w:r w:rsidRPr="00343E4F">
              <w:rPr>
                <w:rFonts w:eastAsia="LiberationSans-Bold" w:cs="LiberationSans-Bold"/>
                <w:b/>
                <w:bCs/>
                <w:sz w:val="20"/>
                <w:szCs w:val="20"/>
              </w:rPr>
              <w:t>ESTÁNDARES DE     APRENDIZAJE</w:t>
            </w:r>
          </w:p>
        </w:tc>
        <w:tc>
          <w:tcPr>
            <w:tcW w:w="3250" w:type="dxa"/>
            <w:shd w:val="clear" w:color="auto" w:fill="D99594" w:themeFill="accent2" w:themeFillTint="99"/>
          </w:tcPr>
          <w:p w:rsidR="000F793C" w:rsidRPr="00343E4F" w:rsidRDefault="000F793C" w:rsidP="00E61E82">
            <w:pPr>
              <w:autoSpaceDE w:val="0"/>
              <w:spacing w:before="57" w:after="113"/>
              <w:jc w:val="both"/>
              <w:rPr>
                <w:rFonts w:eastAsia="LiberationSans-Bold" w:cs="LiberationSans-Bold"/>
                <w:b/>
                <w:bCs/>
                <w:sz w:val="20"/>
                <w:szCs w:val="20"/>
              </w:rPr>
            </w:pPr>
            <w:r w:rsidRPr="00343E4F">
              <w:rPr>
                <w:rFonts w:eastAsia="LiberationSans-Bold" w:cs="LiberationSans-Bold"/>
                <w:b/>
                <w:bCs/>
                <w:sz w:val="20"/>
                <w:szCs w:val="20"/>
              </w:rPr>
              <w:t xml:space="preserve">        INDICADORES DE LOGRO </w:t>
            </w:r>
          </w:p>
        </w:tc>
        <w:tc>
          <w:tcPr>
            <w:tcW w:w="3251" w:type="dxa"/>
            <w:shd w:val="clear" w:color="auto" w:fill="D99594" w:themeFill="accent2" w:themeFillTint="99"/>
          </w:tcPr>
          <w:p w:rsidR="000F793C" w:rsidRPr="00343E4F" w:rsidRDefault="000F793C" w:rsidP="00E61E82">
            <w:pPr>
              <w:autoSpaceDE w:val="0"/>
              <w:spacing w:before="57" w:after="113"/>
              <w:jc w:val="center"/>
              <w:rPr>
                <w:rFonts w:eastAsia="LiberationSans-Bold" w:cs="LiberationSans-Bold"/>
                <w:b/>
                <w:bCs/>
                <w:sz w:val="20"/>
                <w:szCs w:val="20"/>
              </w:rPr>
            </w:pPr>
            <w:r w:rsidRPr="00343E4F">
              <w:rPr>
                <w:rFonts w:eastAsia="LiberationSans-Bold" w:cs="LiberationSans-Bold"/>
                <w:b/>
                <w:bCs/>
                <w:sz w:val="20"/>
                <w:szCs w:val="20"/>
              </w:rPr>
              <w:t>COMPETENCIAS CLAVE</w:t>
            </w:r>
          </w:p>
        </w:tc>
      </w:tr>
      <w:tr w:rsidR="000F793C" w:rsidTr="000F793C">
        <w:tc>
          <w:tcPr>
            <w:tcW w:w="3250" w:type="dxa"/>
          </w:tcPr>
          <w:p w:rsidR="000F793C" w:rsidRPr="00205277" w:rsidRDefault="000F793C" w:rsidP="000F793C">
            <w:pPr>
              <w:autoSpaceDE w:val="0"/>
              <w:autoSpaceDN w:val="0"/>
              <w:adjustRightInd w:val="0"/>
              <w:rPr>
                <w:rFonts w:cs="Arial"/>
                <w:sz w:val="22"/>
                <w:szCs w:val="22"/>
              </w:rPr>
            </w:pPr>
            <w:r>
              <w:rPr>
                <w:rFonts w:cs="Arial"/>
                <w:sz w:val="22"/>
                <w:szCs w:val="22"/>
              </w:rPr>
              <w:t>1. Expresa</w:t>
            </w:r>
            <w:r w:rsidRPr="00205277">
              <w:rPr>
                <w:rFonts w:cs="Arial"/>
                <w:sz w:val="22"/>
                <w:szCs w:val="22"/>
              </w:rPr>
              <w:t xml:space="preserve"> opiniones o ideas de manera argumentativa, tanto oralme</w:t>
            </w:r>
            <w:r>
              <w:rPr>
                <w:rFonts w:cs="Arial"/>
                <w:sz w:val="22"/>
                <w:szCs w:val="22"/>
              </w:rPr>
              <w:t xml:space="preserve">nte como por escrito, mostrando </w:t>
            </w:r>
            <w:r w:rsidRPr="00205277">
              <w:rPr>
                <w:rFonts w:cs="Arial"/>
                <w:sz w:val="22"/>
                <w:szCs w:val="22"/>
              </w:rPr>
              <w:t xml:space="preserve">respeto por el punto de vista ajeno. </w:t>
            </w:r>
            <w:r w:rsidRPr="008A14C3">
              <w:rPr>
                <w:rFonts w:cs="Arial"/>
                <w:color w:val="548DD4" w:themeColor="text2" w:themeTint="99"/>
                <w:sz w:val="22"/>
                <w:szCs w:val="22"/>
              </w:rPr>
              <w:t>CCL, CSC, SIEP.</w:t>
            </w:r>
          </w:p>
          <w:p w:rsidR="000F793C" w:rsidRPr="008A14C3" w:rsidRDefault="000F793C" w:rsidP="000F793C">
            <w:pPr>
              <w:autoSpaceDE w:val="0"/>
              <w:autoSpaceDN w:val="0"/>
              <w:adjustRightInd w:val="0"/>
              <w:rPr>
                <w:rFonts w:cs="Arial"/>
                <w:color w:val="548DD4" w:themeColor="text2" w:themeTint="99"/>
                <w:sz w:val="22"/>
                <w:szCs w:val="22"/>
              </w:rPr>
            </w:pPr>
            <w:r w:rsidRPr="00205277">
              <w:rPr>
                <w:rFonts w:cs="Arial"/>
                <w:sz w:val="22"/>
                <w:szCs w:val="22"/>
              </w:rPr>
              <w:t>2. Tra</w:t>
            </w:r>
            <w:r>
              <w:rPr>
                <w:rFonts w:cs="Arial"/>
                <w:sz w:val="22"/>
                <w:szCs w:val="22"/>
              </w:rPr>
              <w:t>nsmite</w:t>
            </w:r>
            <w:r w:rsidRPr="00205277">
              <w:rPr>
                <w:rFonts w:cs="Arial"/>
                <w:sz w:val="22"/>
                <w:szCs w:val="22"/>
              </w:rPr>
              <w:t xml:space="preserve"> un discurso lingüístico, tanto por escrito como oral, libre </w:t>
            </w:r>
            <w:r>
              <w:rPr>
                <w:rFonts w:cs="Arial"/>
                <w:sz w:val="22"/>
                <w:szCs w:val="22"/>
              </w:rPr>
              <w:t xml:space="preserve">de vulgarismos e incorrecciones </w:t>
            </w:r>
            <w:r w:rsidRPr="00205277">
              <w:rPr>
                <w:rFonts w:cs="Arial"/>
                <w:sz w:val="22"/>
                <w:szCs w:val="22"/>
              </w:rPr>
              <w:t xml:space="preserve">léxicas, gramaticales u ortográficas. </w:t>
            </w:r>
            <w:r w:rsidRPr="008A14C3">
              <w:rPr>
                <w:rFonts w:cs="Arial"/>
                <w:color w:val="548DD4" w:themeColor="text2" w:themeTint="99"/>
                <w:sz w:val="22"/>
                <w:szCs w:val="22"/>
              </w:rPr>
              <w:t>CCL, CSC.</w:t>
            </w:r>
          </w:p>
          <w:p w:rsidR="000F793C" w:rsidRDefault="000F793C" w:rsidP="000F793C">
            <w:pPr>
              <w:autoSpaceDE w:val="0"/>
              <w:autoSpaceDN w:val="0"/>
              <w:adjustRightInd w:val="0"/>
              <w:rPr>
                <w:rFonts w:cs="Arial"/>
                <w:sz w:val="22"/>
                <w:szCs w:val="22"/>
              </w:rPr>
            </w:pPr>
            <w:r>
              <w:rPr>
                <w:rFonts w:cs="Arial"/>
                <w:sz w:val="22"/>
                <w:szCs w:val="22"/>
              </w:rPr>
              <w:t xml:space="preserve">3. Reconoce </w:t>
            </w:r>
            <w:r w:rsidRPr="00205277">
              <w:rPr>
                <w:rFonts w:cs="Arial"/>
                <w:sz w:val="22"/>
                <w:szCs w:val="22"/>
              </w:rPr>
              <w:t xml:space="preserve"> en oraciones simples la forma y la función de los sintagmas que conforman el predicado.</w:t>
            </w:r>
            <w:r w:rsidRPr="008A14C3">
              <w:rPr>
                <w:rFonts w:cs="Arial"/>
                <w:color w:val="548DD4" w:themeColor="text2" w:themeTint="99"/>
                <w:sz w:val="22"/>
                <w:szCs w:val="22"/>
              </w:rPr>
              <w:t>CCL.</w:t>
            </w:r>
          </w:p>
          <w:p w:rsidR="000F793C" w:rsidRPr="00205277" w:rsidRDefault="000F793C" w:rsidP="000F793C">
            <w:pPr>
              <w:autoSpaceDE w:val="0"/>
              <w:autoSpaceDN w:val="0"/>
              <w:adjustRightInd w:val="0"/>
              <w:rPr>
                <w:rFonts w:cs="Arial"/>
                <w:sz w:val="22"/>
                <w:szCs w:val="22"/>
              </w:rPr>
            </w:pPr>
            <w:r>
              <w:rPr>
                <w:rFonts w:cs="Arial"/>
                <w:sz w:val="22"/>
                <w:szCs w:val="22"/>
              </w:rPr>
              <w:t>4. Sabe diferenciar las características de los diferentes géneros informativos y de opinión en los medios  de comunicación</w:t>
            </w:r>
            <w:r w:rsidRPr="008A14C3">
              <w:rPr>
                <w:rFonts w:cs="Arial"/>
                <w:color w:val="548DD4" w:themeColor="text2" w:themeTint="99"/>
                <w:sz w:val="22"/>
                <w:szCs w:val="22"/>
              </w:rPr>
              <w:t>. CCL, CEC</w:t>
            </w:r>
            <w:r w:rsidRPr="00205277">
              <w:rPr>
                <w:rFonts w:cs="Arial"/>
                <w:sz w:val="22"/>
                <w:szCs w:val="22"/>
              </w:rPr>
              <w:t>.</w:t>
            </w:r>
          </w:p>
          <w:p w:rsidR="00530117" w:rsidRDefault="00530117" w:rsidP="000F793C">
            <w:pPr>
              <w:autoSpaceDE w:val="0"/>
              <w:autoSpaceDN w:val="0"/>
              <w:adjustRightInd w:val="0"/>
              <w:rPr>
                <w:rFonts w:cs="Arial"/>
                <w:sz w:val="22"/>
                <w:szCs w:val="22"/>
              </w:rPr>
            </w:pPr>
          </w:p>
          <w:p w:rsidR="000F793C" w:rsidRPr="008A14C3" w:rsidRDefault="000F793C" w:rsidP="000F793C">
            <w:pPr>
              <w:autoSpaceDE w:val="0"/>
              <w:autoSpaceDN w:val="0"/>
              <w:adjustRightInd w:val="0"/>
              <w:rPr>
                <w:rFonts w:cs="Arial"/>
                <w:color w:val="548DD4" w:themeColor="text2" w:themeTint="99"/>
                <w:sz w:val="22"/>
                <w:szCs w:val="22"/>
              </w:rPr>
            </w:pPr>
            <w:r>
              <w:rPr>
                <w:rFonts w:cs="Arial"/>
                <w:sz w:val="22"/>
                <w:szCs w:val="22"/>
              </w:rPr>
              <w:t>5. Distingue</w:t>
            </w:r>
            <w:r w:rsidRPr="00205277">
              <w:rPr>
                <w:rFonts w:cs="Arial"/>
                <w:sz w:val="22"/>
                <w:szCs w:val="22"/>
              </w:rPr>
              <w:t xml:space="preserve"> las múltiples intenciones de los medios de comunicación para construir una actitud críticaante sus contenidos y formas. </w:t>
            </w:r>
            <w:r w:rsidRPr="008A14C3">
              <w:rPr>
                <w:rFonts w:cs="Arial"/>
                <w:color w:val="548DD4" w:themeColor="text2" w:themeTint="99"/>
                <w:sz w:val="22"/>
                <w:szCs w:val="22"/>
              </w:rPr>
              <w:t>CSC, CSC, SIEP.</w:t>
            </w:r>
          </w:p>
          <w:p w:rsidR="000F793C" w:rsidRPr="008A14C3" w:rsidRDefault="000F793C" w:rsidP="000F793C">
            <w:pPr>
              <w:autoSpaceDE w:val="0"/>
              <w:autoSpaceDN w:val="0"/>
              <w:adjustRightInd w:val="0"/>
              <w:rPr>
                <w:rFonts w:cs="Arial"/>
                <w:sz w:val="22"/>
                <w:szCs w:val="22"/>
              </w:rPr>
            </w:pPr>
            <w:r>
              <w:rPr>
                <w:rFonts w:cs="Arial"/>
                <w:sz w:val="22"/>
                <w:szCs w:val="22"/>
              </w:rPr>
              <w:t>6. Reconoce</w:t>
            </w:r>
            <w:r w:rsidRPr="00205277">
              <w:rPr>
                <w:rFonts w:cs="Arial"/>
                <w:sz w:val="22"/>
                <w:szCs w:val="22"/>
              </w:rPr>
              <w:t xml:space="preserve"> las características de los códigos audiovisuales, difere</w:t>
            </w:r>
            <w:r>
              <w:rPr>
                <w:rFonts w:cs="Arial"/>
                <w:sz w:val="22"/>
                <w:szCs w:val="22"/>
              </w:rPr>
              <w:t xml:space="preserve">nciando los rasgos de la prensa </w:t>
            </w:r>
            <w:r w:rsidRPr="00205277">
              <w:rPr>
                <w:rFonts w:cs="Arial"/>
                <w:sz w:val="22"/>
                <w:szCs w:val="22"/>
              </w:rPr>
              <w:t xml:space="preserve">escrita, audiovisual o digital. </w:t>
            </w:r>
            <w:r w:rsidRPr="00205277">
              <w:rPr>
                <w:rFonts w:cs="Arial"/>
                <w:color w:val="548DD4" w:themeColor="text2" w:themeTint="99"/>
                <w:sz w:val="22"/>
                <w:szCs w:val="22"/>
              </w:rPr>
              <w:t>CCL, CAA.</w:t>
            </w:r>
          </w:p>
          <w:p w:rsidR="000F793C" w:rsidRPr="00205277" w:rsidRDefault="000F793C" w:rsidP="000F793C">
            <w:pPr>
              <w:autoSpaceDE w:val="0"/>
              <w:autoSpaceDN w:val="0"/>
              <w:adjustRightInd w:val="0"/>
              <w:rPr>
                <w:rFonts w:cs="Arial"/>
                <w:color w:val="548DD4" w:themeColor="text2" w:themeTint="99"/>
                <w:sz w:val="22"/>
                <w:szCs w:val="22"/>
              </w:rPr>
            </w:pPr>
            <w:r>
              <w:rPr>
                <w:rFonts w:cs="Arial"/>
                <w:sz w:val="22"/>
                <w:szCs w:val="22"/>
              </w:rPr>
              <w:t>7. S</w:t>
            </w:r>
            <w:r w:rsidRPr="00205277">
              <w:rPr>
                <w:rFonts w:cs="Arial"/>
                <w:sz w:val="22"/>
                <w:szCs w:val="22"/>
              </w:rPr>
              <w:t xml:space="preserve">e </w:t>
            </w:r>
            <w:r>
              <w:rPr>
                <w:rFonts w:cs="Arial"/>
                <w:sz w:val="22"/>
                <w:szCs w:val="22"/>
              </w:rPr>
              <w:t xml:space="preserve">aproxima </w:t>
            </w:r>
            <w:r w:rsidRPr="00205277">
              <w:rPr>
                <w:rFonts w:cs="Arial"/>
                <w:sz w:val="22"/>
                <w:szCs w:val="22"/>
              </w:rPr>
              <w:t>a la lírica como género literario a través de la lectura de p</w:t>
            </w:r>
            <w:r>
              <w:rPr>
                <w:rFonts w:cs="Arial"/>
                <w:sz w:val="22"/>
                <w:szCs w:val="22"/>
              </w:rPr>
              <w:t xml:space="preserve">oemas, reconociendo en ellos el </w:t>
            </w:r>
            <w:r w:rsidRPr="00205277">
              <w:rPr>
                <w:rFonts w:cs="Arial"/>
                <w:sz w:val="22"/>
                <w:szCs w:val="22"/>
              </w:rPr>
              <w:t xml:space="preserve">tema o motivo, los diferentes tipos de versos y las principales estrofas, los rasgos básicos del </w:t>
            </w:r>
            <w:r>
              <w:rPr>
                <w:rFonts w:cs="Arial"/>
                <w:sz w:val="22"/>
                <w:szCs w:val="22"/>
              </w:rPr>
              <w:t xml:space="preserve">lenguaje </w:t>
            </w:r>
            <w:r w:rsidRPr="00205277">
              <w:rPr>
                <w:rFonts w:cs="Arial"/>
                <w:sz w:val="22"/>
                <w:szCs w:val="22"/>
              </w:rPr>
              <w:t xml:space="preserve">poético y las principales figuras retóricas. </w:t>
            </w:r>
            <w:r w:rsidRPr="00205277">
              <w:rPr>
                <w:rFonts w:cs="Arial"/>
                <w:color w:val="548DD4" w:themeColor="text2" w:themeTint="99"/>
                <w:sz w:val="22"/>
                <w:szCs w:val="22"/>
              </w:rPr>
              <w:t>CCL, CEC.</w:t>
            </w:r>
          </w:p>
          <w:p w:rsidR="000F793C" w:rsidRPr="00205277" w:rsidRDefault="000F793C" w:rsidP="000F793C">
            <w:pPr>
              <w:autoSpaceDE w:val="0"/>
              <w:autoSpaceDN w:val="0"/>
              <w:adjustRightInd w:val="0"/>
              <w:rPr>
                <w:rFonts w:cs="Arial"/>
                <w:sz w:val="22"/>
                <w:szCs w:val="22"/>
              </w:rPr>
            </w:pPr>
            <w:r>
              <w:rPr>
                <w:rFonts w:cs="Arial"/>
                <w:sz w:val="22"/>
                <w:szCs w:val="22"/>
              </w:rPr>
              <w:t>8. Conoce</w:t>
            </w:r>
            <w:r w:rsidRPr="00205277">
              <w:rPr>
                <w:rFonts w:cs="Arial"/>
                <w:sz w:val="22"/>
                <w:szCs w:val="22"/>
              </w:rPr>
              <w:t xml:space="preserve"> el progreso de la literatura española en los siglos XVIII y XIX,</w:t>
            </w:r>
            <w:r>
              <w:rPr>
                <w:rFonts w:cs="Arial"/>
                <w:sz w:val="22"/>
                <w:szCs w:val="22"/>
              </w:rPr>
              <w:t xml:space="preserve"> prestando especial atención al </w:t>
            </w:r>
            <w:r w:rsidRPr="00205277">
              <w:rPr>
                <w:rFonts w:cs="Arial"/>
                <w:sz w:val="22"/>
                <w:szCs w:val="22"/>
              </w:rPr>
              <w:lastRenderedPageBreak/>
              <w:t xml:space="preserve">Romanticismo y al Realismo. </w:t>
            </w:r>
            <w:r w:rsidRPr="00205277">
              <w:rPr>
                <w:rFonts w:cs="Arial"/>
                <w:color w:val="548DD4" w:themeColor="text2" w:themeTint="99"/>
                <w:sz w:val="22"/>
                <w:szCs w:val="22"/>
              </w:rPr>
              <w:t>CEC, CSC</w:t>
            </w:r>
            <w:r w:rsidRPr="00205277">
              <w:rPr>
                <w:rFonts w:cs="Arial"/>
                <w:sz w:val="22"/>
                <w:szCs w:val="22"/>
              </w:rPr>
              <w:t>.</w:t>
            </w:r>
          </w:p>
          <w:p w:rsidR="000F793C" w:rsidRPr="00205277" w:rsidRDefault="000F793C" w:rsidP="000F793C">
            <w:pPr>
              <w:autoSpaceDE w:val="0"/>
              <w:autoSpaceDN w:val="0"/>
              <w:adjustRightInd w:val="0"/>
              <w:rPr>
                <w:rFonts w:cs="Arial"/>
                <w:color w:val="548DD4" w:themeColor="text2" w:themeTint="99"/>
                <w:sz w:val="22"/>
                <w:szCs w:val="22"/>
              </w:rPr>
            </w:pPr>
            <w:r>
              <w:rPr>
                <w:rFonts w:cs="Arial"/>
                <w:sz w:val="22"/>
                <w:szCs w:val="22"/>
              </w:rPr>
              <w:t>9. Hace</w:t>
            </w:r>
            <w:r w:rsidRPr="00205277">
              <w:rPr>
                <w:rFonts w:cs="Arial"/>
                <w:sz w:val="22"/>
                <w:szCs w:val="22"/>
              </w:rPr>
              <w:t xml:space="preserve"> un uso correcto de los principales signos de puntuación, revisando los escritos propios pa</w:t>
            </w:r>
            <w:r>
              <w:rPr>
                <w:rFonts w:cs="Arial"/>
                <w:sz w:val="22"/>
                <w:szCs w:val="22"/>
              </w:rPr>
              <w:t xml:space="preserve">ra </w:t>
            </w:r>
            <w:r w:rsidRPr="00205277">
              <w:rPr>
                <w:rFonts w:cs="Arial"/>
                <w:sz w:val="22"/>
                <w:szCs w:val="22"/>
              </w:rPr>
              <w:t xml:space="preserve">evitar errores y usos inadecuados. </w:t>
            </w:r>
            <w:r w:rsidRPr="00205277">
              <w:rPr>
                <w:rFonts w:cs="Arial"/>
                <w:color w:val="548DD4" w:themeColor="text2" w:themeTint="99"/>
                <w:sz w:val="22"/>
                <w:szCs w:val="22"/>
              </w:rPr>
              <w:t>CCL, CAA.</w:t>
            </w:r>
          </w:p>
          <w:p w:rsidR="000F793C" w:rsidRPr="00205277" w:rsidRDefault="000F793C" w:rsidP="000F793C">
            <w:pPr>
              <w:autoSpaceDE w:val="0"/>
              <w:autoSpaceDN w:val="0"/>
              <w:adjustRightInd w:val="0"/>
              <w:rPr>
                <w:rFonts w:cs="Arial"/>
                <w:color w:val="C0504D" w:themeColor="accent2"/>
                <w:sz w:val="22"/>
                <w:szCs w:val="22"/>
              </w:rPr>
            </w:pPr>
            <w:r w:rsidRPr="00205277">
              <w:rPr>
                <w:rFonts w:cs="Arial"/>
                <w:color w:val="C0504D" w:themeColor="accent2"/>
                <w:sz w:val="22"/>
                <w:szCs w:val="22"/>
              </w:rPr>
              <w:t>En lengua extranjera:</w:t>
            </w:r>
          </w:p>
          <w:p w:rsidR="000F793C" w:rsidRPr="00205277" w:rsidRDefault="000F793C" w:rsidP="000F793C">
            <w:pPr>
              <w:autoSpaceDE w:val="0"/>
              <w:autoSpaceDN w:val="0"/>
              <w:adjustRightInd w:val="0"/>
              <w:rPr>
                <w:rFonts w:cs="Arial"/>
                <w:color w:val="548DD4" w:themeColor="text2" w:themeTint="99"/>
                <w:sz w:val="22"/>
                <w:szCs w:val="22"/>
              </w:rPr>
            </w:pPr>
            <w:r>
              <w:rPr>
                <w:rFonts w:cs="Arial"/>
                <w:sz w:val="22"/>
                <w:szCs w:val="22"/>
              </w:rPr>
              <w:t>1. Identifica y aplica</w:t>
            </w:r>
            <w:r w:rsidRPr="00205277">
              <w:rPr>
                <w:rFonts w:cs="Arial"/>
                <w:sz w:val="22"/>
                <w:szCs w:val="22"/>
              </w:rPr>
              <w:t xml:space="preserve"> en todas las producciones, tanto orales como escrita</w:t>
            </w:r>
            <w:r>
              <w:rPr>
                <w:rFonts w:cs="Arial"/>
                <w:sz w:val="22"/>
                <w:szCs w:val="22"/>
              </w:rPr>
              <w:t xml:space="preserve">s, las estructuras lingüísticas </w:t>
            </w:r>
            <w:r w:rsidRPr="00205277">
              <w:rPr>
                <w:rFonts w:cs="Arial"/>
                <w:sz w:val="22"/>
                <w:szCs w:val="22"/>
              </w:rPr>
              <w:t>adecuadas para una correcta comunicación de la subjetividad, con especial ate</w:t>
            </w:r>
            <w:r>
              <w:rPr>
                <w:rFonts w:cs="Arial"/>
                <w:sz w:val="22"/>
                <w:szCs w:val="22"/>
              </w:rPr>
              <w:t xml:space="preserve">nción a la manifestación </w:t>
            </w:r>
            <w:r w:rsidRPr="00205277">
              <w:rPr>
                <w:rFonts w:cs="Arial"/>
                <w:sz w:val="22"/>
                <w:szCs w:val="22"/>
              </w:rPr>
              <w:t xml:space="preserve">de sentimientos, emociones, gustos y preferencias. </w:t>
            </w:r>
            <w:r w:rsidRPr="00205277">
              <w:rPr>
                <w:rFonts w:cs="Arial"/>
                <w:color w:val="548DD4" w:themeColor="text2" w:themeTint="99"/>
                <w:sz w:val="22"/>
                <w:szCs w:val="22"/>
              </w:rPr>
              <w:t>CCL, CAA.</w:t>
            </w:r>
          </w:p>
          <w:p w:rsidR="000F793C" w:rsidRPr="00205277" w:rsidRDefault="000F793C" w:rsidP="000F793C">
            <w:pPr>
              <w:autoSpaceDE w:val="0"/>
              <w:autoSpaceDN w:val="0"/>
              <w:adjustRightInd w:val="0"/>
              <w:rPr>
                <w:rFonts w:cs="Arial"/>
                <w:sz w:val="22"/>
                <w:szCs w:val="22"/>
              </w:rPr>
            </w:pPr>
            <w:r>
              <w:rPr>
                <w:rFonts w:cs="Arial"/>
                <w:sz w:val="22"/>
                <w:szCs w:val="22"/>
              </w:rPr>
              <w:t>2. Conoce y aplica</w:t>
            </w:r>
            <w:r w:rsidRPr="00205277">
              <w:rPr>
                <w:rFonts w:cs="Arial"/>
                <w:sz w:val="22"/>
                <w:szCs w:val="22"/>
              </w:rPr>
              <w:t xml:space="preserve"> en el discurso la tipología de oraciones condicionales presentes en las</w:t>
            </w:r>
          </w:p>
          <w:p w:rsidR="000F793C" w:rsidRPr="00205277" w:rsidRDefault="000F793C" w:rsidP="000F793C">
            <w:pPr>
              <w:autoSpaceDE w:val="0"/>
              <w:autoSpaceDN w:val="0"/>
              <w:adjustRightInd w:val="0"/>
              <w:rPr>
                <w:rFonts w:cs="Arial"/>
                <w:color w:val="548DD4" w:themeColor="text2" w:themeTint="99"/>
                <w:sz w:val="22"/>
                <w:szCs w:val="22"/>
              </w:rPr>
            </w:pPr>
            <w:r w:rsidRPr="00205277">
              <w:rPr>
                <w:rFonts w:cs="Arial"/>
                <w:sz w:val="22"/>
                <w:szCs w:val="22"/>
              </w:rPr>
              <w:t xml:space="preserve">manifestaciones comunicativas. </w:t>
            </w:r>
            <w:r w:rsidRPr="00205277">
              <w:rPr>
                <w:rFonts w:cs="Arial"/>
                <w:color w:val="548DD4" w:themeColor="text2" w:themeTint="99"/>
                <w:sz w:val="22"/>
                <w:szCs w:val="22"/>
              </w:rPr>
              <w:t>CCL, CAA, CSC.</w:t>
            </w:r>
          </w:p>
          <w:p w:rsidR="000F793C" w:rsidRPr="00205277" w:rsidRDefault="000F793C" w:rsidP="000F793C">
            <w:pPr>
              <w:autoSpaceDE w:val="0"/>
              <w:autoSpaceDN w:val="0"/>
              <w:adjustRightInd w:val="0"/>
              <w:rPr>
                <w:rFonts w:cs="Arial"/>
                <w:sz w:val="22"/>
                <w:szCs w:val="22"/>
              </w:rPr>
            </w:pPr>
            <w:r>
              <w:rPr>
                <w:rFonts w:cs="Arial"/>
                <w:sz w:val="22"/>
                <w:szCs w:val="22"/>
              </w:rPr>
              <w:t>3. Emplea</w:t>
            </w:r>
            <w:r w:rsidRPr="00205277">
              <w:rPr>
                <w:rFonts w:cs="Arial"/>
                <w:sz w:val="22"/>
                <w:szCs w:val="22"/>
              </w:rPr>
              <w:t xml:space="preserve"> en su contexto las fórmulas y estructuras usuales en la argu</w:t>
            </w:r>
            <w:r>
              <w:rPr>
                <w:rFonts w:cs="Arial"/>
                <w:sz w:val="22"/>
                <w:szCs w:val="22"/>
              </w:rPr>
              <w:t xml:space="preserve">mentación, haciendo hincapié en </w:t>
            </w:r>
            <w:r w:rsidRPr="00205277">
              <w:rPr>
                <w:rFonts w:cs="Arial"/>
                <w:sz w:val="22"/>
                <w:szCs w:val="22"/>
              </w:rPr>
              <w:t xml:space="preserve">los verbos de lengua. </w:t>
            </w:r>
            <w:r w:rsidRPr="00205277">
              <w:rPr>
                <w:rFonts w:cs="Arial"/>
                <w:color w:val="548DD4" w:themeColor="text2" w:themeTint="99"/>
                <w:sz w:val="22"/>
                <w:szCs w:val="22"/>
              </w:rPr>
              <w:t>CCL, CAA.</w:t>
            </w:r>
          </w:p>
          <w:p w:rsidR="000F793C" w:rsidRPr="00205277" w:rsidRDefault="000F793C" w:rsidP="000F793C">
            <w:pPr>
              <w:autoSpaceDE w:val="0"/>
              <w:autoSpaceDN w:val="0"/>
              <w:adjustRightInd w:val="0"/>
              <w:rPr>
                <w:rFonts w:cs="Arial"/>
                <w:color w:val="548DD4" w:themeColor="text2" w:themeTint="99"/>
                <w:sz w:val="22"/>
                <w:szCs w:val="22"/>
              </w:rPr>
            </w:pPr>
            <w:r>
              <w:rPr>
                <w:rFonts w:cs="Arial"/>
                <w:sz w:val="22"/>
                <w:szCs w:val="22"/>
              </w:rPr>
              <w:t>4. Argumenta</w:t>
            </w:r>
            <w:r w:rsidRPr="00205277">
              <w:rPr>
                <w:rFonts w:cs="Arial"/>
                <w:sz w:val="22"/>
                <w:szCs w:val="22"/>
              </w:rPr>
              <w:t xml:space="preserve"> de forma oral y escrita sobre las ventajas y desventajas </w:t>
            </w:r>
            <w:r>
              <w:rPr>
                <w:rFonts w:cs="Arial"/>
                <w:sz w:val="22"/>
                <w:szCs w:val="22"/>
              </w:rPr>
              <w:t xml:space="preserve">de conocer otras culturas, y de </w:t>
            </w:r>
            <w:r w:rsidRPr="00205277">
              <w:rPr>
                <w:rFonts w:cs="Arial"/>
                <w:sz w:val="22"/>
                <w:szCs w:val="22"/>
              </w:rPr>
              <w:t xml:space="preserve">pertenecer a la cultura del país de la lengua materna y de la lengua extranjera. </w:t>
            </w:r>
            <w:r w:rsidRPr="00205277">
              <w:rPr>
                <w:rFonts w:cs="Arial"/>
                <w:color w:val="548DD4" w:themeColor="text2" w:themeTint="99"/>
                <w:sz w:val="22"/>
                <w:szCs w:val="22"/>
              </w:rPr>
              <w:t>CCL, CAA, CSC, CEC.</w:t>
            </w:r>
          </w:p>
          <w:p w:rsidR="000F793C" w:rsidRPr="00205277" w:rsidRDefault="000F793C" w:rsidP="000F793C">
            <w:pPr>
              <w:autoSpaceDE w:val="0"/>
              <w:autoSpaceDN w:val="0"/>
              <w:adjustRightInd w:val="0"/>
              <w:rPr>
                <w:rFonts w:cs="Arial"/>
                <w:sz w:val="22"/>
                <w:szCs w:val="22"/>
              </w:rPr>
            </w:pPr>
            <w:r>
              <w:rPr>
                <w:rFonts w:cs="Arial"/>
                <w:sz w:val="22"/>
                <w:szCs w:val="22"/>
              </w:rPr>
              <w:t>5. Comprende y utiliza</w:t>
            </w:r>
            <w:r w:rsidRPr="00205277">
              <w:rPr>
                <w:rFonts w:cs="Arial"/>
                <w:sz w:val="22"/>
                <w:szCs w:val="22"/>
              </w:rPr>
              <w:t xml:space="preserve"> en todas las producciones orales y escritas las est</w:t>
            </w:r>
            <w:r>
              <w:rPr>
                <w:rFonts w:cs="Arial"/>
                <w:sz w:val="22"/>
                <w:szCs w:val="22"/>
              </w:rPr>
              <w:t xml:space="preserve">ructuras lingüísticas adecuadas </w:t>
            </w:r>
            <w:r w:rsidRPr="00205277">
              <w:rPr>
                <w:rFonts w:cs="Arial"/>
                <w:sz w:val="22"/>
                <w:szCs w:val="22"/>
              </w:rPr>
              <w:t>para una correcta expresión de la obligación y la necesidad en contextos diferentes, adaptándose</w:t>
            </w:r>
            <w:r>
              <w:rPr>
                <w:rFonts w:cs="Arial"/>
                <w:sz w:val="22"/>
                <w:szCs w:val="22"/>
              </w:rPr>
              <w:t xml:space="preserve"> a las </w:t>
            </w:r>
            <w:r w:rsidRPr="00205277">
              <w:rPr>
                <w:rFonts w:cs="Arial"/>
                <w:sz w:val="22"/>
                <w:szCs w:val="22"/>
              </w:rPr>
              <w:t>convenciones sociales, ortográficas y de pronunciación</w:t>
            </w:r>
            <w:r w:rsidRPr="00205277">
              <w:rPr>
                <w:rFonts w:cs="Arial"/>
                <w:color w:val="548DD4" w:themeColor="text2" w:themeTint="99"/>
                <w:sz w:val="22"/>
                <w:szCs w:val="22"/>
              </w:rPr>
              <w:t>. CCL, CAA, CSC</w:t>
            </w:r>
            <w:r w:rsidRPr="00205277">
              <w:rPr>
                <w:rFonts w:cs="Arial"/>
                <w:sz w:val="22"/>
                <w:szCs w:val="22"/>
              </w:rPr>
              <w:t>.</w:t>
            </w:r>
          </w:p>
          <w:p w:rsidR="000F793C" w:rsidRPr="00205277" w:rsidRDefault="000F793C" w:rsidP="000F793C">
            <w:pPr>
              <w:autoSpaceDE w:val="0"/>
              <w:autoSpaceDN w:val="0"/>
              <w:adjustRightInd w:val="0"/>
              <w:rPr>
                <w:rFonts w:cs="Arial"/>
                <w:sz w:val="22"/>
                <w:szCs w:val="22"/>
              </w:rPr>
            </w:pPr>
            <w:r w:rsidRPr="00205277">
              <w:rPr>
                <w:rFonts w:cs="Arial"/>
                <w:sz w:val="22"/>
                <w:szCs w:val="22"/>
              </w:rPr>
              <w:t>6. Lee</w:t>
            </w:r>
            <w:r>
              <w:rPr>
                <w:rFonts w:cs="Arial"/>
                <w:sz w:val="22"/>
                <w:szCs w:val="22"/>
              </w:rPr>
              <w:t xml:space="preserve"> y comenta</w:t>
            </w:r>
            <w:r w:rsidRPr="00205277">
              <w:rPr>
                <w:rFonts w:cs="Arial"/>
                <w:sz w:val="22"/>
                <w:szCs w:val="22"/>
              </w:rPr>
              <w:t xml:space="preserve"> documentos turísticos como folletos, páginas web, re</w:t>
            </w:r>
            <w:r>
              <w:rPr>
                <w:rFonts w:cs="Arial"/>
                <w:sz w:val="22"/>
                <w:szCs w:val="22"/>
              </w:rPr>
              <w:t xml:space="preserve">vistas sobre turismo, etc. </w:t>
            </w:r>
            <w:r w:rsidRPr="00205277">
              <w:rPr>
                <w:rFonts w:cs="Arial"/>
                <w:color w:val="548DD4" w:themeColor="text2" w:themeTint="99"/>
                <w:sz w:val="22"/>
                <w:szCs w:val="22"/>
              </w:rPr>
              <w:t xml:space="preserve">CCL,CAA, CSC, </w:t>
            </w:r>
            <w:r w:rsidRPr="00205277">
              <w:rPr>
                <w:rFonts w:cs="Arial"/>
                <w:color w:val="548DD4" w:themeColor="text2" w:themeTint="99"/>
                <w:sz w:val="22"/>
                <w:szCs w:val="22"/>
              </w:rPr>
              <w:lastRenderedPageBreak/>
              <w:t>CD.</w:t>
            </w:r>
          </w:p>
          <w:p w:rsidR="000F793C" w:rsidRPr="00205277" w:rsidRDefault="000F793C" w:rsidP="000F793C">
            <w:pPr>
              <w:autoSpaceDE w:val="0"/>
              <w:autoSpaceDN w:val="0"/>
              <w:adjustRightInd w:val="0"/>
              <w:rPr>
                <w:rFonts w:cs="Arial"/>
                <w:sz w:val="22"/>
                <w:szCs w:val="22"/>
              </w:rPr>
            </w:pPr>
            <w:r>
              <w:rPr>
                <w:rFonts w:cs="Arial"/>
                <w:sz w:val="22"/>
                <w:szCs w:val="22"/>
              </w:rPr>
              <w:t>7. Redacta</w:t>
            </w:r>
            <w:r w:rsidRPr="00205277">
              <w:rPr>
                <w:rFonts w:cs="Arial"/>
                <w:sz w:val="22"/>
                <w:szCs w:val="22"/>
              </w:rPr>
              <w:t xml:space="preserve"> un folleto turístico con información sobre qué hacer, qué visitar y algunas de las costumbresmás significativas de ese destino. </w:t>
            </w:r>
            <w:r w:rsidRPr="008D3EE0">
              <w:rPr>
                <w:rFonts w:cs="Arial"/>
                <w:color w:val="548DD4" w:themeColor="text2" w:themeTint="99"/>
                <w:sz w:val="22"/>
                <w:szCs w:val="22"/>
              </w:rPr>
              <w:t>CCL, CAA, CD, CSC, CEC</w:t>
            </w:r>
            <w:r w:rsidRPr="008D3EE0">
              <w:rPr>
                <w:rFonts w:cs="Arial"/>
                <w:sz w:val="22"/>
                <w:szCs w:val="22"/>
              </w:rPr>
              <w:t>.</w:t>
            </w:r>
          </w:p>
          <w:p w:rsidR="000F793C" w:rsidRPr="00205277" w:rsidRDefault="000F793C" w:rsidP="000F793C">
            <w:pPr>
              <w:autoSpaceDE w:val="0"/>
              <w:autoSpaceDN w:val="0"/>
              <w:adjustRightInd w:val="0"/>
              <w:rPr>
                <w:rFonts w:cs="Arial"/>
                <w:color w:val="548DD4" w:themeColor="text2" w:themeTint="99"/>
                <w:sz w:val="22"/>
                <w:szCs w:val="22"/>
              </w:rPr>
            </w:pPr>
            <w:r>
              <w:rPr>
                <w:rFonts w:cs="Arial"/>
                <w:sz w:val="22"/>
                <w:szCs w:val="22"/>
              </w:rPr>
              <w:t>8. Describe</w:t>
            </w:r>
            <w:r w:rsidRPr="00205277">
              <w:rPr>
                <w:rFonts w:cs="Arial"/>
                <w:sz w:val="22"/>
                <w:szCs w:val="22"/>
              </w:rPr>
              <w:t xml:space="preserve"> de forma oral y escrita festivales y tradiciones de los países de habla inglesa, </w:t>
            </w:r>
            <w:r>
              <w:rPr>
                <w:rFonts w:cs="Arial"/>
                <w:sz w:val="22"/>
                <w:szCs w:val="22"/>
              </w:rPr>
              <w:t xml:space="preserve">habiendo </w:t>
            </w:r>
            <w:r w:rsidRPr="00205277">
              <w:rPr>
                <w:rFonts w:cs="Arial"/>
                <w:sz w:val="22"/>
                <w:szCs w:val="22"/>
              </w:rPr>
              <w:t>recopilado información de fuentes diversas, atendiendo a la correcta estr</w:t>
            </w:r>
            <w:r>
              <w:rPr>
                <w:rFonts w:cs="Arial"/>
                <w:sz w:val="22"/>
                <w:szCs w:val="22"/>
              </w:rPr>
              <w:t xml:space="preserve">uctura de los textos en formato </w:t>
            </w:r>
            <w:r w:rsidRPr="00205277">
              <w:rPr>
                <w:rFonts w:cs="Arial"/>
                <w:sz w:val="22"/>
                <w:szCs w:val="22"/>
              </w:rPr>
              <w:t>escrito y oral, usando una pronunciación adecuada y que no impida la</w:t>
            </w:r>
            <w:r>
              <w:rPr>
                <w:rFonts w:cs="Arial"/>
                <w:sz w:val="22"/>
                <w:szCs w:val="22"/>
              </w:rPr>
              <w:t xml:space="preserve"> comunicación en el caso de los </w:t>
            </w:r>
            <w:r w:rsidRPr="00205277">
              <w:rPr>
                <w:rFonts w:cs="Arial"/>
                <w:sz w:val="22"/>
                <w:szCs w:val="22"/>
              </w:rPr>
              <w:t xml:space="preserve">textos orales. </w:t>
            </w:r>
            <w:r w:rsidRPr="00205277">
              <w:rPr>
                <w:rFonts w:cs="Arial"/>
                <w:color w:val="548DD4" w:themeColor="text2" w:themeTint="99"/>
                <w:sz w:val="22"/>
                <w:szCs w:val="22"/>
              </w:rPr>
              <w:t>CCL, CAA, CD, CSC, CEC.</w:t>
            </w:r>
          </w:p>
          <w:p w:rsidR="00C36DBD" w:rsidRDefault="00C36DBD" w:rsidP="00530117">
            <w:pPr>
              <w:tabs>
                <w:tab w:val="right" w:pos="9864"/>
              </w:tabs>
              <w:rPr>
                <w:rFonts w:cs="Arial"/>
                <w:sz w:val="22"/>
                <w:szCs w:val="22"/>
              </w:rPr>
            </w:pPr>
          </w:p>
          <w:p w:rsidR="00955BBD" w:rsidRDefault="00955BBD" w:rsidP="00530117">
            <w:pPr>
              <w:tabs>
                <w:tab w:val="right" w:pos="9864"/>
              </w:tabs>
              <w:rPr>
                <w:rFonts w:cs="Arial"/>
                <w:sz w:val="22"/>
                <w:szCs w:val="22"/>
              </w:rPr>
            </w:pPr>
          </w:p>
          <w:p w:rsidR="000F793C" w:rsidRDefault="000F793C" w:rsidP="00530117">
            <w:pPr>
              <w:tabs>
                <w:tab w:val="right" w:pos="9864"/>
              </w:tabs>
              <w:rPr>
                <w:rFonts w:cs="Arial"/>
                <w:color w:val="800000"/>
                <w:lang w:val="es-ES_tradnl"/>
              </w:rPr>
            </w:pPr>
            <w:r>
              <w:rPr>
                <w:rFonts w:cs="Arial"/>
                <w:sz w:val="22"/>
                <w:szCs w:val="22"/>
              </w:rPr>
              <w:t>9. Escucha</w:t>
            </w:r>
            <w:r w:rsidRPr="00205277">
              <w:rPr>
                <w:rFonts w:cs="Arial"/>
                <w:sz w:val="22"/>
                <w:szCs w:val="22"/>
              </w:rPr>
              <w:t xml:space="preserve"> descripciones sobre las costumbres de diferentes países </w:t>
            </w:r>
            <w:r>
              <w:rPr>
                <w:rFonts w:cs="Arial"/>
                <w:sz w:val="22"/>
                <w:szCs w:val="22"/>
              </w:rPr>
              <w:t xml:space="preserve">de habla inglesa, extrayendo la </w:t>
            </w:r>
            <w:r w:rsidRPr="00205277">
              <w:rPr>
                <w:rFonts w:cs="Arial"/>
                <w:sz w:val="22"/>
                <w:szCs w:val="22"/>
              </w:rPr>
              <w:t>información esencial e infiriendo nuevos significados del contexto y de los apoyos verbales y visuales.</w:t>
            </w:r>
            <w:r w:rsidRPr="00205277">
              <w:rPr>
                <w:rFonts w:ascii="TT1B7t00" w:hAnsi="TT1B7t00" w:cs="TT1B7t00"/>
                <w:color w:val="548DD4" w:themeColor="text2" w:themeTint="99"/>
              </w:rPr>
              <w:t>CCL, CAA, CEC,</w:t>
            </w:r>
          </w:p>
        </w:tc>
        <w:tc>
          <w:tcPr>
            <w:tcW w:w="3250" w:type="dxa"/>
          </w:tcPr>
          <w:p w:rsidR="000F793C" w:rsidRPr="00205277" w:rsidRDefault="000F793C" w:rsidP="000F793C">
            <w:pPr>
              <w:autoSpaceDE w:val="0"/>
              <w:autoSpaceDN w:val="0"/>
              <w:adjustRightInd w:val="0"/>
              <w:rPr>
                <w:rFonts w:cs="Arial"/>
                <w:sz w:val="22"/>
                <w:szCs w:val="22"/>
              </w:rPr>
            </w:pPr>
            <w:r>
              <w:rPr>
                <w:rFonts w:cs="Arial"/>
                <w:sz w:val="22"/>
                <w:szCs w:val="22"/>
              </w:rPr>
              <w:lastRenderedPageBreak/>
              <w:t>1. Manifiesta</w:t>
            </w:r>
            <w:r w:rsidRPr="00205277">
              <w:rPr>
                <w:rFonts w:cs="Arial"/>
                <w:sz w:val="22"/>
                <w:szCs w:val="22"/>
              </w:rPr>
              <w:t xml:space="preserve"> opiniones o ideas de manera argumentativa, tanto oralme</w:t>
            </w:r>
            <w:r>
              <w:rPr>
                <w:rFonts w:cs="Arial"/>
                <w:sz w:val="22"/>
                <w:szCs w:val="22"/>
              </w:rPr>
              <w:t xml:space="preserve">nte como por escrito, mostrando </w:t>
            </w:r>
            <w:r w:rsidRPr="00205277">
              <w:rPr>
                <w:rFonts w:cs="Arial"/>
                <w:sz w:val="22"/>
                <w:szCs w:val="22"/>
              </w:rPr>
              <w:t xml:space="preserve">respeto por el punto de vista ajeno. </w:t>
            </w:r>
          </w:p>
          <w:p w:rsidR="000F793C" w:rsidRDefault="000F793C" w:rsidP="000F793C">
            <w:pPr>
              <w:autoSpaceDE w:val="0"/>
              <w:autoSpaceDN w:val="0"/>
              <w:adjustRightInd w:val="0"/>
              <w:rPr>
                <w:rFonts w:cs="Arial"/>
                <w:sz w:val="22"/>
                <w:szCs w:val="22"/>
              </w:rPr>
            </w:pPr>
          </w:p>
          <w:p w:rsidR="000F793C" w:rsidRDefault="000F793C" w:rsidP="000F793C">
            <w:pPr>
              <w:autoSpaceDE w:val="0"/>
              <w:autoSpaceDN w:val="0"/>
              <w:adjustRightInd w:val="0"/>
              <w:rPr>
                <w:rFonts w:cs="Arial"/>
                <w:color w:val="548DD4" w:themeColor="text2" w:themeTint="99"/>
                <w:sz w:val="22"/>
                <w:szCs w:val="22"/>
              </w:rPr>
            </w:pPr>
            <w:r>
              <w:rPr>
                <w:rFonts w:cs="Arial"/>
                <w:sz w:val="22"/>
                <w:szCs w:val="22"/>
              </w:rPr>
              <w:t>2. Difundir</w:t>
            </w:r>
            <w:r w:rsidRPr="00205277">
              <w:rPr>
                <w:rFonts w:cs="Arial"/>
                <w:sz w:val="22"/>
                <w:szCs w:val="22"/>
              </w:rPr>
              <w:t xml:space="preserve"> un discurso lingüístico, tanto por escrito como oral, libre </w:t>
            </w:r>
            <w:r>
              <w:rPr>
                <w:rFonts w:cs="Arial"/>
                <w:sz w:val="22"/>
                <w:szCs w:val="22"/>
              </w:rPr>
              <w:t xml:space="preserve">de vulgarismos e incorrecciones </w:t>
            </w:r>
            <w:r w:rsidRPr="00205277">
              <w:rPr>
                <w:rFonts w:cs="Arial"/>
                <w:sz w:val="22"/>
                <w:szCs w:val="22"/>
              </w:rPr>
              <w:t xml:space="preserve">léxicas, gramaticales u ortográficas. </w:t>
            </w:r>
          </w:p>
          <w:p w:rsidR="000F793C" w:rsidRPr="008A14C3" w:rsidRDefault="000F793C" w:rsidP="000F793C">
            <w:pPr>
              <w:autoSpaceDE w:val="0"/>
              <w:autoSpaceDN w:val="0"/>
              <w:adjustRightInd w:val="0"/>
              <w:rPr>
                <w:rFonts w:cs="Arial"/>
                <w:color w:val="548DD4" w:themeColor="text2" w:themeTint="99"/>
                <w:sz w:val="22"/>
                <w:szCs w:val="22"/>
              </w:rPr>
            </w:pPr>
          </w:p>
          <w:p w:rsidR="000F793C" w:rsidRDefault="000F793C" w:rsidP="000F793C">
            <w:pPr>
              <w:autoSpaceDE w:val="0"/>
              <w:autoSpaceDN w:val="0"/>
              <w:adjustRightInd w:val="0"/>
              <w:rPr>
                <w:rFonts w:cs="Arial"/>
                <w:sz w:val="22"/>
                <w:szCs w:val="22"/>
              </w:rPr>
            </w:pPr>
            <w:r>
              <w:rPr>
                <w:rFonts w:cs="Arial"/>
                <w:sz w:val="22"/>
                <w:szCs w:val="22"/>
              </w:rPr>
              <w:t>3. Identifica</w:t>
            </w:r>
            <w:r w:rsidRPr="00205277">
              <w:rPr>
                <w:rFonts w:cs="Arial"/>
                <w:sz w:val="22"/>
                <w:szCs w:val="22"/>
              </w:rPr>
              <w:t xml:space="preserve"> en oraciones simples la forma y la función de los sintagmas que conforman el predicado.</w:t>
            </w:r>
          </w:p>
          <w:p w:rsidR="000F793C" w:rsidRPr="00205277" w:rsidRDefault="000F793C" w:rsidP="000F793C">
            <w:pPr>
              <w:autoSpaceDE w:val="0"/>
              <w:autoSpaceDN w:val="0"/>
              <w:adjustRightInd w:val="0"/>
              <w:rPr>
                <w:rFonts w:cs="Arial"/>
                <w:sz w:val="22"/>
                <w:szCs w:val="22"/>
              </w:rPr>
            </w:pPr>
            <w:r>
              <w:rPr>
                <w:rFonts w:cs="Arial"/>
                <w:sz w:val="22"/>
                <w:szCs w:val="22"/>
              </w:rPr>
              <w:t>4. Sabe distinguir las características de los diferentes géneros informativos y de opinión en los medios  de comunicación</w:t>
            </w:r>
            <w:r w:rsidRPr="008A14C3">
              <w:rPr>
                <w:rFonts w:cs="Arial"/>
                <w:color w:val="548DD4" w:themeColor="text2" w:themeTint="99"/>
                <w:sz w:val="22"/>
                <w:szCs w:val="22"/>
              </w:rPr>
              <w:t xml:space="preserve">. </w:t>
            </w:r>
          </w:p>
          <w:p w:rsidR="000F793C" w:rsidRDefault="000F793C" w:rsidP="000F793C">
            <w:pPr>
              <w:autoSpaceDE w:val="0"/>
              <w:autoSpaceDN w:val="0"/>
              <w:adjustRightInd w:val="0"/>
              <w:rPr>
                <w:rFonts w:cs="Arial"/>
                <w:sz w:val="22"/>
                <w:szCs w:val="22"/>
              </w:rPr>
            </w:pPr>
          </w:p>
          <w:p w:rsidR="000F793C" w:rsidRDefault="000F793C" w:rsidP="000F793C">
            <w:pPr>
              <w:autoSpaceDE w:val="0"/>
              <w:autoSpaceDN w:val="0"/>
              <w:adjustRightInd w:val="0"/>
              <w:rPr>
                <w:rFonts w:cs="Arial"/>
                <w:color w:val="548DD4" w:themeColor="text2" w:themeTint="99"/>
                <w:sz w:val="22"/>
                <w:szCs w:val="22"/>
              </w:rPr>
            </w:pPr>
            <w:r>
              <w:rPr>
                <w:rFonts w:cs="Arial"/>
                <w:sz w:val="22"/>
                <w:szCs w:val="22"/>
              </w:rPr>
              <w:t>5. Diferencia</w:t>
            </w:r>
            <w:r w:rsidRPr="00205277">
              <w:rPr>
                <w:rFonts w:cs="Arial"/>
                <w:sz w:val="22"/>
                <w:szCs w:val="22"/>
              </w:rPr>
              <w:t xml:space="preserve"> las múltiples intenciones de los medios de comunicación para construir una actitud críticaante sus contenidos y formas. </w:t>
            </w:r>
          </w:p>
          <w:p w:rsidR="000F793C" w:rsidRPr="008A14C3" w:rsidRDefault="000F793C" w:rsidP="000F793C">
            <w:pPr>
              <w:autoSpaceDE w:val="0"/>
              <w:autoSpaceDN w:val="0"/>
              <w:adjustRightInd w:val="0"/>
              <w:rPr>
                <w:rFonts w:cs="Arial"/>
                <w:color w:val="548DD4" w:themeColor="text2" w:themeTint="99"/>
                <w:sz w:val="22"/>
                <w:szCs w:val="22"/>
              </w:rPr>
            </w:pPr>
          </w:p>
          <w:p w:rsidR="000F793C" w:rsidRPr="008A14C3" w:rsidRDefault="000F793C" w:rsidP="000F793C">
            <w:pPr>
              <w:autoSpaceDE w:val="0"/>
              <w:autoSpaceDN w:val="0"/>
              <w:adjustRightInd w:val="0"/>
              <w:rPr>
                <w:rFonts w:cs="Arial"/>
                <w:sz w:val="22"/>
                <w:szCs w:val="22"/>
              </w:rPr>
            </w:pPr>
            <w:r>
              <w:rPr>
                <w:rFonts w:cs="Arial"/>
                <w:sz w:val="22"/>
                <w:szCs w:val="22"/>
              </w:rPr>
              <w:t>6. Distingue</w:t>
            </w:r>
            <w:r w:rsidRPr="00205277">
              <w:rPr>
                <w:rFonts w:cs="Arial"/>
                <w:sz w:val="22"/>
                <w:szCs w:val="22"/>
              </w:rPr>
              <w:t xml:space="preserve"> las características de los códigos audiovisuales, difere</w:t>
            </w:r>
            <w:r>
              <w:rPr>
                <w:rFonts w:cs="Arial"/>
                <w:sz w:val="22"/>
                <w:szCs w:val="22"/>
              </w:rPr>
              <w:t xml:space="preserve">nciando los rasgos de la prensa </w:t>
            </w:r>
            <w:r w:rsidRPr="00205277">
              <w:rPr>
                <w:rFonts w:cs="Arial"/>
                <w:sz w:val="22"/>
                <w:szCs w:val="22"/>
              </w:rPr>
              <w:t xml:space="preserve">escrita, audiovisual o digital. </w:t>
            </w:r>
          </w:p>
          <w:p w:rsidR="000F793C" w:rsidRDefault="000F793C" w:rsidP="000F793C">
            <w:pPr>
              <w:autoSpaceDE w:val="0"/>
              <w:autoSpaceDN w:val="0"/>
              <w:adjustRightInd w:val="0"/>
              <w:rPr>
                <w:rFonts w:cs="Arial"/>
                <w:sz w:val="22"/>
                <w:szCs w:val="22"/>
              </w:rPr>
            </w:pPr>
          </w:p>
          <w:p w:rsidR="000F793C" w:rsidRPr="00205277" w:rsidRDefault="000F793C" w:rsidP="000F793C">
            <w:pPr>
              <w:autoSpaceDE w:val="0"/>
              <w:autoSpaceDN w:val="0"/>
              <w:adjustRightInd w:val="0"/>
              <w:rPr>
                <w:rFonts w:cs="Arial"/>
                <w:color w:val="548DD4" w:themeColor="text2" w:themeTint="99"/>
                <w:sz w:val="22"/>
                <w:szCs w:val="22"/>
              </w:rPr>
            </w:pPr>
            <w:r>
              <w:rPr>
                <w:rFonts w:cs="Arial"/>
                <w:sz w:val="22"/>
                <w:szCs w:val="22"/>
              </w:rPr>
              <w:t>7. Aborda</w:t>
            </w:r>
            <w:r w:rsidRPr="00205277">
              <w:rPr>
                <w:rFonts w:cs="Arial"/>
                <w:sz w:val="22"/>
                <w:szCs w:val="22"/>
              </w:rPr>
              <w:t xml:space="preserve"> la lírica como género literario a través de la lectura de p</w:t>
            </w:r>
            <w:r>
              <w:rPr>
                <w:rFonts w:cs="Arial"/>
                <w:sz w:val="22"/>
                <w:szCs w:val="22"/>
              </w:rPr>
              <w:t xml:space="preserve">oemas, reconociendo en ellos el </w:t>
            </w:r>
            <w:r w:rsidRPr="00205277">
              <w:rPr>
                <w:rFonts w:cs="Arial"/>
                <w:sz w:val="22"/>
                <w:szCs w:val="22"/>
              </w:rPr>
              <w:t xml:space="preserve">tema o motivo, los diferentes tipos de versos y las principales estrofas, los rasgos básicos del </w:t>
            </w:r>
            <w:r>
              <w:rPr>
                <w:rFonts w:cs="Arial"/>
                <w:sz w:val="22"/>
                <w:szCs w:val="22"/>
              </w:rPr>
              <w:t xml:space="preserve">lenguaje </w:t>
            </w:r>
            <w:r w:rsidRPr="00205277">
              <w:rPr>
                <w:rFonts w:cs="Arial"/>
                <w:sz w:val="22"/>
                <w:szCs w:val="22"/>
              </w:rPr>
              <w:t xml:space="preserve">poético y las principales figuras retóricas. </w:t>
            </w:r>
          </w:p>
          <w:p w:rsidR="000F793C" w:rsidRDefault="000F793C" w:rsidP="000F793C">
            <w:pPr>
              <w:autoSpaceDE w:val="0"/>
              <w:autoSpaceDN w:val="0"/>
              <w:adjustRightInd w:val="0"/>
              <w:rPr>
                <w:rFonts w:cs="Arial"/>
                <w:sz w:val="22"/>
                <w:szCs w:val="22"/>
              </w:rPr>
            </w:pPr>
          </w:p>
          <w:p w:rsidR="000F793C" w:rsidRPr="00205277" w:rsidRDefault="000F793C" w:rsidP="000F793C">
            <w:pPr>
              <w:autoSpaceDE w:val="0"/>
              <w:autoSpaceDN w:val="0"/>
              <w:adjustRightInd w:val="0"/>
              <w:rPr>
                <w:rFonts w:cs="Arial"/>
                <w:sz w:val="22"/>
                <w:szCs w:val="22"/>
              </w:rPr>
            </w:pPr>
            <w:r>
              <w:rPr>
                <w:rFonts w:cs="Arial"/>
                <w:sz w:val="22"/>
                <w:szCs w:val="22"/>
              </w:rPr>
              <w:t>8. Sabe</w:t>
            </w:r>
            <w:r w:rsidRPr="00205277">
              <w:rPr>
                <w:rFonts w:cs="Arial"/>
                <w:sz w:val="22"/>
                <w:szCs w:val="22"/>
              </w:rPr>
              <w:t xml:space="preserve"> el progreso de la literatura española en los siglos XVIII y XIX,</w:t>
            </w:r>
            <w:r>
              <w:rPr>
                <w:rFonts w:cs="Arial"/>
                <w:sz w:val="22"/>
                <w:szCs w:val="22"/>
              </w:rPr>
              <w:t xml:space="preserve"> prestando especial atención al </w:t>
            </w:r>
            <w:r w:rsidRPr="00205277">
              <w:rPr>
                <w:rFonts w:cs="Arial"/>
                <w:sz w:val="22"/>
                <w:szCs w:val="22"/>
              </w:rPr>
              <w:lastRenderedPageBreak/>
              <w:t xml:space="preserve">Romanticismo y al Realismo. </w:t>
            </w:r>
          </w:p>
          <w:p w:rsidR="000F793C" w:rsidRDefault="000F793C" w:rsidP="000F793C">
            <w:pPr>
              <w:autoSpaceDE w:val="0"/>
              <w:autoSpaceDN w:val="0"/>
              <w:adjustRightInd w:val="0"/>
              <w:rPr>
                <w:rFonts w:cs="Arial"/>
                <w:sz w:val="22"/>
                <w:szCs w:val="22"/>
              </w:rPr>
            </w:pPr>
          </w:p>
          <w:p w:rsidR="000F793C" w:rsidRPr="00205277" w:rsidRDefault="000F793C" w:rsidP="000F793C">
            <w:pPr>
              <w:autoSpaceDE w:val="0"/>
              <w:autoSpaceDN w:val="0"/>
              <w:adjustRightInd w:val="0"/>
              <w:rPr>
                <w:rFonts w:cs="Arial"/>
                <w:color w:val="548DD4" w:themeColor="text2" w:themeTint="99"/>
                <w:sz w:val="22"/>
                <w:szCs w:val="22"/>
              </w:rPr>
            </w:pPr>
            <w:r>
              <w:rPr>
                <w:rFonts w:cs="Arial"/>
                <w:sz w:val="22"/>
                <w:szCs w:val="22"/>
              </w:rPr>
              <w:t xml:space="preserve">9. Utiliza correctamente </w:t>
            </w:r>
            <w:r w:rsidRPr="00205277">
              <w:rPr>
                <w:rFonts w:cs="Arial"/>
                <w:sz w:val="22"/>
                <w:szCs w:val="22"/>
              </w:rPr>
              <w:t xml:space="preserve"> los principales signos de puntuación, revisando los escritos propios pa</w:t>
            </w:r>
            <w:r>
              <w:rPr>
                <w:rFonts w:cs="Arial"/>
                <w:sz w:val="22"/>
                <w:szCs w:val="22"/>
              </w:rPr>
              <w:t xml:space="preserve">ra </w:t>
            </w:r>
            <w:r w:rsidRPr="00205277">
              <w:rPr>
                <w:rFonts w:cs="Arial"/>
                <w:sz w:val="22"/>
                <w:szCs w:val="22"/>
              </w:rPr>
              <w:t xml:space="preserve">evitar errores y usos inadecuados. </w:t>
            </w:r>
          </w:p>
          <w:p w:rsidR="000F793C" w:rsidRDefault="000F793C" w:rsidP="000F793C">
            <w:pPr>
              <w:autoSpaceDE w:val="0"/>
              <w:autoSpaceDN w:val="0"/>
              <w:adjustRightInd w:val="0"/>
              <w:rPr>
                <w:rFonts w:cs="Arial"/>
                <w:color w:val="C0504D" w:themeColor="accent2"/>
                <w:sz w:val="22"/>
                <w:szCs w:val="22"/>
              </w:rPr>
            </w:pPr>
          </w:p>
          <w:p w:rsidR="000F793C" w:rsidRPr="00205277" w:rsidRDefault="000F793C" w:rsidP="000F793C">
            <w:pPr>
              <w:autoSpaceDE w:val="0"/>
              <w:autoSpaceDN w:val="0"/>
              <w:adjustRightInd w:val="0"/>
              <w:rPr>
                <w:rFonts w:cs="Arial"/>
                <w:color w:val="C0504D" w:themeColor="accent2"/>
                <w:sz w:val="22"/>
                <w:szCs w:val="22"/>
              </w:rPr>
            </w:pPr>
            <w:r w:rsidRPr="00205277">
              <w:rPr>
                <w:rFonts w:cs="Arial"/>
                <w:color w:val="C0504D" w:themeColor="accent2"/>
                <w:sz w:val="22"/>
                <w:szCs w:val="22"/>
              </w:rPr>
              <w:t>En lengua extranjera:</w:t>
            </w:r>
          </w:p>
          <w:p w:rsidR="000F793C" w:rsidRPr="00205277" w:rsidRDefault="000F793C" w:rsidP="000F793C">
            <w:pPr>
              <w:autoSpaceDE w:val="0"/>
              <w:autoSpaceDN w:val="0"/>
              <w:adjustRightInd w:val="0"/>
              <w:rPr>
                <w:rFonts w:cs="Arial"/>
                <w:color w:val="548DD4" w:themeColor="text2" w:themeTint="99"/>
                <w:sz w:val="22"/>
                <w:szCs w:val="22"/>
              </w:rPr>
            </w:pPr>
            <w:r>
              <w:rPr>
                <w:rFonts w:cs="Arial"/>
                <w:sz w:val="22"/>
                <w:szCs w:val="22"/>
              </w:rPr>
              <w:t>1. Reconoce y pone en práctica</w:t>
            </w:r>
            <w:r w:rsidRPr="00205277">
              <w:rPr>
                <w:rFonts w:cs="Arial"/>
                <w:sz w:val="22"/>
                <w:szCs w:val="22"/>
              </w:rPr>
              <w:t xml:space="preserve"> en todas las producciones, tanto orales como escrita</w:t>
            </w:r>
            <w:r>
              <w:rPr>
                <w:rFonts w:cs="Arial"/>
                <w:sz w:val="22"/>
                <w:szCs w:val="22"/>
              </w:rPr>
              <w:t xml:space="preserve">s, las estructuras lingüísticas </w:t>
            </w:r>
            <w:r w:rsidRPr="00205277">
              <w:rPr>
                <w:rFonts w:cs="Arial"/>
                <w:sz w:val="22"/>
                <w:szCs w:val="22"/>
              </w:rPr>
              <w:t>adecuadas para una correcta comunicación de la subjetividad, con especial ate</w:t>
            </w:r>
            <w:r>
              <w:rPr>
                <w:rFonts w:cs="Arial"/>
                <w:sz w:val="22"/>
                <w:szCs w:val="22"/>
              </w:rPr>
              <w:t xml:space="preserve">nción a la manifestación </w:t>
            </w:r>
            <w:r w:rsidRPr="00205277">
              <w:rPr>
                <w:rFonts w:cs="Arial"/>
                <w:sz w:val="22"/>
                <w:szCs w:val="22"/>
              </w:rPr>
              <w:t xml:space="preserve">de sentimientos, emociones, gustos y preferencias. </w:t>
            </w:r>
          </w:p>
          <w:p w:rsidR="000F793C" w:rsidRDefault="000F793C" w:rsidP="000F793C">
            <w:pPr>
              <w:autoSpaceDE w:val="0"/>
              <w:autoSpaceDN w:val="0"/>
              <w:adjustRightInd w:val="0"/>
              <w:rPr>
                <w:rFonts w:cs="Arial"/>
                <w:sz w:val="22"/>
                <w:szCs w:val="22"/>
              </w:rPr>
            </w:pPr>
          </w:p>
          <w:p w:rsidR="000F793C" w:rsidRPr="00205277" w:rsidRDefault="000F793C" w:rsidP="000F793C">
            <w:pPr>
              <w:autoSpaceDE w:val="0"/>
              <w:autoSpaceDN w:val="0"/>
              <w:adjustRightInd w:val="0"/>
              <w:rPr>
                <w:rFonts w:cs="Arial"/>
                <w:sz w:val="22"/>
                <w:szCs w:val="22"/>
              </w:rPr>
            </w:pPr>
            <w:r>
              <w:rPr>
                <w:rFonts w:cs="Arial"/>
                <w:sz w:val="22"/>
                <w:szCs w:val="22"/>
              </w:rPr>
              <w:t>2. Sabe  y utiliza</w:t>
            </w:r>
            <w:r w:rsidRPr="00205277">
              <w:rPr>
                <w:rFonts w:cs="Arial"/>
                <w:sz w:val="22"/>
                <w:szCs w:val="22"/>
              </w:rPr>
              <w:t xml:space="preserve"> en el discurso la tipología de oraciones condicionales presentes en las</w:t>
            </w:r>
          </w:p>
          <w:p w:rsidR="000F793C" w:rsidRPr="00205277" w:rsidRDefault="000F793C" w:rsidP="000F793C">
            <w:pPr>
              <w:autoSpaceDE w:val="0"/>
              <w:autoSpaceDN w:val="0"/>
              <w:adjustRightInd w:val="0"/>
              <w:rPr>
                <w:rFonts w:cs="Arial"/>
                <w:color w:val="548DD4" w:themeColor="text2" w:themeTint="99"/>
                <w:sz w:val="22"/>
                <w:szCs w:val="22"/>
              </w:rPr>
            </w:pPr>
            <w:r w:rsidRPr="00205277">
              <w:rPr>
                <w:rFonts w:cs="Arial"/>
                <w:sz w:val="22"/>
                <w:szCs w:val="22"/>
              </w:rPr>
              <w:t xml:space="preserve">manifestaciones comunicativas. </w:t>
            </w:r>
          </w:p>
          <w:p w:rsidR="000F793C" w:rsidRDefault="000F793C" w:rsidP="000F793C">
            <w:pPr>
              <w:autoSpaceDE w:val="0"/>
              <w:autoSpaceDN w:val="0"/>
              <w:adjustRightInd w:val="0"/>
              <w:rPr>
                <w:rFonts w:cs="Arial"/>
                <w:sz w:val="22"/>
                <w:szCs w:val="22"/>
              </w:rPr>
            </w:pPr>
          </w:p>
          <w:p w:rsidR="000F793C" w:rsidRPr="00205277" w:rsidRDefault="000F793C" w:rsidP="000F793C">
            <w:pPr>
              <w:autoSpaceDE w:val="0"/>
              <w:autoSpaceDN w:val="0"/>
              <w:adjustRightInd w:val="0"/>
              <w:rPr>
                <w:rFonts w:cs="Arial"/>
                <w:sz w:val="22"/>
                <w:szCs w:val="22"/>
              </w:rPr>
            </w:pPr>
            <w:r>
              <w:rPr>
                <w:rFonts w:cs="Arial"/>
                <w:sz w:val="22"/>
                <w:szCs w:val="22"/>
              </w:rPr>
              <w:t>3. Usa</w:t>
            </w:r>
            <w:r w:rsidRPr="00205277">
              <w:rPr>
                <w:rFonts w:cs="Arial"/>
                <w:sz w:val="22"/>
                <w:szCs w:val="22"/>
              </w:rPr>
              <w:t xml:space="preserve"> en su contexto las fórmulas y estructuras usuales en la argu</w:t>
            </w:r>
            <w:r>
              <w:rPr>
                <w:rFonts w:cs="Arial"/>
                <w:sz w:val="22"/>
                <w:szCs w:val="22"/>
              </w:rPr>
              <w:t xml:space="preserve">mentación, haciendo hincapié en </w:t>
            </w:r>
            <w:r w:rsidRPr="00205277">
              <w:rPr>
                <w:rFonts w:cs="Arial"/>
                <w:sz w:val="22"/>
                <w:szCs w:val="22"/>
              </w:rPr>
              <w:t xml:space="preserve">los verbos de lengua. </w:t>
            </w:r>
          </w:p>
          <w:p w:rsidR="000F793C" w:rsidRPr="00205277" w:rsidRDefault="000F793C" w:rsidP="000F793C">
            <w:pPr>
              <w:autoSpaceDE w:val="0"/>
              <w:autoSpaceDN w:val="0"/>
              <w:adjustRightInd w:val="0"/>
              <w:rPr>
                <w:rFonts w:cs="Arial"/>
                <w:color w:val="548DD4" w:themeColor="text2" w:themeTint="99"/>
                <w:sz w:val="22"/>
                <w:szCs w:val="22"/>
              </w:rPr>
            </w:pPr>
            <w:r w:rsidRPr="00205277">
              <w:rPr>
                <w:rFonts w:cs="Arial"/>
                <w:sz w:val="22"/>
                <w:szCs w:val="22"/>
              </w:rPr>
              <w:t>4.</w:t>
            </w:r>
            <w:r>
              <w:rPr>
                <w:rFonts w:cs="Arial"/>
                <w:sz w:val="22"/>
                <w:szCs w:val="22"/>
              </w:rPr>
              <w:t xml:space="preserve"> Razona</w:t>
            </w:r>
            <w:r w:rsidRPr="00205277">
              <w:rPr>
                <w:rFonts w:cs="Arial"/>
                <w:sz w:val="22"/>
                <w:szCs w:val="22"/>
              </w:rPr>
              <w:t xml:space="preserve"> de forma oral y escrita sobre las ventajas y desventajas </w:t>
            </w:r>
            <w:r>
              <w:rPr>
                <w:rFonts w:cs="Arial"/>
                <w:sz w:val="22"/>
                <w:szCs w:val="22"/>
              </w:rPr>
              <w:t xml:space="preserve">de conocer otras culturas, y de </w:t>
            </w:r>
            <w:r w:rsidRPr="00205277">
              <w:rPr>
                <w:rFonts w:cs="Arial"/>
                <w:sz w:val="22"/>
                <w:szCs w:val="22"/>
              </w:rPr>
              <w:t xml:space="preserve">pertenecer a la cultura del país de la lengua materna y de la lengua extranjera. </w:t>
            </w:r>
          </w:p>
          <w:p w:rsidR="00C36DBD" w:rsidRDefault="00C36DBD" w:rsidP="000F793C">
            <w:pPr>
              <w:autoSpaceDE w:val="0"/>
              <w:autoSpaceDN w:val="0"/>
              <w:adjustRightInd w:val="0"/>
              <w:rPr>
                <w:rFonts w:cs="Arial"/>
                <w:sz w:val="22"/>
                <w:szCs w:val="22"/>
              </w:rPr>
            </w:pPr>
          </w:p>
          <w:p w:rsidR="000F793C" w:rsidRPr="00205277" w:rsidRDefault="000F793C" w:rsidP="000F793C">
            <w:pPr>
              <w:autoSpaceDE w:val="0"/>
              <w:autoSpaceDN w:val="0"/>
              <w:adjustRightInd w:val="0"/>
              <w:rPr>
                <w:rFonts w:cs="Arial"/>
                <w:sz w:val="22"/>
                <w:szCs w:val="22"/>
              </w:rPr>
            </w:pPr>
            <w:r>
              <w:rPr>
                <w:rFonts w:cs="Arial"/>
                <w:sz w:val="22"/>
                <w:szCs w:val="22"/>
              </w:rPr>
              <w:t>5. Entiende y usa</w:t>
            </w:r>
            <w:r w:rsidRPr="00205277">
              <w:rPr>
                <w:rFonts w:cs="Arial"/>
                <w:sz w:val="22"/>
                <w:szCs w:val="22"/>
              </w:rPr>
              <w:t xml:space="preserve"> en todas las producciones orales y escritas las est</w:t>
            </w:r>
            <w:r>
              <w:rPr>
                <w:rFonts w:cs="Arial"/>
                <w:sz w:val="22"/>
                <w:szCs w:val="22"/>
              </w:rPr>
              <w:t xml:space="preserve">ructuras lingüísticas adecuadas </w:t>
            </w:r>
            <w:r w:rsidRPr="00205277">
              <w:rPr>
                <w:rFonts w:cs="Arial"/>
                <w:sz w:val="22"/>
                <w:szCs w:val="22"/>
              </w:rPr>
              <w:t>para una correcta expresión de la obligación y la necesidad en contextos diferentes, adaptándose</w:t>
            </w:r>
            <w:r>
              <w:rPr>
                <w:rFonts w:cs="Arial"/>
                <w:sz w:val="22"/>
                <w:szCs w:val="22"/>
              </w:rPr>
              <w:t xml:space="preserve"> a las </w:t>
            </w:r>
            <w:r w:rsidRPr="00205277">
              <w:rPr>
                <w:rFonts w:cs="Arial"/>
                <w:sz w:val="22"/>
                <w:szCs w:val="22"/>
              </w:rPr>
              <w:t>convenciones sociales, ortográficas y de pronunciación</w:t>
            </w:r>
            <w:r w:rsidRPr="00205277">
              <w:rPr>
                <w:rFonts w:cs="Arial"/>
                <w:color w:val="548DD4" w:themeColor="text2" w:themeTint="99"/>
                <w:sz w:val="22"/>
                <w:szCs w:val="22"/>
              </w:rPr>
              <w:t>.</w:t>
            </w:r>
          </w:p>
          <w:p w:rsidR="000F793C" w:rsidRDefault="000F793C" w:rsidP="000F793C">
            <w:pPr>
              <w:autoSpaceDE w:val="0"/>
              <w:autoSpaceDN w:val="0"/>
              <w:adjustRightInd w:val="0"/>
              <w:rPr>
                <w:rFonts w:cs="Arial"/>
                <w:sz w:val="22"/>
                <w:szCs w:val="22"/>
              </w:rPr>
            </w:pPr>
          </w:p>
          <w:p w:rsidR="000F793C" w:rsidRDefault="000F793C" w:rsidP="000F793C">
            <w:pPr>
              <w:autoSpaceDE w:val="0"/>
              <w:autoSpaceDN w:val="0"/>
              <w:adjustRightInd w:val="0"/>
              <w:rPr>
                <w:rFonts w:cs="Arial"/>
                <w:sz w:val="22"/>
                <w:szCs w:val="22"/>
              </w:rPr>
            </w:pPr>
            <w:r>
              <w:rPr>
                <w:rFonts w:cs="Arial"/>
                <w:sz w:val="22"/>
                <w:szCs w:val="22"/>
              </w:rPr>
              <w:t>6. Estudia y analiza</w:t>
            </w:r>
            <w:r w:rsidRPr="00205277">
              <w:rPr>
                <w:rFonts w:cs="Arial"/>
                <w:sz w:val="22"/>
                <w:szCs w:val="22"/>
              </w:rPr>
              <w:t xml:space="preserve"> documentos turísticos como folletos, páginas web, re</w:t>
            </w:r>
            <w:r>
              <w:rPr>
                <w:rFonts w:cs="Arial"/>
                <w:sz w:val="22"/>
                <w:szCs w:val="22"/>
              </w:rPr>
              <w:t>vistas sobre turismo, etc.</w:t>
            </w:r>
          </w:p>
          <w:p w:rsidR="000F793C" w:rsidRPr="00205277" w:rsidRDefault="000F793C" w:rsidP="000F793C">
            <w:pPr>
              <w:autoSpaceDE w:val="0"/>
              <w:autoSpaceDN w:val="0"/>
              <w:adjustRightInd w:val="0"/>
              <w:rPr>
                <w:rFonts w:cs="Arial"/>
                <w:sz w:val="22"/>
                <w:szCs w:val="22"/>
              </w:rPr>
            </w:pPr>
          </w:p>
          <w:p w:rsidR="000F793C" w:rsidRDefault="000F793C" w:rsidP="000F793C">
            <w:pPr>
              <w:autoSpaceDE w:val="0"/>
              <w:autoSpaceDN w:val="0"/>
              <w:adjustRightInd w:val="0"/>
              <w:rPr>
                <w:rFonts w:cs="Arial"/>
                <w:color w:val="548DD4" w:themeColor="text2" w:themeTint="99"/>
                <w:sz w:val="22"/>
                <w:szCs w:val="22"/>
              </w:rPr>
            </w:pPr>
            <w:r>
              <w:rPr>
                <w:rFonts w:cs="Arial"/>
                <w:sz w:val="22"/>
                <w:szCs w:val="22"/>
              </w:rPr>
              <w:lastRenderedPageBreak/>
              <w:t>7. Elabora</w:t>
            </w:r>
            <w:r w:rsidRPr="00205277">
              <w:rPr>
                <w:rFonts w:cs="Arial"/>
                <w:sz w:val="22"/>
                <w:szCs w:val="22"/>
              </w:rPr>
              <w:t xml:space="preserve"> un folleto turístico con información sobre qué hacer, qué visitar y algunas de las costumbresmás significativas de ese destino. </w:t>
            </w:r>
          </w:p>
          <w:p w:rsidR="000F793C" w:rsidRPr="00205277" w:rsidRDefault="000F793C" w:rsidP="000F793C">
            <w:pPr>
              <w:autoSpaceDE w:val="0"/>
              <w:autoSpaceDN w:val="0"/>
              <w:adjustRightInd w:val="0"/>
              <w:rPr>
                <w:rFonts w:cs="Arial"/>
                <w:sz w:val="22"/>
                <w:szCs w:val="22"/>
              </w:rPr>
            </w:pPr>
          </w:p>
          <w:p w:rsidR="000F793C" w:rsidRPr="00205277" w:rsidRDefault="000F793C" w:rsidP="000F793C">
            <w:pPr>
              <w:autoSpaceDE w:val="0"/>
              <w:autoSpaceDN w:val="0"/>
              <w:adjustRightInd w:val="0"/>
              <w:rPr>
                <w:rFonts w:cs="Arial"/>
                <w:color w:val="548DD4" w:themeColor="text2" w:themeTint="99"/>
                <w:sz w:val="22"/>
                <w:szCs w:val="22"/>
              </w:rPr>
            </w:pPr>
            <w:r w:rsidRPr="00205277">
              <w:rPr>
                <w:rFonts w:cs="Arial"/>
                <w:sz w:val="22"/>
                <w:szCs w:val="22"/>
              </w:rPr>
              <w:t xml:space="preserve">8. </w:t>
            </w:r>
            <w:r>
              <w:rPr>
                <w:rFonts w:cs="Arial"/>
                <w:sz w:val="22"/>
                <w:szCs w:val="22"/>
              </w:rPr>
              <w:t>Explica</w:t>
            </w:r>
            <w:r w:rsidRPr="00205277">
              <w:rPr>
                <w:rFonts w:cs="Arial"/>
                <w:sz w:val="22"/>
                <w:szCs w:val="22"/>
              </w:rPr>
              <w:t xml:space="preserve"> de forma oral y escrita festivales y tradiciones de los países de habla inglesa, </w:t>
            </w:r>
            <w:r>
              <w:rPr>
                <w:rFonts w:cs="Arial"/>
                <w:sz w:val="22"/>
                <w:szCs w:val="22"/>
              </w:rPr>
              <w:t xml:space="preserve">habiendo </w:t>
            </w:r>
            <w:r w:rsidRPr="00205277">
              <w:rPr>
                <w:rFonts w:cs="Arial"/>
                <w:sz w:val="22"/>
                <w:szCs w:val="22"/>
              </w:rPr>
              <w:t>recopilado información de fuentes diversas, atendiendo a la correcta estr</w:t>
            </w:r>
            <w:r>
              <w:rPr>
                <w:rFonts w:cs="Arial"/>
                <w:sz w:val="22"/>
                <w:szCs w:val="22"/>
              </w:rPr>
              <w:t xml:space="preserve">uctura de los textos en formato </w:t>
            </w:r>
            <w:r w:rsidRPr="00205277">
              <w:rPr>
                <w:rFonts w:cs="Arial"/>
                <w:sz w:val="22"/>
                <w:szCs w:val="22"/>
              </w:rPr>
              <w:t>escrito y oral, usando una pronunciación adecuada y que no impida la</w:t>
            </w:r>
            <w:r>
              <w:rPr>
                <w:rFonts w:cs="Arial"/>
                <w:sz w:val="22"/>
                <w:szCs w:val="22"/>
              </w:rPr>
              <w:t xml:space="preserve"> comunicación en el caso de los </w:t>
            </w:r>
            <w:r w:rsidRPr="00205277">
              <w:rPr>
                <w:rFonts w:cs="Arial"/>
                <w:sz w:val="22"/>
                <w:szCs w:val="22"/>
              </w:rPr>
              <w:t xml:space="preserve">textos orales. </w:t>
            </w:r>
          </w:p>
          <w:p w:rsidR="000F793C" w:rsidRDefault="000F793C" w:rsidP="000F793C">
            <w:pPr>
              <w:autoSpaceDE w:val="0"/>
              <w:autoSpaceDN w:val="0"/>
              <w:adjustRightInd w:val="0"/>
              <w:rPr>
                <w:rFonts w:cs="Arial"/>
                <w:sz w:val="22"/>
                <w:szCs w:val="22"/>
              </w:rPr>
            </w:pPr>
          </w:p>
          <w:p w:rsidR="00530117" w:rsidRDefault="00530117" w:rsidP="000F793C">
            <w:pPr>
              <w:autoSpaceDE w:val="0"/>
              <w:autoSpaceDN w:val="0"/>
              <w:adjustRightInd w:val="0"/>
              <w:rPr>
                <w:rFonts w:cs="Arial"/>
                <w:sz w:val="22"/>
                <w:szCs w:val="22"/>
              </w:rPr>
            </w:pPr>
          </w:p>
          <w:p w:rsidR="00955BBD" w:rsidRDefault="00955BBD" w:rsidP="000F793C">
            <w:pPr>
              <w:autoSpaceDE w:val="0"/>
              <w:autoSpaceDN w:val="0"/>
              <w:adjustRightInd w:val="0"/>
              <w:rPr>
                <w:rFonts w:cs="Arial"/>
                <w:sz w:val="22"/>
                <w:szCs w:val="22"/>
              </w:rPr>
            </w:pPr>
          </w:p>
          <w:p w:rsidR="00955BBD" w:rsidRDefault="00955BBD" w:rsidP="000F793C">
            <w:pPr>
              <w:autoSpaceDE w:val="0"/>
              <w:autoSpaceDN w:val="0"/>
              <w:adjustRightInd w:val="0"/>
              <w:rPr>
                <w:rFonts w:cs="Arial"/>
                <w:sz w:val="22"/>
                <w:szCs w:val="22"/>
              </w:rPr>
            </w:pPr>
          </w:p>
          <w:p w:rsidR="000F793C" w:rsidRPr="00DC15EF" w:rsidRDefault="000F793C" w:rsidP="000F793C">
            <w:pPr>
              <w:autoSpaceDE w:val="0"/>
              <w:autoSpaceDN w:val="0"/>
              <w:adjustRightInd w:val="0"/>
              <w:rPr>
                <w:rFonts w:cs="Arial"/>
                <w:sz w:val="22"/>
                <w:szCs w:val="22"/>
              </w:rPr>
            </w:pPr>
            <w:r>
              <w:rPr>
                <w:rFonts w:cs="Arial"/>
                <w:sz w:val="22"/>
                <w:szCs w:val="22"/>
              </w:rPr>
              <w:t>9. Presta atención</w:t>
            </w:r>
            <w:r w:rsidR="00530117">
              <w:rPr>
                <w:rFonts w:cs="Arial"/>
                <w:sz w:val="22"/>
                <w:szCs w:val="22"/>
              </w:rPr>
              <w:t xml:space="preserve">a </w:t>
            </w:r>
            <w:r w:rsidRPr="00205277">
              <w:rPr>
                <w:rFonts w:cs="Arial"/>
                <w:sz w:val="22"/>
                <w:szCs w:val="22"/>
              </w:rPr>
              <w:t xml:space="preserve">descripciones sobre las costumbres de diferentes países </w:t>
            </w:r>
            <w:r>
              <w:rPr>
                <w:rFonts w:cs="Arial"/>
                <w:sz w:val="22"/>
                <w:szCs w:val="22"/>
              </w:rPr>
              <w:t xml:space="preserve">de habla inglesa, extrayendo la </w:t>
            </w:r>
            <w:r w:rsidRPr="00205277">
              <w:rPr>
                <w:rFonts w:cs="Arial"/>
                <w:sz w:val="22"/>
                <w:szCs w:val="22"/>
              </w:rPr>
              <w:t>información esencial e infiriendo nuevos significados del contexto y de los apoyos verbales y visuales.</w:t>
            </w:r>
          </w:p>
          <w:p w:rsidR="000F793C" w:rsidRPr="000F793C" w:rsidRDefault="000F793C" w:rsidP="00024011">
            <w:pPr>
              <w:tabs>
                <w:tab w:val="right" w:pos="9864"/>
              </w:tabs>
              <w:spacing w:line="360" w:lineRule="auto"/>
              <w:rPr>
                <w:rFonts w:cs="Arial"/>
                <w:color w:val="800000"/>
              </w:rPr>
            </w:pPr>
          </w:p>
        </w:tc>
        <w:tc>
          <w:tcPr>
            <w:tcW w:w="3251" w:type="dxa"/>
          </w:tcPr>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r w:rsidRPr="00870797">
              <w:rPr>
                <w:rFonts w:cs="Arial"/>
                <w:b/>
                <w:color w:val="548DD4" w:themeColor="text2" w:themeTint="99"/>
                <w:kern w:val="1"/>
                <w:sz w:val="22"/>
                <w:szCs w:val="22"/>
              </w:rPr>
              <w:lastRenderedPageBreak/>
              <w:t>Competenci</w:t>
            </w:r>
            <w:r>
              <w:rPr>
                <w:rFonts w:cs="Arial"/>
                <w:b/>
                <w:color w:val="548DD4" w:themeColor="text2" w:themeTint="99"/>
                <w:kern w:val="1"/>
                <w:sz w:val="22"/>
                <w:szCs w:val="22"/>
              </w:rPr>
              <w:t xml:space="preserve">a </w:t>
            </w: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r>
              <w:rPr>
                <w:rFonts w:cs="Arial"/>
                <w:b/>
                <w:color w:val="548DD4" w:themeColor="text2" w:themeTint="99"/>
                <w:kern w:val="1"/>
                <w:sz w:val="22"/>
                <w:szCs w:val="22"/>
              </w:rPr>
              <w:t>en</w:t>
            </w:r>
          </w:p>
          <w:p w:rsidR="00530117" w:rsidRPr="0087079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sz w:val="22"/>
                <w:szCs w:val="22"/>
                <w:lang w:val="es-ES_tradnl"/>
              </w:rPr>
            </w:pPr>
            <w:r w:rsidRPr="00870797">
              <w:rPr>
                <w:rFonts w:cs="Arial"/>
                <w:b/>
                <w:color w:val="548DD4" w:themeColor="text2" w:themeTint="99"/>
                <w:kern w:val="1"/>
                <w:sz w:val="22"/>
                <w:szCs w:val="22"/>
              </w:rPr>
              <w:t>comunicación lingüística.(</w:t>
            </w:r>
            <w:r>
              <w:rPr>
                <w:rFonts w:cs="Arial"/>
                <w:b/>
                <w:color w:val="548DD4" w:themeColor="text2" w:themeTint="99"/>
                <w:kern w:val="1"/>
                <w:sz w:val="22"/>
                <w:szCs w:val="22"/>
              </w:rPr>
              <w:t>C</w:t>
            </w:r>
            <w:r w:rsidRPr="00870797">
              <w:rPr>
                <w:rFonts w:cs="Arial"/>
                <w:b/>
                <w:color w:val="548DD4" w:themeColor="text2" w:themeTint="99"/>
                <w:kern w:val="1"/>
                <w:sz w:val="22"/>
                <w:szCs w:val="22"/>
              </w:rPr>
              <w:t>CL)</w:t>
            </w: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r>
              <w:rPr>
                <w:rFonts w:cs="Arial"/>
                <w:b/>
                <w:color w:val="548DD4" w:themeColor="text2" w:themeTint="99"/>
                <w:kern w:val="1"/>
                <w:sz w:val="22"/>
                <w:szCs w:val="22"/>
              </w:rPr>
              <w:t>Competencia matemática y competencias clave en ciencia y tecnología</w:t>
            </w: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530117" w:rsidRPr="0087079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r w:rsidRPr="00870797">
              <w:rPr>
                <w:rFonts w:cs="Arial"/>
                <w:b/>
                <w:color w:val="548DD4" w:themeColor="text2" w:themeTint="99"/>
                <w:kern w:val="1"/>
                <w:sz w:val="22"/>
                <w:szCs w:val="22"/>
              </w:rPr>
              <w:t>Competencia digital.(CD)</w:t>
            </w: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530117" w:rsidRPr="0087079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r w:rsidRPr="00870797">
              <w:rPr>
                <w:rFonts w:cs="Arial"/>
                <w:b/>
                <w:color w:val="548DD4" w:themeColor="text2" w:themeTint="99"/>
                <w:kern w:val="1"/>
                <w:sz w:val="22"/>
                <w:szCs w:val="22"/>
              </w:rPr>
              <w:lastRenderedPageBreak/>
              <w:t>Aprender a aprender.(AA)</w:t>
            </w: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36DBD" w:rsidRDefault="00C36DBD"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36DBD" w:rsidRDefault="00C36DBD"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36DBD" w:rsidRDefault="00C36DBD"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36DBD" w:rsidRDefault="00C36DBD"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36DBD" w:rsidRDefault="00C36DBD"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36DBD" w:rsidRDefault="00C36DBD"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36DBD" w:rsidRDefault="00C36DBD"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36DBD" w:rsidRDefault="00C36DBD"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36DBD" w:rsidRDefault="00C36DBD"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36DBD" w:rsidRDefault="00C36DBD"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36DBD" w:rsidRDefault="00C36DBD"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36DBD" w:rsidRDefault="00C36DBD"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36DBD" w:rsidRDefault="00C36DBD"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36DBD" w:rsidRDefault="00C36DBD"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36DBD" w:rsidRDefault="00C36DBD"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36DBD" w:rsidRDefault="00C36DBD"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36DBD" w:rsidRDefault="00C36DBD"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36DBD" w:rsidRDefault="00C36DBD"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36DBD" w:rsidRDefault="00C36DBD"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36DBD" w:rsidRDefault="00C36DBD"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530117" w:rsidRPr="0087079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r w:rsidRPr="00870797">
              <w:rPr>
                <w:rFonts w:cs="Arial"/>
                <w:b/>
                <w:color w:val="548DD4" w:themeColor="text2" w:themeTint="99"/>
                <w:kern w:val="1"/>
                <w:sz w:val="22"/>
                <w:szCs w:val="22"/>
              </w:rPr>
              <w:t>Com</w:t>
            </w:r>
            <w:r>
              <w:rPr>
                <w:rFonts w:cs="Arial"/>
                <w:b/>
                <w:color w:val="548DD4" w:themeColor="text2" w:themeTint="99"/>
                <w:kern w:val="1"/>
                <w:sz w:val="22"/>
                <w:szCs w:val="22"/>
              </w:rPr>
              <w:t>petencia Social y Cívica</w:t>
            </w:r>
            <w:r w:rsidRPr="00870797">
              <w:rPr>
                <w:rFonts w:cs="Arial"/>
                <w:b/>
                <w:color w:val="548DD4" w:themeColor="text2" w:themeTint="99"/>
                <w:kern w:val="1"/>
                <w:sz w:val="22"/>
                <w:szCs w:val="22"/>
              </w:rPr>
              <w:t>.(CSC)</w:t>
            </w: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530117" w:rsidRDefault="00530117" w:rsidP="005301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F793C" w:rsidRDefault="000F793C" w:rsidP="00024011">
            <w:pPr>
              <w:tabs>
                <w:tab w:val="right" w:pos="9864"/>
              </w:tabs>
              <w:spacing w:line="360" w:lineRule="auto"/>
              <w:rPr>
                <w:rFonts w:cs="Arial"/>
                <w:color w:val="800000"/>
              </w:rPr>
            </w:pPr>
          </w:p>
          <w:p w:rsidR="00530117" w:rsidRDefault="00530117" w:rsidP="00024011">
            <w:pPr>
              <w:tabs>
                <w:tab w:val="right" w:pos="9864"/>
              </w:tabs>
              <w:spacing w:line="360" w:lineRule="auto"/>
              <w:rPr>
                <w:rFonts w:cs="Arial"/>
                <w:color w:val="800000"/>
              </w:rPr>
            </w:pPr>
          </w:p>
          <w:p w:rsidR="00530117" w:rsidRDefault="00530117" w:rsidP="00024011">
            <w:pPr>
              <w:tabs>
                <w:tab w:val="right" w:pos="9864"/>
              </w:tabs>
              <w:spacing w:line="360" w:lineRule="auto"/>
              <w:rPr>
                <w:rFonts w:cs="Arial"/>
                <w:color w:val="800000"/>
              </w:rPr>
            </w:pPr>
          </w:p>
          <w:p w:rsidR="00530117" w:rsidRDefault="00530117" w:rsidP="00024011">
            <w:pPr>
              <w:tabs>
                <w:tab w:val="right" w:pos="9864"/>
              </w:tabs>
              <w:spacing w:line="360" w:lineRule="auto"/>
              <w:rPr>
                <w:rFonts w:cs="Arial"/>
                <w:color w:val="800000"/>
              </w:rPr>
            </w:pPr>
          </w:p>
          <w:p w:rsidR="00530117" w:rsidRDefault="00530117" w:rsidP="00024011">
            <w:pPr>
              <w:tabs>
                <w:tab w:val="right" w:pos="9864"/>
              </w:tabs>
              <w:spacing w:line="360" w:lineRule="auto"/>
              <w:rPr>
                <w:rFonts w:cs="Arial"/>
                <w:color w:val="800000"/>
              </w:rPr>
            </w:pPr>
          </w:p>
          <w:p w:rsidR="00530117" w:rsidRDefault="00530117" w:rsidP="00024011">
            <w:pPr>
              <w:tabs>
                <w:tab w:val="right" w:pos="9864"/>
              </w:tabs>
              <w:spacing w:line="360" w:lineRule="auto"/>
              <w:rPr>
                <w:rFonts w:cs="Arial"/>
                <w:color w:val="800000"/>
              </w:rPr>
            </w:pPr>
          </w:p>
          <w:p w:rsidR="00530117" w:rsidRDefault="00530117" w:rsidP="00024011">
            <w:pPr>
              <w:tabs>
                <w:tab w:val="right" w:pos="9864"/>
              </w:tabs>
              <w:spacing w:line="360" w:lineRule="auto"/>
              <w:rPr>
                <w:rFonts w:cs="Arial"/>
                <w:color w:val="800000"/>
              </w:rPr>
            </w:pPr>
          </w:p>
          <w:p w:rsidR="00530117" w:rsidRDefault="00530117" w:rsidP="00024011">
            <w:pPr>
              <w:tabs>
                <w:tab w:val="right" w:pos="9864"/>
              </w:tabs>
              <w:spacing w:line="360" w:lineRule="auto"/>
              <w:rPr>
                <w:rFonts w:cs="Arial"/>
                <w:color w:val="800000"/>
              </w:rPr>
            </w:pPr>
          </w:p>
          <w:p w:rsidR="00530117" w:rsidRDefault="00530117" w:rsidP="00024011">
            <w:pPr>
              <w:tabs>
                <w:tab w:val="right" w:pos="9864"/>
              </w:tabs>
              <w:spacing w:line="360" w:lineRule="auto"/>
              <w:rPr>
                <w:rFonts w:cs="Arial"/>
                <w:color w:val="800000"/>
              </w:rPr>
            </w:pPr>
          </w:p>
          <w:p w:rsidR="00C36DBD" w:rsidRDefault="00C36DBD" w:rsidP="00530117">
            <w:pPr>
              <w:tabs>
                <w:tab w:val="right" w:pos="9864"/>
              </w:tabs>
              <w:rPr>
                <w:rFonts w:cs="Arial"/>
                <w:b/>
                <w:color w:val="0070C0"/>
                <w:sz w:val="22"/>
                <w:szCs w:val="22"/>
              </w:rPr>
            </w:pPr>
          </w:p>
          <w:p w:rsidR="00C36DBD" w:rsidRDefault="00C36DBD" w:rsidP="00530117">
            <w:pPr>
              <w:tabs>
                <w:tab w:val="right" w:pos="9864"/>
              </w:tabs>
              <w:rPr>
                <w:rFonts w:cs="Arial"/>
                <w:b/>
                <w:color w:val="0070C0"/>
                <w:sz w:val="22"/>
                <w:szCs w:val="22"/>
              </w:rPr>
            </w:pPr>
          </w:p>
          <w:p w:rsidR="00C36DBD" w:rsidRDefault="00C36DBD" w:rsidP="00530117">
            <w:pPr>
              <w:tabs>
                <w:tab w:val="right" w:pos="9864"/>
              </w:tabs>
              <w:rPr>
                <w:rFonts w:cs="Arial"/>
                <w:b/>
                <w:color w:val="0070C0"/>
                <w:sz w:val="22"/>
                <w:szCs w:val="22"/>
              </w:rPr>
            </w:pPr>
          </w:p>
          <w:p w:rsidR="00C36DBD" w:rsidRDefault="00C36DBD" w:rsidP="00530117">
            <w:pPr>
              <w:tabs>
                <w:tab w:val="right" w:pos="9864"/>
              </w:tabs>
              <w:rPr>
                <w:rFonts w:cs="Arial"/>
                <w:b/>
                <w:color w:val="0070C0"/>
                <w:sz w:val="22"/>
                <w:szCs w:val="22"/>
              </w:rPr>
            </w:pPr>
          </w:p>
          <w:p w:rsidR="00C36DBD" w:rsidRDefault="00C36DBD" w:rsidP="00530117">
            <w:pPr>
              <w:tabs>
                <w:tab w:val="right" w:pos="9864"/>
              </w:tabs>
              <w:rPr>
                <w:rFonts w:cs="Arial"/>
                <w:b/>
                <w:color w:val="0070C0"/>
                <w:sz w:val="22"/>
                <w:szCs w:val="22"/>
              </w:rPr>
            </w:pPr>
          </w:p>
          <w:p w:rsidR="00C36DBD" w:rsidRDefault="00C36DBD" w:rsidP="00530117">
            <w:pPr>
              <w:tabs>
                <w:tab w:val="right" w:pos="9864"/>
              </w:tabs>
              <w:rPr>
                <w:rFonts w:cs="Arial"/>
                <w:b/>
                <w:color w:val="0070C0"/>
                <w:sz w:val="22"/>
                <w:szCs w:val="22"/>
              </w:rPr>
            </w:pPr>
          </w:p>
          <w:p w:rsidR="00C36DBD" w:rsidRDefault="00C36DBD" w:rsidP="00530117">
            <w:pPr>
              <w:tabs>
                <w:tab w:val="right" w:pos="9864"/>
              </w:tabs>
              <w:rPr>
                <w:rFonts w:cs="Arial"/>
                <w:b/>
                <w:color w:val="0070C0"/>
                <w:sz w:val="22"/>
                <w:szCs w:val="22"/>
              </w:rPr>
            </w:pPr>
          </w:p>
          <w:p w:rsidR="00C36DBD" w:rsidRDefault="00C36DBD" w:rsidP="00530117">
            <w:pPr>
              <w:tabs>
                <w:tab w:val="right" w:pos="9864"/>
              </w:tabs>
              <w:rPr>
                <w:rFonts w:cs="Arial"/>
                <w:b/>
                <w:color w:val="0070C0"/>
                <w:sz w:val="22"/>
                <w:szCs w:val="22"/>
              </w:rPr>
            </w:pPr>
          </w:p>
          <w:p w:rsidR="00C36DBD" w:rsidRDefault="00C36DBD" w:rsidP="00530117">
            <w:pPr>
              <w:tabs>
                <w:tab w:val="right" w:pos="9864"/>
              </w:tabs>
              <w:rPr>
                <w:rFonts w:cs="Arial"/>
                <w:b/>
                <w:color w:val="0070C0"/>
                <w:sz w:val="22"/>
                <w:szCs w:val="22"/>
              </w:rPr>
            </w:pPr>
          </w:p>
          <w:p w:rsidR="00C36DBD" w:rsidRDefault="00C36DBD" w:rsidP="00530117">
            <w:pPr>
              <w:tabs>
                <w:tab w:val="right" w:pos="9864"/>
              </w:tabs>
              <w:rPr>
                <w:rFonts w:cs="Arial"/>
                <w:b/>
                <w:color w:val="0070C0"/>
                <w:sz w:val="22"/>
                <w:szCs w:val="22"/>
              </w:rPr>
            </w:pPr>
          </w:p>
          <w:p w:rsidR="00C36DBD" w:rsidRDefault="00C36DBD" w:rsidP="00530117">
            <w:pPr>
              <w:tabs>
                <w:tab w:val="right" w:pos="9864"/>
              </w:tabs>
              <w:rPr>
                <w:rFonts w:cs="Arial"/>
                <w:b/>
                <w:color w:val="0070C0"/>
                <w:sz w:val="22"/>
                <w:szCs w:val="22"/>
              </w:rPr>
            </w:pPr>
          </w:p>
          <w:p w:rsidR="00C36DBD" w:rsidRDefault="00C36DBD" w:rsidP="00530117">
            <w:pPr>
              <w:tabs>
                <w:tab w:val="right" w:pos="9864"/>
              </w:tabs>
              <w:rPr>
                <w:rFonts w:cs="Arial"/>
                <w:b/>
                <w:color w:val="0070C0"/>
                <w:sz w:val="22"/>
                <w:szCs w:val="22"/>
              </w:rPr>
            </w:pPr>
          </w:p>
          <w:p w:rsidR="00530117" w:rsidRPr="00530117" w:rsidRDefault="00530117" w:rsidP="00530117">
            <w:pPr>
              <w:tabs>
                <w:tab w:val="right" w:pos="9864"/>
              </w:tabs>
              <w:rPr>
                <w:rFonts w:cs="Arial"/>
                <w:b/>
                <w:color w:val="0070C0"/>
                <w:sz w:val="22"/>
                <w:szCs w:val="22"/>
              </w:rPr>
            </w:pPr>
            <w:r w:rsidRPr="00530117">
              <w:rPr>
                <w:rFonts w:cs="Arial"/>
                <w:b/>
                <w:color w:val="0070C0"/>
                <w:sz w:val="22"/>
                <w:szCs w:val="22"/>
              </w:rPr>
              <w:t>Conciencia y Expresión Cultural (CEC)</w:t>
            </w:r>
          </w:p>
        </w:tc>
      </w:tr>
    </w:tbl>
    <w:p w:rsidR="00024011" w:rsidRPr="005A33EC" w:rsidRDefault="00024011" w:rsidP="00024011">
      <w:pPr>
        <w:tabs>
          <w:tab w:val="right" w:pos="9864"/>
        </w:tabs>
        <w:spacing w:line="360" w:lineRule="auto"/>
        <w:rPr>
          <w:rFonts w:cs="Arial"/>
          <w:color w:val="800000"/>
        </w:rPr>
      </w:pPr>
    </w:p>
    <w:tbl>
      <w:tblPr>
        <w:tblW w:w="9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2410"/>
        <w:gridCol w:w="2126"/>
        <w:gridCol w:w="3118"/>
        <w:gridCol w:w="236"/>
      </w:tblGrid>
      <w:tr w:rsidR="00024011" w:rsidRPr="00343E4F" w:rsidTr="00024011">
        <w:trPr>
          <w:gridAfter w:val="1"/>
          <w:wAfter w:w="236" w:type="dxa"/>
        </w:trPr>
        <w:tc>
          <w:tcPr>
            <w:tcW w:w="9747" w:type="dxa"/>
            <w:gridSpan w:val="4"/>
            <w:shd w:val="clear" w:color="auto" w:fill="DAEEF3" w:themeFill="accent5" w:themeFillTint="33"/>
          </w:tcPr>
          <w:p w:rsidR="00024011" w:rsidRPr="00343E4F" w:rsidRDefault="00024011" w:rsidP="00024011">
            <w:pPr>
              <w:autoSpaceDE w:val="0"/>
              <w:spacing w:before="57" w:after="113"/>
              <w:jc w:val="center"/>
              <w:rPr>
                <w:rFonts w:eastAsia="LiberationSans-Bold" w:cs="LiberationSans-Bold"/>
                <w:b/>
                <w:bCs/>
                <w:sz w:val="22"/>
                <w:szCs w:val="22"/>
              </w:rPr>
            </w:pPr>
            <w:r>
              <w:rPr>
                <w:rFonts w:eastAsia="LiberationSans-Bold" w:cs="LiberationSans-Bold"/>
                <w:b/>
                <w:bCs/>
                <w:sz w:val="22"/>
                <w:szCs w:val="22"/>
              </w:rPr>
              <w:t>RÚBRICA PARA LA EVALUACIÓN DE TAREAS</w:t>
            </w:r>
          </w:p>
        </w:tc>
      </w:tr>
      <w:tr w:rsidR="00024011" w:rsidRPr="00343E4F" w:rsidTr="00024011">
        <w:trPr>
          <w:gridAfter w:val="1"/>
          <w:wAfter w:w="236" w:type="dxa"/>
        </w:trPr>
        <w:tc>
          <w:tcPr>
            <w:tcW w:w="9747" w:type="dxa"/>
            <w:gridSpan w:val="4"/>
            <w:shd w:val="clear" w:color="auto" w:fill="DAEEF3" w:themeFill="accent5" w:themeFillTint="33"/>
          </w:tcPr>
          <w:p w:rsidR="00024011" w:rsidRPr="00343E4F" w:rsidRDefault="00024011" w:rsidP="00024011">
            <w:pPr>
              <w:autoSpaceDE w:val="0"/>
              <w:spacing w:before="57" w:after="113"/>
              <w:jc w:val="center"/>
              <w:rPr>
                <w:rFonts w:eastAsia="LiberationSans-Bold" w:cs="LiberationSans-Bold"/>
                <w:b/>
                <w:bCs/>
                <w:sz w:val="22"/>
                <w:szCs w:val="22"/>
              </w:rPr>
            </w:pPr>
            <w:r w:rsidRPr="00343E4F">
              <w:rPr>
                <w:rFonts w:eastAsia="LiberationSans-Bold" w:cs="LiberationSans-Bold"/>
                <w:b/>
                <w:bCs/>
                <w:sz w:val="22"/>
                <w:szCs w:val="22"/>
              </w:rPr>
              <w:t xml:space="preserve">Niveles de Adquisición </w:t>
            </w:r>
            <w:r w:rsidRPr="00343E4F">
              <w:rPr>
                <w:rFonts w:eastAsia="LiberationSans-Bold" w:cs="LiberationSans-Bold"/>
                <w:b/>
                <w:bCs/>
                <w:sz w:val="18"/>
                <w:szCs w:val="18"/>
              </w:rPr>
              <w:t>(Hasta 4 Puntos)</w:t>
            </w:r>
          </w:p>
        </w:tc>
      </w:tr>
      <w:tr w:rsidR="00024011" w:rsidRPr="00343E4F" w:rsidTr="00024011">
        <w:tc>
          <w:tcPr>
            <w:tcW w:w="2093" w:type="dxa"/>
            <w:shd w:val="clear" w:color="auto" w:fill="8064A2" w:themeFill="accent4"/>
          </w:tcPr>
          <w:p w:rsidR="00024011" w:rsidRPr="00343E4F" w:rsidRDefault="00024011" w:rsidP="00024011">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Excelente (4)</w:t>
            </w:r>
          </w:p>
        </w:tc>
        <w:tc>
          <w:tcPr>
            <w:tcW w:w="2410" w:type="dxa"/>
            <w:shd w:val="clear" w:color="auto" w:fill="B2A1C7" w:themeFill="accent4" w:themeFillTint="99"/>
          </w:tcPr>
          <w:p w:rsidR="00024011" w:rsidRPr="00343E4F" w:rsidRDefault="00024011" w:rsidP="00024011">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Avanzado (3)</w:t>
            </w:r>
          </w:p>
        </w:tc>
        <w:tc>
          <w:tcPr>
            <w:tcW w:w="2126" w:type="dxa"/>
            <w:shd w:val="clear" w:color="auto" w:fill="CCC0D9" w:themeFill="accent4" w:themeFillTint="66"/>
          </w:tcPr>
          <w:p w:rsidR="00024011" w:rsidRPr="00343E4F" w:rsidRDefault="00024011" w:rsidP="00024011">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Adquirido (2)</w:t>
            </w:r>
          </w:p>
        </w:tc>
        <w:tc>
          <w:tcPr>
            <w:tcW w:w="3118" w:type="dxa"/>
            <w:shd w:val="clear" w:color="auto" w:fill="D9D9D9" w:themeFill="background1" w:themeFillShade="D9"/>
          </w:tcPr>
          <w:p w:rsidR="00024011" w:rsidRPr="00343E4F" w:rsidRDefault="00024011" w:rsidP="00024011">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En vías de Adquisición (1)</w:t>
            </w:r>
          </w:p>
        </w:tc>
        <w:tc>
          <w:tcPr>
            <w:tcW w:w="236" w:type="dxa"/>
            <w:vMerge w:val="restart"/>
            <w:tcBorders>
              <w:top w:val="nil"/>
              <w:right w:val="nil"/>
            </w:tcBorders>
          </w:tcPr>
          <w:p w:rsidR="00024011" w:rsidRPr="00343E4F" w:rsidRDefault="00024011" w:rsidP="00024011">
            <w:pPr>
              <w:autoSpaceDE w:val="0"/>
              <w:spacing w:before="57" w:after="113"/>
              <w:jc w:val="both"/>
              <w:rPr>
                <w:rFonts w:eastAsia="LiberationSans-Bold" w:cs="LiberationSans-Bold"/>
                <w:b/>
                <w:bCs/>
                <w:sz w:val="22"/>
                <w:szCs w:val="22"/>
              </w:rPr>
            </w:pPr>
          </w:p>
        </w:tc>
      </w:tr>
      <w:tr w:rsidR="00024011" w:rsidRPr="00343E4F" w:rsidTr="00024011">
        <w:tc>
          <w:tcPr>
            <w:tcW w:w="2093" w:type="dxa"/>
          </w:tcPr>
          <w:p w:rsidR="00024011"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 xml:space="preserve">El alumno distingue correctamente  los complementos del verbo: CD,CI,CA, la rima, las principales estrofas. </w:t>
            </w:r>
          </w:p>
          <w:p w:rsidR="00024011" w:rsidRPr="00343E4F"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 xml:space="preserve">  Expresa sentimientos, gustos y preferencias en inglés con total fluidez.</w:t>
            </w:r>
          </w:p>
        </w:tc>
        <w:tc>
          <w:tcPr>
            <w:tcW w:w="2410" w:type="dxa"/>
          </w:tcPr>
          <w:p w:rsidR="00024011"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El alumno reconoce los complementos del verbo: CD,CI, CA la  rima, las principales estrofas.</w:t>
            </w:r>
          </w:p>
          <w:p w:rsidR="00024011" w:rsidRDefault="00024011" w:rsidP="00024011">
            <w:pPr>
              <w:autoSpaceDE w:val="0"/>
              <w:spacing w:before="57" w:after="113"/>
              <w:rPr>
                <w:rFonts w:eastAsia="LiberationSans-Bold" w:cs="LiberationSans-Bold"/>
                <w:bCs/>
                <w:sz w:val="22"/>
                <w:szCs w:val="22"/>
              </w:rPr>
            </w:pPr>
          </w:p>
          <w:p w:rsidR="00024011" w:rsidRDefault="00024011" w:rsidP="00024011">
            <w:pPr>
              <w:autoSpaceDE w:val="0"/>
              <w:spacing w:before="57" w:after="113"/>
              <w:rPr>
                <w:rFonts w:eastAsia="LiberationSans-Bold" w:cs="LiberationSans-Bold"/>
                <w:bCs/>
                <w:sz w:val="22"/>
                <w:szCs w:val="22"/>
              </w:rPr>
            </w:pPr>
          </w:p>
          <w:p w:rsidR="00024011" w:rsidRDefault="00024011" w:rsidP="00024011">
            <w:pPr>
              <w:autoSpaceDE w:val="0"/>
              <w:spacing w:before="57" w:after="113"/>
              <w:rPr>
                <w:rFonts w:eastAsia="LiberationSans-Bold" w:cs="LiberationSans-Bold"/>
                <w:bCs/>
                <w:sz w:val="22"/>
                <w:szCs w:val="22"/>
              </w:rPr>
            </w:pPr>
          </w:p>
          <w:p w:rsidR="00024011"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 xml:space="preserve">Expresa sentimientos, gustos y preferencias en inglés con bastante fluidez.  </w:t>
            </w:r>
          </w:p>
          <w:p w:rsidR="00024011" w:rsidRPr="00343E4F" w:rsidRDefault="00024011" w:rsidP="00024011">
            <w:pPr>
              <w:autoSpaceDE w:val="0"/>
              <w:spacing w:before="57" w:after="113"/>
              <w:rPr>
                <w:rFonts w:eastAsia="LiberationSans-Bold" w:cs="LiberationSans-Bold"/>
                <w:bCs/>
                <w:sz w:val="22"/>
                <w:szCs w:val="22"/>
              </w:rPr>
            </w:pPr>
          </w:p>
        </w:tc>
        <w:tc>
          <w:tcPr>
            <w:tcW w:w="2126" w:type="dxa"/>
          </w:tcPr>
          <w:p w:rsidR="00024011" w:rsidRDefault="00024011" w:rsidP="00024011">
            <w:pPr>
              <w:autoSpaceDE w:val="0"/>
              <w:spacing w:before="57" w:after="113"/>
              <w:rPr>
                <w:rFonts w:eastAsia="LiberationSans-Bold" w:cs="LiberationSans-Bold"/>
                <w:bCs/>
                <w:sz w:val="22"/>
                <w:szCs w:val="22"/>
              </w:rPr>
            </w:pPr>
            <w:r w:rsidRPr="00343E4F">
              <w:rPr>
                <w:rFonts w:eastAsia="LiberationSans-Bold" w:cs="LiberationSans-Bold"/>
                <w:bCs/>
                <w:sz w:val="22"/>
                <w:szCs w:val="22"/>
              </w:rPr>
              <w:t>El alumno  se desenvuel</w:t>
            </w:r>
            <w:r>
              <w:rPr>
                <w:rFonts w:eastAsia="LiberationSans-Bold" w:cs="LiberationSans-Bold"/>
                <w:bCs/>
                <w:sz w:val="22"/>
                <w:szCs w:val="22"/>
              </w:rPr>
              <w:t xml:space="preserve">ve en el uso de los complementos del verbo: CD,CI, </w:t>
            </w:r>
          </w:p>
          <w:p w:rsidR="00024011"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CA , la rima, las principales estrofas.</w:t>
            </w:r>
          </w:p>
          <w:p w:rsidR="00024011" w:rsidRPr="00C20ABB"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Expresa sentimientos, gustos y preferencias  en inglés con cierta fluidez</w:t>
            </w:r>
          </w:p>
        </w:tc>
        <w:tc>
          <w:tcPr>
            <w:tcW w:w="3118" w:type="dxa"/>
          </w:tcPr>
          <w:p w:rsidR="00024011"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El alumno aún no reconoce bien el uso de los complementos del verbo: CD,CI,CA, la rima, las principales estrofas.</w:t>
            </w:r>
          </w:p>
          <w:p w:rsidR="00024011" w:rsidRDefault="00024011" w:rsidP="00024011">
            <w:pPr>
              <w:autoSpaceDE w:val="0"/>
              <w:spacing w:before="57" w:after="113"/>
              <w:rPr>
                <w:rFonts w:eastAsia="LiberationSans-Bold" w:cs="LiberationSans-Bold"/>
                <w:bCs/>
                <w:sz w:val="22"/>
                <w:szCs w:val="22"/>
              </w:rPr>
            </w:pPr>
          </w:p>
          <w:p w:rsidR="00024011" w:rsidRPr="00C20ABB"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Todavía no es capaz de expresar sentimientos, gustos y preferencias  en inglés.</w:t>
            </w:r>
          </w:p>
        </w:tc>
        <w:tc>
          <w:tcPr>
            <w:tcW w:w="236" w:type="dxa"/>
            <w:vMerge/>
            <w:tcBorders>
              <w:top w:val="nil"/>
              <w:bottom w:val="nil"/>
              <w:right w:val="nil"/>
            </w:tcBorders>
          </w:tcPr>
          <w:p w:rsidR="00024011" w:rsidRPr="00343E4F" w:rsidRDefault="00024011" w:rsidP="00024011">
            <w:pPr>
              <w:autoSpaceDE w:val="0"/>
              <w:spacing w:before="57" w:after="113"/>
              <w:jc w:val="both"/>
              <w:rPr>
                <w:rFonts w:eastAsia="LiberationSans-Bold" w:cs="LiberationSans-Bold"/>
                <w:b/>
                <w:bCs/>
                <w:sz w:val="22"/>
                <w:szCs w:val="22"/>
              </w:rPr>
            </w:pPr>
          </w:p>
        </w:tc>
      </w:tr>
    </w:tbl>
    <w:p w:rsidR="00024011" w:rsidRDefault="00024011" w:rsidP="00024011">
      <w:pPr>
        <w:tabs>
          <w:tab w:val="right" w:pos="9864"/>
        </w:tabs>
        <w:spacing w:line="360" w:lineRule="auto"/>
        <w:rPr>
          <w:rFonts w:cs="Arial"/>
          <w:color w:val="800000"/>
          <w:lang w:val="es-ES_tradnl"/>
        </w:rPr>
      </w:pPr>
    </w:p>
    <w:tbl>
      <w:tblPr>
        <w:tblStyle w:val="Tablaconcuadrcula"/>
        <w:tblW w:w="0" w:type="auto"/>
        <w:tblLook w:val="04A0"/>
      </w:tblPr>
      <w:tblGrid>
        <w:gridCol w:w="9751"/>
      </w:tblGrid>
      <w:tr w:rsidR="00024011" w:rsidTr="00024011">
        <w:tc>
          <w:tcPr>
            <w:tcW w:w="9751" w:type="dxa"/>
            <w:shd w:val="clear" w:color="auto" w:fill="EEECE1" w:themeFill="background2"/>
          </w:tcPr>
          <w:p w:rsidR="00024011" w:rsidRDefault="00955BBD" w:rsidP="00024011">
            <w:pPr>
              <w:autoSpaceDE w:val="0"/>
              <w:spacing w:before="57" w:after="113"/>
              <w:jc w:val="both"/>
              <w:rPr>
                <w:rFonts w:eastAsia="LiberationSans-Bold" w:cs="LiberationSans-Bold"/>
                <w:bCs/>
                <w:sz w:val="22"/>
                <w:szCs w:val="22"/>
              </w:rPr>
            </w:pPr>
            <w:r>
              <w:rPr>
                <w:rFonts w:eastAsia="LiberationSans-Bold" w:cs="LiberationSans-Bold"/>
                <w:bCs/>
                <w:sz w:val="22"/>
                <w:szCs w:val="22"/>
              </w:rPr>
              <w:t>Módulo VI (</w:t>
            </w:r>
            <w:r w:rsidR="006E7065">
              <w:rPr>
                <w:rFonts w:eastAsia="LiberationSans-Bold" w:cs="LiberationSans-Bold"/>
                <w:bCs/>
                <w:sz w:val="22"/>
                <w:szCs w:val="22"/>
              </w:rPr>
              <w:t>5</w:t>
            </w:r>
            <w:r>
              <w:rPr>
                <w:rFonts w:eastAsia="LiberationSans-Bold" w:cs="LiberationSans-Bold"/>
                <w:bCs/>
                <w:sz w:val="22"/>
                <w:szCs w:val="22"/>
              </w:rPr>
              <w:t xml:space="preserve"> Abril-2</w:t>
            </w:r>
            <w:r w:rsidR="009732D4">
              <w:rPr>
                <w:rFonts w:eastAsia="LiberationSans-Bold" w:cs="LiberationSans-Bold"/>
                <w:bCs/>
                <w:sz w:val="22"/>
                <w:szCs w:val="22"/>
              </w:rPr>
              <w:t>3</w:t>
            </w:r>
            <w:r w:rsidR="00024011">
              <w:rPr>
                <w:rFonts w:eastAsia="LiberationSans-Bold" w:cs="LiberationSans-Bold"/>
                <w:bCs/>
                <w:sz w:val="22"/>
                <w:szCs w:val="22"/>
              </w:rPr>
              <w:t xml:space="preserve"> Junio)</w:t>
            </w:r>
          </w:p>
        </w:tc>
      </w:tr>
      <w:tr w:rsidR="00024011" w:rsidTr="00024011">
        <w:tc>
          <w:tcPr>
            <w:tcW w:w="9751" w:type="dxa"/>
            <w:shd w:val="clear" w:color="auto" w:fill="F2DBDB" w:themeFill="accent2" w:themeFillTint="33"/>
          </w:tcPr>
          <w:p w:rsidR="00024011" w:rsidRPr="00383A16" w:rsidRDefault="00024011" w:rsidP="00024011">
            <w:pPr>
              <w:autoSpaceDE w:val="0"/>
              <w:spacing w:before="57" w:after="113"/>
              <w:jc w:val="both"/>
              <w:rPr>
                <w:rFonts w:eastAsia="LiberationSans-Bold" w:cs="LiberationSans-Bold"/>
                <w:b/>
                <w:bCs/>
                <w:sz w:val="22"/>
                <w:szCs w:val="22"/>
              </w:rPr>
            </w:pPr>
            <w:r>
              <w:rPr>
                <w:rFonts w:eastAsia="LiberationSans-Bold" w:cs="LiberationSans-Bold"/>
                <w:b/>
                <w:bCs/>
                <w:sz w:val="22"/>
                <w:szCs w:val="22"/>
              </w:rPr>
              <w:t>Bloque 11.El Arte de la Publicidad.</w:t>
            </w:r>
          </w:p>
        </w:tc>
      </w:tr>
      <w:tr w:rsidR="00024011" w:rsidRPr="00511BFC" w:rsidTr="00024011">
        <w:tc>
          <w:tcPr>
            <w:tcW w:w="9751" w:type="dxa"/>
          </w:tcPr>
          <w:p w:rsidR="00024011" w:rsidRDefault="00024011" w:rsidP="00024011">
            <w:pPr>
              <w:pStyle w:val="NormalWeb"/>
            </w:pPr>
            <w:r w:rsidRPr="00511BFC">
              <w:rPr>
                <w:rFonts w:eastAsia="LiberationSans-Bold" w:cs="Arial"/>
                <w:bCs/>
                <w:sz w:val="22"/>
                <w:szCs w:val="22"/>
              </w:rPr>
              <w:t>Objetivos.</w:t>
            </w:r>
          </w:p>
          <w:p w:rsidR="00024011" w:rsidRPr="00530117" w:rsidRDefault="00024011" w:rsidP="00412026">
            <w:pPr>
              <w:pStyle w:val="NormalWeb"/>
              <w:numPr>
                <w:ilvl w:val="0"/>
                <w:numId w:val="37"/>
              </w:numPr>
              <w:rPr>
                <w:sz w:val="22"/>
                <w:szCs w:val="22"/>
              </w:rPr>
            </w:pPr>
            <w:r w:rsidRPr="00530117">
              <w:rPr>
                <w:sz w:val="22"/>
                <w:szCs w:val="22"/>
              </w:rPr>
              <w:t>Reflexionar acerca de las diferentes categorías gramaticales, distinguiéndolas para evitar incorrecciones.</w:t>
            </w:r>
          </w:p>
          <w:p w:rsidR="00024011" w:rsidRPr="00530117" w:rsidRDefault="00024011" w:rsidP="00412026">
            <w:pPr>
              <w:pStyle w:val="NormalWeb"/>
              <w:numPr>
                <w:ilvl w:val="0"/>
                <w:numId w:val="37"/>
              </w:numPr>
              <w:rPr>
                <w:sz w:val="22"/>
                <w:szCs w:val="22"/>
              </w:rPr>
            </w:pPr>
            <w:r w:rsidRPr="00530117">
              <w:rPr>
                <w:sz w:val="22"/>
                <w:szCs w:val="22"/>
              </w:rPr>
              <w:t>Reflexionar  sobre la literatura como medio de comunicación vinculada al arte.</w:t>
            </w:r>
          </w:p>
          <w:p w:rsidR="00024011" w:rsidRPr="00530117" w:rsidRDefault="00024011" w:rsidP="00412026">
            <w:pPr>
              <w:pStyle w:val="NormalWeb"/>
              <w:numPr>
                <w:ilvl w:val="0"/>
                <w:numId w:val="37"/>
              </w:numPr>
              <w:rPr>
                <w:sz w:val="22"/>
                <w:szCs w:val="22"/>
              </w:rPr>
            </w:pPr>
            <w:r w:rsidRPr="00530117">
              <w:rPr>
                <w:sz w:val="22"/>
                <w:szCs w:val="22"/>
              </w:rPr>
              <w:t>Comprender y elaborar textos relacionados con el mundo laboral.</w:t>
            </w:r>
          </w:p>
          <w:p w:rsidR="00024011" w:rsidRPr="00530117" w:rsidRDefault="00024011" w:rsidP="00412026">
            <w:pPr>
              <w:pStyle w:val="NormalWeb"/>
              <w:numPr>
                <w:ilvl w:val="0"/>
                <w:numId w:val="37"/>
              </w:numPr>
              <w:rPr>
                <w:sz w:val="22"/>
                <w:szCs w:val="22"/>
              </w:rPr>
            </w:pPr>
            <w:r w:rsidRPr="00530117">
              <w:rPr>
                <w:sz w:val="22"/>
                <w:szCs w:val="22"/>
              </w:rPr>
              <w:t>Reconocer las diferentes categorías gramaticales, concretamente el sustantivo, adjetivo, verbo y adverbio.</w:t>
            </w:r>
          </w:p>
          <w:p w:rsidR="00024011" w:rsidRPr="00530117" w:rsidRDefault="00024011" w:rsidP="00412026">
            <w:pPr>
              <w:pStyle w:val="NormalWeb"/>
              <w:numPr>
                <w:ilvl w:val="0"/>
                <w:numId w:val="37"/>
              </w:numPr>
              <w:rPr>
                <w:sz w:val="22"/>
                <w:szCs w:val="22"/>
              </w:rPr>
            </w:pPr>
            <w:r w:rsidRPr="00530117">
              <w:rPr>
                <w:sz w:val="22"/>
                <w:szCs w:val="22"/>
              </w:rPr>
              <w:t xml:space="preserve">Emplear el lenguaje para contar de manera adecuada las acciones habituales en tu vida, o en la vida de otras personas. </w:t>
            </w:r>
          </w:p>
          <w:p w:rsidR="00024011" w:rsidRPr="00530117" w:rsidRDefault="00024011" w:rsidP="00412026">
            <w:pPr>
              <w:pStyle w:val="NormalWeb"/>
              <w:numPr>
                <w:ilvl w:val="0"/>
                <w:numId w:val="37"/>
              </w:numPr>
              <w:rPr>
                <w:sz w:val="22"/>
                <w:szCs w:val="22"/>
              </w:rPr>
            </w:pPr>
            <w:r w:rsidRPr="00530117">
              <w:rPr>
                <w:sz w:val="22"/>
                <w:szCs w:val="22"/>
              </w:rPr>
              <w:t>Hacer una entrevista de empleo y todos los elementos que debes tener en cuenta para ello. Finalmente conocerás los géneros literarios y sus características principales.</w:t>
            </w:r>
          </w:p>
          <w:p w:rsidR="00024011" w:rsidRPr="00530117" w:rsidRDefault="00024011" w:rsidP="00412026">
            <w:pPr>
              <w:pStyle w:val="NormalWeb"/>
              <w:numPr>
                <w:ilvl w:val="0"/>
                <w:numId w:val="37"/>
              </w:numPr>
              <w:rPr>
                <w:sz w:val="22"/>
                <w:szCs w:val="22"/>
              </w:rPr>
            </w:pPr>
            <w:r w:rsidRPr="00530117">
              <w:rPr>
                <w:sz w:val="22"/>
                <w:szCs w:val="22"/>
              </w:rPr>
              <w:t xml:space="preserve"> Analizar y leer textos procedentes de nuestra Edad Media.</w:t>
            </w:r>
          </w:p>
          <w:p w:rsidR="00530117" w:rsidRDefault="00530117" w:rsidP="00530117">
            <w:pPr>
              <w:spacing w:before="100" w:beforeAutospacing="1" w:after="100" w:afterAutospacing="1"/>
              <w:rPr>
                <w:rFonts w:eastAsia="LiberationSans-Bold" w:cs="Arial"/>
                <w:bCs/>
                <w:color w:val="943634" w:themeColor="accent2" w:themeShade="BF"/>
                <w:sz w:val="22"/>
                <w:szCs w:val="22"/>
              </w:rPr>
            </w:pPr>
          </w:p>
          <w:p w:rsidR="00024011" w:rsidRDefault="00024011" w:rsidP="00024011">
            <w:pPr>
              <w:spacing w:before="100" w:beforeAutospacing="1" w:after="100" w:afterAutospacing="1"/>
              <w:ind w:left="540" w:hanging="360"/>
              <w:rPr>
                <w:rFonts w:cs="Arial"/>
                <w:sz w:val="22"/>
                <w:szCs w:val="22"/>
              </w:rPr>
            </w:pPr>
            <w:r w:rsidRPr="009E0D42">
              <w:rPr>
                <w:rFonts w:eastAsia="LiberationSans-Bold" w:cs="Arial"/>
                <w:bCs/>
                <w:color w:val="943634" w:themeColor="accent2" w:themeShade="BF"/>
                <w:sz w:val="22"/>
                <w:szCs w:val="22"/>
              </w:rPr>
              <w:t>En lengua extranjera : Inglés</w:t>
            </w:r>
          </w:p>
          <w:p w:rsidR="00024011" w:rsidRPr="001C79A4" w:rsidRDefault="00024011" w:rsidP="00412026">
            <w:pPr>
              <w:pStyle w:val="Prrafodelista"/>
              <w:numPr>
                <w:ilvl w:val="0"/>
                <w:numId w:val="36"/>
              </w:numPr>
              <w:spacing w:before="100" w:beforeAutospacing="1" w:after="100" w:afterAutospacing="1"/>
              <w:rPr>
                <w:color w:val="auto"/>
              </w:rPr>
            </w:pPr>
            <w:r w:rsidRPr="001C79A4">
              <w:rPr>
                <w:rFonts w:ascii="Arial" w:hAnsi="Arial" w:cs="Arial"/>
                <w:color w:val="auto"/>
              </w:rPr>
              <w:t xml:space="preserve">Conocer las normas sociolingüísticas de comunicación, adaptando a cada momento el discurso al contexto en general y a los interlocutores en particular, teniendo en cuenta el </w:t>
            </w:r>
          </w:p>
          <w:p w:rsidR="00024011" w:rsidRPr="001C79A4" w:rsidRDefault="00024011" w:rsidP="00412026">
            <w:pPr>
              <w:pStyle w:val="Prrafodelista"/>
              <w:numPr>
                <w:ilvl w:val="0"/>
                <w:numId w:val="36"/>
              </w:numPr>
              <w:spacing w:before="100" w:beforeAutospacing="1" w:after="100" w:afterAutospacing="1"/>
              <w:rPr>
                <w:color w:val="auto"/>
              </w:rPr>
            </w:pPr>
            <w:r w:rsidRPr="001C79A4">
              <w:rPr>
                <w:rFonts w:ascii="Arial" w:hAnsi="Arial" w:cs="Arial"/>
                <w:color w:val="auto"/>
              </w:rPr>
              <w:t>entorno social de éstos.</w:t>
            </w:r>
          </w:p>
          <w:p w:rsidR="00024011" w:rsidRPr="001C79A4" w:rsidRDefault="00024011" w:rsidP="00412026">
            <w:pPr>
              <w:pStyle w:val="Prrafodelista"/>
              <w:numPr>
                <w:ilvl w:val="0"/>
                <w:numId w:val="36"/>
              </w:numPr>
              <w:spacing w:before="100" w:beforeAutospacing="1" w:after="100" w:afterAutospacing="1"/>
              <w:rPr>
                <w:color w:val="auto"/>
              </w:rPr>
            </w:pPr>
            <w:r w:rsidRPr="001C79A4">
              <w:rPr>
                <w:color w:val="auto"/>
              </w:rPr>
              <w:t xml:space="preserve">Adquirir </w:t>
            </w:r>
            <w:r w:rsidRPr="001C79A4">
              <w:rPr>
                <w:rFonts w:ascii="Arial" w:hAnsi="Arial" w:cs="Arial"/>
                <w:color w:val="auto"/>
              </w:rPr>
              <w:t>la capacidad, oral y escrita, de solicitar y dar información.</w:t>
            </w:r>
          </w:p>
          <w:p w:rsidR="00024011" w:rsidRPr="001C79A4" w:rsidRDefault="00024011" w:rsidP="00412026">
            <w:pPr>
              <w:pStyle w:val="Prrafodelista"/>
              <w:numPr>
                <w:ilvl w:val="0"/>
                <w:numId w:val="36"/>
              </w:numPr>
              <w:spacing w:before="100" w:beforeAutospacing="1" w:after="100" w:afterAutospacing="1"/>
              <w:rPr>
                <w:color w:val="auto"/>
              </w:rPr>
            </w:pPr>
            <w:r w:rsidRPr="001C79A4">
              <w:rPr>
                <w:rFonts w:ascii="Arial" w:hAnsi="Arial" w:cs="Arial"/>
                <w:color w:val="auto"/>
              </w:rPr>
              <w:t>Conocer otras culturas, analizando sus similitudes y diferencias. Observarlas con un enfoque crítico y abierto, respetando la relatividad de los valores.</w:t>
            </w:r>
          </w:p>
          <w:p w:rsidR="00024011" w:rsidRPr="001C79A4" w:rsidRDefault="00024011" w:rsidP="00412026">
            <w:pPr>
              <w:pStyle w:val="Prrafodelista"/>
              <w:numPr>
                <w:ilvl w:val="0"/>
                <w:numId w:val="36"/>
              </w:numPr>
              <w:spacing w:before="100" w:beforeAutospacing="1" w:after="100" w:afterAutospacing="1"/>
              <w:rPr>
                <w:color w:val="auto"/>
              </w:rPr>
            </w:pPr>
            <w:r w:rsidRPr="001C79A4">
              <w:rPr>
                <w:rFonts w:ascii="Arial" w:hAnsi="Arial" w:cs="Arial"/>
                <w:color w:val="auto"/>
              </w:rPr>
              <w:t>Comentar y narrar experiencias vitales que hayan implicado contacto con personas de otras culturas.</w:t>
            </w:r>
          </w:p>
          <w:p w:rsidR="00024011" w:rsidRPr="001C79A4" w:rsidRDefault="00024011" w:rsidP="00412026">
            <w:pPr>
              <w:pStyle w:val="Prrafodelista"/>
              <w:numPr>
                <w:ilvl w:val="0"/>
                <w:numId w:val="36"/>
              </w:numPr>
              <w:spacing w:before="100" w:beforeAutospacing="1" w:after="100" w:afterAutospacing="1"/>
              <w:rPr>
                <w:color w:val="auto"/>
              </w:rPr>
            </w:pPr>
            <w:r w:rsidRPr="001C79A4">
              <w:rPr>
                <w:rFonts w:ascii="Arial" w:hAnsi="Arial" w:cs="Arial"/>
                <w:color w:val="auto"/>
              </w:rPr>
              <w:t>Analizar los mecanismos y valores que rigen el funcionamiento de las distintas sociedades, especialmente los relativos a los derechos y deberes de los ciudadanos y ciudadanas.</w:t>
            </w:r>
          </w:p>
          <w:p w:rsidR="00024011" w:rsidRPr="00604EA7" w:rsidRDefault="00024011" w:rsidP="00412026">
            <w:pPr>
              <w:pStyle w:val="Prrafodelista"/>
              <w:numPr>
                <w:ilvl w:val="0"/>
                <w:numId w:val="36"/>
              </w:numPr>
              <w:spacing w:before="100" w:beforeAutospacing="1" w:after="100" w:afterAutospacing="1"/>
            </w:pPr>
            <w:r w:rsidRPr="001C79A4">
              <w:rPr>
                <w:rFonts w:ascii="Arial" w:hAnsi="Arial" w:cs="Arial"/>
                <w:color w:val="auto"/>
              </w:rPr>
              <w:t>Valorar la importancia del conocimiento de la lengua propia y de las extranjeras como medio para acceder a otras culturas, personas y países y llegar a un mejor entendimiento internacional.</w:t>
            </w:r>
          </w:p>
        </w:tc>
      </w:tr>
    </w:tbl>
    <w:p w:rsidR="00530117" w:rsidRDefault="00530117" w:rsidP="00024011">
      <w:pPr>
        <w:tabs>
          <w:tab w:val="right" w:pos="9864"/>
        </w:tabs>
        <w:spacing w:line="360" w:lineRule="auto"/>
        <w:rPr>
          <w:rFonts w:cs="Arial"/>
          <w:color w:val="800000"/>
          <w:lang w:val="es-ES_tradnl"/>
        </w:rPr>
      </w:pPr>
    </w:p>
    <w:tbl>
      <w:tblPr>
        <w:tblStyle w:val="Tablaconcuadrcula"/>
        <w:tblW w:w="0" w:type="auto"/>
        <w:tblLook w:val="04A0"/>
      </w:tblPr>
      <w:tblGrid>
        <w:gridCol w:w="9751"/>
      </w:tblGrid>
      <w:tr w:rsidR="00024011" w:rsidTr="00024011">
        <w:tc>
          <w:tcPr>
            <w:tcW w:w="9751" w:type="dxa"/>
            <w:shd w:val="clear" w:color="auto" w:fill="800000"/>
          </w:tcPr>
          <w:p w:rsidR="00024011" w:rsidRPr="00511BFC" w:rsidRDefault="00024011" w:rsidP="00024011">
            <w:pPr>
              <w:tabs>
                <w:tab w:val="right" w:pos="9864"/>
              </w:tabs>
              <w:spacing w:line="360" w:lineRule="auto"/>
              <w:rPr>
                <w:rFonts w:cs="Arial"/>
                <w:color w:val="FFFFFF" w:themeColor="background1"/>
                <w:lang w:val="es-ES_tradnl"/>
              </w:rPr>
            </w:pPr>
            <w:r w:rsidRPr="00511BFC">
              <w:rPr>
                <w:rFonts w:cs="Arial"/>
                <w:color w:val="FFFFFF" w:themeColor="background1"/>
                <w:lang w:val="es-ES_tradnl"/>
              </w:rPr>
              <w:t>Contenidos</w:t>
            </w:r>
            <w:r w:rsidR="00955BBD">
              <w:rPr>
                <w:rFonts w:eastAsia="LiberationSans-Bold" w:cs="LiberationSans-Bold"/>
                <w:b/>
                <w:bCs/>
                <w:sz w:val="22"/>
                <w:szCs w:val="22"/>
              </w:rPr>
              <w:t>(</w:t>
            </w:r>
            <w:r w:rsidR="006E7065">
              <w:rPr>
                <w:rFonts w:eastAsia="LiberationSans-Bold" w:cs="LiberationSans-Bold"/>
                <w:b/>
                <w:bCs/>
                <w:sz w:val="22"/>
                <w:szCs w:val="22"/>
              </w:rPr>
              <w:t xml:space="preserve"> 5</w:t>
            </w:r>
            <w:r w:rsidR="001D4CD8">
              <w:rPr>
                <w:rFonts w:eastAsia="LiberationSans-Bold" w:cs="LiberationSans-Bold"/>
                <w:b/>
                <w:bCs/>
                <w:sz w:val="22"/>
                <w:szCs w:val="22"/>
              </w:rPr>
              <w:t xml:space="preserve"> Abril-1</w:t>
            </w:r>
            <w:r w:rsidR="006E7065">
              <w:rPr>
                <w:rFonts w:eastAsia="LiberationSans-Bold" w:cs="LiberationSans-Bold"/>
                <w:b/>
                <w:bCs/>
                <w:sz w:val="22"/>
                <w:szCs w:val="22"/>
              </w:rPr>
              <w:t>4</w:t>
            </w:r>
            <w:r>
              <w:rPr>
                <w:rFonts w:eastAsia="LiberationSans-Bold" w:cs="LiberationSans-Bold"/>
                <w:b/>
                <w:bCs/>
                <w:sz w:val="22"/>
                <w:szCs w:val="22"/>
              </w:rPr>
              <w:t xml:space="preserve"> Mayo)</w:t>
            </w:r>
          </w:p>
        </w:tc>
      </w:tr>
      <w:tr w:rsidR="00024011" w:rsidRPr="00DC6C96" w:rsidTr="00024011">
        <w:tc>
          <w:tcPr>
            <w:tcW w:w="9751" w:type="dxa"/>
          </w:tcPr>
          <w:p w:rsidR="00024011" w:rsidRPr="00DC6C96" w:rsidRDefault="00024011" w:rsidP="00024011">
            <w:pPr>
              <w:autoSpaceDE w:val="0"/>
              <w:autoSpaceDN w:val="0"/>
              <w:adjustRightInd w:val="0"/>
              <w:rPr>
                <w:rFonts w:cs="Arial"/>
                <w:sz w:val="22"/>
                <w:szCs w:val="22"/>
              </w:rPr>
            </w:pPr>
            <w:r w:rsidRPr="00DC6C96">
              <w:rPr>
                <w:rFonts w:cs="Arial"/>
                <w:sz w:val="22"/>
                <w:szCs w:val="22"/>
              </w:rPr>
              <w:t>1. Los tipos de texto según su intención comunicativa: las instrucciones.</w:t>
            </w:r>
          </w:p>
          <w:p w:rsidR="00024011" w:rsidRPr="00DC6C96" w:rsidRDefault="00024011" w:rsidP="00024011">
            <w:pPr>
              <w:autoSpaceDE w:val="0"/>
              <w:autoSpaceDN w:val="0"/>
              <w:adjustRightInd w:val="0"/>
              <w:rPr>
                <w:rFonts w:cs="Arial"/>
                <w:sz w:val="22"/>
                <w:szCs w:val="22"/>
              </w:rPr>
            </w:pPr>
            <w:r w:rsidRPr="00DC6C96">
              <w:rPr>
                <w:rFonts w:cs="Arial"/>
                <w:sz w:val="22"/>
                <w:szCs w:val="22"/>
              </w:rPr>
              <w:t>2. Los tipos de oración simple según: la voz verbal, el sujeto, la naturaleza del predicado y la actitud del hablante.</w:t>
            </w:r>
          </w:p>
          <w:p w:rsidR="00024011" w:rsidRPr="00DC6C96" w:rsidRDefault="00024011" w:rsidP="00024011">
            <w:pPr>
              <w:autoSpaceDE w:val="0"/>
              <w:autoSpaceDN w:val="0"/>
              <w:adjustRightInd w:val="0"/>
              <w:rPr>
                <w:rFonts w:cs="Arial"/>
                <w:sz w:val="22"/>
                <w:szCs w:val="22"/>
              </w:rPr>
            </w:pPr>
            <w:r w:rsidRPr="00DC6C96">
              <w:rPr>
                <w:rFonts w:cs="Arial"/>
                <w:sz w:val="22"/>
                <w:szCs w:val="22"/>
              </w:rPr>
              <w:t>3. La publicidad. El anuncio y el eslogan. El lenguaje publicitario y sus recursos. Los límites de la publicidad.</w:t>
            </w:r>
          </w:p>
          <w:p w:rsidR="00024011" w:rsidRPr="00DC6C96" w:rsidRDefault="00024011" w:rsidP="00024011">
            <w:pPr>
              <w:autoSpaceDE w:val="0"/>
              <w:autoSpaceDN w:val="0"/>
              <w:adjustRightInd w:val="0"/>
              <w:rPr>
                <w:rFonts w:cs="Arial"/>
                <w:sz w:val="22"/>
                <w:szCs w:val="22"/>
              </w:rPr>
            </w:pPr>
            <w:r w:rsidRPr="00DC6C96">
              <w:rPr>
                <w:rFonts w:cs="Arial"/>
                <w:sz w:val="22"/>
                <w:szCs w:val="22"/>
              </w:rPr>
              <w:t>4. Las técnicas de trabajo individual: ideas principales y secundarias, el resumen, el esquema y el mapa conceptual.</w:t>
            </w:r>
          </w:p>
          <w:p w:rsidR="00024011" w:rsidRPr="00DC6C96" w:rsidRDefault="00024011" w:rsidP="00024011">
            <w:pPr>
              <w:autoSpaceDE w:val="0"/>
              <w:autoSpaceDN w:val="0"/>
              <w:adjustRightInd w:val="0"/>
              <w:rPr>
                <w:rFonts w:cs="Arial"/>
                <w:sz w:val="22"/>
                <w:szCs w:val="22"/>
              </w:rPr>
            </w:pPr>
            <w:r w:rsidRPr="00DC6C96">
              <w:rPr>
                <w:rFonts w:cs="Arial"/>
                <w:sz w:val="22"/>
                <w:szCs w:val="22"/>
              </w:rPr>
              <w:t>5. La literatura española en el siglo XX: tendencias, autores y obras más significativas.</w:t>
            </w:r>
          </w:p>
          <w:p w:rsidR="00024011" w:rsidRPr="00DC6C96" w:rsidRDefault="00024011" w:rsidP="00024011">
            <w:pPr>
              <w:autoSpaceDE w:val="0"/>
              <w:autoSpaceDN w:val="0"/>
              <w:adjustRightInd w:val="0"/>
              <w:rPr>
                <w:rFonts w:cs="Arial"/>
                <w:sz w:val="22"/>
                <w:szCs w:val="22"/>
              </w:rPr>
            </w:pPr>
            <w:r w:rsidRPr="00DC6C96">
              <w:rPr>
                <w:rFonts w:cs="Arial"/>
                <w:sz w:val="22"/>
                <w:szCs w:val="22"/>
              </w:rPr>
              <w:t>6. Ortografía. Homonimia y paronimia.</w:t>
            </w:r>
          </w:p>
          <w:p w:rsidR="00C36DBD" w:rsidRDefault="00C36DBD" w:rsidP="00024011">
            <w:pPr>
              <w:autoSpaceDE w:val="0"/>
              <w:autoSpaceDN w:val="0"/>
              <w:adjustRightInd w:val="0"/>
              <w:rPr>
                <w:rFonts w:cs="Arial"/>
                <w:color w:val="C0504D" w:themeColor="accent2"/>
                <w:sz w:val="22"/>
                <w:szCs w:val="22"/>
              </w:rPr>
            </w:pPr>
          </w:p>
          <w:p w:rsidR="00024011" w:rsidRPr="00DC6C96" w:rsidRDefault="00024011" w:rsidP="00024011">
            <w:pPr>
              <w:autoSpaceDE w:val="0"/>
              <w:autoSpaceDN w:val="0"/>
              <w:adjustRightInd w:val="0"/>
              <w:rPr>
                <w:rFonts w:cs="Arial"/>
                <w:color w:val="C0504D" w:themeColor="accent2"/>
                <w:sz w:val="22"/>
                <w:szCs w:val="22"/>
              </w:rPr>
            </w:pPr>
            <w:r w:rsidRPr="00DC6C96">
              <w:rPr>
                <w:rFonts w:cs="Arial"/>
                <w:color w:val="C0504D" w:themeColor="accent2"/>
                <w:sz w:val="22"/>
                <w:szCs w:val="22"/>
              </w:rPr>
              <w:lastRenderedPageBreak/>
              <w:t>En lengua extranjera:</w:t>
            </w:r>
          </w:p>
          <w:p w:rsidR="00024011" w:rsidRPr="00DC6C96" w:rsidRDefault="00024011" w:rsidP="00024011">
            <w:pPr>
              <w:autoSpaceDE w:val="0"/>
              <w:autoSpaceDN w:val="0"/>
              <w:adjustRightInd w:val="0"/>
              <w:rPr>
                <w:rFonts w:cs="Arial"/>
                <w:sz w:val="22"/>
                <w:szCs w:val="22"/>
              </w:rPr>
            </w:pPr>
            <w:r w:rsidRPr="00DC6C96">
              <w:rPr>
                <w:rFonts w:cs="Arial"/>
                <w:sz w:val="22"/>
                <w:szCs w:val="22"/>
              </w:rPr>
              <w:t>• El texto instructivo: recetas, instrucciones de montaje, normas... El imperativo verbal.</w:t>
            </w:r>
          </w:p>
          <w:p w:rsidR="00024011" w:rsidRPr="00DC6C96" w:rsidRDefault="00024011" w:rsidP="00024011">
            <w:pPr>
              <w:autoSpaceDE w:val="0"/>
              <w:autoSpaceDN w:val="0"/>
              <w:adjustRightInd w:val="0"/>
              <w:rPr>
                <w:rFonts w:cs="Arial"/>
                <w:sz w:val="22"/>
                <w:szCs w:val="22"/>
              </w:rPr>
            </w:pPr>
            <w:r w:rsidRPr="00DC6C96">
              <w:rPr>
                <w:rFonts w:cs="Arial"/>
                <w:sz w:val="22"/>
                <w:szCs w:val="22"/>
              </w:rPr>
              <w:t>• El lenguaje publicitario: características lingüísticas. El eslogan. Las nuevas tecnologías.</w:t>
            </w:r>
          </w:p>
          <w:p w:rsidR="00024011" w:rsidRPr="00DC6C96" w:rsidRDefault="00024011" w:rsidP="00024011">
            <w:pPr>
              <w:autoSpaceDE w:val="0"/>
              <w:autoSpaceDN w:val="0"/>
              <w:adjustRightInd w:val="0"/>
              <w:rPr>
                <w:rFonts w:cs="Arial"/>
                <w:sz w:val="22"/>
                <w:szCs w:val="22"/>
              </w:rPr>
            </w:pPr>
            <w:r w:rsidRPr="00DC6C96">
              <w:rPr>
                <w:rFonts w:cs="Arial"/>
                <w:sz w:val="22"/>
                <w:szCs w:val="22"/>
              </w:rPr>
              <w:t>• Enunciados exclamativos.</w:t>
            </w:r>
          </w:p>
          <w:p w:rsidR="00024011" w:rsidRPr="00DC6C96" w:rsidRDefault="00024011" w:rsidP="00024011">
            <w:pPr>
              <w:autoSpaceDE w:val="0"/>
              <w:autoSpaceDN w:val="0"/>
              <w:adjustRightInd w:val="0"/>
              <w:rPr>
                <w:rFonts w:cs="Arial"/>
                <w:sz w:val="22"/>
                <w:szCs w:val="22"/>
              </w:rPr>
            </w:pPr>
            <w:r w:rsidRPr="00DC6C96">
              <w:rPr>
                <w:rFonts w:cs="Arial"/>
                <w:sz w:val="22"/>
                <w:szCs w:val="22"/>
              </w:rPr>
              <w:t>• Acercamiento a la literatura en lengua extranjera.</w:t>
            </w:r>
          </w:p>
        </w:tc>
      </w:tr>
    </w:tbl>
    <w:p w:rsidR="00530117" w:rsidRPr="00DC6C96" w:rsidRDefault="00530117" w:rsidP="00024011">
      <w:pPr>
        <w:tabs>
          <w:tab w:val="right" w:pos="9864"/>
        </w:tabs>
        <w:spacing w:line="360" w:lineRule="auto"/>
        <w:rPr>
          <w:rFonts w:cs="Arial"/>
          <w:color w:val="800000"/>
          <w:sz w:val="22"/>
          <w:szCs w:val="22"/>
          <w:lang w:val="es-ES_tradnl"/>
        </w:rPr>
      </w:pPr>
    </w:p>
    <w:tbl>
      <w:tblPr>
        <w:tblStyle w:val="Tablaconcuadrcula"/>
        <w:tblW w:w="0" w:type="auto"/>
        <w:tblLook w:val="04A0"/>
      </w:tblPr>
      <w:tblGrid>
        <w:gridCol w:w="9751"/>
      </w:tblGrid>
      <w:tr w:rsidR="00024011" w:rsidTr="00024011">
        <w:tc>
          <w:tcPr>
            <w:tcW w:w="9751" w:type="dxa"/>
            <w:shd w:val="clear" w:color="auto" w:fill="F2DBDB" w:themeFill="accent2" w:themeFillTint="33"/>
          </w:tcPr>
          <w:p w:rsidR="00024011" w:rsidRDefault="00024011" w:rsidP="00024011">
            <w:pPr>
              <w:tabs>
                <w:tab w:val="right" w:pos="9864"/>
              </w:tabs>
              <w:spacing w:line="360" w:lineRule="auto"/>
              <w:jc w:val="center"/>
              <w:rPr>
                <w:rFonts w:cs="Arial"/>
                <w:color w:val="800000"/>
                <w:lang w:val="es-ES_tradnl"/>
              </w:rPr>
            </w:pPr>
            <w:r>
              <w:rPr>
                <w:rFonts w:cs="Arial"/>
                <w:color w:val="800000"/>
                <w:lang w:val="es-ES_tradnl"/>
              </w:rPr>
              <w:t>EVALUACIÓN</w:t>
            </w:r>
          </w:p>
        </w:tc>
      </w:tr>
      <w:tr w:rsidR="00024011" w:rsidTr="00024011">
        <w:tc>
          <w:tcPr>
            <w:tcW w:w="9751" w:type="dxa"/>
            <w:shd w:val="clear" w:color="auto" w:fill="D99594" w:themeFill="accent2" w:themeFillTint="99"/>
          </w:tcPr>
          <w:p w:rsidR="00024011" w:rsidRDefault="00024011" w:rsidP="00024011">
            <w:pPr>
              <w:tabs>
                <w:tab w:val="right" w:pos="9864"/>
              </w:tabs>
              <w:spacing w:line="360" w:lineRule="auto"/>
              <w:rPr>
                <w:rFonts w:cs="Arial"/>
                <w:color w:val="800000"/>
                <w:lang w:val="es-ES_tradnl"/>
              </w:rPr>
            </w:pPr>
            <w:r>
              <w:rPr>
                <w:rFonts w:cs="Arial"/>
                <w:color w:val="800000"/>
                <w:lang w:val="es-ES_tradnl"/>
              </w:rPr>
              <w:t>CRITERIOS DE EVALUACIÓN</w:t>
            </w:r>
          </w:p>
        </w:tc>
      </w:tr>
      <w:tr w:rsidR="00024011" w:rsidTr="00024011">
        <w:tc>
          <w:tcPr>
            <w:tcW w:w="9751" w:type="dxa"/>
          </w:tcPr>
          <w:p w:rsidR="00024011" w:rsidRPr="00A10F46" w:rsidRDefault="00024011" w:rsidP="00024011">
            <w:pPr>
              <w:tabs>
                <w:tab w:val="left" w:pos="5640"/>
              </w:tabs>
              <w:autoSpaceDE w:val="0"/>
              <w:autoSpaceDN w:val="0"/>
              <w:adjustRightInd w:val="0"/>
              <w:rPr>
                <w:rFonts w:cs="Arial"/>
                <w:color w:val="548DD4" w:themeColor="text2" w:themeTint="99"/>
                <w:sz w:val="22"/>
                <w:szCs w:val="22"/>
              </w:rPr>
            </w:pPr>
            <w:r w:rsidRPr="00A10F46">
              <w:rPr>
                <w:rFonts w:cs="Arial"/>
                <w:sz w:val="22"/>
                <w:szCs w:val="22"/>
              </w:rPr>
              <w:t xml:space="preserve">1. Distinguir las características básicas de los textos instructivos o normativos reparando en su utilidad en la vida cotidiana. </w:t>
            </w:r>
            <w:r w:rsidRPr="00A10F46">
              <w:rPr>
                <w:rFonts w:cs="Arial"/>
                <w:color w:val="548DD4" w:themeColor="text2" w:themeTint="99"/>
                <w:sz w:val="22"/>
                <w:szCs w:val="22"/>
              </w:rPr>
              <w:t>CCL, CSC, SIEP.</w:t>
            </w:r>
          </w:p>
          <w:p w:rsidR="00024011" w:rsidRPr="00A10F46" w:rsidRDefault="00024011" w:rsidP="00024011">
            <w:pPr>
              <w:tabs>
                <w:tab w:val="left" w:pos="5640"/>
              </w:tabs>
              <w:autoSpaceDE w:val="0"/>
              <w:autoSpaceDN w:val="0"/>
              <w:adjustRightInd w:val="0"/>
              <w:rPr>
                <w:rFonts w:cs="Arial"/>
                <w:sz w:val="22"/>
                <w:szCs w:val="22"/>
              </w:rPr>
            </w:pPr>
            <w:r w:rsidRPr="00A10F46">
              <w:rPr>
                <w:rFonts w:cs="Arial"/>
                <w:sz w:val="22"/>
                <w:szCs w:val="22"/>
              </w:rPr>
              <w:t xml:space="preserve">2. Aprender a clasificar los distintos tipos de oraciones según la voz verbal, el sujeto, la naturaleza del predicado y la actitud del hablante. </w:t>
            </w:r>
            <w:r w:rsidRPr="00A10F46">
              <w:rPr>
                <w:rFonts w:cs="Arial"/>
                <w:color w:val="548DD4" w:themeColor="text2" w:themeTint="99"/>
                <w:sz w:val="22"/>
                <w:szCs w:val="22"/>
              </w:rPr>
              <w:t>CCL, CAA</w:t>
            </w:r>
            <w:r w:rsidRPr="00A10F46">
              <w:rPr>
                <w:rFonts w:cs="Arial"/>
                <w:sz w:val="22"/>
                <w:szCs w:val="22"/>
              </w:rPr>
              <w:t>.</w:t>
            </w:r>
          </w:p>
          <w:p w:rsidR="00024011" w:rsidRPr="00A10F46" w:rsidRDefault="00024011" w:rsidP="00024011">
            <w:pPr>
              <w:tabs>
                <w:tab w:val="left" w:pos="5640"/>
              </w:tabs>
              <w:autoSpaceDE w:val="0"/>
              <w:autoSpaceDN w:val="0"/>
              <w:adjustRightInd w:val="0"/>
              <w:rPr>
                <w:rFonts w:cs="Arial"/>
                <w:color w:val="548DD4" w:themeColor="text2" w:themeTint="99"/>
                <w:sz w:val="22"/>
                <w:szCs w:val="22"/>
              </w:rPr>
            </w:pPr>
            <w:r w:rsidRPr="00A10F46">
              <w:rPr>
                <w:rFonts w:cs="Arial"/>
                <w:sz w:val="22"/>
                <w:szCs w:val="22"/>
              </w:rPr>
              <w:t xml:space="preserve">3. Identificar la expresión de la objetividad o subjetividad reconociendo las modalidades asertivas, interrogativas, exclamativas, desiderativas, dubitativas e imperativas en relación con la intención comunicativa del emisor. </w:t>
            </w:r>
            <w:r w:rsidRPr="00A10F46">
              <w:rPr>
                <w:rFonts w:cs="Arial"/>
                <w:color w:val="548DD4" w:themeColor="text2" w:themeTint="99"/>
                <w:sz w:val="22"/>
                <w:szCs w:val="22"/>
              </w:rPr>
              <w:t>CCL, CSC.</w:t>
            </w:r>
          </w:p>
          <w:p w:rsidR="00024011" w:rsidRPr="00A10F46" w:rsidRDefault="00024011" w:rsidP="00024011">
            <w:pPr>
              <w:tabs>
                <w:tab w:val="left" w:pos="5640"/>
              </w:tabs>
              <w:autoSpaceDE w:val="0"/>
              <w:autoSpaceDN w:val="0"/>
              <w:adjustRightInd w:val="0"/>
              <w:rPr>
                <w:rFonts w:cs="Arial"/>
                <w:color w:val="548DD4" w:themeColor="text2" w:themeTint="99"/>
                <w:sz w:val="22"/>
                <w:szCs w:val="22"/>
              </w:rPr>
            </w:pPr>
            <w:r w:rsidRPr="00A10F46">
              <w:rPr>
                <w:rFonts w:cs="Arial"/>
                <w:sz w:val="22"/>
                <w:szCs w:val="22"/>
              </w:rPr>
              <w:t xml:space="preserve">4. Extraer información de textos publicitarios procedentes de los medios de comunicación social, reconociendo la intención comunicativa y los recursos verbales y no verbales utilizados, así como los límites del discurso persuasivo mediante la identificación de sus principales estrategias. </w:t>
            </w:r>
            <w:r w:rsidRPr="00A10F46">
              <w:rPr>
                <w:rFonts w:cs="Arial"/>
                <w:color w:val="548DD4" w:themeColor="text2" w:themeTint="99"/>
                <w:sz w:val="22"/>
                <w:szCs w:val="22"/>
              </w:rPr>
              <w:t>CCL, CSC, CD.</w:t>
            </w:r>
          </w:p>
          <w:p w:rsidR="00024011" w:rsidRPr="00A10F46" w:rsidRDefault="00024011" w:rsidP="00024011">
            <w:pPr>
              <w:tabs>
                <w:tab w:val="left" w:pos="5640"/>
              </w:tabs>
              <w:autoSpaceDE w:val="0"/>
              <w:autoSpaceDN w:val="0"/>
              <w:adjustRightInd w:val="0"/>
              <w:rPr>
                <w:rFonts w:cs="Arial"/>
                <w:color w:val="548DD4" w:themeColor="text2" w:themeTint="99"/>
                <w:sz w:val="22"/>
                <w:szCs w:val="22"/>
              </w:rPr>
            </w:pPr>
            <w:r w:rsidRPr="00A10F46">
              <w:rPr>
                <w:rFonts w:cs="Arial"/>
                <w:sz w:val="22"/>
                <w:szCs w:val="22"/>
              </w:rPr>
              <w:t xml:space="preserve">5. Reconocer y producir mensajes publicitarios orales y escritos atendiendo al público al que va dirigido y con un lenguaje adaptado a la intención comunicativa que se pretende. </w:t>
            </w:r>
            <w:r w:rsidRPr="00A10F46">
              <w:rPr>
                <w:rFonts w:cs="Arial"/>
                <w:color w:val="548DD4" w:themeColor="text2" w:themeTint="99"/>
                <w:sz w:val="22"/>
                <w:szCs w:val="22"/>
              </w:rPr>
              <w:t>CCL, CD, CAA, SIEP.</w:t>
            </w:r>
          </w:p>
          <w:p w:rsidR="00024011" w:rsidRPr="00A10F46" w:rsidRDefault="00024011" w:rsidP="00024011">
            <w:pPr>
              <w:tabs>
                <w:tab w:val="left" w:pos="5640"/>
              </w:tabs>
              <w:autoSpaceDE w:val="0"/>
              <w:autoSpaceDN w:val="0"/>
              <w:adjustRightInd w:val="0"/>
              <w:rPr>
                <w:rFonts w:cs="Arial"/>
                <w:sz w:val="22"/>
                <w:szCs w:val="22"/>
              </w:rPr>
            </w:pPr>
            <w:r w:rsidRPr="00A10F46">
              <w:rPr>
                <w:rFonts w:cs="Arial"/>
                <w:sz w:val="22"/>
                <w:szCs w:val="22"/>
              </w:rPr>
              <w:t xml:space="preserve">6. Seleccionar los conocimientos que se obtengan de las bibliotecas o de cualquier otra fuente de información impresa en papel o digital, integrándolos en un proceso de aprendizaje continuo y aplicándolos en la realización de ejercicios académicos. </w:t>
            </w:r>
            <w:r w:rsidRPr="00A10F46">
              <w:rPr>
                <w:rFonts w:cs="Arial"/>
                <w:color w:val="548DD4" w:themeColor="text2" w:themeTint="99"/>
                <w:sz w:val="22"/>
                <w:szCs w:val="22"/>
              </w:rPr>
              <w:t>CAA, SIEP.</w:t>
            </w:r>
          </w:p>
          <w:p w:rsidR="00024011" w:rsidRPr="00A10F46" w:rsidRDefault="00024011" w:rsidP="00024011">
            <w:pPr>
              <w:tabs>
                <w:tab w:val="left" w:pos="5640"/>
              </w:tabs>
              <w:autoSpaceDE w:val="0"/>
              <w:autoSpaceDN w:val="0"/>
              <w:adjustRightInd w:val="0"/>
              <w:rPr>
                <w:rFonts w:cs="Arial"/>
                <w:sz w:val="22"/>
                <w:szCs w:val="22"/>
              </w:rPr>
            </w:pPr>
            <w:r w:rsidRPr="00A10F46">
              <w:rPr>
                <w:rFonts w:cs="Arial"/>
                <w:sz w:val="22"/>
                <w:szCs w:val="22"/>
              </w:rPr>
              <w:t xml:space="preserve">7. Usar de forma efectiva los diccionarios para resolver dudas en relación al manejo de la lengua y para enriquecer el propio vocabulario. </w:t>
            </w:r>
            <w:r w:rsidRPr="00A10F46">
              <w:rPr>
                <w:rFonts w:cs="Arial"/>
                <w:color w:val="548DD4" w:themeColor="text2" w:themeTint="99"/>
                <w:sz w:val="22"/>
                <w:szCs w:val="22"/>
              </w:rPr>
              <w:t>CCL, CAA.</w:t>
            </w:r>
          </w:p>
          <w:p w:rsidR="00024011" w:rsidRPr="00A10F46" w:rsidRDefault="00024011" w:rsidP="00024011">
            <w:pPr>
              <w:tabs>
                <w:tab w:val="left" w:pos="5640"/>
              </w:tabs>
              <w:autoSpaceDE w:val="0"/>
              <w:autoSpaceDN w:val="0"/>
              <w:adjustRightInd w:val="0"/>
              <w:rPr>
                <w:rFonts w:cs="Arial"/>
                <w:sz w:val="22"/>
                <w:szCs w:val="22"/>
              </w:rPr>
            </w:pPr>
            <w:r w:rsidRPr="00A10F46">
              <w:rPr>
                <w:rFonts w:cs="Arial"/>
                <w:sz w:val="22"/>
                <w:szCs w:val="22"/>
              </w:rPr>
              <w:t xml:space="preserve">8. Leer textos significativos pertenecientes a la literatura del siglo XX en español, analizando su contenido y forma, y distinguiendo en ellos la voz de su autor o autora, o las características propias del movimiento en el que se producen. </w:t>
            </w:r>
            <w:r w:rsidRPr="00A10F46">
              <w:rPr>
                <w:rFonts w:cs="Arial"/>
                <w:color w:val="548DD4" w:themeColor="text2" w:themeTint="99"/>
                <w:sz w:val="22"/>
                <w:szCs w:val="22"/>
              </w:rPr>
              <w:t>CCL, CEC.</w:t>
            </w:r>
          </w:p>
          <w:p w:rsidR="00024011" w:rsidRPr="00A10F46" w:rsidRDefault="00024011" w:rsidP="00024011">
            <w:pPr>
              <w:tabs>
                <w:tab w:val="left" w:pos="5640"/>
              </w:tabs>
              <w:autoSpaceDE w:val="0"/>
              <w:autoSpaceDN w:val="0"/>
              <w:adjustRightInd w:val="0"/>
              <w:rPr>
                <w:rFonts w:cs="Arial"/>
                <w:sz w:val="22"/>
                <w:szCs w:val="22"/>
              </w:rPr>
            </w:pPr>
            <w:r w:rsidRPr="00A10F46">
              <w:rPr>
                <w:rFonts w:cs="Arial"/>
                <w:sz w:val="22"/>
                <w:szCs w:val="22"/>
              </w:rPr>
              <w:t xml:space="preserve">9. Poner en práctica la revisión de textos propios para evitar confusiones en el uso de palabras homónimas y parónimas. </w:t>
            </w:r>
            <w:r w:rsidRPr="00A10F46">
              <w:rPr>
                <w:rFonts w:cs="Arial"/>
                <w:color w:val="548DD4" w:themeColor="text2" w:themeTint="99"/>
                <w:sz w:val="22"/>
                <w:szCs w:val="22"/>
              </w:rPr>
              <w:t>CCL, CAA.</w:t>
            </w:r>
          </w:p>
          <w:p w:rsidR="00024011" w:rsidRDefault="00024011" w:rsidP="00024011">
            <w:pPr>
              <w:tabs>
                <w:tab w:val="left" w:pos="3765"/>
                <w:tab w:val="left" w:pos="5640"/>
              </w:tabs>
              <w:autoSpaceDE w:val="0"/>
              <w:autoSpaceDN w:val="0"/>
              <w:adjustRightInd w:val="0"/>
              <w:rPr>
                <w:rFonts w:ascii="TT1B7t00" w:hAnsi="TT1B7t00" w:cs="TT1B7t00"/>
                <w:color w:val="C0504D" w:themeColor="accent2"/>
              </w:rPr>
            </w:pPr>
          </w:p>
          <w:p w:rsidR="00024011" w:rsidRPr="00C36DBD" w:rsidRDefault="00024011" w:rsidP="00024011">
            <w:pPr>
              <w:tabs>
                <w:tab w:val="left" w:pos="3765"/>
                <w:tab w:val="left" w:pos="5640"/>
              </w:tabs>
              <w:autoSpaceDE w:val="0"/>
              <w:autoSpaceDN w:val="0"/>
              <w:adjustRightInd w:val="0"/>
              <w:rPr>
                <w:rFonts w:cs="Arial"/>
                <w:color w:val="C0504D" w:themeColor="accent2"/>
                <w:sz w:val="22"/>
                <w:szCs w:val="22"/>
              </w:rPr>
            </w:pPr>
            <w:r w:rsidRPr="00C36DBD">
              <w:rPr>
                <w:rFonts w:cs="Arial"/>
                <w:color w:val="C0504D" w:themeColor="accent2"/>
                <w:sz w:val="22"/>
                <w:szCs w:val="22"/>
              </w:rPr>
              <w:t>En lengua extranjera:</w:t>
            </w:r>
          </w:p>
          <w:p w:rsidR="00530117" w:rsidRPr="00C36DBD" w:rsidRDefault="00530117" w:rsidP="00024011">
            <w:pPr>
              <w:tabs>
                <w:tab w:val="left" w:pos="3765"/>
                <w:tab w:val="left" w:pos="5640"/>
              </w:tabs>
              <w:autoSpaceDE w:val="0"/>
              <w:autoSpaceDN w:val="0"/>
              <w:adjustRightInd w:val="0"/>
              <w:rPr>
                <w:rFonts w:cs="Arial"/>
                <w:color w:val="C0504D" w:themeColor="accent2"/>
                <w:sz w:val="22"/>
                <w:szCs w:val="22"/>
              </w:rPr>
            </w:pPr>
          </w:p>
          <w:p w:rsidR="00024011" w:rsidRPr="00A10F46" w:rsidRDefault="00024011" w:rsidP="00024011">
            <w:pPr>
              <w:tabs>
                <w:tab w:val="left" w:pos="3765"/>
                <w:tab w:val="left" w:pos="5640"/>
              </w:tabs>
              <w:autoSpaceDE w:val="0"/>
              <w:autoSpaceDN w:val="0"/>
              <w:adjustRightInd w:val="0"/>
              <w:rPr>
                <w:rFonts w:cs="Arial"/>
                <w:sz w:val="22"/>
                <w:szCs w:val="22"/>
              </w:rPr>
            </w:pPr>
            <w:r w:rsidRPr="00A10F46">
              <w:rPr>
                <w:rFonts w:cs="Arial"/>
                <w:sz w:val="22"/>
                <w:szCs w:val="22"/>
              </w:rPr>
              <w:t xml:space="preserve">1.Leer y entender manuales de instrucciones que describen el funcionamiento de objetos tecnológicos, entender la información esencial y reflexionar sobre su estructura y las formas léxicas y sintácticas que les son propias. </w:t>
            </w:r>
            <w:r w:rsidRPr="00A10F46">
              <w:rPr>
                <w:rFonts w:cs="Arial"/>
                <w:color w:val="548DD4" w:themeColor="text2" w:themeTint="99"/>
                <w:sz w:val="22"/>
                <w:szCs w:val="22"/>
              </w:rPr>
              <w:t>CCL,CAA,CMCT</w:t>
            </w:r>
            <w:r w:rsidRPr="00A10F46">
              <w:rPr>
                <w:rFonts w:cs="Arial"/>
                <w:sz w:val="22"/>
                <w:szCs w:val="22"/>
              </w:rPr>
              <w:t>.</w:t>
            </w:r>
          </w:p>
          <w:p w:rsidR="00024011" w:rsidRPr="00A10F46" w:rsidRDefault="00024011" w:rsidP="00024011">
            <w:pPr>
              <w:tabs>
                <w:tab w:val="left" w:pos="3765"/>
                <w:tab w:val="left" w:pos="5640"/>
              </w:tabs>
              <w:autoSpaceDE w:val="0"/>
              <w:autoSpaceDN w:val="0"/>
              <w:adjustRightInd w:val="0"/>
              <w:rPr>
                <w:rFonts w:cs="Arial"/>
                <w:sz w:val="22"/>
                <w:szCs w:val="22"/>
              </w:rPr>
            </w:pPr>
            <w:r w:rsidRPr="00A10F46">
              <w:rPr>
                <w:rFonts w:cs="Arial"/>
                <w:sz w:val="22"/>
                <w:szCs w:val="22"/>
              </w:rPr>
              <w:t>2.Leer y escuchar textos sobre objetos tecnológicos, cotidianos y extraer información sobre su relevancia, proceso de creación y su funcionamiento.</w:t>
            </w:r>
            <w:r w:rsidRPr="00A10F46">
              <w:rPr>
                <w:rFonts w:cs="Arial"/>
                <w:color w:val="548DD4" w:themeColor="text2" w:themeTint="99"/>
                <w:sz w:val="22"/>
                <w:szCs w:val="22"/>
              </w:rPr>
              <w:t>CCL,CAA,CMCT.</w:t>
            </w:r>
          </w:p>
          <w:p w:rsidR="00024011" w:rsidRPr="00A10F46" w:rsidRDefault="00024011" w:rsidP="00024011">
            <w:pPr>
              <w:tabs>
                <w:tab w:val="left" w:pos="3765"/>
                <w:tab w:val="left" w:pos="5640"/>
              </w:tabs>
              <w:autoSpaceDE w:val="0"/>
              <w:autoSpaceDN w:val="0"/>
              <w:adjustRightInd w:val="0"/>
              <w:rPr>
                <w:rFonts w:cs="Arial"/>
                <w:sz w:val="22"/>
                <w:szCs w:val="22"/>
              </w:rPr>
            </w:pPr>
            <w:r w:rsidRPr="00A10F46">
              <w:rPr>
                <w:rFonts w:cs="Arial"/>
                <w:sz w:val="22"/>
                <w:szCs w:val="22"/>
              </w:rPr>
              <w:t>3.</w:t>
            </w:r>
            <w:r w:rsidR="00C36DBD">
              <w:rPr>
                <w:rFonts w:cs="Arial"/>
                <w:sz w:val="22"/>
                <w:szCs w:val="22"/>
              </w:rPr>
              <w:t>Recono</w:t>
            </w:r>
            <w:r w:rsidRPr="00A10F46">
              <w:rPr>
                <w:rFonts w:cs="Arial"/>
                <w:sz w:val="22"/>
                <w:szCs w:val="22"/>
              </w:rPr>
              <w:t>cer y dar órdenes,normas o instrucciones con verbos en imperativo en contextos comun</w:t>
            </w:r>
            <w:r>
              <w:rPr>
                <w:rFonts w:cs="Arial"/>
                <w:sz w:val="22"/>
                <w:szCs w:val="22"/>
              </w:rPr>
              <w:t>icativos diversos, aplicando un</w:t>
            </w:r>
            <w:r w:rsidRPr="00A10F46">
              <w:rPr>
                <w:rFonts w:cs="Arial"/>
                <w:sz w:val="22"/>
                <w:szCs w:val="22"/>
              </w:rPr>
              <w:t xml:space="preserve"> vocabulario específico y un registro adecuado.</w:t>
            </w:r>
            <w:r w:rsidR="00C36DBD">
              <w:rPr>
                <w:rFonts w:cs="Arial"/>
                <w:color w:val="548DD4" w:themeColor="text2" w:themeTint="99"/>
                <w:sz w:val="22"/>
                <w:szCs w:val="22"/>
              </w:rPr>
              <w:t xml:space="preserve">CCL, </w:t>
            </w:r>
            <w:r w:rsidRPr="00A10F46">
              <w:rPr>
                <w:rFonts w:cs="Arial"/>
                <w:color w:val="548DD4" w:themeColor="text2" w:themeTint="99"/>
                <w:sz w:val="22"/>
                <w:szCs w:val="22"/>
              </w:rPr>
              <w:t>CAA,CSC.</w:t>
            </w:r>
          </w:p>
          <w:p w:rsidR="00024011" w:rsidRPr="00A10F46" w:rsidRDefault="00024011" w:rsidP="00024011">
            <w:pPr>
              <w:tabs>
                <w:tab w:val="left" w:pos="3765"/>
                <w:tab w:val="left" w:pos="5640"/>
              </w:tabs>
              <w:autoSpaceDE w:val="0"/>
              <w:autoSpaceDN w:val="0"/>
              <w:adjustRightInd w:val="0"/>
              <w:rPr>
                <w:rFonts w:cs="Arial"/>
                <w:sz w:val="22"/>
                <w:szCs w:val="22"/>
              </w:rPr>
            </w:pPr>
            <w:r w:rsidRPr="00A10F46">
              <w:rPr>
                <w:rFonts w:cs="Arial"/>
                <w:sz w:val="22"/>
                <w:szCs w:val="22"/>
              </w:rPr>
              <w:t>4.Realizar exposiciones oralessobre la relevancia e impacto de la tecnología en nuestras vidas,</w:t>
            </w:r>
          </w:p>
          <w:p w:rsidR="00024011" w:rsidRPr="00A10F46" w:rsidRDefault="00024011" w:rsidP="00024011">
            <w:pPr>
              <w:tabs>
                <w:tab w:val="left" w:pos="3765"/>
                <w:tab w:val="left" w:pos="5640"/>
              </w:tabs>
              <w:autoSpaceDE w:val="0"/>
              <w:autoSpaceDN w:val="0"/>
              <w:adjustRightInd w:val="0"/>
              <w:rPr>
                <w:rFonts w:cs="Arial"/>
                <w:color w:val="C0504D" w:themeColor="accent2"/>
                <w:sz w:val="22"/>
                <w:szCs w:val="22"/>
              </w:rPr>
            </w:pPr>
            <w:r w:rsidRPr="00A10F46">
              <w:rPr>
                <w:rFonts w:cs="Arial"/>
                <w:sz w:val="22"/>
                <w:szCs w:val="22"/>
              </w:rPr>
              <w:t>incorporando los conocimientos lingüísticos adquiridos sobre los textos instructivos y expositivos,</w:t>
            </w:r>
          </w:p>
          <w:p w:rsidR="00024011" w:rsidRPr="00A10F46" w:rsidRDefault="00024011" w:rsidP="00024011">
            <w:pPr>
              <w:tabs>
                <w:tab w:val="left" w:pos="5640"/>
              </w:tabs>
              <w:autoSpaceDE w:val="0"/>
              <w:autoSpaceDN w:val="0"/>
              <w:adjustRightInd w:val="0"/>
              <w:rPr>
                <w:rFonts w:cs="Arial"/>
                <w:sz w:val="22"/>
                <w:szCs w:val="22"/>
              </w:rPr>
            </w:pPr>
            <w:r w:rsidRPr="00A10F46">
              <w:rPr>
                <w:rFonts w:cs="Arial"/>
                <w:sz w:val="22"/>
                <w:szCs w:val="22"/>
              </w:rPr>
              <w:t>haciendo uso de las estructuras léxicas y sintácticas adecuadas, así como de patrones sonoros y rítmicos adecuados que permitan la comunicación</w:t>
            </w:r>
            <w:r w:rsidRPr="00A10F46">
              <w:rPr>
                <w:rFonts w:cs="Arial"/>
                <w:color w:val="548DD4" w:themeColor="text2" w:themeTint="99"/>
                <w:sz w:val="22"/>
                <w:szCs w:val="22"/>
              </w:rPr>
              <w:t>. CCL, CAA, CMCT, CEC.</w:t>
            </w:r>
          </w:p>
          <w:p w:rsidR="00024011" w:rsidRPr="00A10F46" w:rsidRDefault="00024011" w:rsidP="00024011">
            <w:pPr>
              <w:tabs>
                <w:tab w:val="left" w:pos="5640"/>
              </w:tabs>
              <w:autoSpaceDE w:val="0"/>
              <w:autoSpaceDN w:val="0"/>
              <w:adjustRightInd w:val="0"/>
              <w:rPr>
                <w:rFonts w:cs="Arial"/>
                <w:sz w:val="22"/>
                <w:szCs w:val="22"/>
              </w:rPr>
            </w:pPr>
            <w:r w:rsidRPr="00A10F46">
              <w:rPr>
                <w:rFonts w:cs="Arial"/>
                <w:sz w:val="22"/>
                <w:szCs w:val="22"/>
              </w:rPr>
              <w:t>5. Analizar el mundo de la publicidad en sus variadas vertientes: escrita,</w:t>
            </w:r>
            <w:r>
              <w:rPr>
                <w:rFonts w:cs="Arial"/>
                <w:sz w:val="22"/>
                <w:szCs w:val="22"/>
              </w:rPr>
              <w:t xml:space="preserve"> oral, audiovisual, conocer los </w:t>
            </w:r>
            <w:r w:rsidRPr="00A10F46">
              <w:rPr>
                <w:rFonts w:cs="Arial"/>
                <w:sz w:val="22"/>
                <w:szCs w:val="22"/>
              </w:rPr>
              <w:t xml:space="preserve">principales recursos que la regulan y ser conscientes de su importancia y de su influencia en lasociedad actual. </w:t>
            </w:r>
            <w:r w:rsidRPr="00A10F46">
              <w:rPr>
                <w:rFonts w:cs="Arial"/>
                <w:color w:val="548DD4" w:themeColor="text2" w:themeTint="99"/>
                <w:sz w:val="22"/>
                <w:szCs w:val="22"/>
              </w:rPr>
              <w:t>CCL, CAA, CSC, CD, CEC</w:t>
            </w:r>
            <w:r w:rsidRPr="00A10F46">
              <w:rPr>
                <w:rFonts w:cs="Arial"/>
                <w:sz w:val="22"/>
                <w:szCs w:val="22"/>
              </w:rPr>
              <w:t>.</w:t>
            </w:r>
          </w:p>
          <w:p w:rsidR="00024011" w:rsidRPr="00A10F46" w:rsidRDefault="00024011" w:rsidP="00024011">
            <w:pPr>
              <w:tabs>
                <w:tab w:val="left" w:pos="5640"/>
              </w:tabs>
              <w:autoSpaceDE w:val="0"/>
              <w:autoSpaceDN w:val="0"/>
              <w:adjustRightInd w:val="0"/>
              <w:rPr>
                <w:rFonts w:cs="Arial"/>
                <w:color w:val="548DD4" w:themeColor="text2" w:themeTint="99"/>
                <w:sz w:val="22"/>
                <w:szCs w:val="22"/>
              </w:rPr>
            </w:pPr>
            <w:r w:rsidRPr="00A10F46">
              <w:rPr>
                <w:rFonts w:cs="Arial"/>
                <w:sz w:val="22"/>
                <w:szCs w:val="22"/>
              </w:rPr>
              <w:t xml:space="preserve">6. Identificar y emplear construcciones exclamativas como manera de </w:t>
            </w:r>
            <w:r>
              <w:rPr>
                <w:rFonts w:cs="Arial"/>
                <w:sz w:val="22"/>
                <w:szCs w:val="22"/>
              </w:rPr>
              <w:t xml:space="preserve">enfatizar el mensaje. </w:t>
            </w:r>
            <w:r w:rsidRPr="00C36DBD">
              <w:rPr>
                <w:rFonts w:cs="Arial"/>
                <w:color w:val="4F81BD" w:themeColor="accent1"/>
                <w:sz w:val="22"/>
                <w:szCs w:val="22"/>
              </w:rPr>
              <w:t>CCL,</w:t>
            </w:r>
            <w:r w:rsidRPr="00A10F46">
              <w:rPr>
                <w:rFonts w:cs="Arial"/>
                <w:color w:val="548DD4" w:themeColor="text2" w:themeTint="99"/>
                <w:sz w:val="22"/>
                <w:szCs w:val="22"/>
              </w:rPr>
              <w:t>CSC,CAA.</w:t>
            </w:r>
          </w:p>
          <w:p w:rsidR="00024011" w:rsidRPr="005363E3" w:rsidRDefault="00024011" w:rsidP="00024011">
            <w:pPr>
              <w:tabs>
                <w:tab w:val="left" w:pos="5640"/>
              </w:tabs>
              <w:autoSpaceDE w:val="0"/>
              <w:autoSpaceDN w:val="0"/>
              <w:adjustRightInd w:val="0"/>
              <w:rPr>
                <w:rFonts w:cs="Arial"/>
                <w:sz w:val="22"/>
                <w:szCs w:val="22"/>
              </w:rPr>
            </w:pPr>
            <w:r w:rsidRPr="00A10F46">
              <w:rPr>
                <w:rFonts w:cs="Arial"/>
                <w:sz w:val="22"/>
                <w:szCs w:val="22"/>
              </w:rPr>
              <w:t xml:space="preserve">7. Tener una visión global de los aspectos literarios más significativos de la cultura de los países </w:t>
            </w:r>
            <w:r w:rsidRPr="00A10F46">
              <w:rPr>
                <w:rFonts w:cs="Arial"/>
                <w:sz w:val="22"/>
                <w:szCs w:val="22"/>
              </w:rPr>
              <w:lastRenderedPageBreak/>
              <w:t>de lengua</w:t>
            </w:r>
            <w:r>
              <w:rPr>
                <w:rFonts w:cs="Arial"/>
                <w:sz w:val="22"/>
                <w:szCs w:val="22"/>
              </w:rPr>
              <w:t xml:space="preserve"> extranjera. </w:t>
            </w:r>
            <w:r w:rsidRPr="00A10F46">
              <w:rPr>
                <w:rFonts w:cs="Arial"/>
                <w:color w:val="548DD4" w:themeColor="text2" w:themeTint="99"/>
                <w:sz w:val="22"/>
                <w:szCs w:val="22"/>
              </w:rPr>
              <w:t>CCL,CSC.</w:t>
            </w:r>
          </w:p>
        </w:tc>
      </w:tr>
    </w:tbl>
    <w:p w:rsidR="00024011" w:rsidRDefault="00024011" w:rsidP="00024011">
      <w:pPr>
        <w:tabs>
          <w:tab w:val="right" w:pos="9864"/>
        </w:tabs>
        <w:spacing w:line="360" w:lineRule="auto"/>
        <w:rPr>
          <w:rFonts w:cs="Arial"/>
          <w:color w:val="800000"/>
          <w:lang w:val="es-ES_tradnl"/>
        </w:rPr>
      </w:pPr>
    </w:p>
    <w:p w:rsidR="00024011" w:rsidRDefault="00024011" w:rsidP="00024011">
      <w:pPr>
        <w:tabs>
          <w:tab w:val="right" w:pos="9864"/>
        </w:tabs>
        <w:spacing w:line="360" w:lineRule="auto"/>
        <w:rPr>
          <w:rFonts w:cs="Arial"/>
          <w:color w:val="800000"/>
          <w:lang w:val="es-ES_tradnl"/>
        </w:rPr>
      </w:pPr>
    </w:p>
    <w:tbl>
      <w:tblPr>
        <w:tblStyle w:val="Tablaconcuadrcula"/>
        <w:tblW w:w="0" w:type="auto"/>
        <w:tblLook w:val="04A0"/>
      </w:tblPr>
      <w:tblGrid>
        <w:gridCol w:w="3250"/>
        <w:gridCol w:w="3250"/>
        <w:gridCol w:w="3251"/>
      </w:tblGrid>
      <w:tr w:rsidR="00530117" w:rsidTr="00530117">
        <w:tc>
          <w:tcPr>
            <w:tcW w:w="3250" w:type="dxa"/>
            <w:shd w:val="clear" w:color="auto" w:fill="D99594" w:themeFill="accent2" w:themeFillTint="99"/>
          </w:tcPr>
          <w:p w:rsidR="00530117" w:rsidRPr="00343E4F" w:rsidRDefault="00530117" w:rsidP="00E61E82">
            <w:pPr>
              <w:autoSpaceDE w:val="0"/>
              <w:spacing w:before="57" w:after="113"/>
              <w:jc w:val="center"/>
              <w:rPr>
                <w:rFonts w:eastAsia="LiberationSans-Bold" w:cs="LiberationSans-Bold"/>
                <w:b/>
                <w:bCs/>
                <w:sz w:val="20"/>
                <w:szCs w:val="20"/>
              </w:rPr>
            </w:pPr>
            <w:r w:rsidRPr="00343E4F">
              <w:rPr>
                <w:rFonts w:eastAsia="LiberationSans-Bold" w:cs="LiberationSans-Bold"/>
                <w:b/>
                <w:bCs/>
                <w:sz w:val="20"/>
                <w:szCs w:val="20"/>
              </w:rPr>
              <w:t>ESTÁNDARES DE     APRENDIZAJE</w:t>
            </w:r>
          </w:p>
        </w:tc>
        <w:tc>
          <w:tcPr>
            <w:tcW w:w="3250" w:type="dxa"/>
            <w:shd w:val="clear" w:color="auto" w:fill="D99594" w:themeFill="accent2" w:themeFillTint="99"/>
          </w:tcPr>
          <w:p w:rsidR="00530117" w:rsidRPr="00343E4F" w:rsidRDefault="00530117" w:rsidP="00E61E82">
            <w:pPr>
              <w:autoSpaceDE w:val="0"/>
              <w:spacing w:before="57" w:after="113"/>
              <w:jc w:val="both"/>
              <w:rPr>
                <w:rFonts w:eastAsia="LiberationSans-Bold" w:cs="LiberationSans-Bold"/>
                <w:b/>
                <w:bCs/>
                <w:sz w:val="20"/>
                <w:szCs w:val="20"/>
              </w:rPr>
            </w:pPr>
            <w:r w:rsidRPr="00343E4F">
              <w:rPr>
                <w:rFonts w:eastAsia="LiberationSans-Bold" w:cs="LiberationSans-Bold"/>
                <w:b/>
                <w:bCs/>
                <w:sz w:val="20"/>
                <w:szCs w:val="20"/>
              </w:rPr>
              <w:t xml:space="preserve">        INDICADORES DE LOGRO </w:t>
            </w:r>
          </w:p>
        </w:tc>
        <w:tc>
          <w:tcPr>
            <w:tcW w:w="3251" w:type="dxa"/>
            <w:shd w:val="clear" w:color="auto" w:fill="D99594" w:themeFill="accent2" w:themeFillTint="99"/>
          </w:tcPr>
          <w:p w:rsidR="00530117" w:rsidRPr="00343E4F" w:rsidRDefault="00530117" w:rsidP="00E61E82">
            <w:pPr>
              <w:autoSpaceDE w:val="0"/>
              <w:spacing w:before="57" w:after="113"/>
              <w:jc w:val="center"/>
              <w:rPr>
                <w:rFonts w:eastAsia="LiberationSans-Bold" w:cs="LiberationSans-Bold"/>
                <w:b/>
                <w:bCs/>
                <w:sz w:val="20"/>
                <w:szCs w:val="20"/>
              </w:rPr>
            </w:pPr>
            <w:r w:rsidRPr="00343E4F">
              <w:rPr>
                <w:rFonts w:eastAsia="LiberationSans-Bold" w:cs="LiberationSans-Bold"/>
                <w:b/>
                <w:bCs/>
                <w:sz w:val="20"/>
                <w:szCs w:val="20"/>
              </w:rPr>
              <w:t>COMPETENCIAS CLAVE</w:t>
            </w:r>
          </w:p>
        </w:tc>
      </w:tr>
      <w:tr w:rsidR="00530117" w:rsidTr="00530117">
        <w:tc>
          <w:tcPr>
            <w:tcW w:w="3250" w:type="dxa"/>
          </w:tcPr>
          <w:p w:rsidR="00530117" w:rsidRPr="00A10F46" w:rsidRDefault="00530117" w:rsidP="00530117">
            <w:pPr>
              <w:tabs>
                <w:tab w:val="left" w:pos="5640"/>
              </w:tabs>
              <w:autoSpaceDE w:val="0"/>
              <w:autoSpaceDN w:val="0"/>
              <w:adjustRightInd w:val="0"/>
              <w:rPr>
                <w:rFonts w:cs="Arial"/>
                <w:color w:val="548DD4" w:themeColor="text2" w:themeTint="99"/>
                <w:sz w:val="22"/>
                <w:szCs w:val="22"/>
              </w:rPr>
            </w:pPr>
            <w:r>
              <w:rPr>
                <w:rFonts w:cs="Arial"/>
                <w:sz w:val="22"/>
                <w:szCs w:val="22"/>
              </w:rPr>
              <w:t>1. Distingue</w:t>
            </w:r>
            <w:r w:rsidRPr="00A10F46">
              <w:rPr>
                <w:rFonts w:cs="Arial"/>
                <w:sz w:val="22"/>
                <w:szCs w:val="22"/>
              </w:rPr>
              <w:t xml:space="preserve"> las características básicas de los textos instructivos o normativos reparando en su utilidad en la vida cotidiana. </w:t>
            </w:r>
            <w:r w:rsidRPr="00A10F46">
              <w:rPr>
                <w:rFonts w:cs="Arial"/>
                <w:color w:val="548DD4" w:themeColor="text2" w:themeTint="99"/>
                <w:sz w:val="22"/>
                <w:szCs w:val="22"/>
              </w:rPr>
              <w:t>CCL, CSC, SIEP.</w:t>
            </w:r>
          </w:p>
          <w:p w:rsidR="00530117" w:rsidRPr="00A10F46" w:rsidRDefault="00530117" w:rsidP="00530117">
            <w:pPr>
              <w:tabs>
                <w:tab w:val="left" w:pos="5640"/>
              </w:tabs>
              <w:autoSpaceDE w:val="0"/>
              <w:autoSpaceDN w:val="0"/>
              <w:adjustRightInd w:val="0"/>
              <w:rPr>
                <w:rFonts w:cs="Arial"/>
                <w:sz w:val="22"/>
                <w:szCs w:val="22"/>
              </w:rPr>
            </w:pPr>
            <w:r>
              <w:rPr>
                <w:rFonts w:cs="Arial"/>
                <w:sz w:val="22"/>
                <w:szCs w:val="22"/>
              </w:rPr>
              <w:t>2. Aprende</w:t>
            </w:r>
            <w:r w:rsidRPr="00A10F46">
              <w:rPr>
                <w:rFonts w:cs="Arial"/>
                <w:sz w:val="22"/>
                <w:szCs w:val="22"/>
              </w:rPr>
              <w:t xml:space="preserve"> a clasificar los distintos tipos de oraciones según la voz verbal, el sujeto, la naturaleza del predicado y la actitud del hablante. </w:t>
            </w:r>
            <w:r w:rsidRPr="00A10F46">
              <w:rPr>
                <w:rFonts w:cs="Arial"/>
                <w:color w:val="548DD4" w:themeColor="text2" w:themeTint="99"/>
                <w:sz w:val="22"/>
                <w:szCs w:val="22"/>
              </w:rPr>
              <w:t>CCL, CAA</w:t>
            </w:r>
            <w:r w:rsidRPr="00A10F46">
              <w:rPr>
                <w:rFonts w:cs="Arial"/>
                <w:sz w:val="22"/>
                <w:szCs w:val="22"/>
              </w:rPr>
              <w:t>.</w:t>
            </w:r>
          </w:p>
          <w:p w:rsidR="00530117" w:rsidRPr="00A10F46" w:rsidRDefault="00530117" w:rsidP="00530117">
            <w:pPr>
              <w:tabs>
                <w:tab w:val="left" w:pos="5640"/>
              </w:tabs>
              <w:autoSpaceDE w:val="0"/>
              <w:autoSpaceDN w:val="0"/>
              <w:adjustRightInd w:val="0"/>
              <w:rPr>
                <w:rFonts w:cs="Arial"/>
                <w:color w:val="548DD4" w:themeColor="text2" w:themeTint="99"/>
                <w:sz w:val="22"/>
                <w:szCs w:val="22"/>
              </w:rPr>
            </w:pPr>
            <w:r>
              <w:rPr>
                <w:rFonts w:cs="Arial"/>
                <w:sz w:val="22"/>
                <w:szCs w:val="22"/>
              </w:rPr>
              <w:t>3. Identifica</w:t>
            </w:r>
            <w:r w:rsidRPr="00A10F46">
              <w:rPr>
                <w:rFonts w:cs="Arial"/>
                <w:sz w:val="22"/>
                <w:szCs w:val="22"/>
              </w:rPr>
              <w:t xml:space="preserve"> la expresión de la objetividad o subjetividad reconociendo las modalidades asertivas, interrogativas, exclamativas, desiderativas, dubitativas e imperativas en relación con la intención comunicativa del emisor. </w:t>
            </w:r>
            <w:r w:rsidRPr="00A10F46">
              <w:rPr>
                <w:rFonts w:cs="Arial"/>
                <w:color w:val="548DD4" w:themeColor="text2" w:themeTint="99"/>
                <w:sz w:val="22"/>
                <w:szCs w:val="22"/>
              </w:rPr>
              <w:t>CCL, CSC.</w:t>
            </w:r>
          </w:p>
          <w:p w:rsidR="00530117" w:rsidRPr="00A10F46" w:rsidRDefault="00530117" w:rsidP="00530117">
            <w:pPr>
              <w:tabs>
                <w:tab w:val="left" w:pos="5640"/>
              </w:tabs>
              <w:autoSpaceDE w:val="0"/>
              <w:autoSpaceDN w:val="0"/>
              <w:adjustRightInd w:val="0"/>
              <w:rPr>
                <w:rFonts w:cs="Arial"/>
                <w:color w:val="548DD4" w:themeColor="text2" w:themeTint="99"/>
                <w:sz w:val="22"/>
                <w:szCs w:val="22"/>
              </w:rPr>
            </w:pPr>
            <w:r w:rsidRPr="00A10F46">
              <w:rPr>
                <w:rFonts w:cs="Arial"/>
                <w:sz w:val="22"/>
                <w:szCs w:val="22"/>
              </w:rPr>
              <w:t>4. Ex</w:t>
            </w:r>
            <w:r>
              <w:rPr>
                <w:rFonts w:cs="Arial"/>
                <w:sz w:val="22"/>
                <w:szCs w:val="22"/>
              </w:rPr>
              <w:t>trae</w:t>
            </w:r>
            <w:r w:rsidRPr="00A10F46">
              <w:rPr>
                <w:rFonts w:cs="Arial"/>
                <w:sz w:val="22"/>
                <w:szCs w:val="22"/>
              </w:rPr>
              <w:t xml:space="preserve"> información de textos publicitarios procedentes de los medios de comunicación social, reconociendo la intención comunicativa y los recursos verbales y no verbales utilizados, así como los límites del discurso persuasivo mediante la identificación de sus principales estrategias. </w:t>
            </w:r>
            <w:r w:rsidRPr="00A10F46">
              <w:rPr>
                <w:rFonts w:cs="Arial"/>
                <w:color w:val="548DD4" w:themeColor="text2" w:themeTint="99"/>
                <w:sz w:val="22"/>
                <w:szCs w:val="22"/>
              </w:rPr>
              <w:t>CCL, CSC, CD.</w:t>
            </w:r>
          </w:p>
          <w:p w:rsidR="00530117" w:rsidRPr="00A10F46" w:rsidRDefault="00530117" w:rsidP="00530117">
            <w:pPr>
              <w:tabs>
                <w:tab w:val="left" w:pos="5640"/>
              </w:tabs>
              <w:autoSpaceDE w:val="0"/>
              <w:autoSpaceDN w:val="0"/>
              <w:adjustRightInd w:val="0"/>
              <w:rPr>
                <w:rFonts w:cs="Arial"/>
                <w:color w:val="548DD4" w:themeColor="text2" w:themeTint="99"/>
                <w:sz w:val="22"/>
                <w:szCs w:val="22"/>
              </w:rPr>
            </w:pPr>
            <w:r>
              <w:rPr>
                <w:rFonts w:cs="Arial"/>
                <w:sz w:val="22"/>
                <w:szCs w:val="22"/>
              </w:rPr>
              <w:t>5. Reconoce y produce</w:t>
            </w:r>
            <w:r w:rsidRPr="00A10F46">
              <w:rPr>
                <w:rFonts w:cs="Arial"/>
                <w:sz w:val="22"/>
                <w:szCs w:val="22"/>
              </w:rPr>
              <w:t xml:space="preserve"> mensajes publicitarios orales y escritos atendiendo al público al que va dirigido y con un lenguaje adaptado a la intención comunicativa que se pretende. </w:t>
            </w:r>
            <w:r w:rsidRPr="00A10F46">
              <w:rPr>
                <w:rFonts w:cs="Arial"/>
                <w:color w:val="548DD4" w:themeColor="text2" w:themeTint="99"/>
                <w:sz w:val="22"/>
                <w:szCs w:val="22"/>
              </w:rPr>
              <w:t>CCL, CD, CAA, SIEP.</w:t>
            </w:r>
          </w:p>
          <w:p w:rsidR="00C36DBD" w:rsidRDefault="00C36DBD" w:rsidP="00530117">
            <w:pPr>
              <w:tabs>
                <w:tab w:val="left" w:pos="5640"/>
              </w:tabs>
              <w:autoSpaceDE w:val="0"/>
              <w:autoSpaceDN w:val="0"/>
              <w:adjustRightInd w:val="0"/>
              <w:rPr>
                <w:rFonts w:cs="Arial"/>
                <w:sz w:val="22"/>
                <w:szCs w:val="22"/>
              </w:rPr>
            </w:pPr>
          </w:p>
          <w:p w:rsidR="00530117" w:rsidRPr="00A10F46" w:rsidRDefault="00530117" w:rsidP="00530117">
            <w:pPr>
              <w:tabs>
                <w:tab w:val="left" w:pos="5640"/>
              </w:tabs>
              <w:autoSpaceDE w:val="0"/>
              <w:autoSpaceDN w:val="0"/>
              <w:adjustRightInd w:val="0"/>
              <w:rPr>
                <w:rFonts w:cs="Arial"/>
                <w:sz w:val="22"/>
                <w:szCs w:val="22"/>
              </w:rPr>
            </w:pPr>
            <w:r>
              <w:rPr>
                <w:rFonts w:cs="Arial"/>
                <w:sz w:val="22"/>
                <w:szCs w:val="22"/>
              </w:rPr>
              <w:t>6. Selecciona</w:t>
            </w:r>
            <w:r w:rsidRPr="00A10F46">
              <w:rPr>
                <w:rFonts w:cs="Arial"/>
                <w:sz w:val="22"/>
                <w:szCs w:val="22"/>
              </w:rPr>
              <w:t xml:space="preserve"> los conocimientos que se obtengan de las bibliotecas o de cualquier otra fuente de información impresa en papel o digital, integrándolos en un </w:t>
            </w:r>
            <w:r w:rsidRPr="00A10F46">
              <w:rPr>
                <w:rFonts w:cs="Arial"/>
                <w:sz w:val="22"/>
                <w:szCs w:val="22"/>
              </w:rPr>
              <w:lastRenderedPageBreak/>
              <w:t xml:space="preserve">proceso de aprendizaje continuo y aplicándolos en la realización de ejercicios académicos. </w:t>
            </w:r>
            <w:r w:rsidRPr="00A10F46">
              <w:rPr>
                <w:rFonts w:cs="Arial"/>
                <w:color w:val="548DD4" w:themeColor="text2" w:themeTint="99"/>
                <w:sz w:val="22"/>
                <w:szCs w:val="22"/>
              </w:rPr>
              <w:t>CAA, SIEP.</w:t>
            </w:r>
          </w:p>
          <w:p w:rsidR="00C36DBD" w:rsidRDefault="00C36DBD" w:rsidP="00530117">
            <w:pPr>
              <w:tabs>
                <w:tab w:val="left" w:pos="5640"/>
              </w:tabs>
              <w:autoSpaceDE w:val="0"/>
              <w:autoSpaceDN w:val="0"/>
              <w:adjustRightInd w:val="0"/>
              <w:rPr>
                <w:rFonts w:cs="Arial"/>
                <w:sz w:val="22"/>
                <w:szCs w:val="22"/>
              </w:rPr>
            </w:pPr>
          </w:p>
          <w:p w:rsidR="00530117" w:rsidRPr="00A10F46" w:rsidRDefault="00530117" w:rsidP="00530117">
            <w:pPr>
              <w:tabs>
                <w:tab w:val="left" w:pos="5640"/>
              </w:tabs>
              <w:autoSpaceDE w:val="0"/>
              <w:autoSpaceDN w:val="0"/>
              <w:adjustRightInd w:val="0"/>
              <w:rPr>
                <w:rFonts w:cs="Arial"/>
                <w:sz w:val="22"/>
                <w:szCs w:val="22"/>
              </w:rPr>
            </w:pPr>
            <w:r>
              <w:rPr>
                <w:rFonts w:cs="Arial"/>
                <w:sz w:val="22"/>
                <w:szCs w:val="22"/>
              </w:rPr>
              <w:t>7. Usa</w:t>
            </w:r>
            <w:r w:rsidRPr="00A10F46">
              <w:rPr>
                <w:rFonts w:cs="Arial"/>
                <w:sz w:val="22"/>
                <w:szCs w:val="22"/>
              </w:rPr>
              <w:t xml:space="preserve"> de forma efectiva los diccionarios para resolver dudas en relación al manejo de la lengua y para enriquecer el propio vocabulario. </w:t>
            </w:r>
            <w:r w:rsidRPr="00A10F46">
              <w:rPr>
                <w:rFonts w:cs="Arial"/>
                <w:color w:val="548DD4" w:themeColor="text2" w:themeTint="99"/>
                <w:sz w:val="22"/>
                <w:szCs w:val="22"/>
              </w:rPr>
              <w:t>CCL, CAA.</w:t>
            </w:r>
          </w:p>
          <w:p w:rsidR="00530117" w:rsidRPr="00A10F46" w:rsidRDefault="00530117" w:rsidP="00530117">
            <w:pPr>
              <w:tabs>
                <w:tab w:val="left" w:pos="5640"/>
              </w:tabs>
              <w:autoSpaceDE w:val="0"/>
              <w:autoSpaceDN w:val="0"/>
              <w:adjustRightInd w:val="0"/>
              <w:rPr>
                <w:rFonts w:cs="Arial"/>
                <w:sz w:val="22"/>
                <w:szCs w:val="22"/>
              </w:rPr>
            </w:pPr>
            <w:r>
              <w:rPr>
                <w:rFonts w:cs="Arial"/>
                <w:sz w:val="22"/>
                <w:szCs w:val="22"/>
              </w:rPr>
              <w:t>8. Lee</w:t>
            </w:r>
            <w:r w:rsidRPr="00A10F46">
              <w:rPr>
                <w:rFonts w:cs="Arial"/>
                <w:sz w:val="22"/>
                <w:szCs w:val="22"/>
              </w:rPr>
              <w:t xml:space="preserve"> textos significativos pertenecientes a la literatura del siglo XX en español, analizando su contenido y forma, y distinguiendo en ellos la voz de su autor o autora, o las características propias del movimiento en el que se producen. </w:t>
            </w:r>
            <w:r w:rsidRPr="00A10F46">
              <w:rPr>
                <w:rFonts w:cs="Arial"/>
                <w:color w:val="548DD4" w:themeColor="text2" w:themeTint="99"/>
                <w:sz w:val="22"/>
                <w:szCs w:val="22"/>
              </w:rPr>
              <w:t>CCL, CEC.</w:t>
            </w:r>
          </w:p>
          <w:p w:rsidR="00530117" w:rsidRDefault="00530117" w:rsidP="00530117">
            <w:pPr>
              <w:tabs>
                <w:tab w:val="left" w:pos="5640"/>
              </w:tabs>
              <w:autoSpaceDE w:val="0"/>
              <w:autoSpaceDN w:val="0"/>
              <w:adjustRightInd w:val="0"/>
              <w:rPr>
                <w:rFonts w:cs="Arial"/>
                <w:sz w:val="22"/>
                <w:szCs w:val="22"/>
              </w:rPr>
            </w:pPr>
          </w:p>
          <w:p w:rsidR="00530117" w:rsidRDefault="00530117" w:rsidP="00530117">
            <w:pPr>
              <w:tabs>
                <w:tab w:val="left" w:pos="5640"/>
              </w:tabs>
              <w:autoSpaceDE w:val="0"/>
              <w:autoSpaceDN w:val="0"/>
              <w:adjustRightInd w:val="0"/>
              <w:rPr>
                <w:rFonts w:cs="Arial"/>
                <w:sz w:val="22"/>
                <w:szCs w:val="22"/>
              </w:rPr>
            </w:pPr>
          </w:p>
          <w:p w:rsidR="00530117" w:rsidRPr="00A10F46" w:rsidRDefault="00530117" w:rsidP="00530117">
            <w:pPr>
              <w:tabs>
                <w:tab w:val="left" w:pos="5640"/>
              </w:tabs>
              <w:autoSpaceDE w:val="0"/>
              <w:autoSpaceDN w:val="0"/>
              <w:adjustRightInd w:val="0"/>
              <w:rPr>
                <w:rFonts w:cs="Arial"/>
                <w:sz w:val="22"/>
                <w:szCs w:val="22"/>
              </w:rPr>
            </w:pPr>
            <w:r>
              <w:rPr>
                <w:rFonts w:cs="Arial"/>
                <w:sz w:val="22"/>
                <w:szCs w:val="22"/>
              </w:rPr>
              <w:t>9. Pone</w:t>
            </w:r>
            <w:r w:rsidRPr="00A10F46">
              <w:rPr>
                <w:rFonts w:cs="Arial"/>
                <w:sz w:val="22"/>
                <w:szCs w:val="22"/>
              </w:rPr>
              <w:t xml:space="preserve"> en práctica la revisión de textos propios para evitar confusiones en el uso de palabras homónimas y parónimas. </w:t>
            </w:r>
            <w:r w:rsidRPr="00A10F46">
              <w:rPr>
                <w:rFonts w:cs="Arial"/>
                <w:color w:val="548DD4" w:themeColor="text2" w:themeTint="99"/>
                <w:sz w:val="22"/>
                <w:szCs w:val="22"/>
              </w:rPr>
              <w:t>CCL, CAA.</w:t>
            </w:r>
          </w:p>
          <w:p w:rsidR="00530117" w:rsidRDefault="00530117" w:rsidP="00530117">
            <w:pPr>
              <w:tabs>
                <w:tab w:val="left" w:pos="3765"/>
                <w:tab w:val="left" w:pos="5640"/>
              </w:tabs>
              <w:autoSpaceDE w:val="0"/>
              <w:autoSpaceDN w:val="0"/>
              <w:adjustRightInd w:val="0"/>
              <w:rPr>
                <w:rFonts w:ascii="TT1B7t00" w:hAnsi="TT1B7t00" w:cs="TT1B7t00"/>
                <w:color w:val="C0504D" w:themeColor="accent2"/>
              </w:rPr>
            </w:pPr>
          </w:p>
          <w:p w:rsidR="00530117" w:rsidRPr="00C36DBD" w:rsidRDefault="00530117" w:rsidP="00530117">
            <w:pPr>
              <w:tabs>
                <w:tab w:val="left" w:pos="3765"/>
                <w:tab w:val="left" w:pos="5640"/>
              </w:tabs>
              <w:autoSpaceDE w:val="0"/>
              <w:autoSpaceDN w:val="0"/>
              <w:adjustRightInd w:val="0"/>
              <w:rPr>
                <w:rFonts w:cs="Arial"/>
                <w:color w:val="C0504D" w:themeColor="accent2"/>
                <w:sz w:val="22"/>
                <w:szCs w:val="22"/>
              </w:rPr>
            </w:pPr>
            <w:r w:rsidRPr="00C36DBD">
              <w:rPr>
                <w:rFonts w:cs="Arial"/>
                <w:color w:val="C0504D" w:themeColor="accent2"/>
                <w:sz w:val="22"/>
                <w:szCs w:val="22"/>
              </w:rPr>
              <w:t>En lengua extranjera:</w:t>
            </w:r>
          </w:p>
          <w:p w:rsidR="00530117" w:rsidRPr="00A10F46" w:rsidRDefault="00530117" w:rsidP="00530117">
            <w:pPr>
              <w:tabs>
                <w:tab w:val="left" w:pos="3765"/>
                <w:tab w:val="left" w:pos="5640"/>
              </w:tabs>
              <w:autoSpaceDE w:val="0"/>
              <w:autoSpaceDN w:val="0"/>
              <w:adjustRightInd w:val="0"/>
              <w:rPr>
                <w:rFonts w:cs="Arial"/>
                <w:sz w:val="22"/>
                <w:szCs w:val="22"/>
              </w:rPr>
            </w:pPr>
            <w:r>
              <w:rPr>
                <w:rFonts w:cs="Arial"/>
                <w:sz w:val="22"/>
                <w:szCs w:val="22"/>
              </w:rPr>
              <w:t>1. Lee</w:t>
            </w:r>
            <w:r w:rsidRPr="00A10F46">
              <w:rPr>
                <w:rFonts w:cs="Arial"/>
                <w:sz w:val="22"/>
                <w:szCs w:val="22"/>
              </w:rPr>
              <w:t xml:space="preserve"> y ent</w:t>
            </w:r>
            <w:r>
              <w:rPr>
                <w:rFonts w:cs="Arial"/>
                <w:sz w:val="22"/>
                <w:szCs w:val="22"/>
              </w:rPr>
              <w:t>i</w:t>
            </w:r>
            <w:r w:rsidRPr="00A10F46">
              <w:rPr>
                <w:rFonts w:cs="Arial"/>
                <w:sz w:val="22"/>
                <w:szCs w:val="22"/>
              </w:rPr>
              <w:t>end</w:t>
            </w:r>
            <w:r>
              <w:rPr>
                <w:rFonts w:cs="Arial"/>
                <w:sz w:val="22"/>
                <w:szCs w:val="22"/>
              </w:rPr>
              <w:t>e</w:t>
            </w:r>
            <w:r w:rsidRPr="00A10F46">
              <w:rPr>
                <w:rFonts w:cs="Arial"/>
                <w:sz w:val="22"/>
                <w:szCs w:val="22"/>
              </w:rPr>
              <w:t xml:space="preserve"> manuales de instrucciones que describen el funcionamiento de objetos tecnológicos, entender la información esencial y reflexionar sobre su estructura y las formas léxicas y sintácticas que les son propias. </w:t>
            </w:r>
            <w:r w:rsidRPr="00A10F46">
              <w:rPr>
                <w:rFonts w:cs="Arial"/>
                <w:color w:val="548DD4" w:themeColor="text2" w:themeTint="99"/>
                <w:sz w:val="22"/>
                <w:szCs w:val="22"/>
              </w:rPr>
              <w:t>CCL,CAA,CMCT</w:t>
            </w:r>
            <w:r w:rsidRPr="00A10F46">
              <w:rPr>
                <w:rFonts w:cs="Arial"/>
                <w:sz w:val="22"/>
                <w:szCs w:val="22"/>
              </w:rPr>
              <w:t>.</w:t>
            </w:r>
          </w:p>
          <w:p w:rsidR="00C36DBD" w:rsidRDefault="00C36DBD" w:rsidP="00530117">
            <w:pPr>
              <w:tabs>
                <w:tab w:val="left" w:pos="3765"/>
                <w:tab w:val="left" w:pos="5640"/>
              </w:tabs>
              <w:autoSpaceDE w:val="0"/>
              <w:autoSpaceDN w:val="0"/>
              <w:adjustRightInd w:val="0"/>
              <w:rPr>
                <w:rFonts w:cs="Arial"/>
                <w:sz w:val="22"/>
                <w:szCs w:val="22"/>
              </w:rPr>
            </w:pPr>
          </w:p>
          <w:p w:rsidR="00530117" w:rsidRPr="00A10F46" w:rsidRDefault="00530117" w:rsidP="00530117">
            <w:pPr>
              <w:tabs>
                <w:tab w:val="left" w:pos="3765"/>
                <w:tab w:val="left" w:pos="5640"/>
              </w:tabs>
              <w:autoSpaceDE w:val="0"/>
              <w:autoSpaceDN w:val="0"/>
              <w:adjustRightInd w:val="0"/>
              <w:rPr>
                <w:rFonts w:cs="Arial"/>
                <w:sz w:val="22"/>
                <w:szCs w:val="22"/>
              </w:rPr>
            </w:pPr>
            <w:r w:rsidRPr="00A10F46">
              <w:rPr>
                <w:rFonts w:cs="Arial"/>
                <w:sz w:val="22"/>
                <w:szCs w:val="22"/>
              </w:rPr>
              <w:t>2.</w:t>
            </w:r>
            <w:r>
              <w:rPr>
                <w:rFonts w:cs="Arial"/>
                <w:sz w:val="22"/>
                <w:szCs w:val="22"/>
              </w:rPr>
              <w:t xml:space="preserve"> Leer y escucha</w:t>
            </w:r>
            <w:r w:rsidRPr="00A10F46">
              <w:rPr>
                <w:rFonts w:cs="Arial"/>
                <w:sz w:val="22"/>
                <w:szCs w:val="22"/>
              </w:rPr>
              <w:t xml:space="preserve"> textos sobre objetos tecnológicos, cotidianos y extraer información sobre su relevancia, proceso de creación y su funcionamient</w:t>
            </w:r>
            <w:r>
              <w:rPr>
                <w:rFonts w:cs="Arial"/>
                <w:sz w:val="22"/>
                <w:szCs w:val="22"/>
              </w:rPr>
              <w:t>o.</w:t>
            </w:r>
          </w:p>
          <w:p w:rsidR="00530117" w:rsidRDefault="00530117" w:rsidP="00530117">
            <w:pPr>
              <w:tabs>
                <w:tab w:val="left" w:pos="3765"/>
                <w:tab w:val="left" w:pos="5640"/>
              </w:tabs>
              <w:autoSpaceDE w:val="0"/>
              <w:autoSpaceDN w:val="0"/>
              <w:adjustRightInd w:val="0"/>
              <w:rPr>
                <w:rFonts w:cs="Arial"/>
                <w:sz w:val="22"/>
                <w:szCs w:val="22"/>
              </w:rPr>
            </w:pPr>
          </w:p>
          <w:p w:rsidR="00C27463" w:rsidRDefault="00C27463" w:rsidP="00530117">
            <w:pPr>
              <w:tabs>
                <w:tab w:val="left" w:pos="3765"/>
                <w:tab w:val="left" w:pos="5640"/>
              </w:tabs>
              <w:autoSpaceDE w:val="0"/>
              <w:autoSpaceDN w:val="0"/>
              <w:adjustRightInd w:val="0"/>
              <w:rPr>
                <w:rFonts w:cs="Arial"/>
                <w:sz w:val="22"/>
                <w:szCs w:val="22"/>
              </w:rPr>
            </w:pPr>
          </w:p>
          <w:p w:rsidR="00530117" w:rsidRPr="00A10F46" w:rsidRDefault="00530117" w:rsidP="00530117">
            <w:pPr>
              <w:tabs>
                <w:tab w:val="left" w:pos="3765"/>
                <w:tab w:val="left" w:pos="5640"/>
              </w:tabs>
              <w:autoSpaceDE w:val="0"/>
              <w:autoSpaceDN w:val="0"/>
              <w:adjustRightInd w:val="0"/>
              <w:rPr>
                <w:rFonts w:cs="Arial"/>
                <w:sz w:val="22"/>
                <w:szCs w:val="22"/>
              </w:rPr>
            </w:pPr>
            <w:r>
              <w:rPr>
                <w:rFonts w:cs="Arial"/>
                <w:sz w:val="22"/>
                <w:szCs w:val="22"/>
              </w:rPr>
              <w:t>3. Reconoce y da</w:t>
            </w:r>
            <w:r w:rsidRPr="00A10F46">
              <w:rPr>
                <w:rFonts w:cs="Arial"/>
                <w:sz w:val="22"/>
                <w:szCs w:val="22"/>
              </w:rPr>
              <w:t xml:space="preserve"> órdenes,normas o instrucciones con verbos en imperativo en contextos comun</w:t>
            </w:r>
            <w:r>
              <w:rPr>
                <w:rFonts w:cs="Arial"/>
                <w:sz w:val="22"/>
                <w:szCs w:val="22"/>
              </w:rPr>
              <w:t>icativos diversos, aplicando un</w:t>
            </w:r>
            <w:r w:rsidRPr="00A10F46">
              <w:rPr>
                <w:rFonts w:cs="Arial"/>
                <w:sz w:val="22"/>
                <w:szCs w:val="22"/>
              </w:rPr>
              <w:t xml:space="preserve"> vocabulario específico y un registro adecuado.</w:t>
            </w:r>
            <w:r w:rsidRPr="00A10F46">
              <w:rPr>
                <w:rFonts w:cs="Arial"/>
                <w:color w:val="548DD4" w:themeColor="text2" w:themeTint="99"/>
                <w:sz w:val="22"/>
                <w:szCs w:val="22"/>
              </w:rPr>
              <w:t>CCL,CAA,CSC.</w:t>
            </w:r>
          </w:p>
          <w:p w:rsidR="00530117" w:rsidRPr="00751285" w:rsidRDefault="00530117" w:rsidP="00530117">
            <w:pPr>
              <w:tabs>
                <w:tab w:val="left" w:pos="3765"/>
                <w:tab w:val="left" w:pos="5640"/>
              </w:tabs>
              <w:autoSpaceDE w:val="0"/>
              <w:autoSpaceDN w:val="0"/>
              <w:adjustRightInd w:val="0"/>
              <w:rPr>
                <w:rFonts w:cs="Arial"/>
                <w:sz w:val="22"/>
                <w:szCs w:val="22"/>
              </w:rPr>
            </w:pPr>
            <w:r>
              <w:rPr>
                <w:rFonts w:cs="Arial"/>
                <w:sz w:val="22"/>
                <w:szCs w:val="22"/>
              </w:rPr>
              <w:lastRenderedPageBreak/>
              <w:t>4.Realiza</w:t>
            </w:r>
            <w:r w:rsidRPr="00A10F46">
              <w:rPr>
                <w:rFonts w:cs="Arial"/>
                <w:sz w:val="22"/>
                <w:szCs w:val="22"/>
              </w:rPr>
              <w:t xml:space="preserve"> exposiciones oralessobre la relevancia e impacto de la tecnología en nuestras vidas,incorporando los conocimientos lingüísticos adquiridos sobre los textos instructivos y expositivos,</w:t>
            </w:r>
          </w:p>
          <w:p w:rsidR="00530117" w:rsidRPr="00A10F46" w:rsidRDefault="00530117" w:rsidP="00530117">
            <w:pPr>
              <w:tabs>
                <w:tab w:val="left" w:pos="5640"/>
              </w:tabs>
              <w:autoSpaceDE w:val="0"/>
              <w:autoSpaceDN w:val="0"/>
              <w:adjustRightInd w:val="0"/>
              <w:rPr>
                <w:rFonts w:cs="Arial"/>
                <w:sz w:val="22"/>
                <w:szCs w:val="22"/>
              </w:rPr>
            </w:pPr>
            <w:r w:rsidRPr="00A10F46">
              <w:rPr>
                <w:rFonts w:cs="Arial"/>
                <w:sz w:val="22"/>
                <w:szCs w:val="22"/>
              </w:rPr>
              <w:t>haciendo uso de las estructuras léxicas y sintácticas adecuadas, así como de patrones sonoros y rítmicos adecuados que permitan la comunicación</w:t>
            </w:r>
            <w:r w:rsidRPr="00A10F46">
              <w:rPr>
                <w:rFonts w:cs="Arial"/>
                <w:color w:val="548DD4" w:themeColor="text2" w:themeTint="99"/>
                <w:sz w:val="22"/>
                <w:szCs w:val="22"/>
              </w:rPr>
              <w:t>. CCL, CAA, CMCT, CEC.</w:t>
            </w:r>
          </w:p>
          <w:p w:rsidR="006A7BD5" w:rsidRPr="00B02CBA" w:rsidRDefault="00B02CBA" w:rsidP="00B02CBA">
            <w:pPr>
              <w:tabs>
                <w:tab w:val="left" w:pos="5640"/>
              </w:tabs>
              <w:autoSpaceDE w:val="0"/>
              <w:autoSpaceDN w:val="0"/>
              <w:adjustRightInd w:val="0"/>
              <w:rPr>
                <w:rFonts w:cs="Arial"/>
                <w:sz w:val="22"/>
                <w:szCs w:val="22"/>
              </w:rPr>
            </w:pPr>
            <w:r w:rsidRPr="00B02CBA">
              <w:rPr>
                <w:rFonts w:cs="Arial"/>
                <w:sz w:val="22"/>
                <w:szCs w:val="22"/>
              </w:rPr>
              <w:t>5.</w:t>
            </w:r>
            <w:r w:rsidR="00530117" w:rsidRPr="00B02CBA">
              <w:rPr>
                <w:rFonts w:cs="Arial"/>
                <w:sz w:val="22"/>
                <w:szCs w:val="22"/>
              </w:rPr>
              <w:t xml:space="preserve">Analiza el mundo de la publicidad en sus variadas vertientes: escrita, oral, audiovisual, conoce los principales recursos que la regulan y ser conscientes de su importancia y de su </w:t>
            </w:r>
          </w:p>
          <w:p w:rsidR="00530117" w:rsidRPr="00B02CBA" w:rsidRDefault="00530117" w:rsidP="00B02CBA">
            <w:pPr>
              <w:tabs>
                <w:tab w:val="left" w:pos="5640"/>
              </w:tabs>
              <w:autoSpaceDE w:val="0"/>
              <w:autoSpaceDN w:val="0"/>
              <w:adjustRightInd w:val="0"/>
              <w:rPr>
                <w:rFonts w:cs="Arial"/>
                <w:color w:val="4F81BD" w:themeColor="accent1"/>
                <w:sz w:val="22"/>
                <w:szCs w:val="22"/>
                <w:lang w:val="en-US"/>
              </w:rPr>
            </w:pPr>
            <w:r w:rsidRPr="00B02CBA">
              <w:rPr>
                <w:rFonts w:cs="Arial"/>
                <w:sz w:val="22"/>
                <w:szCs w:val="22"/>
              </w:rPr>
              <w:t xml:space="preserve">influencia en la sociedad actual. </w:t>
            </w:r>
            <w:r w:rsidRPr="00B02CBA">
              <w:rPr>
                <w:rFonts w:cs="Arial"/>
                <w:color w:val="4F81BD" w:themeColor="accent1"/>
                <w:sz w:val="22"/>
                <w:szCs w:val="22"/>
                <w:lang w:val="en-US"/>
              </w:rPr>
              <w:t>CCL, CAA, CSC, CD, CEC.</w:t>
            </w:r>
          </w:p>
          <w:p w:rsidR="00530117" w:rsidRPr="00A10F46" w:rsidRDefault="00CC23E8" w:rsidP="00530117">
            <w:pPr>
              <w:tabs>
                <w:tab w:val="left" w:pos="5640"/>
              </w:tabs>
              <w:autoSpaceDE w:val="0"/>
              <w:autoSpaceDN w:val="0"/>
              <w:adjustRightInd w:val="0"/>
              <w:rPr>
                <w:rFonts w:cs="Arial"/>
                <w:color w:val="548DD4" w:themeColor="text2" w:themeTint="99"/>
                <w:sz w:val="22"/>
                <w:szCs w:val="22"/>
              </w:rPr>
            </w:pPr>
            <w:r>
              <w:rPr>
                <w:rFonts w:cs="Arial"/>
                <w:sz w:val="22"/>
                <w:szCs w:val="22"/>
              </w:rPr>
              <w:t>6. Identifica</w:t>
            </w:r>
            <w:r w:rsidR="00530117">
              <w:rPr>
                <w:rFonts w:cs="Arial"/>
                <w:sz w:val="22"/>
                <w:szCs w:val="22"/>
              </w:rPr>
              <w:t xml:space="preserve"> y emplea</w:t>
            </w:r>
            <w:r w:rsidR="00530117" w:rsidRPr="00A10F46">
              <w:rPr>
                <w:rFonts w:cs="Arial"/>
                <w:sz w:val="22"/>
                <w:szCs w:val="22"/>
              </w:rPr>
              <w:t xml:space="preserve"> construcciones exclamativas como manera de </w:t>
            </w:r>
            <w:r w:rsidR="00530117">
              <w:rPr>
                <w:rFonts w:cs="Arial"/>
                <w:sz w:val="22"/>
                <w:szCs w:val="22"/>
              </w:rPr>
              <w:t xml:space="preserve">enfatizar el mensaje. CCL, </w:t>
            </w:r>
            <w:r w:rsidR="00530117" w:rsidRPr="00A10F46">
              <w:rPr>
                <w:rFonts w:cs="Arial"/>
                <w:color w:val="548DD4" w:themeColor="text2" w:themeTint="99"/>
                <w:sz w:val="22"/>
                <w:szCs w:val="22"/>
              </w:rPr>
              <w:t>CSC,CAA.</w:t>
            </w:r>
          </w:p>
          <w:p w:rsidR="00C27463" w:rsidRDefault="00C27463" w:rsidP="00530117">
            <w:pPr>
              <w:tabs>
                <w:tab w:val="right" w:pos="9864"/>
              </w:tabs>
              <w:spacing w:line="360" w:lineRule="auto"/>
              <w:rPr>
                <w:rFonts w:cs="Arial"/>
                <w:sz w:val="22"/>
                <w:szCs w:val="22"/>
              </w:rPr>
            </w:pPr>
          </w:p>
          <w:p w:rsidR="00530117" w:rsidRDefault="00530117" w:rsidP="00B02CBA">
            <w:pPr>
              <w:tabs>
                <w:tab w:val="right" w:pos="9864"/>
              </w:tabs>
              <w:rPr>
                <w:rFonts w:cs="Arial"/>
                <w:color w:val="800000"/>
                <w:lang w:val="es-ES_tradnl"/>
              </w:rPr>
            </w:pPr>
            <w:r w:rsidRPr="00A10F46">
              <w:rPr>
                <w:rFonts w:cs="Arial"/>
                <w:sz w:val="22"/>
                <w:szCs w:val="22"/>
              </w:rPr>
              <w:t>7. T</w:t>
            </w:r>
            <w:r>
              <w:rPr>
                <w:rFonts w:cs="Arial"/>
                <w:sz w:val="22"/>
                <w:szCs w:val="22"/>
              </w:rPr>
              <w:t>iene</w:t>
            </w:r>
            <w:r w:rsidRPr="00A10F46">
              <w:rPr>
                <w:rFonts w:cs="Arial"/>
                <w:sz w:val="22"/>
                <w:szCs w:val="22"/>
              </w:rPr>
              <w:t xml:space="preserve"> una visión global de los aspectos literarios más significativos de la cultura de los países de lengua</w:t>
            </w:r>
            <w:r>
              <w:rPr>
                <w:rFonts w:cs="Arial"/>
                <w:sz w:val="22"/>
                <w:szCs w:val="22"/>
              </w:rPr>
              <w:t xml:space="preserve"> extranjera. </w:t>
            </w:r>
            <w:r w:rsidRPr="00A10F46">
              <w:rPr>
                <w:rFonts w:cs="Arial"/>
                <w:color w:val="548DD4" w:themeColor="text2" w:themeTint="99"/>
                <w:sz w:val="22"/>
                <w:szCs w:val="22"/>
              </w:rPr>
              <w:t>CCL,CSC.</w:t>
            </w:r>
          </w:p>
        </w:tc>
        <w:tc>
          <w:tcPr>
            <w:tcW w:w="3250" w:type="dxa"/>
          </w:tcPr>
          <w:p w:rsidR="00530117" w:rsidRPr="00A10F46" w:rsidRDefault="00530117" w:rsidP="00530117">
            <w:pPr>
              <w:tabs>
                <w:tab w:val="left" w:pos="5640"/>
              </w:tabs>
              <w:autoSpaceDE w:val="0"/>
              <w:autoSpaceDN w:val="0"/>
              <w:adjustRightInd w:val="0"/>
              <w:rPr>
                <w:rFonts w:cs="Arial"/>
                <w:color w:val="548DD4" w:themeColor="text2" w:themeTint="99"/>
                <w:sz w:val="22"/>
                <w:szCs w:val="22"/>
              </w:rPr>
            </w:pPr>
            <w:r>
              <w:rPr>
                <w:rFonts w:cs="Arial"/>
                <w:sz w:val="22"/>
                <w:szCs w:val="22"/>
              </w:rPr>
              <w:lastRenderedPageBreak/>
              <w:t>1. Identifica</w:t>
            </w:r>
            <w:r w:rsidRPr="00A10F46">
              <w:rPr>
                <w:rFonts w:cs="Arial"/>
                <w:sz w:val="22"/>
                <w:szCs w:val="22"/>
              </w:rPr>
              <w:t xml:space="preserve"> las características básicas de los textos instructivos o normativos reparando en su utilidad en la vida cotidiana.</w:t>
            </w:r>
          </w:p>
          <w:p w:rsidR="00530117" w:rsidRDefault="00530117" w:rsidP="00530117">
            <w:pPr>
              <w:tabs>
                <w:tab w:val="left" w:pos="5640"/>
              </w:tabs>
              <w:autoSpaceDE w:val="0"/>
              <w:autoSpaceDN w:val="0"/>
              <w:adjustRightInd w:val="0"/>
              <w:rPr>
                <w:rFonts w:cs="Arial"/>
                <w:sz w:val="22"/>
                <w:szCs w:val="22"/>
              </w:rPr>
            </w:pPr>
          </w:p>
          <w:p w:rsidR="00530117" w:rsidRPr="00A10F46" w:rsidRDefault="00530117" w:rsidP="00530117">
            <w:pPr>
              <w:tabs>
                <w:tab w:val="left" w:pos="5640"/>
              </w:tabs>
              <w:autoSpaceDE w:val="0"/>
              <w:autoSpaceDN w:val="0"/>
              <w:adjustRightInd w:val="0"/>
              <w:rPr>
                <w:rFonts w:cs="Arial"/>
                <w:sz w:val="22"/>
                <w:szCs w:val="22"/>
              </w:rPr>
            </w:pPr>
            <w:r>
              <w:rPr>
                <w:rFonts w:cs="Arial"/>
                <w:sz w:val="22"/>
                <w:szCs w:val="22"/>
              </w:rPr>
              <w:t>2. Sabe</w:t>
            </w:r>
            <w:r w:rsidRPr="00A10F46">
              <w:rPr>
                <w:rFonts w:cs="Arial"/>
                <w:sz w:val="22"/>
                <w:szCs w:val="22"/>
              </w:rPr>
              <w:t xml:space="preserve"> clasificar los distintos tipos de oraciones según la voz verbal, el sujeto, la naturaleza del predicado y la actitud del hablante. </w:t>
            </w:r>
          </w:p>
          <w:p w:rsidR="00530117" w:rsidRDefault="00530117" w:rsidP="00530117">
            <w:pPr>
              <w:tabs>
                <w:tab w:val="left" w:pos="5640"/>
              </w:tabs>
              <w:autoSpaceDE w:val="0"/>
              <w:autoSpaceDN w:val="0"/>
              <w:adjustRightInd w:val="0"/>
              <w:rPr>
                <w:rFonts w:cs="Arial"/>
                <w:sz w:val="22"/>
                <w:szCs w:val="22"/>
              </w:rPr>
            </w:pPr>
          </w:p>
          <w:p w:rsidR="00530117" w:rsidRPr="00F5226F" w:rsidRDefault="00530117" w:rsidP="00530117">
            <w:pPr>
              <w:tabs>
                <w:tab w:val="left" w:pos="5640"/>
              </w:tabs>
              <w:autoSpaceDE w:val="0"/>
              <w:autoSpaceDN w:val="0"/>
              <w:adjustRightInd w:val="0"/>
              <w:rPr>
                <w:rFonts w:cs="Arial"/>
                <w:sz w:val="22"/>
                <w:szCs w:val="22"/>
              </w:rPr>
            </w:pPr>
            <w:r>
              <w:rPr>
                <w:rFonts w:cs="Arial"/>
                <w:sz w:val="22"/>
                <w:szCs w:val="22"/>
              </w:rPr>
              <w:t>3. Reconoce</w:t>
            </w:r>
            <w:r w:rsidRPr="00A10F46">
              <w:rPr>
                <w:rFonts w:cs="Arial"/>
                <w:sz w:val="22"/>
                <w:szCs w:val="22"/>
              </w:rPr>
              <w:t xml:space="preserve"> la expresión de la objetividad o subjetividad reconociendo las modalidades asertivas, interrogativas, exclamativas, desiderativas, dubitativas e imperativas en relación con la intención comunicativa del emisor.</w:t>
            </w:r>
          </w:p>
          <w:p w:rsidR="00530117" w:rsidRDefault="00530117" w:rsidP="00530117">
            <w:pPr>
              <w:tabs>
                <w:tab w:val="left" w:pos="5640"/>
              </w:tabs>
              <w:autoSpaceDE w:val="0"/>
              <w:autoSpaceDN w:val="0"/>
              <w:adjustRightInd w:val="0"/>
              <w:rPr>
                <w:rFonts w:cs="Arial"/>
                <w:sz w:val="22"/>
                <w:szCs w:val="22"/>
              </w:rPr>
            </w:pPr>
          </w:p>
          <w:p w:rsidR="00530117" w:rsidRPr="00A10F46" w:rsidRDefault="00530117" w:rsidP="00530117">
            <w:pPr>
              <w:tabs>
                <w:tab w:val="left" w:pos="5640"/>
              </w:tabs>
              <w:autoSpaceDE w:val="0"/>
              <w:autoSpaceDN w:val="0"/>
              <w:adjustRightInd w:val="0"/>
              <w:rPr>
                <w:rFonts w:cs="Arial"/>
                <w:color w:val="548DD4" w:themeColor="text2" w:themeTint="99"/>
                <w:sz w:val="22"/>
                <w:szCs w:val="22"/>
              </w:rPr>
            </w:pPr>
            <w:r>
              <w:rPr>
                <w:rFonts w:cs="Arial"/>
                <w:sz w:val="22"/>
                <w:szCs w:val="22"/>
              </w:rPr>
              <w:t>4. Saca</w:t>
            </w:r>
            <w:r w:rsidRPr="00A10F46">
              <w:rPr>
                <w:rFonts w:cs="Arial"/>
                <w:sz w:val="22"/>
                <w:szCs w:val="22"/>
              </w:rPr>
              <w:t xml:space="preserve"> información de textos publicitarios procedentes de los medios de comunicación social, reconociendo la intención comunicativa y los recursos verbales y no verbales utilizados, así como los límites del discurso persuasivo mediante la identificación de sus principales estrategias. </w:t>
            </w:r>
          </w:p>
          <w:p w:rsidR="00530117" w:rsidRDefault="00530117" w:rsidP="00530117">
            <w:pPr>
              <w:tabs>
                <w:tab w:val="left" w:pos="5640"/>
              </w:tabs>
              <w:autoSpaceDE w:val="0"/>
              <w:autoSpaceDN w:val="0"/>
              <w:adjustRightInd w:val="0"/>
              <w:rPr>
                <w:rFonts w:cs="Arial"/>
                <w:sz w:val="22"/>
                <w:szCs w:val="22"/>
              </w:rPr>
            </w:pPr>
          </w:p>
          <w:p w:rsidR="00C36DBD" w:rsidRDefault="00C36DBD" w:rsidP="00530117">
            <w:pPr>
              <w:tabs>
                <w:tab w:val="left" w:pos="5640"/>
              </w:tabs>
              <w:autoSpaceDE w:val="0"/>
              <w:autoSpaceDN w:val="0"/>
              <w:adjustRightInd w:val="0"/>
              <w:rPr>
                <w:rFonts w:cs="Arial"/>
                <w:sz w:val="22"/>
                <w:szCs w:val="22"/>
              </w:rPr>
            </w:pPr>
          </w:p>
          <w:p w:rsidR="00530117" w:rsidRPr="00A10F46" w:rsidRDefault="00530117" w:rsidP="00530117">
            <w:pPr>
              <w:tabs>
                <w:tab w:val="left" w:pos="5640"/>
              </w:tabs>
              <w:autoSpaceDE w:val="0"/>
              <w:autoSpaceDN w:val="0"/>
              <w:adjustRightInd w:val="0"/>
              <w:rPr>
                <w:rFonts w:cs="Arial"/>
                <w:color w:val="548DD4" w:themeColor="text2" w:themeTint="99"/>
                <w:sz w:val="22"/>
                <w:szCs w:val="22"/>
              </w:rPr>
            </w:pPr>
            <w:r>
              <w:rPr>
                <w:rFonts w:cs="Arial"/>
                <w:sz w:val="22"/>
                <w:szCs w:val="22"/>
              </w:rPr>
              <w:t>5. Identifica y elabora</w:t>
            </w:r>
            <w:r w:rsidRPr="00A10F46">
              <w:rPr>
                <w:rFonts w:cs="Arial"/>
                <w:sz w:val="22"/>
                <w:szCs w:val="22"/>
              </w:rPr>
              <w:t xml:space="preserve"> mensajes publicitarios orales y escritos atendiendo al público al que va dirigido y con un lenguaje adaptado a la intención comunicativa que se pretende. </w:t>
            </w:r>
          </w:p>
          <w:p w:rsidR="00530117" w:rsidRDefault="00530117" w:rsidP="00530117">
            <w:pPr>
              <w:tabs>
                <w:tab w:val="left" w:pos="5640"/>
              </w:tabs>
              <w:autoSpaceDE w:val="0"/>
              <w:autoSpaceDN w:val="0"/>
              <w:adjustRightInd w:val="0"/>
              <w:rPr>
                <w:rFonts w:cs="Arial"/>
                <w:sz w:val="22"/>
                <w:szCs w:val="22"/>
              </w:rPr>
            </w:pPr>
          </w:p>
          <w:p w:rsidR="00530117" w:rsidRPr="00A10F46" w:rsidRDefault="00530117" w:rsidP="00530117">
            <w:pPr>
              <w:tabs>
                <w:tab w:val="left" w:pos="5640"/>
              </w:tabs>
              <w:autoSpaceDE w:val="0"/>
              <w:autoSpaceDN w:val="0"/>
              <w:adjustRightInd w:val="0"/>
              <w:rPr>
                <w:rFonts w:cs="Arial"/>
                <w:sz w:val="22"/>
                <w:szCs w:val="22"/>
              </w:rPr>
            </w:pPr>
            <w:r>
              <w:rPr>
                <w:rFonts w:cs="Arial"/>
                <w:sz w:val="22"/>
                <w:szCs w:val="22"/>
              </w:rPr>
              <w:t>6. Escoge</w:t>
            </w:r>
            <w:r w:rsidRPr="00A10F46">
              <w:rPr>
                <w:rFonts w:cs="Arial"/>
                <w:sz w:val="22"/>
                <w:szCs w:val="22"/>
              </w:rPr>
              <w:t xml:space="preserve"> los conocimientos que se obtengan de las bibliotecas o de cualquier otra fuente de información impresa en papel o digital, integrándolos en un proceso </w:t>
            </w:r>
            <w:r w:rsidRPr="00A10F46">
              <w:rPr>
                <w:rFonts w:cs="Arial"/>
                <w:sz w:val="22"/>
                <w:szCs w:val="22"/>
              </w:rPr>
              <w:lastRenderedPageBreak/>
              <w:t xml:space="preserve">de aprendizaje continuo y aplicándolos en la realización de ejercicios académicos. </w:t>
            </w:r>
          </w:p>
          <w:p w:rsidR="00530117" w:rsidRDefault="00530117" w:rsidP="00530117">
            <w:pPr>
              <w:tabs>
                <w:tab w:val="left" w:pos="5640"/>
              </w:tabs>
              <w:autoSpaceDE w:val="0"/>
              <w:autoSpaceDN w:val="0"/>
              <w:adjustRightInd w:val="0"/>
              <w:rPr>
                <w:rFonts w:cs="Arial"/>
                <w:sz w:val="22"/>
                <w:szCs w:val="22"/>
              </w:rPr>
            </w:pPr>
          </w:p>
          <w:p w:rsidR="00530117" w:rsidRDefault="00530117" w:rsidP="00530117">
            <w:pPr>
              <w:tabs>
                <w:tab w:val="left" w:pos="5640"/>
              </w:tabs>
              <w:autoSpaceDE w:val="0"/>
              <w:autoSpaceDN w:val="0"/>
              <w:adjustRightInd w:val="0"/>
              <w:rPr>
                <w:rFonts w:cs="Arial"/>
                <w:sz w:val="22"/>
                <w:szCs w:val="22"/>
              </w:rPr>
            </w:pPr>
          </w:p>
          <w:p w:rsidR="00530117" w:rsidRPr="00A10F46" w:rsidRDefault="00530117" w:rsidP="00530117">
            <w:pPr>
              <w:tabs>
                <w:tab w:val="left" w:pos="5640"/>
              </w:tabs>
              <w:autoSpaceDE w:val="0"/>
              <w:autoSpaceDN w:val="0"/>
              <w:adjustRightInd w:val="0"/>
              <w:rPr>
                <w:rFonts w:cs="Arial"/>
                <w:sz w:val="22"/>
                <w:szCs w:val="22"/>
              </w:rPr>
            </w:pPr>
            <w:r>
              <w:rPr>
                <w:rFonts w:cs="Arial"/>
                <w:sz w:val="22"/>
                <w:szCs w:val="22"/>
              </w:rPr>
              <w:t>7. Utiliza</w:t>
            </w:r>
            <w:r w:rsidRPr="00A10F46">
              <w:rPr>
                <w:rFonts w:cs="Arial"/>
                <w:sz w:val="22"/>
                <w:szCs w:val="22"/>
              </w:rPr>
              <w:t xml:space="preserve"> de forma efectiva los diccionarios para resolver dudas en relación al manejo de la lengua y para enriquecer el propio vocabulario. </w:t>
            </w:r>
          </w:p>
          <w:p w:rsidR="00530117" w:rsidRDefault="00530117" w:rsidP="00530117">
            <w:pPr>
              <w:tabs>
                <w:tab w:val="left" w:pos="5640"/>
              </w:tabs>
              <w:autoSpaceDE w:val="0"/>
              <w:autoSpaceDN w:val="0"/>
              <w:adjustRightInd w:val="0"/>
              <w:rPr>
                <w:rFonts w:cs="Arial"/>
                <w:sz w:val="22"/>
                <w:szCs w:val="22"/>
              </w:rPr>
            </w:pPr>
          </w:p>
          <w:p w:rsidR="00530117" w:rsidRPr="00A10F46" w:rsidRDefault="00530117" w:rsidP="00530117">
            <w:pPr>
              <w:tabs>
                <w:tab w:val="left" w:pos="5640"/>
              </w:tabs>
              <w:autoSpaceDE w:val="0"/>
              <w:autoSpaceDN w:val="0"/>
              <w:adjustRightInd w:val="0"/>
              <w:rPr>
                <w:rFonts w:cs="Arial"/>
                <w:sz w:val="22"/>
                <w:szCs w:val="22"/>
              </w:rPr>
            </w:pPr>
            <w:r>
              <w:rPr>
                <w:rFonts w:cs="Arial"/>
                <w:sz w:val="22"/>
                <w:szCs w:val="22"/>
              </w:rPr>
              <w:t>8. Estudia</w:t>
            </w:r>
            <w:r w:rsidRPr="00A10F46">
              <w:rPr>
                <w:rFonts w:cs="Arial"/>
                <w:sz w:val="22"/>
                <w:szCs w:val="22"/>
              </w:rPr>
              <w:t xml:space="preserve"> textos significativos pertenecientes a la literatura del siglo XX en español, analizando su contenido y forma, y distinguiendo en ellos la voz de su autor o autora, o las características propias del movimiento en el que se producen. </w:t>
            </w:r>
          </w:p>
          <w:p w:rsidR="00C36DBD" w:rsidRDefault="00C36DBD" w:rsidP="00530117">
            <w:pPr>
              <w:tabs>
                <w:tab w:val="left" w:pos="5640"/>
              </w:tabs>
              <w:autoSpaceDE w:val="0"/>
              <w:autoSpaceDN w:val="0"/>
              <w:adjustRightInd w:val="0"/>
              <w:rPr>
                <w:rFonts w:cs="Arial"/>
                <w:sz w:val="22"/>
                <w:szCs w:val="22"/>
              </w:rPr>
            </w:pPr>
          </w:p>
          <w:p w:rsidR="00C36DBD" w:rsidRDefault="00C36DBD" w:rsidP="00530117">
            <w:pPr>
              <w:tabs>
                <w:tab w:val="left" w:pos="5640"/>
              </w:tabs>
              <w:autoSpaceDE w:val="0"/>
              <w:autoSpaceDN w:val="0"/>
              <w:adjustRightInd w:val="0"/>
              <w:rPr>
                <w:rFonts w:cs="Arial"/>
                <w:sz w:val="22"/>
                <w:szCs w:val="22"/>
              </w:rPr>
            </w:pPr>
          </w:p>
          <w:p w:rsidR="00530117" w:rsidRPr="00A10F46" w:rsidRDefault="00530117" w:rsidP="00530117">
            <w:pPr>
              <w:tabs>
                <w:tab w:val="left" w:pos="5640"/>
              </w:tabs>
              <w:autoSpaceDE w:val="0"/>
              <w:autoSpaceDN w:val="0"/>
              <w:adjustRightInd w:val="0"/>
              <w:rPr>
                <w:rFonts w:cs="Arial"/>
                <w:sz w:val="22"/>
                <w:szCs w:val="22"/>
              </w:rPr>
            </w:pPr>
            <w:r>
              <w:rPr>
                <w:rFonts w:cs="Arial"/>
                <w:sz w:val="22"/>
                <w:szCs w:val="22"/>
              </w:rPr>
              <w:t>9. Practica con</w:t>
            </w:r>
            <w:r w:rsidRPr="00A10F46">
              <w:rPr>
                <w:rFonts w:cs="Arial"/>
                <w:sz w:val="22"/>
                <w:szCs w:val="22"/>
              </w:rPr>
              <w:t xml:space="preserve"> la revisión de textos propios para evitar confusiones en el uso de palabras homónimas y parónimas. </w:t>
            </w:r>
            <w:r w:rsidRPr="00A10F46">
              <w:rPr>
                <w:rFonts w:cs="Arial"/>
                <w:color w:val="548DD4" w:themeColor="text2" w:themeTint="99"/>
                <w:sz w:val="22"/>
                <w:szCs w:val="22"/>
              </w:rPr>
              <w:t>.</w:t>
            </w:r>
          </w:p>
          <w:p w:rsidR="00530117" w:rsidRDefault="00530117" w:rsidP="00530117">
            <w:pPr>
              <w:tabs>
                <w:tab w:val="left" w:pos="3765"/>
                <w:tab w:val="left" w:pos="5640"/>
              </w:tabs>
              <w:autoSpaceDE w:val="0"/>
              <w:autoSpaceDN w:val="0"/>
              <w:adjustRightInd w:val="0"/>
              <w:rPr>
                <w:rFonts w:ascii="TT1B7t00" w:hAnsi="TT1B7t00" w:cs="TT1B7t00"/>
                <w:color w:val="C0504D" w:themeColor="accent2"/>
              </w:rPr>
            </w:pPr>
          </w:p>
          <w:p w:rsidR="00530117" w:rsidRPr="00C36DBD" w:rsidRDefault="00530117" w:rsidP="00530117">
            <w:pPr>
              <w:tabs>
                <w:tab w:val="left" w:pos="3765"/>
                <w:tab w:val="left" w:pos="5640"/>
              </w:tabs>
              <w:autoSpaceDE w:val="0"/>
              <w:autoSpaceDN w:val="0"/>
              <w:adjustRightInd w:val="0"/>
              <w:rPr>
                <w:rFonts w:cs="Arial"/>
                <w:color w:val="C0504D" w:themeColor="accent2"/>
                <w:sz w:val="22"/>
                <w:szCs w:val="22"/>
              </w:rPr>
            </w:pPr>
            <w:r w:rsidRPr="00C36DBD">
              <w:rPr>
                <w:rFonts w:cs="Arial"/>
                <w:color w:val="C0504D" w:themeColor="accent2"/>
                <w:sz w:val="22"/>
                <w:szCs w:val="22"/>
              </w:rPr>
              <w:t>En lengua extranjera:</w:t>
            </w:r>
          </w:p>
          <w:p w:rsidR="00530117" w:rsidRPr="00A10F46" w:rsidRDefault="00530117" w:rsidP="00530117">
            <w:pPr>
              <w:tabs>
                <w:tab w:val="left" w:pos="3765"/>
                <w:tab w:val="left" w:pos="5640"/>
              </w:tabs>
              <w:autoSpaceDE w:val="0"/>
              <w:autoSpaceDN w:val="0"/>
              <w:adjustRightInd w:val="0"/>
              <w:rPr>
                <w:rFonts w:cs="Arial"/>
                <w:sz w:val="22"/>
                <w:szCs w:val="22"/>
              </w:rPr>
            </w:pPr>
            <w:r>
              <w:rPr>
                <w:rFonts w:cs="Arial"/>
                <w:sz w:val="22"/>
                <w:szCs w:val="22"/>
              </w:rPr>
              <w:t>1. Estudia y comprende</w:t>
            </w:r>
            <w:r w:rsidRPr="00A10F46">
              <w:rPr>
                <w:rFonts w:cs="Arial"/>
                <w:sz w:val="22"/>
                <w:szCs w:val="22"/>
              </w:rPr>
              <w:t xml:space="preserve"> manuales de instrucciones que describen el funcionamiento de objetos tecnológicos, entender la información esencial y reflexionar sobre su estructura y las formas léxicas y sintácticas que les son propias. </w:t>
            </w:r>
          </w:p>
          <w:p w:rsidR="00530117" w:rsidRDefault="00530117" w:rsidP="00530117">
            <w:pPr>
              <w:tabs>
                <w:tab w:val="left" w:pos="3765"/>
                <w:tab w:val="left" w:pos="5640"/>
              </w:tabs>
              <w:autoSpaceDE w:val="0"/>
              <w:autoSpaceDN w:val="0"/>
              <w:adjustRightInd w:val="0"/>
              <w:rPr>
                <w:rFonts w:cs="Arial"/>
                <w:sz w:val="22"/>
                <w:szCs w:val="22"/>
              </w:rPr>
            </w:pPr>
          </w:p>
          <w:p w:rsidR="00530117" w:rsidRPr="00A10F46" w:rsidRDefault="00530117" w:rsidP="00530117">
            <w:pPr>
              <w:tabs>
                <w:tab w:val="left" w:pos="3765"/>
                <w:tab w:val="left" w:pos="5640"/>
              </w:tabs>
              <w:autoSpaceDE w:val="0"/>
              <w:autoSpaceDN w:val="0"/>
              <w:adjustRightInd w:val="0"/>
              <w:rPr>
                <w:rFonts w:cs="Arial"/>
                <w:sz w:val="22"/>
                <w:szCs w:val="22"/>
              </w:rPr>
            </w:pPr>
            <w:r>
              <w:rPr>
                <w:rFonts w:cs="Arial"/>
                <w:sz w:val="22"/>
                <w:szCs w:val="22"/>
              </w:rPr>
              <w:t xml:space="preserve">2. Estudia y pone atención a </w:t>
            </w:r>
            <w:r w:rsidRPr="00A10F46">
              <w:rPr>
                <w:rFonts w:cs="Arial"/>
                <w:sz w:val="22"/>
                <w:szCs w:val="22"/>
              </w:rPr>
              <w:t xml:space="preserve"> textos sobre objetos tecnológicos, cotidianos y extraer información sobre su relevancia, proceso de creación y su funcionamiento.</w:t>
            </w:r>
          </w:p>
          <w:p w:rsidR="00530117" w:rsidRDefault="00530117" w:rsidP="00530117">
            <w:pPr>
              <w:tabs>
                <w:tab w:val="left" w:pos="3765"/>
                <w:tab w:val="left" w:pos="5640"/>
              </w:tabs>
              <w:autoSpaceDE w:val="0"/>
              <w:autoSpaceDN w:val="0"/>
              <w:adjustRightInd w:val="0"/>
              <w:rPr>
                <w:rFonts w:cs="Arial"/>
                <w:sz w:val="22"/>
                <w:szCs w:val="22"/>
              </w:rPr>
            </w:pPr>
          </w:p>
          <w:p w:rsidR="00C36DBD" w:rsidRDefault="00C36DBD" w:rsidP="00530117">
            <w:pPr>
              <w:tabs>
                <w:tab w:val="left" w:pos="3765"/>
                <w:tab w:val="left" w:pos="5640"/>
              </w:tabs>
              <w:autoSpaceDE w:val="0"/>
              <w:autoSpaceDN w:val="0"/>
              <w:adjustRightInd w:val="0"/>
              <w:rPr>
                <w:rFonts w:cs="Arial"/>
                <w:sz w:val="22"/>
                <w:szCs w:val="22"/>
              </w:rPr>
            </w:pPr>
          </w:p>
          <w:p w:rsidR="00530117" w:rsidRPr="00A10F46" w:rsidRDefault="00530117" w:rsidP="00530117">
            <w:pPr>
              <w:tabs>
                <w:tab w:val="left" w:pos="3765"/>
                <w:tab w:val="left" w:pos="5640"/>
              </w:tabs>
              <w:autoSpaceDE w:val="0"/>
              <w:autoSpaceDN w:val="0"/>
              <w:adjustRightInd w:val="0"/>
              <w:rPr>
                <w:rFonts w:cs="Arial"/>
                <w:sz w:val="22"/>
                <w:szCs w:val="22"/>
              </w:rPr>
            </w:pPr>
            <w:r>
              <w:rPr>
                <w:rFonts w:cs="Arial"/>
                <w:sz w:val="22"/>
                <w:szCs w:val="22"/>
              </w:rPr>
              <w:t>3. Identifica y expresa</w:t>
            </w:r>
            <w:r w:rsidRPr="00A10F46">
              <w:rPr>
                <w:rFonts w:cs="Arial"/>
                <w:sz w:val="22"/>
                <w:szCs w:val="22"/>
              </w:rPr>
              <w:t>,normas o instrucciones con verbos en imperativo en contextos comun</w:t>
            </w:r>
            <w:r>
              <w:rPr>
                <w:rFonts w:cs="Arial"/>
                <w:sz w:val="22"/>
                <w:szCs w:val="22"/>
              </w:rPr>
              <w:t>icativos diversos, aplicando un</w:t>
            </w:r>
            <w:r w:rsidRPr="00A10F46">
              <w:rPr>
                <w:rFonts w:cs="Arial"/>
                <w:sz w:val="22"/>
                <w:szCs w:val="22"/>
              </w:rPr>
              <w:t xml:space="preserve"> vocabulario específico y un registro adecuado.</w:t>
            </w:r>
          </w:p>
          <w:p w:rsidR="00530117" w:rsidRDefault="00530117" w:rsidP="00530117">
            <w:pPr>
              <w:tabs>
                <w:tab w:val="left" w:pos="3765"/>
                <w:tab w:val="left" w:pos="5640"/>
              </w:tabs>
              <w:autoSpaceDE w:val="0"/>
              <w:autoSpaceDN w:val="0"/>
              <w:adjustRightInd w:val="0"/>
              <w:rPr>
                <w:rFonts w:cs="Arial"/>
                <w:sz w:val="22"/>
                <w:szCs w:val="22"/>
              </w:rPr>
            </w:pPr>
          </w:p>
          <w:p w:rsidR="00530117" w:rsidRPr="00456A3D" w:rsidRDefault="00530117" w:rsidP="00530117">
            <w:pPr>
              <w:tabs>
                <w:tab w:val="left" w:pos="3765"/>
                <w:tab w:val="left" w:pos="5640"/>
              </w:tabs>
              <w:autoSpaceDE w:val="0"/>
              <w:autoSpaceDN w:val="0"/>
              <w:adjustRightInd w:val="0"/>
              <w:rPr>
                <w:rFonts w:cs="Arial"/>
                <w:sz w:val="22"/>
                <w:szCs w:val="22"/>
              </w:rPr>
            </w:pPr>
            <w:r>
              <w:rPr>
                <w:rFonts w:cs="Arial"/>
                <w:sz w:val="22"/>
                <w:szCs w:val="22"/>
              </w:rPr>
              <w:lastRenderedPageBreak/>
              <w:t>4.Hace</w:t>
            </w:r>
            <w:r w:rsidRPr="00A10F46">
              <w:rPr>
                <w:rFonts w:cs="Arial"/>
                <w:sz w:val="22"/>
                <w:szCs w:val="22"/>
              </w:rPr>
              <w:t xml:space="preserve"> exposiciones oralessobre la relevancia e impacto de la tecnología en nuestras vidas,incorporando los conocimientos lingüísticos adquiridos sobre los textos instructivos y expositivos,</w:t>
            </w:r>
          </w:p>
          <w:p w:rsidR="00530117" w:rsidRPr="00A10F46" w:rsidRDefault="00530117" w:rsidP="00530117">
            <w:pPr>
              <w:tabs>
                <w:tab w:val="left" w:pos="5640"/>
              </w:tabs>
              <w:autoSpaceDE w:val="0"/>
              <w:autoSpaceDN w:val="0"/>
              <w:adjustRightInd w:val="0"/>
              <w:rPr>
                <w:rFonts w:cs="Arial"/>
                <w:sz w:val="22"/>
                <w:szCs w:val="22"/>
              </w:rPr>
            </w:pPr>
            <w:r w:rsidRPr="00A10F46">
              <w:rPr>
                <w:rFonts w:cs="Arial"/>
                <w:sz w:val="22"/>
                <w:szCs w:val="22"/>
              </w:rPr>
              <w:t>haciendo uso de las estructuras léxicas y sintácticas adecuadas, así como de patrones sonoros y rítmicos adecuados que permitan la comunicación</w:t>
            </w:r>
            <w:r w:rsidRPr="00A10F46">
              <w:rPr>
                <w:rFonts w:cs="Arial"/>
                <w:color w:val="548DD4" w:themeColor="text2" w:themeTint="99"/>
                <w:sz w:val="22"/>
                <w:szCs w:val="22"/>
              </w:rPr>
              <w:t>.</w:t>
            </w:r>
          </w:p>
          <w:p w:rsidR="00530117" w:rsidRDefault="00530117" w:rsidP="00530117">
            <w:pPr>
              <w:tabs>
                <w:tab w:val="left" w:pos="5640"/>
              </w:tabs>
              <w:autoSpaceDE w:val="0"/>
              <w:autoSpaceDN w:val="0"/>
              <w:adjustRightInd w:val="0"/>
              <w:rPr>
                <w:rFonts w:cs="Arial"/>
                <w:sz w:val="22"/>
                <w:szCs w:val="22"/>
              </w:rPr>
            </w:pPr>
          </w:p>
          <w:p w:rsidR="00530117" w:rsidRPr="00A10F46" w:rsidRDefault="00530117" w:rsidP="00530117">
            <w:pPr>
              <w:tabs>
                <w:tab w:val="left" w:pos="5640"/>
              </w:tabs>
              <w:autoSpaceDE w:val="0"/>
              <w:autoSpaceDN w:val="0"/>
              <w:adjustRightInd w:val="0"/>
              <w:rPr>
                <w:rFonts w:cs="Arial"/>
                <w:sz w:val="22"/>
                <w:szCs w:val="22"/>
              </w:rPr>
            </w:pPr>
            <w:r>
              <w:rPr>
                <w:rFonts w:cs="Arial"/>
                <w:sz w:val="22"/>
                <w:szCs w:val="22"/>
              </w:rPr>
              <w:t>5. Estudia</w:t>
            </w:r>
            <w:r w:rsidRPr="00A10F46">
              <w:rPr>
                <w:rFonts w:cs="Arial"/>
                <w:sz w:val="22"/>
                <w:szCs w:val="22"/>
              </w:rPr>
              <w:t xml:space="preserve"> el mundo de la publicidad en sus variadas vertientes: escrita,</w:t>
            </w:r>
            <w:r>
              <w:rPr>
                <w:rFonts w:cs="Arial"/>
                <w:sz w:val="22"/>
                <w:szCs w:val="22"/>
              </w:rPr>
              <w:t xml:space="preserve"> oral, audiovisual, sabe los </w:t>
            </w:r>
            <w:r w:rsidRPr="00A10F46">
              <w:rPr>
                <w:rFonts w:cs="Arial"/>
                <w:sz w:val="22"/>
                <w:szCs w:val="22"/>
              </w:rPr>
              <w:t xml:space="preserve">principales recursos que la regulan y ser conscientes de su importancia y de su influencia en lasociedad actual. </w:t>
            </w:r>
          </w:p>
          <w:p w:rsidR="00530117" w:rsidRDefault="00530117" w:rsidP="00530117">
            <w:pPr>
              <w:tabs>
                <w:tab w:val="left" w:pos="5640"/>
              </w:tabs>
              <w:autoSpaceDE w:val="0"/>
              <w:autoSpaceDN w:val="0"/>
              <w:adjustRightInd w:val="0"/>
              <w:rPr>
                <w:rFonts w:cs="Arial"/>
                <w:sz w:val="22"/>
                <w:szCs w:val="22"/>
              </w:rPr>
            </w:pPr>
          </w:p>
          <w:p w:rsidR="00530117" w:rsidRPr="00A10F46" w:rsidRDefault="00530117" w:rsidP="00530117">
            <w:pPr>
              <w:tabs>
                <w:tab w:val="left" w:pos="5640"/>
              </w:tabs>
              <w:autoSpaceDE w:val="0"/>
              <w:autoSpaceDN w:val="0"/>
              <w:adjustRightInd w:val="0"/>
              <w:rPr>
                <w:rFonts w:cs="Arial"/>
                <w:color w:val="548DD4" w:themeColor="text2" w:themeTint="99"/>
                <w:sz w:val="22"/>
                <w:szCs w:val="22"/>
              </w:rPr>
            </w:pPr>
            <w:r>
              <w:rPr>
                <w:rFonts w:cs="Arial"/>
                <w:sz w:val="22"/>
                <w:szCs w:val="22"/>
              </w:rPr>
              <w:t xml:space="preserve">6. Reconoce y usa </w:t>
            </w:r>
            <w:r w:rsidRPr="00A10F46">
              <w:rPr>
                <w:rFonts w:cs="Arial"/>
                <w:sz w:val="22"/>
                <w:szCs w:val="22"/>
              </w:rPr>
              <w:t xml:space="preserve">construcciones exclamativas como manera de </w:t>
            </w:r>
            <w:r>
              <w:rPr>
                <w:rFonts w:cs="Arial"/>
                <w:sz w:val="22"/>
                <w:szCs w:val="22"/>
              </w:rPr>
              <w:t xml:space="preserve">enfatizar el mensaje. </w:t>
            </w:r>
          </w:p>
          <w:p w:rsidR="00530117" w:rsidRDefault="00530117" w:rsidP="00530117">
            <w:pPr>
              <w:autoSpaceDE w:val="0"/>
              <w:autoSpaceDN w:val="0"/>
              <w:adjustRightInd w:val="0"/>
              <w:rPr>
                <w:rFonts w:cs="Arial"/>
                <w:sz w:val="22"/>
                <w:szCs w:val="22"/>
              </w:rPr>
            </w:pPr>
          </w:p>
          <w:p w:rsidR="00530117" w:rsidRPr="00DC15EF" w:rsidRDefault="00CC23E8" w:rsidP="00530117">
            <w:pPr>
              <w:autoSpaceDE w:val="0"/>
              <w:autoSpaceDN w:val="0"/>
              <w:adjustRightInd w:val="0"/>
              <w:rPr>
                <w:rFonts w:cs="Arial"/>
                <w:sz w:val="22"/>
                <w:szCs w:val="22"/>
              </w:rPr>
            </w:pPr>
            <w:r>
              <w:rPr>
                <w:rFonts w:cs="Arial"/>
                <w:sz w:val="22"/>
                <w:szCs w:val="22"/>
              </w:rPr>
              <w:t>7. Sabe</w:t>
            </w:r>
            <w:r w:rsidR="00530117">
              <w:rPr>
                <w:rFonts w:cs="Arial"/>
                <w:sz w:val="22"/>
                <w:szCs w:val="22"/>
              </w:rPr>
              <w:t xml:space="preserve"> de forma general</w:t>
            </w:r>
            <w:r w:rsidR="00530117" w:rsidRPr="00A10F46">
              <w:rPr>
                <w:rFonts w:cs="Arial"/>
                <w:sz w:val="22"/>
                <w:szCs w:val="22"/>
              </w:rPr>
              <w:t xml:space="preserve"> los aspectos literarios más significativos de la cultura de los países de lengua</w:t>
            </w:r>
            <w:r w:rsidR="00530117">
              <w:rPr>
                <w:rFonts w:cs="Arial"/>
                <w:sz w:val="22"/>
                <w:szCs w:val="22"/>
              </w:rPr>
              <w:t xml:space="preserve"> extranjera. </w:t>
            </w:r>
          </w:p>
          <w:p w:rsidR="00530117" w:rsidRPr="00530117" w:rsidRDefault="00530117" w:rsidP="00024011">
            <w:pPr>
              <w:tabs>
                <w:tab w:val="right" w:pos="9864"/>
              </w:tabs>
              <w:spacing w:line="360" w:lineRule="auto"/>
              <w:rPr>
                <w:rFonts w:cs="Arial"/>
                <w:color w:val="800000"/>
              </w:rPr>
            </w:pPr>
          </w:p>
        </w:tc>
        <w:tc>
          <w:tcPr>
            <w:tcW w:w="3251" w:type="dxa"/>
          </w:tcPr>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r w:rsidRPr="00870797">
              <w:rPr>
                <w:rFonts w:cs="Arial"/>
                <w:b/>
                <w:color w:val="548DD4" w:themeColor="text2" w:themeTint="99"/>
                <w:kern w:val="1"/>
                <w:sz w:val="22"/>
                <w:szCs w:val="22"/>
              </w:rPr>
              <w:lastRenderedPageBreak/>
              <w:t>Competenci</w:t>
            </w:r>
            <w:r>
              <w:rPr>
                <w:rFonts w:cs="Arial"/>
                <w:b/>
                <w:color w:val="548DD4" w:themeColor="text2" w:themeTint="99"/>
                <w:kern w:val="1"/>
                <w:sz w:val="22"/>
                <w:szCs w:val="22"/>
              </w:rPr>
              <w:t xml:space="preserve">a </w:t>
            </w: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r>
              <w:rPr>
                <w:rFonts w:cs="Arial"/>
                <w:b/>
                <w:color w:val="548DD4" w:themeColor="text2" w:themeTint="99"/>
                <w:kern w:val="1"/>
                <w:sz w:val="22"/>
                <w:szCs w:val="22"/>
              </w:rPr>
              <w:t>en</w:t>
            </w:r>
          </w:p>
          <w:p w:rsidR="00C27463" w:rsidRPr="00870797"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sz w:val="22"/>
                <w:szCs w:val="22"/>
                <w:lang w:val="es-ES_tradnl"/>
              </w:rPr>
            </w:pPr>
            <w:r w:rsidRPr="00870797">
              <w:rPr>
                <w:rFonts w:cs="Arial"/>
                <w:b/>
                <w:color w:val="548DD4" w:themeColor="text2" w:themeTint="99"/>
                <w:kern w:val="1"/>
                <w:sz w:val="22"/>
                <w:szCs w:val="22"/>
              </w:rPr>
              <w:t>comunicación lingüística.(</w:t>
            </w:r>
            <w:r>
              <w:rPr>
                <w:rFonts w:cs="Arial"/>
                <w:b/>
                <w:color w:val="548DD4" w:themeColor="text2" w:themeTint="99"/>
                <w:kern w:val="1"/>
                <w:sz w:val="22"/>
                <w:szCs w:val="22"/>
              </w:rPr>
              <w:t>C</w:t>
            </w:r>
            <w:r w:rsidRPr="00870797">
              <w:rPr>
                <w:rFonts w:cs="Arial"/>
                <w:b/>
                <w:color w:val="548DD4" w:themeColor="text2" w:themeTint="99"/>
                <w:kern w:val="1"/>
                <w:sz w:val="22"/>
                <w:szCs w:val="22"/>
              </w:rPr>
              <w:t>CL)</w:t>
            </w: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r>
              <w:rPr>
                <w:rFonts w:cs="Arial"/>
                <w:b/>
                <w:color w:val="548DD4" w:themeColor="text2" w:themeTint="99"/>
                <w:kern w:val="1"/>
                <w:sz w:val="22"/>
                <w:szCs w:val="22"/>
              </w:rPr>
              <w:t>Competencia matemática y competencias clave en ciencia y tecnología</w:t>
            </w: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C27463" w:rsidRPr="00870797"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r w:rsidRPr="00870797">
              <w:rPr>
                <w:rFonts w:cs="Arial"/>
                <w:b/>
                <w:color w:val="548DD4" w:themeColor="text2" w:themeTint="99"/>
                <w:kern w:val="1"/>
                <w:sz w:val="22"/>
                <w:szCs w:val="22"/>
              </w:rPr>
              <w:t>Competencia digital.(CD)</w:t>
            </w: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C27463" w:rsidRPr="00870797"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r w:rsidRPr="00870797">
              <w:rPr>
                <w:rFonts w:cs="Arial"/>
                <w:b/>
                <w:color w:val="548DD4" w:themeColor="text2" w:themeTint="99"/>
                <w:kern w:val="1"/>
                <w:sz w:val="22"/>
                <w:szCs w:val="22"/>
              </w:rPr>
              <w:t>Aprender a aprender.(AA)</w:t>
            </w: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Pr="00870797"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r>
              <w:rPr>
                <w:rFonts w:cs="Arial"/>
                <w:b/>
                <w:color w:val="548DD4" w:themeColor="text2" w:themeTint="99"/>
                <w:kern w:val="1"/>
                <w:sz w:val="22"/>
                <w:szCs w:val="22"/>
              </w:rPr>
              <w:t>Competencia Social y Cívica</w:t>
            </w:r>
            <w:r w:rsidRPr="00870797">
              <w:rPr>
                <w:rFonts w:cs="Arial"/>
                <w:b/>
                <w:color w:val="548DD4" w:themeColor="text2" w:themeTint="99"/>
                <w:kern w:val="1"/>
                <w:sz w:val="22"/>
                <w:szCs w:val="22"/>
              </w:rPr>
              <w:t>.(CSC)</w:t>
            </w: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B02CBA" w:rsidRDefault="00B02CBA"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B02CBA" w:rsidRDefault="00B02CBA"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B02CBA" w:rsidRDefault="00B02CBA"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B02CBA" w:rsidRDefault="00B02CBA"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B02CBA" w:rsidRDefault="00B02CBA"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r>
              <w:rPr>
                <w:rFonts w:cs="Arial"/>
                <w:b/>
                <w:color w:val="548DD4" w:themeColor="text2" w:themeTint="99"/>
                <w:kern w:val="1"/>
                <w:sz w:val="22"/>
                <w:szCs w:val="22"/>
              </w:rPr>
              <w:t>Conciencia y expresión cultural</w:t>
            </w:r>
            <w:r w:rsidRPr="00870797">
              <w:rPr>
                <w:rFonts w:cs="Arial"/>
                <w:b/>
                <w:color w:val="548DD4" w:themeColor="text2" w:themeTint="99"/>
                <w:kern w:val="1"/>
                <w:sz w:val="22"/>
                <w:szCs w:val="22"/>
              </w:rPr>
              <w:t>.(CEC)</w:t>
            </w: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C27463" w:rsidRPr="00870797" w:rsidRDefault="00C27463" w:rsidP="00C27463">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r>
              <w:rPr>
                <w:rFonts w:cs="Arial"/>
                <w:b/>
                <w:color w:val="548DD4" w:themeColor="text2" w:themeTint="99"/>
                <w:kern w:val="1"/>
                <w:sz w:val="22"/>
                <w:szCs w:val="22"/>
              </w:rPr>
              <w:t>Sentido de la iniciat</w:t>
            </w:r>
            <w:r w:rsidR="00B02CBA">
              <w:rPr>
                <w:rFonts w:cs="Arial"/>
                <w:b/>
                <w:color w:val="548DD4" w:themeColor="text2" w:themeTint="99"/>
                <w:kern w:val="1"/>
                <w:sz w:val="22"/>
                <w:szCs w:val="22"/>
              </w:rPr>
              <w:t>iva y espíritu emprendedor.(SIEP</w:t>
            </w:r>
            <w:r>
              <w:rPr>
                <w:rFonts w:cs="Arial"/>
                <w:b/>
                <w:color w:val="548DD4" w:themeColor="text2" w:themeTint="99"/>
                <w:kern w:val="1"/>
                <w:sz w:val="22"/>
                <w:szCs w:val="22"/>
              </w:rPr>
              <w:t>)</w:t>
            </w:r>
          </w:p>
          <w:p w:rsidR="00530117" w:rsidRPr="00C27463" w:rsidRDefault="00530117" w:rsidP="00024011">
            <w:pPr>
              <w:tabs>
                <w:tab w:val="right" w:pos="9864"/>
              </w:tabs>
              <w:spacing w:line="360" w:lineRule="auto"/>
              <w:rPr>
                <w:rFonts w:cs="Arial"/>
                <w:color w:val="800000"/>
              </w:rPr>
            </w:pPr>
          </w:p>
        </w:tc>
      </w:tr>
    </w:tbl>
    <w:p w:rsidR="00024011" w:rsidRPr="005A33EC" w:rsidRDefault="00024011" w:rsidP="00024011">
      <w:pPr>
        <w:tabs>
          <w:tab w:val="right" w:pos="9864"/>
        </w:tabs>
        <w:spacing w:line="360" w:lineRule="auto"/>
        <w:rPr>
          <w:rFonts w:cs="Arial"/>
          <w:color w:val="800000"/>
        </w:rPr>
      </w:pPr>
    </w:p>
    <w:tbl>
      <w:tblPr>
        <w:tblW w:w="9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2410"/>
        <w:gridCol w:w="2126"/>
        <w:gridCol w:w="3118"/>
        <w:gridCol w:w="236"/>
      </w:tblGrid>
      <w:tr w:rsidR="00024011" w:rsidRPr="00343E4F" w:rsidTr="00024011">
        <w:trPr>
          <w:gridAfter w:val="1"/>
          <w:wAfter w:w="236" w:type="dxa"/>
        </w:trPr>
        <w:tc>
          <w:tcPr>
            <w:tcW w:w="9747" w:type="dxa"/>
            <w:gridSpan w:val="4"/>
            <w:shd w:val="clear" w:color="auto" w:fill="DAEEF3" w:themeFill="accent5" w:themeFillTint="33"/>
          </w:tcPr>
          <w:p w:rsidR="00024011" w:rsidRPr="00673CF1" w:rsidRDefault="00024011" w:rsidP="00024011">
            <w:pPr>
              <w:autoSpaceDE w:val="0"/>
              <w:spacing w:before="57" w:after="113"/>
              <w:jc w:val="center"/>
              <w:rPr>
                <w:rFonts w:eastAsia="LiberationSans-Bold" w:cs="LiberationSans-Bold"/>
                <w:b/>
                <w:bCs/>
                <w:sz w:val="22"/>
                <w:szCs w:val="22"/>
              </w:rPr>
            </w:pPr>
            <w:r w:rsidRPr="00673CF1">
              <w:rPr>
                <w:rFonts w:eastAsia="LiberationSans-Bold" w:cs="LiberationSans-Bold"/>
                <w:b/>
                <w:bCs/>
                <w:sz w:val="22"/>
                <w:szCs w:val="22"/>
              </w:rPr>
              <w:t>RÚBRICA PARA LA EVALUACIÓN DE TAREAS.</w:t>
            </w:r>
          </w:p>
        </w:tc>
      </w:tr>
      <w:tr w:rsidR="00024011" w:rsidRPr="00343E4F" w:rsidTr="00024011">
        <w:trPr>
          <w:gridAfter w:val="1"/>
          <w:wAfter w:w="236" w:type="dxa"/>
        </w:trPr>
        <w:tc>
          <w:tcPr>
            <w:tcW w:w="9747" w:type="dxa"/>
            <w:gridSpan w:val="4"/>
            <w:shd w:val="clear" w:color="auto" w:fill="DAEEF3" w:themeFill="accent5" w:themeFillTint="33"/>
          </w:tcPr>
          <w:p w:rsidR="00024011" w:rsidRPr="00343E4F" w:rsidRDefault="00024011" w:rsidP="00024011">
            <w:pPr>
              <w:autoSpaceDE w:val="0"/>
              <w:spacing w:before="57" w:after="113"/>
              <w:jc w:val="center"/>
              <w:rPr>
                <w:rFonts w:eastAsia="LiberationSans-Bold" w:cs="LiberationSans-Bold"/>
                <w:b/>
                <w:bCs/>
                <w:sz w:val="22"/>
                <w:szCs w:val="22"/>
              </w:rPr>
            </w:pPr>
            <w:r w:rsidRPr="00343E4F">
              <w:rPr>
                <w:rFonts w:eastAsia="LiberationSans-Bold" w:cs="LiberationSans-Bold"/>
                <w:b/>
                <w:bCs/>
                <w:sz w:val="22"/>
                <w:szCs w:val="22"/>
              </w:rPr>
              <w:t xml:space="preserve">Niveles de Adquisición </w:t>
            </w:r>
            <w:r w:rsidRPr="00343E4F">
              <w:rPr>
                <w:rFonts w:eastAsia="LiberationSans-Bold" w:cs="LiberationSans-Bold"/>
                <w:b/>
                <w:bCs/>
                <w:sz w:val="18"/>
                <w:szCs w:val="18"/>
              </w:rPr>
              <w:t>(Hasta 4 Puntos)</w:t>
            </w:r>
          </w:p>
        </w:tc>
      </w:tr>
      <w:tr w:rsidR="00024011" w:rsidRPr="00343E4F" w:rsidTr="00024011">
        <w:tc>
          <w:tcPr>
            <w:tcW w:w="2093" w:type="dxa"/>
            <w:shd w:val="clear" w:color="auto" w:fill="8064A2" w:themeFill="accent4"/>
          </w:tcPr>
          <w:p w:rsidR="00024011" w:rsidRPr="00343E4F" w:rsidRDefault="00024011" w:rsidP="00024011">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Excelente (4)</w:t>
            </w:r>
          </w:p>
        </w:tc>
        <w:tc>
          <w:tcPr>
            <w:tcW w:w="2410" w:type="dxa"/>
            <w:shd w:val="clear" w:color="auto" w:fill="B2A1C7" w:themeFill="accent4" w:themeFillTint="99"/>
          </w:tcPr>
          <w:p w:rsidR="00024011" w:rsidRPr="00343E4F" w:rsidRDefault="00024011" w:rsidP="00024011">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Avanzado (3)</w:t>
            </w:r>
          </w:p>
        </w:tc>
        <w:tc>
          <w:tcPr>
            <w:tcW w:w="2126" w:type="dxa"/>
            <w:shd w:val="clear" w:color="auto" w:fill="CCC0D9" w:themeFill="accent4" w:themeFillTint="66"/>
          </w:tcPr>
          <w:p w:rsidR="00024011" w:rsidRPr="00343E4F" w:rsidRDefault="00024011" w:rsidP="00024011">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Adquirido (2)</w:t>
            </w:r>
          </w:p>
        </w:tc>
        <w:tc>
          <w:tcPr>
            <w:tcW w:w="3118" w:type="dxa"/>
            <w:shd w:val="clear" w:color="auto" w:fill="D9D9D9" w:themeFill="background1" w:themeFillShade="D9"/>
          </w:tcPr>
          <w:p w:rsidR="00024011" w:rsidRPr="00343E4F" w:rsidRDefault="00024011" w:rsidP="00024011">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En vías de Adquisición (1)</w:t>
            </w:r>
          </w:p>
        </w:tc>
        <w:tc>
          <w:tcPr>
            <w:tcW w:w="236" w:type="dxa"/>
            <w:vMerge w:val="restart"/>
            <w:tcBorders>
              <w:top w:val="nil"/>
              <w:right w:val="nil"/>
            </w:tcBorders>
          </w:tcPr>
          <w:p w:rsidR="00024011" w:rsidRPr="00343E4F" w:rsidRDefault="00024011" w:rsidP="00024011">
            <w:pPr>
              <w:autoSpaceDE w:val="0"/>
              <w:spacing w:before="57" w:after="113"/>
              <w:jc w:val="both"/>
              <w:rPr>
                <w:rFonts w:eastAsia="LiberationSans-Bold" w:cs="LiberationSans-Bold"/>
                <w:b/>
                <w:bCs/>
                <w:sz w:val="22"/>
                <w:szCs w:val="22"/>
              </w:rPr>
            </w:pPr>
          </w:p>
        </w:tc>
      </w:tr>
      <w:tr w:rsidR="00024011" w:rsidRPr="00343E4F" w:rsidTr="00024011">
        <w:tc>
          <w:tcPr>
            <w:tcW w:w="2093" w:type="dxa"/>
          </w:tcPr>
          <w:p w:rsidR="00024011"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El alumno distingue correctamente  los tipos de oración simple, el lenguaje publicitario.</w:t>
            </w:r>
          </w:p>
          <w:p w:rsidR="00024011" w:rsidRDefault="00024011" w:rsidP="00024011">
            <w:pPr>
              <w:autoSpaceDE w:val="0"/>
              <w:spacing w:before="57" w:after="113"/>
              <w:rPr>
                <w:rFonts w:eastAsia="LiberationSans-Bold" w:cs="LiberationSans-Bold"/>
                <w:bCs/>
                <w:sz w:val="22"/>
                <w:szCs w:val="22"/>
              </w:rPr>
            </w:pPr>
          </w:p>
          <w:p w:rsidR="00024011" w:rsidRPr="00343E4F"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Expresa el imperativo en inglés con total fluidez.</w:t>
            </w:r>
          </w:p>
        </w:tc>
        <w:tc>
          <w:tcPr>
            <w:tcW w:w="2410" w:type="dxa"/>
          </w:tcPr>
          <w:p w:rsidR="00024011"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El alumno entiende los tipos de oración simple, el lenguaje publicitario.</w:t>
            </w:r>
          </w:p>
          <w:p w:rsidR="00024011" w:rsidRDefault="00024011" w:rsidP="00024011">
            <w:pPr>
              <w:autoSpaceDE w:val="0"/>
              <w:spacing w:before="57" w:after="113"/>
              <w:rPr>
                <w:rFonts w:eastAsia="LiberationSans-Bold" w:cs="LiberationSans-Bold"/>
                <w:bCs/>
                <w:sz w:val="22"/>
                <w:szCs w:val="22"/>
              </w:rPr>
            </w:pPr>
          </w:p>
          <w:p w:rsidR="00C27463" w:rsidRDefault="00C27463" w:rsidP="00024011">
            <w:pPr>
              <w:autoSpaceDE w:val="0"/>
              <w:spacing w:before="57" w:after="113"/>
              <w:rPr>
                <w:rFonts w:eastAsia="LiberationSans-Bold" w:cs="LiberationSans-Bold"/>
                <w:bCs/>
                <w:sz w:val="22"/>
                <w:szCs w:val="22"/>
              </w:rPr>
            </w:pPr>
          </w:p>
          <w:p w:rsidR="00024011" w:rsidRPr="00343E4F"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Expresa el imperativo en inglés con bastante fluidez</w:t>
            </w:r>
          </w:p>
        </w:tc>
        <w:tc>
          <w:tcPr>
            <w:tcW w:w="2126" w:type="dxa"/>
          </w:tcPr>
          <w:p w:rsidR="00024011" w:rsidRDefault="00024011" w:rsidP="00024011">
            <w:pPr>
              <w:autoSpaceDE w:val="0"/>
              <w:spacing w:before="57" w:after="113"/>
              <w:rPr>
                <w:rFonts w:eastAsia="LiberationSans-Bold" w:cs="LiberationSans-Bold"/>
                <w:bCs/>
                <w:sz w:val="22"/>
                <w:szCs w:val="22"/>
              </w:rPr>
            </w:pPr>
            <w:r w:rsidRPr="00343E4F">
              <w:rPr>
                <w:rFonts w:eastAsia="LiberationSans-Bold" w:cs="LiberationSans-Bold"/>
                <w:bCs/>
                <w:sz w:val="22"/>
                <w:szCs w:val="22"/>
              </w:rPr>
              <w:t>El alumno  se desenvuel</w:t>
            </w:r>
            <w:r>
              <w:rPr>
                <w:rFonts w:eastAsia="LiberationSans-Bold" w:cs="LiberationSans-Bold"/>
                <w:bCs/>
                <w:sz w:val="22"/>
                <w:szCs w:val="22"/>
              </w:rPr>
              <w:t>ve distinguiendo los tipos de oración simple, el lenguaje publicitario.</w:t>
            </w:r>
          </w:p>
          <w:p w:rsidR="00024011" w:rsidRDefault="00024011" w:rsidP="00024011">
            <w:pPr>
              <w:autoSpaceDE w:val="0"/>
              <w:spacing w:before="57" w:after="113"/>
              <w:rPr>
                <w:rFonts w:eastAsia="LiberationSans-Bold" w:cs="LiberationSans-Bold"/>
                <w:bCs/>
                <w:sz w:val="22"/>
                <w:szCs w:val="22"/>
              </w:rPr>
            </w:pPr>
          </w:p>
          <w:p w:rsidR="00024011" w:rsidRPr="00C20ABB"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Expresa el imperativo en inglés con cierta fluidez</w:t>
            </w:r>
          </w:p>
        </w:tc>
        <w:tc>
          <w:tcPr>
            <w:tcW w:w="3118" w:type="dxa"/>
          </w:tcPr>
          <w:p w:rsidR="00024011"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 xml:space="preserve">El alumno aún no distingue bien los tipos de oración simple, el lenguaje  </w:t>
            </w:r>
          </w:p>
          <w:p w:rsidR="00024011" w:rsidRDefault="00024011" w:rsidP="00024011">
            <w:pPr>
              <w:autoSpaceDE w:val="0"/>
              <w:spacing w:before="57" w:after="113"/>
              <w:rPr>
                <w:rFonts w:eastAsia="LiberationSans-Bold" w:cs="LiberationSans-Bold"/>
                <w:bCs/>
                <w:sz w:val="22"/>
                <w:szCs w:val="22"/>
              </w:rPr>
            </w:pPr>
          </w:p>
          <w:p w:rsidR="00024011" w:rsidRDefault="00024011" w:rsidP="00024011">
            <w:pPr>
              <w:autoSpaceDE w:val="0"/>
              <w:spacing w:before="57" w:after="113"/>
              <w:rPr>
                <w:rFonts w:eastAsia="LiberationSans-Bold" w:cs="LiberationSans-Bold"/>
                <w:bCs/>
                <w:sz w:val="22"/>
                <w:szCs w:val="22"/>
              </w:rPr>
            </w:pPr>
          </w:p>
          <w:p w:rsidR="00C27463" w:rsidRDefault="00C27463" w:rsidP="00024011">
            <w:pPr>
              <w:autoSpaceDE w:val="0"/>
              <w:spacing w:before="57" w:after="113"/>
              <w:rPr>
                <w:rFonts w:eastAsia="LiberationSans-Bold" w:cs="LiberationSans-Bold"/>
                <w:bCs/>
                <w:sz w:val="22"/>
                <w:szCs w:val="22"/>
              </w:rPr>
            </w:pPr>
          </w:p>
          <w:p w:rsidR="00024011" w:rsidRPr="00C20ABB"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Toda</w:t>
            </w:r>
            <w:r w:rsidR="00C27463">
              <w:rPr>
                <w:rFonts w:eastAsia="LiberationSans-Bold" w:cs="LiberationSans-Bold"/>
                <w:bCs/>
                <w:sz w:val="22"/>
                <w:szCs w:val="22"/>
              </w:rPr>
              <w:t>vía no sabe expresar la el imperativo</w:t>
            </w:r>
            <w:r>
              <w:rPr>
                <w:rFonts w:eastAsia="LiberationSans-Bold" w:cs="LiberationSans-Bold"/>
                <w:bCs/>
                <w:sz w:val="22"/>
                <w:szCs w:val="22"/>
              </w:rPr>
              <w:t xml:space="preserve"> en inglés.</w:t>
            </w:r>
          </w:p>
        </w:tc>
        <w:tc>
          <w:tcPr>
            <w:tcW w:w="236" w:type="dxa"/>
            <w:vMerge/>
            <w:tcBorders>
              <w:top w:val="nil"/>
              <w:bottom w:val="nil"/>
              <w:right w:val="nil"/>
            </w:tcBorders>
          </w:tcPr>
          <w:p w:rsidR="00024011" w:rsidRPr="00343E4F" w:rsidRDefault="00024011" w:rsidP="00024011">
            <w:pPr>
              <w:autoSpaceDE w:val="0"/>
              <w:spacing w:before="57" w:after="113"/>
              <w:jc w:val="both"/>
              <w:rPr>
                <w:rFonts w:eastAsia="LiberationSans-Bold" w:cs="LiberationSans-Bold"/>
                <w:b/>
                <w:bCs/>
                <w:sz w:val="22"/>
                <w:szCs w:val="22"/>
              </w:rPr>
            </w:pPr>
          </w:p>
        </w:tc>
      </w:tr>
    </w:tbl>
    <w:p w:rsidR="00024011" w:rsidRDefault="00024011" w:rsidP="00024011">
      <w:pPr>
        <w:tabs>
          <w:tab w:val="right" w:pos="9864"/>
        </w:tabs>
        <w:spacing w:line="360" w:lineRule="auto"/>
        <w:rPr>
          <w:rFonts w:cs="Arial"/>
          <w:color w:val="800000"/>
          <w:lang w:val="es-ES_tradnl"/>
        </w:rPr>
      </w:pPr>
    </w:p>
    <w:tbl>
      <w:tblPr>
        <w:tblStyle w:val="Tablaconcuadrcula"/>
        <w:tblW w:w="0" w:type="auto"/>
        <w:tblLook w:val="04A0"/>
      </w:tblPr>
      <w:tblGrid>
        <w:gridCol w:w="9751"/>
      </w:tblGrid>
      <w:tr w:rsidR="00024011" w:rsidTr="00024011">
        <w:tc>
          <w:tcPr>
            <w:tcW w:w="9751" w:type="dxa"/>
            <w:shd w:val="clear" w:color="auto" w:fill="EEECE1" w:themeFill="background2"/>
          </w:tcPr>
          <w:p w:rsidR="00024011" w:rsidRDefault="00024011" w:rsidP="00024011">
            <w:pPr>
              <w:autoSpaceDE w:val="0"/>
              <w:spacing w:before="57" w:after="113"/>
              <w:jc w:val="both"/>
              <w:rPr>
                <w:rFonts w:eastAsia="LiberationSans-Bold" w:cs="LiberationSans-Bold"/>
                <w:bCs/>
                <w:sz w:val="22"/>
                <w:szCs w:val="22"/>
              </w:rPr>
            </w:pPr>
          </w:p>
        </w:tc>
      </w:tr>
      <w:tr w:rsidR="00024011" w:rsidTr="00024011">
        <w:tc>
          <w:tcPr>
            <w:tcW w:w="9751" w:type="dxa"/>
            <w:shd w:val="clear" w:color="auto" w:fill="F2DBDB" w:themeFill="accent2" w:themeFillTint="33"/>
          </w:tcPr>
          <w:p w:rsidR="00024011" w:rsidRPr="00383A16" w:rsidRDefault="00024011" w:rsidP="00024011">
            <w:pPr>
              <w:autoSpaceDE w:val="0"/>
              <w:spacing w:before="57" w:after="113"/>
              <w:jc w:val="both"/>
              <w:rPr>
                <w:rFonts w:eastAsia="LiberationSans-Bold" w:cs="LiberationSans-Bold"/>
                <w:b/>
                <w:bCs/>
                <w:sz w:val="22"/>
                <w:szCs w:val="22"/>
              </w:rPr>
            </w:pPr>
            <w:r>
              <w:rPr>
                <w:rFonts w:eastAsia="LiberationSans-Bold" w:cs="LiberationSans-Bold"/>
                <w:b/>
                <w:bCs/>
                <w:sz w:val="22"/>
                <w:szCs w:val="22"/>
              </w:rPr>
              <w:t>Bloque 12.Mujeres en la Literatura.</w:t>
            </w:r>
          </w:p>
        </w:tc>
      </w:tr>
      <w:tr w:rsidR="00024011" w:rsidRPr="00511BFC" w:rsidTr="00024011">
        <w:tc>
          <w:tcPr>
            <w:tcW w:w="9751" w:type="dxa"/>
          </w:tcPr>
          <w:p w:rsidR="00024011" w:rsidRDefault="00024011" w:rsidP="00024011">
            <w:pPr>
              <w:autoSpaceDE w:val="0"/>
              <w:spacing w:before="57" w:after="113"/>
              <w:jc w:val="both"/>
              <w:rPr>
                <w:rFonts w:eastAsia="LiberationSans-Bold" w:cs="Arial"/>
                <w:bCs/>
                <w:sz w:val="22"/>
                <w:szCs w:val="22"/>
              </w:rPr>
            </w:pPr>
            <w:r w:rsidRPr="00511BFC">
              <w:rPr>
                <w:rFonts w:eastAsia="LiberationSans-Bold" w:cs="Arial"/>
                <w:bCs/>
                <w:sz w:val="22"/>
                <w:szCs w:val="22"/>
              </w:rPr>
              <w:t>Objetivos.</w:t>
            </w:r>
          </w:p>
          <w:p w:rsidR="00024011" w:rsidRPr="00C27463" w:rsidRDefault="00024011" w:rsidP="00412026">
            <w:pPr>
              <w:numPr>
                <w:ilvl w:val="0"/>
                <w:numId w:val="26"/>
              </w:numPr>
              <w:spacing w:before="100" w:beforeAutospacing="1" w:after="100" w:afterAutospacing="1"/>
              <w:rPr>
                <w:sz w:val="22"/>
                <w:szCs w:val="22"/>
              </w:rPr>
            </w:pPr>
            <w:r w:rsidRPr="00C27463">
              <w:rPr>
                <w:sz w:val="22"/>
                <w:szCs w:val="22"/>
              </w:rPr>
              <w:t>Adquirir los conocimientos, los hábitos y las habilidades que hacen posible el uso y disfrute de los textos literarios.</w:t>
            </w:r>
          </w:p>
          <w:p w:rsidR="00024011" w:rsidRPr="00C27463" w:rsidRDefault="00024011" w:rsidP="00412026">
            <w:pPr>
              <w:numPr>
                <w:ilvl w:val="0"/>
                <w:numId w:val="26"/>
              </w:numPr>
              <w:spacing w:before="100" w:beforeAutospacing="1" w:after="100" w:afterAutospacing="1"/>
              <w:rPr>
                <w:sz w:val="22"/>
                <w:szCs w:val="22"/>
              </w:rPr>
            </w:pPr>
            <w:r w:rsidRPr="00C27463">
              <w:rPr>
                <w:sz w:val="22"/>
                <w:szCs w:val="22"/>
              </w:rPr>
              <w:t>Comprender, interpretar y producir textos literarios y de intención li</w:t>
            </w:r>
            <w:r w:rsidR="00B02CBA">
              <w:rPr>
                <w:sz w:val="22"/>
                <w:szCs w:val="22"/>
              </w:rPr>
              <w:t xml:space="preserve">teraria, </w:t>
            </w:r>
            <w:r w:rsidRPr="00C27463">
              <w:rPr>
                <w:sz w:val="22"/>
                <w:szCs w:val="22"/>
              </w:rPr>
              <w:t>orales y escritos, utilizando los conocimientos sobre las convenciones de cada género, los temas y motivos de la tradición literaria, los recursos estilísticos, la presencia de temas recurrentes y el valor simbólico del lenguaje poético.</w:t>
            </w:r>
          </w:p>
          <w:p w:rsidR="00024011" w:rsidRPr="00C27463" w:rsidRDefault="00024011" w:rsidP="00412026">
            <w:pPr>
              <w:numPr>
                <w:ilvl w:val="0"/>
                <w:numId w:val="26"/>
              </w:numPr>
              <w:spacing w:before="100" w:beforeAutospacing="1" w:after="100" w:afterAutospacing="1"/>
              <w:rPr>
                <w:sz w:val="22"/>
                <w:szCs w:val="22"/>
              </w:rPr>
            </w:pPr>
            <w:r w:rsidRPr="00C27463">
              <w:rPr>
                <w:sz w:val="22"/>
                <w:szCs w:val="22"/>
              </w:rPr>
              <w:t>Exponer una opinión y mostrar conocimiento de las relaciones entre las obras leídas y comentadas, el contexto en que aparecen y los autores y autoras más relevantes de la historia de la literatura en lengua castellana y extranjera, evaluar la estructura y el uso de los elementos del género, el uso del lenguaje y el punto de vista del autor o autora, así como poder relacionarlas con la propia experiencia.</w:t>
            </w:r>
          </w:p>
          <w:p w:rsidR="00024011" w:rsidRPr="00C27463" w:rsidRDefault="00024011" w:rsidP="00412026">
            <w:pPr>
              <w:numPr>
                <w:ilvl w:val="0"/>
                <w:numId w:val="26"/>
              </w:numPr>
              <w:spacing w:before="100" w:beforeAutospacing="1" w:after="100" w:afterAutospacing="1"/>
              <w:rPr>
                <w:sz w:val="22"/>
                <w:szCs w:val="22"/>
              </w:rPr>
            </w:pPr>
            <w:r w:rsidRPr="00C27463">
              <w:rPr>
                <w:sz w:val="22"/>
                <w:szCs w:val="22"/>
              </w:rPr>
              <w:t>Conseguir el hábito de lector desde el disfrute de la lectura y la escritura de textos como formas de comunicación y como fuentes de enriquecimiento cultural y de placer personal, como mecanismo para el desarrollo de la imaginación y de la capacidad de fabulación necesarias para el conocimiento del entorno y su mejora.</w:t>
            </w:r>
          </w:p>
          <w:p w:rsidR="00024011" w:rsidRPr="00C27463" w:rsidRDefault="00024011" w:rsidP="00412026">
            <w:pPr>
              <w:numPr>
                <w:ilvl w:val="0"/>
                <w:numId w:val="26"/>
              </w:numPr>
              <w:spacing w:before="100" w:beforeAutospacing="1" w:after="100" w:afterAutospacing="1"/>
              <w:rPr>
                <w:sz w:val="22"/>
                <w:szCs w:val="22"/>
              </w:rPr>
            </w:pPr>
            <w:r w:rsidRPr="00C27463">
              <w:rPr>
                <w:sz w:val="22"/>
                <w:szCs w:val="22"/>
              </w:rPr>
              <w:t>Valorar la importancia del dominio y uso adecuado de la lengua castellana y de, al menos, una lengua extranjera, para la inserción laboral y el desarrollo de un proyecto académico y/o profesional en la sociedad actual.</w:t>
            </w:r>
          </w:p>
          <w:p w:rsidR="00024011" w:rsidRPr="00C27463" w:rsidRDefault="00024011" w:rsidP="00412026">
            <w:pPr>
              <w:numPr>
                <w:ilvl w:val="0"/>
                <w:numId w:val="26"/>
              </w:numPr>
              <w:spacing w:before="100" w:beforeAutospacing="1" w:after="100" w:afterAutospacing="1"/>
              <w:rPr>
                <w:sz w:val="22"/>
                <w:szCs w:val="22"/>
              </w:rPr>
            </w:pPr>
            <w:r w:rsidRPr="00C27463">
              <w:rPr>
                <w:sz w:val="22"/>
                <w:szCs w:val="22"/>
              </w:rPr>
              <w:t>Reflexionar sobre los elementos formales y los mecanismos de las lenguas en sus planos fonológico, morfosintáctico, léxico-semántico y textual, así como sobre las condiciones de producción y recepción de los mensajes en contextos sociales de comunicación, relacionando las propias producciones con modelos alternativos, con el fin de regularlas.</w:t>
            </w:r>
          </w:p>
          <w:p w:rsidR="00024011" w:rsidRPr="00C27463" w:rsidRDefault="00024011" w:rsidP="00412026">
            <w:pPr>
              <w:numPr>
                <w:ilvl w:val="0"/>
                <w:numId w:val="26"/>
              </w:numPr>
              <w:spacing w:before="100" w:beforeAutospacing="1" w:after="100" w:afterAutospacing="1"/>
              <w:rPr>
                <w:sz w:val="22"/>
                <w:szCs w:val="22"/>
              </w:rPr>
            </w:pPr>
            <w:r w:rsidRPr="00C27463">
              <w:rPr>
                <w:sz w:val="22"/>
                <w:szCs w:val="22"/>
              </w:rPr>
              <w:t>Facilitar la toma de decisiones académicas y profesionales en el campo de la comunicación y de las lenguas.</w:t>
            </w:r>
          </w:p>
          <w:p w:rsidR="00024011" w:rsidRPr="00C27463" w:rsidRDefault="00024011" w:rsidP="00024011">
            <w:pPr>
              <w:autoSpaceDE w:val="0"/>
              <w:spacing w:before="57" w:after="113"/>
              <w:jc w:val="both"/>
              <w:rPr>
                <w:rFonts w:eastAsia="LiberationSans-Bold" w:cs="Arial"/>
                <w:bCs/>
                <w:color w:val="943634" w:themeColor="accent2" w:themeShade="BF"/>
                <w:sz w:val="22"/>
                <w:szCs w:val="22"/>
              </w:rPr>
            </w:pPr>
            <w:r w:rsidRPr="00C27463">
              <w:rPr>
                <w:rFonts w:eastAsia="LiberationSans-Bold" w:cs="Arial"/>
                <w:bCs/>
                <w:color w:val="943634" w:themeColor="accent2" w:themeShade="BF"/>
                <w:sz w:val="22"/>
                <w:szCs w:val="22"/>
              </w:rPr>
              <w:t>En lengua extranjera : Inglés</w:t>
            </w:r>
          </w:p>
          <w:p w:rsidR="00024011" w:rsidRPr="00C27463" w:rsidRDefault="00024011" w:rsidP="00412026">
            <w:pPr>
              <w:numPr>
                <w:ilvl w:val="0"/>
                <w:numId w:val="27"/>
              </w:numPr>
              <w:spacing w:before="100" w:beforeAutospacing="1" w:after="100" w:afterAutospacing="1"/>
              <w:rPr>
                <w:sz w:val="22"/>
                <w:szCs w:val="22"/>
              </w:rPr>
            </w:pPr>
            <w:r w:rsidRPr="00C27463">
              <w:rPr>
                <w:sz w:val="22"/>
                <w:szCs w:val="22"/>
              </w:rPr>
              <w:t>Elaborar una revista literaria (en papel o en soporte digital) que proyecte lo aprendido durante el curso con vistas a una aplicación laboral de los contenidos del ámbito.</w:t>
            </w:r>
          </w:p>
          <w:p w:rsidR="00024011" w:rsidRPr="00C27463" w:rsidRDefault="00024011" w:rsidP="00412026">
            <w:pPr>
              <w:numPr>
                <w:ilvl w:val="0"/>
                <w:numId w:val="28"/>
              </w:numPr>
              <w:spacing w:before="100" w:beforeAutospacing="1" w:after="100" w:afterAutospacing="1"/>
              <w:rPr>
                <w:sz w:val="22"/>
                <w:szCs w:val="22"/>
              </w:rPr>
            </w:pPr>
            <w:r w:rsidRPr="00C27463">
              <w:rPr>
                <w:sz w:val="22"/>
                <w:szCs w:val="22"/>
              </w:rPr>
              <w:t>Adquirir los conocimientos, los hábitos y las habilidades que hacen posible el uso y disfrute de los textos literarios.</w:t>
            </w:r>
          </w:p>
          <w:p w:rsidR="00024011" w:rsidRPr="00C27463" w:rsidRDefault="00024011" w:rsidP="00412026">
            <w:pPr>
              <w:numPr>
                <w:ilvl w:val="0"/>
                <w:numId w:val="29"/>
              </w:numPr>
              <w:spacing w:before="100" w:beforeAutospacing="1" w:after="100" w:afterAutospacing="1"/>
              <w:rPr>
                <w:sz w:val="22"/>
                <w:szCs w:val="22"/>
              </w:rPr>
            </w:pPr>
            <w:r w:rsidRPr="00C27463">
              <w:rPr>
                <w:sz w:val="22"/>
                <w:szCs w:val="22"/>
              </w:rPr>
              <w:t>Comprender, interpretar y producir textos literarios y de intención literaria, orales y escritos, utilizando los conocimientos sobre las convenciones de cada género, los temas y motivos de la tradición literaria, los recursos estilísticos, la presencia de temas recurrentes y el valor simbólico del lenguaje poético.</w:t>
            </w:r>
          </w:p>
          <w:p w:rsidR="00024011" w:rsidRPr="00C27463" w:rsidRDefault="00024011" w:rsidP="00412026">
            <w:pPr>
              <w:numPr>
                <w:ilvl w:val="0"/>
                <w:numId w:val="30"/>
              </w:numPr>
              <w:spacing w:before="100" w:beforeAutospacing="1" w:after="100" w:afterAutospacing="1"/>
              <w:rPr>
                <w:sz w:val="22"/>
                <w:szCs w:val="22"/>
              </w:rPr>
            </w:pPr>
            <w:r w:rsidRPr="00C27463">
              <w:rPr>
                <w:sz w:val="22"/>
                <w:szCs w:val="22"/>
              </w:rPr>
              <w:t>Exponer una opinión y mostrar conocimiento de las relaciones entre las obras leídas y comentadas, el contexto en que aparecen y los autores y autoras más relevantes de la historia de la literatura en lengua castellana y extranjera, evaluar la estructura y el uso de los elementos del género, el uso del lenguaje y el punto de vista del autor o autora, así como poder relacionarlas con la propia experiencia.</w:t>
            </w:r>
          </w:p>
          <w:p w:rsidR="00024011" w:rsidRPr="00C27463" w:rsidRDefault="00024011" w:rsidP="00412026">
            <w:pPr>
              <w:numPr>
                <w:ilvl w:val="0"/>
                <w:numId w:val="31"/>
              </w:numPr>
              <w:spacing w:before="100" w:beforeAutospacing="1" w:after="100" w:afterAutospacing="1"/>
              <w:rPr>
                <w:sz w:val="22"/>
                <w:szCs w:val="22"/>
              </w:rPr>
            </w:pPr>
            <w:r w:rsidRPr="00C27463">
              <w:rPr>
                <w:sz w:val="22"/>
                <w:szCs w:val="22"/>
              </w:rPr>
              <w:t xml:space="preserve">Conseguir el hábito de lector desde el disfrute de la lectura y la escritura de textos como formas de comunicación y como fuentes de enriquecimiento cultural y de placer personal, como mecanismo para el desarrollo de la imaginación y de la capacidad de fabulación </w:t>
            </w:r>
            <w:r w:rsidRPr="00C27463">
              <w:rPr>
                <w:sz w:val="22"/>
                <w:szCs w:val="22"/>
              </w:rPr>
              <w:lastRenderedPageBreak/>
              <w:t>necesarias para el conocimiento del entorno y su mejora.</w:t>
            </w:r>
          </w:p>
          <w:p w:rsidR="00024011" w:rsidRPr="00C27463" w:rsidRDefault="00024011" w:rsidP="00412026">
            <w:pPr>
              <w:numPr>
                <w:ilvl w:val="0"/>
                <w:numId w:val="32"/>
              </w:numPr>
              <w:spacing w:before="100" w:beforeAutospacing="1" w:after="100" w:afterAutospacing="1"/>
              <w:rPr>
                <w:sz w:val="22"/>
                <w:szCs w:val="22"/>
              </w:rPr>
            </w:pPr>
            <w:r w:rsidRPr="00C27463">
              <w:rPr>
                <w:sz w:val="22"/>
                <w:szCs w:val="22"/>
              </w:rPr>
              <w:t>Valorar la importancia del dominio y uso adecuado de la lengua castellana y de, al menos, una lengua extranjera, para la inserción laboral y el desarrollo de un proyecto académico y/o profesional en la sociedad actual.</w:t>
            </w:r>
          </w:p>
          <w:p w:rsidR="00024011" w:rsidRPr="00C27463" w:rsidRDefault="00024011" w:rsidP="00412026">
            <w:pPr>
              <w:numPr>
                <w:ilvl w:val="0"/>
                <w:numId w:val="33"/>
              </w:numPr>
              <w:spacing w:before="100" w:beforeAutospacing="1" w:after="100" w:afterAutospacing="1"/>
              <w:rPr>
                <w:sz w:val="22"/>
                <w:szCs w:val="22"/>
              </w:rPr>
            </w:pPr>
            <w:r w:rsidRPr="00C27463">
              <w:rPr>
                <w:sz w:val="22"/>
                <w:szCs w:val="22"/>
              </w:rPr>
              <w:t>Reflexionar sobre los elementos formales y los mecanismos de las lenguas en sus planos fonológico, morfosintáctico, léxico-semántico y textual, así como sobre las condiciones de producción y recepción de los mensajes en contextos sociales de comunicación, relacionando las propias producciones con modelos alternativos, con el fin de regularlas.</w:t>
            </w:r>
          </w:p>
          <w:p w:rsidR="00024011" w:rsidRPr="00C27463" w:rsidRDefault="00024011" w:rsidP="00412026">
            <w:pPr>
              <w:numPr>
                <w:ilvl w:val="0"/>
                <w:numId w:val="34"/>
              </w:numPr>
              <w:spacing w:before="100" w:beforeAutospacing="1" w:after="100" w:afterAutospacing="1"/>
              <w:rPr>
                <w:sz w:val="22"/>
                <w:szCs w:val="22"/>
              </w:rPr>
            </w:pPr>
            <w:r w:rsidRPr="00C27463">
              <w:rPr>
                <w:sz w:val="22"/>
                <w:szCs w:val="22"/>
              </w:rPr>
              <w:t>Facilitar la toma de decisiones académicas y profesionales en el campo de la comunicación y de las lenguas.</w:t>
            </w:r>
          </w:p>
          <w:p w:rsidR="00024011" w:rsidRPr="00604EA7" w:rsidRDefault="00024011" w:rsidP="00024011">
            <w:pPr>
              <w:pStyle w:val="NormalWeb"/>
            </w:pPr>
          </w:p>
        </w:tc>
      </w:tr>
    </w:tbl>
    <w:p w:rsidR="00955BBD" w:rsidRDefault="00955BBD" w:rsidP="00024011">
      <w:pPr>
        <w:tabs>
          <w:tab w:val="right" w:pos="9864"/>
        </w:tabs>
        <w:spacing w:line="360" w:lineRule="auto"/>
        <w:rPr>
          <w:rFonts w:cs="Arial"/>
          <w:color w:val="800000"/>
          <w:lang w:val="es-ES_tradnl"/>
        </w:rPr>
      </w:pPr>
    </w:p>
    <w:tbl>
      <w:tblPr>
        <w:tblStyle w:val="Tablaconcuadrcula"/>
        <w:tblW w:w="0" w:type="auto"/>
        <w:tblLook w:val="04A0"/>
      </w:tblPr>
      <w:tblGrid>
        <w:gridCol w:w="9751"/>
      </w:tblGrid>
      <w:tr w:rsidR="00024011" w:rsidTr="00024011">
        <w:tc>
          <w:tcPr>
            <w:tcW w:w="9751" w:type="dxa"/>
            <w:shd w:val="clear" w:color="auto" w:fill="800000"/>
          </w:tcPr>
          <w:p w:rsidR="00024011" w:rsidRPr="00511BFC" w:rsidRDefault="00024011" w:rsidP="00024011">
            <w:pPr>
              <w:tabs>
                <w:tab w:val="right" w:pos="9864"/>
              </w:tabs>
              <w:spacing w:line="360" w:lineRule="auto"/>
              <w:rPr>
                <w:rFonts w:cs="Arial"/>
                <w:color w:val="FFFFFF" w:themeColor="background1"/>
                <w:lang w:val="es-ES_tradnl"/>
              </w:rPr>
            </w:pPr>
            <w:r w:rsidRPr="00511BFC">
              <w:rPr>
                <w:rFonts w:cs="Arial"/>
                <w:color w:val="FFFFFF" w:themeColor="background1"/>
                <w:lang w:val="es-ES_tradnl"/>
              </w:rPr>
              <w:t>Contenidos</w:t>
            </w:r>
            <w:r w:rsidR="001D4CD8">
              <w:rPr>
                <w:rFonts w:eastAsia="LiberationSans-Bold" w:cs="LiberationSans-Bold"/>
                <w:b/>
                <w:bCs/>
                <w:sz w:val="22"/>
                <w:szCs w:val="22"/>
              </w:rPr>
              <w:t>(</w:t>
            </w:r>
            <w:r w:rsidR="006E7065">
              <w:rPr>
                <w:rFonts w:eastAsia="LiberationSans-Bold" w:cs="LiberationSans-Bold"/>
                <w:b/>
                <w:bCs/>
                <w:sz w:val="22"/>
                <w:szCs w:val="22"/>
              </w:rPr>
              <w:t>17</w:t>
            </w:r>
            <w:r w:rsidR="001D4CD8">
              <w:rPr>
                <w:rFonts w:eastAsia="LiberationSans-Bold" w:cs="LiberationSans-Bold"/>
                <w:b/>
                <w:bCs/>
                <w:sz w:val="22"/>
                <w:szCs w:val="22"/>
              </w:rPr>
              <w:t xml:space="preserve"> Mayo-2</w:t>
            </w:r>
            <w:r w:rsidR="009732D4">
              <w:rPr>
                <w:rFonts w:eastAsia="LiberationSans-Bold" w:cs="LiberationSans-Bold"/>
                <w:b/>
                <w:bCs/>
                <w:sz w:val="22"/>
                <w:szCs w:val="22"/>
              </w:rPr>
              <w:t>3</w:t>
            </w:r>
            <w:r>
              <w:rPr>
                <w:rFonts w:eastAsia="LiberationSans-Bold" w:cs="LiberationSans-Bold"/>
                <w:b/>
                <w:bCs/>
                <w:sz w:val="22"/>
                <w:szCs w:val="22"/>
              </w:rPr>
              <w:t xml:space="preserve"> Junio)</w:t>
            </w:r>
          </w:p>
        </w:tc>
      </w:tr>
      <w:tr w:rsidR="00024011" w:rsidTr="00024011">
        <w:tc>
          <w:tcPr>
            <w:tcW w:w="9751" w:type="dxa"/>
          </w:tcPr>
          <w:p w:rsidR="00024011" w:rsidRPr="00456A3D" w:rsidRDefault="00024011" w:rsidP="00024011">
            <w:pPr>
              <w:autoSpaceDE w:val="0"/>
              <w:autoSpaceDN w:val="0"/>
              <w:adjustRightInd w:val="0"/>
              <w:rPr>
                <w:rFonts w:cs="Arial"/>
                <w:sz w:val="22"/>
                <w:szCs w:val="22"/>
              </w:rPr>
            </w:pPr>
            <w:r w:rsidRPr="00456A3D">
              <w:rPr>
                <w:rFonts w:cs="Arial"/>
                <w:sz w:val="22"/>
                <w:szCs w:val="22"/>
              </w:rPr>
              <w:t>1. Los tipos de texto según su intención comunicativa: la exposición.</w:t>
            </w:r>
          </w:p>
          <w:p w:rsidR="00024011" w:rsidRPr="00456A3D" w:rsidRDefault="00024011" w:rsidP="00024011">
            <w:pPr>
              <w:autoSpaceDE w:val="0"/>
              <w:autoSpaceDN w:val="0"/>
              <w:adjustRightInd w:val="0"/>
              <w:rPr>
                <w:rFonts w:cs="Arial"/>
                <w:sz w:val="22"/>
                <w:szCs w:val="22"/>
              </w:rPr>
            </w:pPr>
            <w:r w:rsidRPr="00456A3D">
              <w:rPr>
                <w:rFonts w:cs="Arial"/>
                <w:sz w:val="22"/>
                <w:szCs w:val="22"/>
              </w:rPr>
              <w:t>2. Oración y proposición. Los límites sintácticos y semánticos de la oración simple y la compuesta.</w:t>
            </w:r>
          </w:p>
          <w:p w:rsidR="00024011" w:rsidRPr="00456A3D" w:rsidRDefault="00024011" w:rsidP="00024011">
            <w:pPr>
              <w:autoSpaceDE w:val="0"/>
              <w:autoSpaceDN w:val="0"/>
              <w:adjustRightInd w:val="0"/>
              <w:rPr>
                <w:rFonts w:cs="Arial"/>
                <w:sz w:val="22"/>
                <w:szCs w:val="22"/>
              </w:rPr>
            </w:pPr>
            <w:r w:rsidRPr="00456A3D">
              <w:rPr>
                <w:rFonts w:cs="Arial"/>
                <w:sz w:val="22"/>
                <w:szCs w:val="22"/>
              </w:rPr>
              <w:t>3. Las propiedades textuales: coherencia, cohesión y adecuación. Los marcadores textuales y los</w:t>
            </w:r>
          </w:p>
          <w:p w:rsidR="00024011" w:rsidRPr="00456A3D" w:rsidRDefault="00024011" w:rsidP="00024011">
            <w:pPr>
              <w:autoSpaceDE w:val="0"/>
              <w:autoSpaceDN w:val="0"/>
              <w:adjustRightInd w:val="0"/>
              <w:rPr>
                <w:rFonts w:cs="Arial"/>
                <w:sz w:val="22"/>
                <w:szCs w:val="22"/>
              </w:rPr>
            </w:pPr>
            <w:r w:rsidRPr="00456A3D">
              <w:rPr>
                <w:rFonts w:cs="Arial"/>
                <w:sz w:val="22"/>
                <w:szCs w:val="22"/>
              </w:rPr>
              <w:t>principales mecanismos de referencia interna, tanto gramaticales (s</w:t>
            </w:r>
            <w:r>
              <w:rPr>
                <w:rFonts w:cs="Arial"/>
                <w:sz w:val="22"/>
                <w:szCs w:val="22"/>
              </w:rPr>
              <w:t xml:space="preserve">ustituciones pronominales) como </w:t>
            </w:r>
            <w:r w:rsidRPr="00456A3D">
              <w:rPr>
                <w:rFonts w:cs="Arial"/>
                <w:sz w:val="22"/>
                <w:szCs w:val="22"/>
              </w:rPr>
              <w:t>léxicos (elipsis y sustituciones mediante sinónimos e hiperónimos).</w:t>
            </w:r>
          </w:p>
          <w:p w:rsidR="00024011" w:rsidRPr="00456A3D" w:rsidRDefault="00024011" w:rsidP="00024011">
            <w:pPr>
              <w:autoSpaceDE w:val="0"/>
              <w:autoSpaceDN w:val="0"/>
              <w:adjustRightInd w:val="0"/>
              <w:rPr>
                <w:rFonts w:cs="Arial"/>
                <w:sz w:val="22"/>
                <w:szCs w:val="22"/>
              </w:rPr>
            </w:pPr>
            <w:r w:rsidRPr="00456A3D">
              <w:rPr>
                <w:rFonts w:cs="Arial"/>
                <w:sz w:val="22"/>
                <w:szCs w:val="22"/>
              </w:rPr>
              <w:t>4. El comentario de textos literarios.</w:t>
            </w:r>
          </w:p>
          <w:p w:rsidR="00024011" w:rsidRPr="00456A3D" w:rsidRDefault="00024011" w:rsidP="00024011">
            <w:pPr>
              <w:autoSpaceDE w:val="0"/>
              <w:autoSpaceDN w:val="0"/>
              <w:adjustRightInd w:val="0"/>
              <w:rPr>
                <w:rFonts w:cs="Arial"/>
                <w:sz w:val="22"/>
                <w:szCs w:val="22"/>
              </w:rPr>
            </w:pPr>
            <w:r w:rsidRPr="00456A3D">
              <w:rPr>
                <w:rFonts w:cs="Arial"/>
                <w:sz w:val="22"/>
                <w:szCs w:val="22"/>
              </w:rPr>
              <w:t>5. La mujer en la literatura española. Ideas sobre la mujer en la historia (lírica cortés, La Celestina, El sí</w:t>
            </w:r>
          </w:p>
          <w:p w:rsidR="00024011" w:rsidRPr="00456A3D" w:rsidRDefault="00024011" w:rsidP="00024011">
            <w:pPr>
              <w:autoSpaceDE w:val="0"/>
              <w:autoSpaceDN w:val="0"/>
              <w:adjustRightInd w:val="0"/>
              <w:rPr>
                <w:rFonts w:cs="Arial"/>
                <w:sz w:val="22"/>
                <w:szCs w:val="22"/>
              </w:rPr>
            </w:pPr>
            <w:r w:rsidRPr="00456A3D">
              <w:rPr>
                <w:rFonts w:cs="Arial"/>
                <w:sz w:val="22"/>
                <w:szCs w:val="22"/>
              </w:rPr>
              <w:t xml:space="preserve">de las niñas…). Lectura de fragmentos de obras de autoras españolas: </w:t>
            </w:r>
            <w:r>
              <w:rPr>
                <w:rFonts w:cs="Arial"/>
                <w:sz w:val="22"/>
                <w:szCs w:val="22"/>
              </w:rPr>
              <w:t xml:space="preserve">Teresa de Jesús, Sor Juana Inés </w:t>
            </w:r>
            <w:r w:rsidRPr="00456A3D">
              <w:rPr>
                <w:rFonts w:cs="Arial"/>
                <w:sz w:val="22"/>
                <w:szCs w:val="22"/>
              </w:rPr>
              <w:t>de la Cruz, Emilia Pardo Bazán, Rosalía de Castro, Carmen Laforet, Isabel Allende…</w:t>
            </w:r>
          </w:p>
          <w:p w:rsidR="00024011" w:rsidRPr="00456A3D" w:rsidRDefault="00024011" w:rsidP="00024011">
            <w:pPr>
              <w:autoSpaceDE w:val="0"/>
              <w:autoSpaceDN w:val="0"/>
              <w:adjustRightInd w:val="0"/>
              <w:rPr>
                <w:rFonts w:cs="Arial"/>
                <w:sz w:val="22"/>
                <w:szCs w:val="22"/>
              </w:rPr>
            </w:pPr>
            <w:r w:rsidRPr="00456A3D">
              <w:rPr>
                <w:rFonts w:cs="Arial"/>
                <w:sz w:val="22"/>
                <w:szCs w:val="22"/>
              </w:rPr>
              <w:t>6. Ortografía: incorrecciones gramaticales y léxicas.</w:t>
            </w:r>
          </w:p>
          <w:p w:rsidR="00024011" w:rsidRPr="00456A3D" w:rsidRDefault="00024011" w:rsidP="00024011">
            <w:pPr>
              <w:autoSpaceDE w:val="0"/>
              <w:autoSpaceDN w:val="0"/>
              <w:adjustRightInd w:val="0"/>
              <w:rPr>
                <w:rFonts w:cs="Arial"/>
                <w:color w:val="C0504D" w:themeColor="accent2"/>
                <w:sz w:val="22"/>
                <w:szCs w:val="22"/>
              </w:rPr>
            </w:pPr>
            <w:r w:rsidRPr="00456A3D">
              <w:rPr>
                <w:rFonts w:cs="Arial"/>
                <w:color w:val="C0504D" w:themeColor="accent2"/>
                <w:sz w:val="22"/>
                <w:szCs w:val="22"/>
              </w:rPr>
              <w:t>7. En lengua extranjera:</w:t>
            </w:r>
          </w:p>
          <w:p w:rsidR="00024011" w:rsidRPr="00456A3D" w:rsidRDefault="00024011" w:rsidP="00024011">
            <w:pPr>
              <w:autoSpaceDE w:val="0"/>
              <w:autoSpaceDN w:val="0"/>
              <w:adjustRightInd w:val="0"/>
              <w:rPr>
                <w:rFonts w:cs="Arial"/>
                <w:sz w:val="22"/>
                <w:szCs w:val="22"/>
              </w:rPr>
            </w:pPr>
            <w:r w:rsidRPr="00456A3D">
              <w:rPr>
                <w:rFonts w:cs="Arial"/>
                <w:sz w:val="22"/>
                <w:szCs w:val="22"/>
              </w:rPr>
              <w:t>• Los textos expositivos. Estructuración y adecuación del lenguaje. Marcadores discursivos. La</w:t>
            </w:r>
          </w:p>
          <w:p w:rsidR="00024011" w:rsidRPr="00456A3D" w:rsidRDefault="00024011" w:rsidP="00024011">
            <w:pPr>
              <w:autoSpaceDE w:val="0"/>
              <w:autoSpaceDN w:val="0"/>
              <w:adjustRightInd w:val="0"/>
              <w:rPr>
                <w:rFonts w:cs="Arial"/>
                <w:sz w:val="22"/>
                <w:szCs w:val="22"/>
              </w:rPr>
            </w:pPr>
            <w:r w:rsidRPr="00456A3D">
              <w:rPr>
                <w:rFonts w:cs="Arial"/>
                <w:sz w:val="22"/>
                <w:szCs w:val="22"/>
              </w:rPr>
              <w:t>objetividad.</w:t>
            </w:r>
          </w:p>
          <w:p w:rsidR="00024011" w:rsidRPr="00456A3D" w:rsidRDefault="00024011" w:rsidP="00024011">
            <w:pPr>
              <w:autoSpaceDE w:val="0"/>
              <w:autoSpaceDN w:val="0"/>
              <w:adjustRightInd w:val="0"/>
              <w:rPr>
                <w:rFonts w:cs="Arial"/>
                <w:sz w:val="22"/>
                <w:szCs w:val="22"/>
              </w:rPr>
            </w:pPr>
            <w:r w:rsidRPr="00456A3D">
              <w:rPr>
                <w:rFonts w:cs="Arial"/>
                <w:sz w:val="22"/>
                <w:szCs w:val="22"/>
              </w:rPr>
              <w:t>• El mundo de la mujer: igualdad de oportunidades, estereotipos, profesiones.</w:t>
            </w:r>
          </w:p>
          <w:p w:rsidR="00024011" w:rsidRPr="00456A3D" w:rsidRDefault="00024011" w:rsidP="00024011">
            <w:pPr>
              <w:autoSpaceDE w:val="0"/>
              <w:autoSpaceDN w:val="0"/>
              <w:adjustRightInd w:val="0"/>
              <w:rPr>
                <w:rFonts w:cs="Arial"/>
                <w:sz w:val="22"/>
                <w:szCs w:val="22"/>
              </w:rPr>
            </w:pPr>
            <w:r w:rsidRPr="00456A3D">
              <w:rPr>
                <w:rFonts w:cs="Arial"/>
                <w:sz w:val="22"/>
                <w:szCs w:val="22"/>
              </w:rPr>
              <w:t>• La literatura: el placer de la lectura. La reseña literaria.</w:t>
            </w:r>
          </w:p>
          <w:p w:rsidR="00024011" w:rsidRPr="006C50A8" w:rsidRDefault="00024011" w:rsidP="00024011">
            <w:pPr>
              <w:autoSpaceDE w:val="0"/>
              <w:autoSpaceDN w:val="0"/>
              <w:adjustRightInd w:val="0"/>
              <w:rPr>
                <w:rFonts w:ascii="TT1B7t00" w:hAnsi="TT1B7t00" w:cs="TT1B7t00"/>
                <w:sz w:val="25"/>
                <w:szCs w:val="25"/>
              </w:rPr>
            </w:pPr>
            <w:r w:rsidRPr="00456A3D">
              <w:rPr>
                <w:rFonts w:cs="Arial"/>
                <w:sz w:val="22"/>
                <w:szCs w:val="22"/>
              </w:rPr>
              <w:t>• Las formas no personales del verbo y su utilización. La expresión de la impersonalidad.</w:t>
            </w:r>
          </w:p>
        </w:tc>
      </w:tr>
    </w:tbl>
    <w:p w:rsidR="00024011" w:rsidRDefault="00024011" w:rsidP="00024011">
      <w:pPr>
        <w:tabs>
          <w:tab w:val="right" w:pos="9864"/>
        </w:tabs>
        <w:spacing w:line="360" w:lineRule="auto"/>
        <w:rPr>
          <w:rFonts w:cs="Arial"/>
          <w:color w:val="800000"/>
          <w:lang w:val="es-ES_tradnl"/>
        </w:rPr>
      </w:pPr>
    </w:p>
    <w:tbl>
      <w:tblPr>
        <w:tblStyle w:val="Tablaconcuadrcula"/>
        <w:tblW w:w="0" w:type="auto"/>
        <w:tblLook w:val="04A0"/>
      </w:tblPr>
      <w:tblGrid>
        <w:gridCol w:w="9751"/>
      </w:tblGrid>
      <w:tr w:rsidR="00024011" w:rsidTr="00024011">
        <w:tc>
          <w:tcPr>
            <w:tcW w:w="9751" w:type="dxa"/>
            <w:shd w:val="clear" w:color="auto" w:fill="F2DBDB" w:themeFill="accent2" w:themeFillTint="33"/>
          </w:tcPr>
          <w:p w:rsidR="00024011" w:rsidRDefault="00024011" w:rsidP="00024011">
            <w:pPr>
              <w:tabs>
                <w:tab w:val="right" w:pos="9864"/>
              </w:tabs>
              <w:spacing w:line="360" w:lineRule="auto"/>
              <w:jc w:val="center"/>
              <w:rPr>
                <w:rFonts w:cs="Arial"/>
                <w:color w:val="800000"/>
                <w:lang w:val="es-ES_tradnl"/>
              </w:rPr>
            </w:pPr>
            <w:r>
              <w:rPr>
                <w:rFonts w:cs="Arial"/>
                <w:color w:val="800000"/>
                <w:lang w:val="es-ES_tradnl"/>
              </w:rPr>
              <w:t>EVALUACIÓN</w:t>
            </w:r>
          </w:p>
        </w:tc>
      </w:tr>
      <w:tr w:rsidR="00024011" w:rsidTr="00024011">
        <w:tc>
          <w:tcPr>
            <w:tcW w:w="9751" w:type="dxa"/>
            <w:shd w:val="clear" w:color="auto" w:fill="D99594" w:themeFill="accent2" w:themeFillTint="99"/>
          </w:tcPr>
          <w:p w:rsidR="00024011" w:rsidRDefault="00024011" w:rsidP="00024011">
            <w:pPr>
              <w:tabs>
                <w:tab w:val="right" w:pos="9864"/>
              </w:tabs>
              <w:spacing w:line="360" w:lineRule="auto"/>
              <w:rPr>
                <w:rFonts w:cs="Arial"/>
                <w:color w:val="800000"/>
                <w:lang w:val="es-ES_tradnl"/>
              </w:rPr>
            </w:pPr>
            <w:r>
              <w:rPr>
                <w:rFonts w:cs="Arial"/>
                <w:color w:val="800000"/>
                <w:lang w:val="es-ES_tradnl"/>
              </w:rPr>
              <w:t>CRITERIOS DE EVALUACIÓN</w:t>
            </w:r>
          </w:p>
        </w:tc>
      </w:tr>
      <w:tr w:rsidR="00024011" w:rsidTr="00024011">
        <w:tc>
          <w:tcPr>
            <w:tcW w:w="9751" w:type="dxa"/>
          </w:tcPr>
          <w:p w:rsidR="00024011" w:rsidRPr="00456A3D" w:rsidRDefault="00024011" w:rsidP="00024011">
            <w:pPr>
              <w:autoSpaceDE w:val="0"/>
              <w:autoSpaceDN w:val="0"/>
              <w:adjustRightInd w:val="0"/>
              <w:rPr>
                <w:rFonts w:cs="Arial"/>
                <w:sz w:val="22"/>
                <w:szCs w:val="22"/>
              </w:rPr>
            </w:pPr>
            <w:r w:rsidRPr="00456A3D">
              <w:rPr>
                <w:rFonts w:cs="Arial"/>
                <w:sz w:val="22"/>
                <w:szCs w:val="22"/>
              </w:rPr>
              <w:t>1. Leer y redactar textos expositivos reconociendo en ellos sus marcas</w:t>
            </w:r>
            <w:r>
              <w:rPr>
                <w:rFonts w:cs="Arial"/>
                <w:sz w:val="22"/>
                <w:szCs w:val="22"/>
              </w:rPr>
              <w:t xml:space="preserve"> lingüísticas diferenciales, su </w:t>
            </w:r>
            <w:r w:rsidRPr="00456A3D">
              <w:rPr>
                <w:rFonts w:cs="Arial"/>
                <w:sz w:val="22"/>
                <w:szCs w:val="22"/>
              </w:rPr>
              <w:t xml:space="preserve">intención comunicativa y la organización de su contenido. </w:t>
            </w:r>
            <w:r w:rsidRPr="00E87259">
              <w:rPr>
                <w:rFonts w:cs="Arial"/>
                <w:color w:val="548DD4" w:themeColor="text2" w:themeTint="99"/>
                <w:sz w:val="22"/>
                <w:szCs w:val="22"/>
              </w:rPr>
              <w:t>CCL, SIEP.</w:t>
            </w:r>
          </w:p>
          <w:p w:rsidR="00024011" w:rsidRPr="00456A3D" w:rsidRDefault="00024011" w:rsidP="00024011">
            <w:pPr>
              <w:autoSpaceDE w:val="0"/>
              <w:autoSpaceDN w:val="0"/>
              <w:adjustRightInd w:val="0"/>
              <w:rPr>
                <w:rFonts w:cs="Arial"/>
                <w:sz w:val="22"/>
                <w:szCs w:val="22"/>
              </w:rPr>
            </w:pPr>
            <w:r w:rsidRPr="00456A3D">
              <w:rPr>
                <w:rFonts w:cs="Arial"/>
                <w:sz w:val="22"/>
                <w:szCs w:val="22"/>
              </w:rPr>
              <w:t xml:space="preserve">2. Diferenciar los límites de la oración simple respecto a la compuesta, distinguiendo proposiciones ynexos. </w:t>
            </w:r>
            <w:r w:rsidRPr="00E87259">
              <w:rPr>
                <w:rFonts w:cs="Arial"/>
                <w:color w:val="548DD4" w:themeColor="text2" w:themeTint="99"/>
                <w:sz w:val="22"/>
                <w:szCs w:val="22"/>
              </w:rPr>
              <w:t>CCL.</w:t>
            </w:r>
          </w:p>
          <w:p w:rsidR="00024011" w:rsidRPr="00456A3D" w:rsidRDefault="00024011" w:rsidP="00024011">
            <w:pPr>
              <w:autoSpaceDE w:val="0"/>
              <w:autoSpaceDN w:val="0"/>
              <w:adjustRightInd w:val="0"/>
              <w:rPr>
                <w:rFonts w:cs="Arial"/>
                <w:sz w:val="22"/>
                <w:szCs w:val="22"/>
              </w:rPr>
            </w:pPr>
            <w:r w:rsidRPr="00456A3D">
              <w:rPr>
                <w:rFonts w:cs="Arial"/>
                <w:sz w:val="22"/>
                <w:szCs w:val="22"/>
              </w:rPr>
              <w:t xml:space="preserve">3. Escribir textos organizando las ideas con claridad, enlazando enunciados en secuencias linealescohesionadas y respetando las normas gramaticales y ortográficas. </w:t>
            </w:r>
            <w:r w:rsidRPr="00E87259">
              <w:rPr>
                <w:rFonts w:cs="Arial"/>
                <w:color w:val="548DD4" w:themeColor="text2" w:themeTint="99"/>
                <w:sz w:val="22"/>
                <w:szCs w:val="22"/>
              </w:rPr>
              <w:t>CCL.</w:t>
            </w:r>
          </w:p>
          <w:p w:rsidR="00024011" w:rsidRPr="00456A3D" w:rsidRDefault="00024011" w:rsidP="00024011">
            <w:pPr>
              <w:autoSpaceDE w:val="0"/>
              <w:autoSpaceDN w:val="0"/>
              <w:adjustRightInd w:val="0"/>
              <w:rPr>
                <w:rFonts w:cs="Arial"/>
                <w:sz w:val="22"/>
                <w:szCs w:val="22"/>
              </w:rPr>
            </w:pPr>
            <w:r w:rsidRPr="00456A3D">
              <w:rPr>
                <w:rFonts w:cs="Arial"/>
                <w:sz w:val="22"/>
                <w:szCs w:val="22"/>
              </w:rPr>
              <w:t>4. Reconocer, usar y explicar los conectores textuales (de adición, contraste y</w:t>
            </w:r>
            <w:r>
              <w:rPr>
                <w:rFonts w:cs="Arial"/>
                <w:sz w:val="22"/>
                <w:szCs w:val="22"/>
              </w:rPr>
              <w:t xml:space="preserve"> explicación) y los principales </w:t>
            </w:r>
            <w:r w:rsidRPr="00456A3D">
              <w:rPr>
                <w:rFonts w:cs="Arial"/>
                <w:sz w:val="22"/>
                <w:szCs w:val="22"/>
              </w:rPr>
              <w:t>mecanismos de referencia interna, gramaticales (sustituciones pro</w:t>
            </w:r>
            <w:r>
              <w:rPr>
                <w:rFonts w:cs="Arial"/>
                <w:sz w:val="22"/>
                <w:szCs w:val="22"/>
              </w:rPr>
              <w:t xml:space="preserve">nominales) y léxicos (elipsis y </w:t>
            </w:r>
            <w:r w:rsidRPr="00456A3D">
              <w:rPr>
                <w:rFonts w:cs="Arial"/>
                <w:sz w:val="22"/>
                <w:szCs w:val="22"/>
              </w:rPr>
              <w:t>sustituciones mediante sinónimos e hiperónimos), valorando su</w:t>
            </w:r>
            <w:r>
              <w:rPr>
                <w:rFonts w:cs="Arial"/>
                <w:sz w:val="22"/>
                <w:szCs w:val="22"/>
              </w:rPr>
              <w:t xml:space="preserve"> función en la organización del </w:t>
            </w:r>
            <w:r w:rsidRPr="00456A3D">
              <w:rPr>
                <w:rFonts w:cs="Arial"/>
                <w:sz w:val="22"/>
                <w:szCs w:val="22"/>
              </w:rPr>
              <w:t xml:space="preserve">contenido del texto. </w:t>
            </w:r>
            <w:r w:rsidRPr="00E87259">
              <w:rPr>
                <w:rFonts w:cs="Arial"/>
                <w:color w:val="548DD4" w:themeColor="text2" w:themeTint="99"/>
                <w:sz w:val="22"/>
                <w:szCs w:val="22"/>
              </w:rPr>
              <w:t>CCL, CAA.</w:t>
            </w:r>
          </w:p>
          <w:p w:rsidR="00024011" w:rsidRPr="00E87259" w:rsidRDefault="00024011" w:rsidP="00024011">
            <w:pPr>
              <w:autoSpaceDE w:val="0"/>
              <w:autoSpaceDN w:val="0"/>
              <w:adjustRightInd w:val="0"/>
              <w:rPr>
                <w:rFonts w:cs="Arial"/>
                <w:color w:val="548DD4" w:themeColor="text2" w:themeTint="99"/>
                <w:sz w:val="22"/>
                <w:szCs w:val="22"/>
              </w:rPr>
            </w:pPr>
            <w:r w:rsidRPr="00456A3D">
              <w:rPr>
                <w:rFonts w:cs="Arial"/>
                <w:sz w:val="22"/>
                <w:szCs w:val="22"/>
              </w:rPr>
              <w:t xml:space="preserve">5. Realizar comentarios de textos literarios en los que se analice tanto la forma como el contenido, selocalice la obra y se exprese una valoración personal y crítica de lo leído. </w:t>
            </w:r>
            <w:r w:rsidRPr="00E87259">
              <w:rPr>
                <w:rFonts w:cs="Arial"/>
                <w:color w:val="548DD4" w:themeColor="text2" w:themeTint="99"/>
                <w:sz w:val="22"/>
                <w:szCs w:val="22"/>
              </w:rPr>
              <w:t>CCL, CEC.</w:t>
            </w:r>
          </w:p>
          <w:p w:rsidR="00024011" w:rsidRPr="00456A3D" w:rsidRDefault="00024011" w:rsidP="00024011">
            <w:pPr>
              <w:autoSpaceDE w:val="0"/>
              <w:autoSpaceDN w:val="0"/>
              <w:adjustRightInd w:val="0"/>
              <w:rPr>
                <w:rFonts w:cs="Arial"/>
                <w:sz w:val="22"/>
                <w:szCs w:val="22"/>
              </w:rPr>
            </w:pPr>
            <w:r w:rsidRPr="00456A3D">
              <w:rPr>
                <w:rFonts w:cs="Arial"/>
                <w:sz w:val="22"/>
                <w:szCs w:val="22"/>
              </w:rPr>
              <w:lastRenderedPageBreak/>
              <w:t>6. Aproximarse a la presencia de la mujer en la literatura hispánica, leyendo textos –</w:t>
            </w:r>
            <w:r>
              <w:rPr>
                <w:rFonts w:cs="Arial"/>
                <w:sz w:val="22"/>
                <w:szCs w:val="22"/>
              </w:rPr>
              <w:t xml:space="preserve">o fragmentos de </w:t>
            </w:r>
            <w:r w:rsidRPr="00456A3D">
              <w:rPr>
                <w:rFonts w:cs="Arial"/>
                <w:sz w:val="22"/>
                <w:szCs w:val="22"/>
              </w:rPr>
              <w:t>textos- de las principales escritoras en lengua castellana y analizando la evolución del rol femenino enlas principales épocas de la historia, desde una conciencia igualitari</w:t>
            </w:r>
            <w:r>
              <w:rPr>
                <w:rFonts w:cs="Arial"/>
                <w:sz w:val="22"/>
                <w:szCs w:val="22"/>
              </w:rPr>
              <w:t xml:space="preserve">a que rechace cualquier tipo de </w:t>
            </w:r>
            <w:r w:rsidRPr="00456A3D">
              <w:rPr>
                <w:rFonts w:cs="Arial"/>
                <w:sz w:val="22"/>
                <w:szCs w:val="22"/>
              </w:rPr>
              <w:t xml:space="preserve">discriminación por razón de género. </w:t>
            </w:r>
            <w:r w:rsidRPr="00E87259">
              <w:rPr>
                <w:rFonts w:cs="Arial"/>
                <w:color w:val="548DD4" w:themeColor="text2" w:themeTint="99"/>
                <w:sz w:val="22"/>
                <w:szCs w:val="22"/>
              </w:rPr>
              <w:t>CCL, CEC, CSC.</w:t>
            </w:r>
          </w:p>
          <w:p w:rsidR="00024011" w:rsidRPr="00456A3D" w:rsidRDefault="00024011" w:rsidP="00024011">
            <w:pPr>
              <w:autoSpaceDE w:val="0"/>
              <w:autoSpaceDN w:val="0"/>
              <w:adjustRightInd w:val="0"/>
              <w:rPr>
                <w:rFonts w:cs="Arial"/>
                <w:sz w:val="22"/>
                <w:szCs w:val="22"/>
              </w:rPr>
            </w:pPr>
            <w:r w:rsidRPr="00456A3D">
              <w:rPr>
                <w:rFonts w:cs="Arial"/>
                <w:sz w:val="22"/>
                <w:szCs w:val="22"/>
              </w:rPr>
              <w:t xml:space="preserve">7. Distinguir y evitar las incorrecciones e impropiedades de tipo léxico y </w:t>
            </w:r>
            <w:r>
              <w:rPr>
                <w:rFonts w:cs="Arial"/>
                <w:sz w:val="22"/>
                <w:szCs w:val="22"/>
              </w:rPr>
              <w:t xml:space="preserve">morfosintáctico que se producen </w:t>
            </w:r>
            <w:r w:rsidRPr="00456A3D">
              <w:rPr>
                <w:rFonts w:cs="Arial"/>
                <w:sz w:val="22"/>
                <w:szCs w:val="22"/>
              </w:rPr>
              <w:t xml:space="preserve">tanto en la expresión oral como la escrita, valorando el uso normativo de la lengua. </w:t>
            </w:r>
            <w:r w:rsidRPr="00E87259">
              <w:rPr>
                <w:rFonts w:cs="Arial"/>
                <w:color w:val="548DD4" w:themeColor="text2" w:themeTint="99"/>
                <w:sz w:val="22"/>
                <w:szCs w:val="22"/>
              </w:rPr>
              <w:t>CCL, CSC, CAA.</w:t>
            </w:r>
          </w:p>
          <w:p w:rsidR="00024011" w:rsidRPr="00456A3D" w:rsidRDefault="00024011" w:rsidP="00024011">
            <w:pPr>
              <w:autoSpaceDE w:val="0"/>
              <w:autoSpaceDN w:val="0"/>
              <w:adjustRightInd w:val="0"/>
              <w:rPr>
                <w:rFonts w:cs="Arial"/>
                <w:color w:val="C0504D" w:themeColor="accent2"/>
                <w:sz w:val="22"/>
                <w:szCs w:val="22"/>
              </w:rPr>
            </w:pPr>
            <w:r w:rsidRPr="00456A3D">
              <w:rPr>
                <w:rFonts w:cs="Arial"/>
                <w:color w:val="C0504D" w:themeColor="accent2"/>
                <w:sz w:val="22"/>
                <w:szCs w:val="22"/>
              </w:rPr>
              <w:t>En lengua extranjera:</w:t>
            </w:r>
          </w:p>
          <w:p w:rsidR="00024011" w:rsidRPr="00456A3D" w:rsidRDefault="00024011" w:rsidP="00024011">
            <w:pPr>
              <w:autoSpaceDE w:val="0"/>
              <w:autoSpaceDN w:val="0"/>
              <w:adjustRightInd w:val="0"/>
              <w:rPr>
                <w:rFonts w:cs="Arial"/>
                <w:sz w:val="22"/>
                <w:szCs w:val="22"/>
              </w:rPr>
            </w:pPr>
            <w:r w:rsidRPr="00456A3D">
              <w:rPr>
                <w:rFonts w:cs="Arial"/>
                <w:sz w:val="22"/>
                <w:szCs w:val="22"/>
              </w:rPr>
              <w:t>1. Identificar las características propias de los textos expositivos, reflexion</w:t>
            </w:r>
            <w:r>
              <w:rPr>
                <w:rFonts w:cs="Arial"/>
                <w:sz w:val="22"/>
                <w:szCs w:val="22"/>
              </w:rPr>
              <w:t xml:space="preserve">ando sobre la estructuración de </w:t>
            </w:r>
            <w:r w:rsidRPr="00456A3D">
              <w:rPr>
                <w:rFonts w:cs="Arial"/>
                <w:sz w:val="22"/>
                <w:szCs w:val="22"/>
              </w:rPr>
              <w:t xml:space="preserve">los contenidos y la objetividad de sus contenidos. </w:t>
            </w:r>
            <w:r w:rsidRPr="00E87259">
              <w:rPr>
                <w:rFonts w:cs="Arial"/>
                <w:color w:val="548DD4" w:themeColor="text2" w:themeTint="99"/>
                <w:sz w:val="22"/>
                <w:szCs w:val="22"/>
              </w:rPr>
              <w:t>CCL, CAA.</w:t>
            </w:r>
          </w:p>
          <w:p w:rsidR="00024011" w:rsidRPr="00456A3D" w:rsidRDefault="00024011" w:rsidP="00024011">
            <w:pPr>
              <w:autoSpaceDE w:val="0"/>
              <w:autoSpaceDN w:val="0"/>
              <w:adjustRightInd w:val="0"/>
              <w:rPr>
                <w:rFonts w:cs="Arial"/>
                <w:sz w:val="22"/>
                <w:szCs w:val="22"/>
              </w:rPr>
            </w:pPr>
            <w:r w:rsidRPr="00456A3D">
              <w:rPr>
                <w:rFonts w:cs="Arial"/>
                <w:sz w:val="22"/>
                <w:szCs w:val="22"/>
              </w:rPr>
              <w:t>2. Conocer y aplicar conectores a la elaboración oral o escrita de textos expositivos d</w:t>
            </w:r>
            <w:r>
              <w:rPr>
                <w:rFonts w:cs="Arial"/>
                <w:sz w:val="22"/>
                <w:szCs w:val="22"/>
              </w:rPr>
              <w:t xml:space="preserve">e diferentes ámbitos </w:t>
            </w:r>
            <w:r w:rsidRPr="00456A3D">
              <w:rPr>
                <w:rFonts w:cs="Arial"/>
                <w:sz w:val="22"/>
                <w:szCs w:val="22"/>
              </w:rPr>
              <w:t xml:space="preserve">de conocimiento. </w:t>
            </w:r>
            <w:r w:rsidRPr="00E87259">
              <w:rPr>
                <w:rFonts w:cs="Arial"/>
                <w:color w:val="548DD4" w:themeColor="text2" w:themeTint="99"/>
                <w:sz w:val="22"/>
                <w:szCs w:val="22"/>
              </w:rPr>
              <w:t>CCL.</w:t>
            </w:r>
          </w:p>
          <w:p w:rsidR="00024011" w:rsidRPr="00456A3D" w:rsidRDefault="00024011" w:rsidP="00024011">
            <w:pPr>
              <w:autoSpaceDE w:val="0"/>
              <w:autoSpaceDN w:val="0"/>
              <w:adjustRightInd w:val="0"/>
              <w:rPr>
                <w:rFonts w:cs="Arial"/>
                <w:sz w:val="22"/>
                <w:szCs w:val="22"/>
              </w:rPr>
            </w:pPr>
            <w:r w:rsidRPr="00456A3D">
              <w:rPr>
                <w:rFonts w:cs="Arial"/>
                <w:sz w:val="22"/>
                <w:szCs w:val="22"/>
              </w:rPr>
              <w:t>3. Leer y escuchar textos orales y escritos biográficos sobre mujeres re</w:t>
            </w:r>
            <w:r>
              <w:rPr>
                <w:rFonts w:cs="Arial"/>
                <w:sz w:val="22"/>
                <w:szCs w:val="22"/>
              </w:rPr>
              <w:t xml:space="preserve">levantes en diferentes ámbitos, </w:t>
            </w:r>
            <w:r w:rsidRPr="00456A3D">
              <w:rPr>
                <w:rFonts w:cs="Arial"/>
                <w:sz w:val="22"/>
                <w:szCs w:val="22"/>
              </w:rPr>
              <w:t>extrayendo información general, específica y reflexionando sobre las nor</w:t>
            </w:r>
            <w:r>
              <w:rPr>
                <w:rFonts w:cs="Arial"/>
                <w:sz w:val="22"/>
                <w:szCs w:val="22"/>
              </w:rPr>
              <w:t xml:space="preserve">mas de cohesión de los textos y </w:t>
            </w:r>
            <w:r w:rsidRPr="00456A3D">
              <w:rPr>
                <w:rFonts w:cs="Arial"/>
                <w:sz w:val="22"/>
                <w:szCs w:val="22"/>
              </w:rPr>
              <w:t xml:space="preserve">el uso de los tiempos verbales que expresan pasado. </w:t>
            </w:r>
            <w:r w:rsidRPr="00E87259">
              <w:rPr>
                <w:rFonts w:cs="Arial"/>
                <w:color w:val="548DD4" w:themeColor="text2" w:themeTint="99"/>
                <w:sz w:val="22"/>
                <w:szCs w:val="22"/>
              </w:rPr>
              <w:t>CCL, CAA, CEC</w:t>
            </w:r>
            <w:r w:rsidRPr="00456A3D">
              <w:rPr>
                <w:rFonts w:cs="Arial"/>
                <w:sz w:val="22"/>
                <w:szCs w:val="22"/>
              </w:rPr>
              <w:t>.</w:t>
            </w:r>
          </w:p>
          <w:p w:rsidR="00024011" w:rsidRPr="00456A3D" w:rsidRDefault="00024011" w:rsidP="00024011">
            <w:pPr>
              <w:autoSpaceDE w:val="0"/>
              <w:autoSpaceDN w:val="0"/>
              <w:adjustRightInd w:val="0"/>
              <w:rPr>
                <w:rFonts w:cs="Arial"/>
                <w:sz w:val="22"/>
                <w:szCs w:val="22"/>
              </w:rPr>
            </w:pPr>
            <w:r w:rsidRPr="00456A3D">
              <w:rPr>
                <w:rFonts w:cs="Arial"/>
                <w:sz w:val="22"/>
                <w:szCs w:val="22"/>
              </w:rPr>
              <w:t>4. Elaborar textos escritos y realizar presentaciones orales sobre descrip</w:t>
            </w:r>
            <w:r>
              <w:rPr>
                <w:rFonts w:cs="Arial"/>
                <w:sz w:val="22"/>
                <w:szCs w:val="22"/>
              </w:rPr>
              <w:t xml:space="preserve">ciones y biografías de mujeres, </w:t>
            </w:r>
            <w:r w:rsidRPr="00456A3D">
              <w:rPr>
                <w:rFonts w:cs="Arial"/>
                <w:sz w:val="22"/>
                <w:szCs w:val="22"/>
              </w:rPr>
              <w:t>aplicando el conocimiento lingüístico sobre los mecanismos que dan coherencia y cohesión</w:t>
            </w:r>
            <w:r>
              <w:rPr>
                <w:rFonts w:cs="Arial"/>
                <w:sz w:val="22"/>
                <w:szCs w:val="22"/>
              </w:rPr>
              <w:t xml:space="preserve"> a los textos, </w:t>
            </w:r>
            <w:r w:rsidRPr="00456A3D">
              <w:rPr>
                <w:rFonts w:cs="Arial"/>
                <w:sz w:val="22"/>
                <w:szCs w:val="22"/>
              </w:rPr>
              <w:t>así como el uso de los tiempos verbales adecuados. CCL, CAA, CD, CEC.</w:t>
            </w:r>
          </w:p>
          <w:p w:rsidR="00024011" w:rsidRPr="00456A3D" w:rsidRDefault="00024011" w:rsidP="00024011">
            <w:pPr>
              <w:autoSpaceDE w:val="0"/>
              <w:autoSpaceDN w:val="0"/>
              <w:adjustRightInd w:val="0"/>
              <w:rPr>
                <w:rFonts w:cs="Arial"/>
                <w:sz w:val="22"/>
                <w:szCs w:val="22"/>
              </w:rPr>
            </w:pPr>
            <w:r w:rsidRPr="00456A3D">
              <w:rPr>
                <w:rFonts w:cs="Arial"/>
                <w:sz w:val="22"/>
                <w:szCs w:val="22"/>
              </w:rPr>
              <w:t>5. Revisar y aplicar las diversas formas de expresión para hablar o redactar sobre situaciones de</w:t>
            </w:r>
          </w:p>
          <w:p w:rsidR="00024011" w:rsidRPr="00456A3D" w:rsidRDefault="00024011" w:rsidP="00024011">
            <w:pPr>
              <w:autoSpaceDE w:val="0"/>
              <w:autoSpaceDN w:val="0"/>
              <w:adjustRightInd w:val="0"/>
              <w:rPr>
                <w:rFonts w:cs="Arial"/>
                <w:sz w:val="22"/>
                <w:szCs w:val="22"/>
              </w:rPr>
            </w:pPr>
            <w:r w:rsidRPr="00456A3D">
              <w:rPr>
                <w:rFonts w:cs="Arial"/>
                <w:sz w:val="22"/>
                <w:szCs w:val="22"/>
              </w:rPr>
              <w:t xml:space="preserve">desigualdad de género. </w:t>
            </w:r>
            <w:r w:rsidRPr="00E87259">
              <w:rPr>
                <w:rFonts w:cs="Arial"/>
                <w:color w:val="548DD4" w:themeColor="text2" w:themeTint="99"/>
                <w:sz w:val="22"/>
                <w:szCs w:val="22"/>
              </w:rPr>
              <w:t>CCL, CAA, CEC, CSC.</w:t>
            </w:r>
          </w:p>
          <w:p w:rsidR="00024011" w:rsidRPr="00E87259" w:rsidRDefault="00024011" w:rsidP="00024011">
            <w:pPr>
              <w:autoSpaceDE w:val="0"/>
              <w:autoSpaceDN w:val="0"/>
              <w:adjustRightInd w:val="0"/>
              <w:rPr>
                <w:rFonts w:cs="Arial"/>
                <w:color w:val="548DD4" w:themeColor="text2" w:themeTint="99"/>
                <w:sz w:val="22"/>
                <w:szCs w:val="22"/>
              </w:rPr>
            </w:pPr>
            <w:r w:rsidRPr="00456A3D">
              <w:rPr>
                <w:rFonts w:cs="Arial"/>
                <w:sz w:val="22"/>
                <w:szCs w:val="22"/>
              </w:rPr>
              <w:t xml:space="preserve">6. Concebir la lectura como fuente de placer y enriquecimiento cultural. </w:t>
            </w:r>
            <w:r w:rsidRPr="00E87259">
              <w:rPr>
                <w:rFonts w:cs="Arial"/>
                <w:color w:val="548DD4" w:themeColor="text2" w:themeTint="99"/>
                <w:sz w:val="22"/>
                <w:szCs w:val="22"/>
              </w:rPr>
              <w:t>CCL, CEC.</w:t>
            </w:r>
          </w:p>
          <w:p w:rsidR="00024011" w:rsidRPr="00456A3D" w:rsidRDefault="00024011" w:rsidP="00024011">
            <w:pPr>
              <w:autoSpaceDE w:val="0"/>
              <w:autoSpaceDN w:val="0"/>
              <w:adjustRightInd w:val="0"/>
              <w:rPr>
                <w:rFonts w:cs="Arial"/>
                <w:sz w:val="22"/>
                <w:szCs w:val="22"/>
              </w:rPr>
            </w:pPr>
            <w:r w:rsidRPr="00456A3D">
              <w:rPr>
                <w:rFonts w:cs="Arial"/>
                <w:sz w:val="22"/>
                <w:szCs w:val="22"/>
              </w:rPr>
              <w:t>7. Exponer, de manera oral o escrita, el argumento de algún libro y manif</w:t>
            </w:r>
            <w:r>
              <w:rPr>
                <w:rFonts w:cs="Arial"/>
                <w:sz w:val="22"/>
                <w:szCs w:val="22"/>
              </w:rPr>
              <w:t xml:space="preserve">estar los gustos o preferencias </w:t>
            </w:r>
            <w:r w:rsidRPr="00456A3D">
              <w:rPr>
                <w:rFonts w:cs="Arial"/>
                <w:sz w:val="22"/>
                <w:szCs w:val="22"/>
              </w:rPr>
              <w:t xml:space="preserve">por algún tipo de subgénero literario alternando la exposición con la argumentación. </w:t>
            </w:r>
            <w:r w:rsidRPr="00E87259">
              <w:rPr>
                <w:rFonts w:cs="Arial"/>
                <w:color w:val="548DD4" w:themeColor="text2" w:themeTint="99"/>
                <w:sz w:val="22"/>
                <w:szCs w:val="22"/>
              </w:rPr>
              <w:t>CCL, CAA, CEC.</w:t>
            </w:r>
          </w:p>
          <w:p w:rsidR="00024011" w:rsidRPr="00E87259" w:rsidRDefault="00024011" w:rsidP="00024011">
            <w:pPr>
              <w:autoSpaceDE w:val="0"/>
              <w:autoSpaceDN w:val="0"/>
              <w:adjustRightInd w:val="0"/>
              <w:rPr>
                <w:rFonts w:cs="Arial"/>
                <w:color w:val="548DD4" w:themeColor="text2" w:themeTint="99"/>
                <w:sz w:val="22"/>
                <w:szCs w:val="22"/>
              </w:rPr>
            </w:pPr>
            <w:r w:rsidRPr="00456A3D">
              <w:rPr>
                <w:rFonts w:cs="Arial"/>
                <w:sz w:val="22"/>
                <w:szCs w:val="22"/>
              </w:rPr>
              <w:t>8. Reconocer y utilizar con adecuación las formas no personales del verbo</w:t>
            </w:r>
            <w:r>
              <w:rPr>
                <w:rFonts w:cs="Arial"/>
                <w:sz w:val="22"/>
                <w:szCs w:val="22"/>
              </w:rPr>
              <w:t xml:space="preserve"> en contextos variados así como </w:t>
            </w:r>
            <w:r w:rsidRPr="00456A3D">
              <w:rPr>
                <w:rFonts w:cs="Arial"/>
                <w:sz w:val="22"/>
                <w:szCs w:val="22"/>
              </w:rPr>
              <w:t xml:space="preserve">la expresión de la impersonalidad en textos de diversa índole. </w:t>
            </w:r>
            <w:r w:rsidRPr="00E87259">
              <w:rPr>
                <w:rFonts w:cs="Arial"/>
                <w:color w:val="548DD4" w:themeColor="text2" w:themeTint="99"/>
                <w:sz w:val="22"/>
                <w:szCs w:val="22"/>
              </w:rPr>
              <w:t>CCL, CAA</w:t>
            </w:r>
          </w:p>
        </w:tc>
      </w:tr>
    </w:tbl>
    <w:p w:rsidR="00024011" w:rsidRDefault="00024011" w:rsidP="00024011">
      <w:pPr>
        <w:tabs>
          <w:tab w:val="right" w:pos="9864"/>
        </w:tabs>
        <w:spacing w:line="360" w:lineRule="auto"/>
        <w:rPr>
          <w:rFonts w:cs="Arial"/>
          <w:color w:val="800000"/>
          <w:lang w:val="es-ES_tradnl"/>
        </w:rPr>
      </w:pPr>
    </w:p>
    <w:p w:rsidR="00024011" w:rsidRDefault="00024011" w:rsidP="00024011">
      <w:pPr>
        <w:tabs>
          <w:tab w:val="right" w:pos="9864"/>
        </w:tabs>
        <w:spacing w:line="360" w:lineRule="auto"/>
        <w:rPr>
          <w:rFonts w:cs="Arial"/>
          <w:color w:val="800000"/>
          <w:lang w:val="es-ES_tradnl"/>
        </w:rPr>
      </w:pPr>
    </w:p>
    <w:tbl>
      <w:tblPr>
        <w:tblStyle w:val="Tablaconcuadrcula"/>
        <w:tblW w:w="0" w:type="auto"/>
        <w:tblLayout w:type="fixed"/>
        <w:tblLook w:val="04A0"/>
      </w:tblPr>
      <w:tblGrid>
        <w:gridCol w:w="3250"/>
        <w:gridCol w:w="3379"/>
        <w:gridCol w:w="3118"/>
      </w:tblGrid>
      <w:tr w:rsidR="00024011" w:rsidTr="00024011">
        <w:tc>
          <w:tcPr>
            <w:tcW w:w="3250" w:type="dxa"/>
            <w:shd w:val="clear" w:color="auto" w:fill="D99594" w:themeFill="accent2" w:themeFillTint="99"/>
          </w:tcPr>
          <w:p w:rsidR="00024011" w:rsidRPr="00343E4F" w:rsidRDefault="00024011" w:rsidP="00024011">
            <w:pPr>
              <w:autoSpaceDE w:val="0"/>
              <w:spacing w:before="57" w:after="113"/>
              <w:jc w:val="center"/>
              <w:rPr>
                <w:rFonts w:eastAsia="LiberationSans-Bold" w:cs="LiberationSans-Bold"/>
                <w:b/>
                <w:bCs/>
                <w:sz w:val="20"/>
                <w:szCs w:val="20"/>
              </w:rPr>
            </w:pPr>
            <w:r w:rsidRPr="00343E4F">
              <w:rPr>
                <w:rFonts w:eastAsia="LiberationSans-Bold" w:cs="LiberationSans-Bold"/>
                <w:b/>
                <w:bCs/>
                <w:sz w:val="20"/>
                <w:szCs w:val="20"/>
              </w:rPr>
              <w:t>ESTÁNDARES DE     APRENDIZAJE</w:t>
            </w:r>
          </w:p>
        </w:tc>
        <w:tc>
          <w:tcPr>
            <w:tcW w:w="3379" w:type="dxa"/>
            <w:shd w:val="clear" w:color="auto" w:fill="D99594" w:themeFill="accent2" w:themeFillTint="99"/>
          </w:tcPr>
          <w:p w:rsidR="00024011" w:rsidRPr="00343E4F" w:rsidRDefault="00024011" w:rsidP="00024011">
            <w:pPr>
              <w:autoSpaceDE w:val="0"/>
              <w:spacing w:before="57" w:after="113"/>
              <w:jc w:val="both"/>
              <w:rPr>
                <w:rFonts w:eastAsia="LiberationSans-Bold" w:cs="LiberationSans-Bold"/>
                <w:b/>
                <w:bCs/>
                <w:sz w:val="20"/>
                <w:szCs w:val="20"/>
              </w:rPr>
            </w:pPr>
            <w:r w:rsidRPr="00343E4F">
              <w:rPr>
                <w:rFonts w:eastAsia="LiberationSans-Bold" w:cs="LiberationSans-Bold"/>
                <w:b/>
                <w:bCs/>
                <w:sz w:val="20"/>
                <w:szCs w:val="20"/>
              </w:rPr>
              <w:t xml:space="preserve">        INDICADORES DE LOGRO </w:t>
            </w:r>
          </w:p>
        </w:tc>
        <w:tc>
          <w:tcPr>
            <w:tcW w:w="3118" w:type="dxa"/>
            <w:shd w:val="clear" w:color="auto" w:fill="D99594" w:themeFill="accent2" w:themeFillTint="99"/>
          </w:tcPr>
          <w:p w:rsidR="00024011" w:rsidRPr="00343E4F" w:rsidRDefault="00024011" w:rsidP="00024011">
            <w:pPr>
              <w:autoSpaceDE w:val="0"/>
              <w:spacing w:before="57" w:after="113"/>
              <w:jc w:val="center"/>
              <w:rPr>
                <w:rFonts w:eastAsia="LiberationSans-Bold" w:cs="LiberationSans-Bold"/>
                <w:b/>
                <w:bCs/>
                <w:sz w:val="20"/>
                <w:szCs w:val="20"/>
              </w:rPr>
            </w:pPr>
            <w:r w:rsidRPr="00343E4F">
              <w:rPr>
                <w:rFonts w:eastAsia="LiberationSans-Bold" w:cs="LiberationSans-Bold"/>
                <w:b/>
                <w:bCs/>
                <w:sz w:val="20"/>
                <w:szCs w:val="20"/>
              </w:rPr>
              <w:t>COMPETENCIAS CLAVE</w:t>
            </w:r>
          </w:p>
        </w:tc>
      </w:tr>
      <w:tr w:rsidR="00024011" w:rsidTr="00024011">
        <w:tc>
          <w:tcPr>
            <w:tcW w:w="3250" w:type="dxa"/>
          </w:tcPr>
          <w:p w:rsidR="00024011" w:rsidRPr="00E87259" w:rsidRDefault="00024011" w:rsidP="00024011">
            <w:pPr>
              <w:autoSpaceDE w:val="0"/>
              <w:autoSpaceDN w:val="0"/>
              <w:adjustRightInd w:val="0"/>
              <w:rPr>
                <w:rFonts w:cs="Arial"/>
                <w:color w:val="548DD4" w:themeColor="text2" w:themeTint="99"/>
                <w:sz w:val="22"/>
                <w:szCs w:val="22"/>
              </w:rPr>
            </w:pPr>
            <w:r>
              <w:rPr>
                <w:rFonts w:cs="Arial"/>
                <w:sz w:val="22"/>
                <w:szCs w:val="22"/>
              </w:rPr>
              <w:t>1. Lee y redacta</w:t>
            </w:r>
            <w:r w:rsidRPr="00456A3D">
              <w:rPr>
                <w:rFonts w:cs="Arial"/>
                <w:sz w:val="22"/>
                <w:szCs w:val="22"/>
              </w:rPr>
              <w:t xml:space="preserve"> textos expositivos reconociendo en ellos sus marcas</w:t>
            </w:r>
            <w:r>
              <w:rPr>
                <w:rFonts w:cs="Arial"/>
                <w:sz w:val="22"/>
                <w:szCs w:val="22"/>
              </w:rPr>
              <w:t xml:space="preserve"> lingüísticas diferenciales, su </w:t>
            </w:r>
            <w:r w:rsidRPr="00456A3D">
              <w:rPr>
                <w:rFonts w:cs="Arial"/>
                <w:sz w:val="22"/>
                <w:szCs w:val="22"/>
              </w:rPr>
              <w:t xml:space="preserve">intención comunicativa y la organización de su contenido. </w:t>
            </w:r>
            <w:r w:rsidRPr="00E87259">
              <w:rPr>
                <w:rFonts w:cs="Arial"/>
                <w:color w:val="548DD4" w:themeColor="text2" w:themeTint="99"/>
                <w:sz w:val="22"/>
                <w:szCs w:val="22"/>
              </w:rPr>
              <w:t>CCL, SIEP.</w:t>
            </w:r>
          </w:p>
          <w:p w:rsidR="00024011" w:rsidRPr="00456A3D" w:rsidRDefault="00024011" w:rsidP="00024011">
            <w:pPr>
              <w:autoSpaceDE w:val="0"/>
              <w:autoSpaceDN w:val="0"/>
              <w:adjustRightInd w:val="0"/>
              <w:rPr>
                <w:rFonts w:cs="Arial"/>
                <w:sz w:val="22"/>
                <w:szCs w:val="22"/>
              </w:rPr>
            </w:pPr>
            <w:r>
              <w:rPr>
                <w:rFonts w:cs="Arial"/>
                <w:sz w:val="22"/>
                <w:szCs w:val="22"/>
              </w:rPr>
              <w:t>2. Diferencia</w:t>
            </w:r>
            <w:r w:rsidRPr="00456A3D">
              <w:rPr>
                <w:rFonts w:cs="Arial"/>
                <w:sz w:val="22"/>
                <w:szCs w:val="22"/>
              </w:rPr>
              <w:t xml:space="preserve"> los límites de la oración simple respecto a la compuesta, distinguiendo proposiciones ynexos. </w:t>
            </w:r>
            <w:r w:rsidRPr="00394028">
              <w:rPr>
                <w:rFonts w:cs="Arial"/>
                <w:color w:val="548DD4" w:themeColor="text2" w:themeTint="99"/>
                <w:sz w:val="22"/>
                <w:szCs w:val="22"/>
              </w:rPr>
              <w:t>CCL.</w:t>
            </w:r>
          </w:p>
          <w:p w:rsidR="00024011" w:rsidRPr="00456A3D" w:rsidRDefault="00024011" w:rsidP="00024011">
            <w:pPr>
              <w:autoSpaceDE w:val="0"/>
              <w:autoSpaceDN w:val="0"/>
              <w:adjustRightInd w:val="0"/>
              <w:rPr>
                <w:rFonts w:cs="Arial"/>
                <w:sz w:val="22"/>
                <w:szCs w:val="22"/>
              </w:rPr>
            </w:pPr>
            <w:r w:rsidRPr="00456A3D">
              <w:rPr>
                <w:rFonts w:cs="Arial"/>
                <w:sz w:val="22"/>
                <w:szCs w:val="22"/>
              </w:rPr>
              <w:t>3. Escribir textos organizando las ideas con claridad, enlazando enunciados en secuencias linealescohesionadas y respetando las normas gramaticales y ortográficas</w:t>
            </w:r>
            <w:r w:rsidRPr="00394028">
              <w:rPr>
                <w:rFonts w:cs="Arial"/>
                <w:color w:val="548DD4" w:themeColor="text2" w:themeTint="99"/>
                <w:sz w:val="22"/>
                <w:szCs w:val="22"/>
              </w:rPr>
              <w:t>. CCL</w:t>
            </w:r>
            <w:r w:rsidRPr="00456A3D">
              <w:rPr>
                <w:rFonts w:cs="Arial"/>
                <w:sz w:val="22"/>
                <w:szCs w:val="22"/>
              </w:rPr>
              <w:t>.</w:t>
            </w:r>
          </w:p>
          <w:p w:rsidR="00024011" w:rsidRDefault="00024011" w:rsidP="00024011">
            <w:pPr>
              <w:autoSpaceDE w:val="0"/>
              <w:autoSpaceDN w:val="0"/>
              <w:adjustRightInd w:val="0"/>
              <w:rPr>
                <w:rFonts w:cs="Arial"/>
                <w:sz w:val="22"/>
                <w:szCs w:val="22"/>
              </w:rPr>
            </w:pPr>
            <w:r>
              <w:rPr>
                <w:rFonts w:cs="Arial"/>
                <w:sz w:val="22"/>
                <w:szCs w:val="22"/>
              </w:rPr>
              <w:t>4. Reconoce, usa y explica</w:t>
            </w:r>
          </w:p>
          <w:p w:rsidR="00024011" w:rsidRPr="00394028" w:rsidRDefault="00024011" w:rsidP="00024011">
            <w:pPr>
              <w:autoSpaceDE w:val="0"/>
              <w:autoSpaceDN w:val="0"/>
              <w:adjustRightInd w:val="0"/>
              <w:rPr>
                <w:rFonts w:cs="Arial"/>
                <w:color w:val="548DD4" w:themeColor="text2" w:themeTint="99"/>
                <w:sz w:val="22"/>
                <w:szCs w:val="22"/>
              </w:rPr>
            </w:pPr>
            <w:r w:rsidRPr="00456A3D">
              <w:rPr>
                <w:rFonts w:cs="Arial"/>
                <w:sz w:val="22"/>
                <w:szCs w:val="22"/>
              </w:rPr>
              <w:t>los conectores textuales (de adición, contraste y</w:t>
            </w:r>
            <w:r>
              <w:rPr>
                <w:rFonts w:cs="Arial"/>
                <w:sz w:val="22"/>
                <w:szCs w:val="22"/>
              </w:rPr>
              <w:t xml:space="preserve"> explicación) y los principales </w:t>
            </w:r>
            <w:r w:rsidRPr="00456A3D">
              <w:rPr>
                <w:rFonts w:cs="Arial"/>
                <w:sz w:val="22"/>
                <w:szCs w:val="22"/>
              </w:rPr>
              <w:t xml:space="preserve">mecanismos de referencia </w:t>
            </w:r>
            <w:r w:rsidRPr="00456A3D">
              <w:rPr>
                <w:rFonts w:cs="Arial"/>
                <w:sz w:val="22"/>
                <w:szCs w:val="22"/>
              </w:rPr>
              <w:lastRenderedPageBreak/>
              <w:t>interna, gramaticales (sustituciones pro</w:t>
            </w:r>
            <w:r>
              <w:rPr>
                <w:rFonts w:cs="Arial"/>
                <w:sz w:val="22"/>
                <w:szCs w:val="22"/>
              </w:rPr>
              <w:t xml:space="preserve">nominales) y léxicos (elipsis y </w:t>
            </w:r>
            <w:r w:rsidRPr="00456A3D">
              <w:rPr>
                <w:rFonts w:cs="Arial"/>
                <w:sz w:val="22"/>
                <w:szCs w:val="22"/>
              </w:rPr>
              <w:t>sustituciones mediante sinónimos e hiperónimos), valorando su</w:t>
            </w:r>
            <w:r>
              <w:rPr>
                <w:rFonts w:cs="Arial"/>
                <w:sz w:val="22"/>
                <w:szCs w:val="22"/>
              </w:rPr>
              <w:t xml:space="preserve"> función en la organización del </w:t>
            </w:r>
            <w:r w:rsidRPr="00456A3D">
              <w:rPr>
                <w:rFonts w:cs="Arial"/>
                <w:sz w:val="22"/>
                <w:szCs w:val="22"/>
              </w:rPr>
              <w:t xml:space="preserve">contenido del texto. </w:t>
            </w:r>
            <w:r w:rsidRPr="00394028">
              <w:rPr>
                <w:rFonts w:cs="Arial"/>
                <w:color w:val="548DD4" w:themeColor="text2" w:themeTint="99"/>
                <w:sz w:val="22"/>
                <w:szCs w:val="22"/>
              </w:rPr>
              <w:t>CCL, CAA.</w:t>
            </w:r>
          </w:p>
          <w:p w:rsidR="00024011" w:rsidRPr="00456A3D" w:rsidRDefault="00024011" w:rsidP="00024011">
            <w:pPr>
              <w:autoSpaceDE w:val="0"/>
              <w:autoSpaceDN w:val="0"/>
              <w:adjustRightInd w:val="0"/>
              <w:rPr>
                <w:rFonts w:cs="Arial"/>
                <w:sz w:val="22"/>
                <w:szCs w:val="22"/>
              </w:rPr>
            </w:pPr>
            <w:r>
              <w:rPr>
                <w:rFonts w:cs="Arial"/>
                <w:sz w:val="22"/>
                <w:szCs w:val="22"/>
              </w:rPr>
              <w:t>5. Realiza</w:t>
            </w:r>
            <w:r w:rsidRPr="00456A3D">
              <w:rPr>
                <w:rFonts w:cs="Arial"/>
                <w:sz w:val="22"/>
                <w:szCs w:val="22"/>
              </w:rPr>
              <w:t xml:space="preserve"> comentarios de textos literarios en los que se analice tanto la forma como el contenido, selocalice la obra y se exprese una valoración personal y crítica de lo leído. </w:t>
            </w:r>
            <w:r w:rsidRPr="00394028">
              <w:rPr>
                <w:rFonts w:cs="Arial"/>
                <w:color w:val="548DD4" w:themeColor="text2" w:themeTint="99"/>
                <w:sz w:val="22"/>
                <w:szCs w:val="22"/>
              </w:rPr>
              <w:t>CCL, CEC.</w:t>
            </w:r>
          </w:p>
          <w:p w:rsidR="00024011" w:rsidRPr="00394028" w:rsidRDefault="00024011" w:rsidP="00024011">
            <w:pPr>
              <w:autoSpaceDE w:val="0"/>
              <w:autoSpaceDN w:val="0"/>
              <w:adjustRightInd w:val="0"/>
              <w:rPr>
                <w:rFonts w:cs="Arial"/>
                <w:color w:val="548DD4" w:themeColor="text2" w:themeTint="99"/>
                <w:sz w:val="22"/>
                <w:szCs w:val="22"/>
              </w:rPr>
            </w:pPr>
            <w:r>
              <w:rPr>
                <w:rFonts w:cs="Arial"/>
                <w:sz w:val="22"/>
                <w:szCs w:val="22"/>
              </w:rPr>
              <w:t>6.Se aproxima</w:t>
            </w:r>
            <w:r w:rsidRPr="00456A3D">
              <w:rPr>
                <w:rFonts w:cs="Arial"/>
                <w:sz w:val="22"/>
                <w:szCs w:val="22"/>
              </w:rPr>
              <w:t xml:space="preserve"> a la presencia de la mujer en la literatura hispánica, leyendo textos –</w:t>
            </w:r>
            <w:r>
              <w:rPr>
                <w:rFonts w:cs="Arial"/>
                <w:sz w:val="22"/>
                <w:szCs w:val="22"/>
              </w:rPr>
              <w:t xml:space="preserve">o fragmentos de </w:t>
            </w:r>
            <w:r w:rsidRPr="00456A3D">
              <w:rPr>
                <w:rFonts w:cs="Arial"/>
                <w:sz w:val="22"/>
                <w:szCs w:val="22"/>
              </w:rPr>
              <w:t>textos- de las principales escritoras en lengua castellana y analizando la evolución del rol femenino enlas principales épocas de la historia, desde una conciencia igualitari</w:t>
            </w:r>
            <w:r>
              <w:rPr>
                <w:rFonts w:cs="Arial"/>
                <w:sz w:val="22"/>
                <w:szCs w:val="22"/>
              </w:rPr>
              <w:t xml:space="preserve">a que rechace cualquier tipo de </w:t>
            </w:r>
            <w:r w:rsidRPr="00456A3D">
              <w:rPr>
                <w:rFonts w:cs="Arial"/>
                <w:sz w:val="22"/>
                <w:szCs w:val="22"/>
              </w:rPr>
              <w:t xml:space="preserve">discriminación por razón de género. </w:t>
            </w:r>
            <w:r w:rsidRPr="00394028">
              <w:rPr>
                <w:rFonts w:cs="Arial"/>
                <w:color w:val="548DD4" w:themeColor="text2" w:themeTint="99"/>
                <w:sz w:val="22"/>
                <w:szCs w:val="22"/>
              </w:rPr>
              <w:t>CCL, CEC, CSC.</w:t>
            </w:r>
          </w:p>
          <w:p w:rsidR="00024011" w:rsidRPr="00394028" w:rsidRDefault="00024011" w:rsidP="00024011">
            <w:pPr>
              <w:autoSpaceDE w:val="0"/>
              <w:autoSpaceDN w:val="0"/>
              <w:adjustRightInd w:val="0"/>
              <w:rPr>
                <w:rFonts w:cs="Arial"/>
                <w:color w:val="548DD4" w:themeColor="text2" w:themeTint="99"/>
                <w:sz w:val="22"/>
                <w:szCs w:val="22"/>
              </w:rPr>
            </w:pPr>
            <w:r w:rsidRPr="00456A3D">
              <w:rPr>
                <w:rFonts w:cs="Arial"/>
                <w:sz w:val="22"/>
                <w:szCs w:val="22"/>
              </w:rPr>
              <w:t xml:space="preserve">7. Distinguir y evitar las incorrecciones e impropiedades de tipo léxico y </w:t>
            </w:r>
            <w:r>
              <w:rPr>
                <w:rFonts w:cs="Arial"/>
                <w:sz w:val="22"/>
                <w:szCs w:val="22"/>
              </w:rPr>
              <w:t xml:space="preserve">morfosintáctico que se producen </w:t>
            </w:r>
            <w:r w:rsidRPr="00456A3D">
              <w:rPr>
                <w:rFonts w:cs="Arial"/>
                <w:sz w:val="22"/>
                <w:szCs w:val="22"/>
              </w:rPr>
              <w:t xml:space="preserve">tanto en la expresión oral como la escrita, valorando el uso normativo de la lengua. </w:t>
            </w:r>
            <w:r w:rsidRPr="00394028">
              <w:rPr>
                <w:rFonts w:cs="Arial"/>
                <w:color w:val="548DD4" w:themeColor="text2" w:themeTint="99"/>
                <w:sz w:val="22"/>
                <w:szCs w:val="22"/>
              </w:rPr>
              <w:t>CCL, CSC, CAA.</w:t>
            </w:r>
          </w:p>
          <w:p w:rsidR="00024011" w:rsidRPr="00456A3D" w:rsidRDefault="00024011" w:rsidP="00024011">
            <w:pPr>
              <w:autoSpaceDE w:val="0"/>
              <w:autoSpaceDN w:val="0"/>
              <w:adjustRightInd w:val="0"/>
              <w:rPr>
                <w:rFonts w:cs="Arial"/>
                <w:color w:val="C0504D" w:themeColor="accent2"/>
                <w:sz w:val="22"/>
                <w:szCs w:val="22"/>
              </w:rPr>
            </w:pPr>
            <w:r w:rsidRPr="00456A3D">
              <w:rPr>
                <w:rFonts w:cs="Arial"/>
                <w:color w:val="C0504D" w:themeColor="accent2"/>
                <w:sz w:val="22"/>
                <w:szCs w:val="22"/>
              </w:rPr>
              <w:t>En lengua extranjera:</w:t>
            </w:r>
          </w:p>
          <w:p w:rsidR="00024011" w:rsidRPr="00394028" w:rsidRDefault="00024011" w:rsidP="00024011">
            <w:pPr>
              <w:autoSpaceDE w:val="0"/>
              <w:autoSpaceDN w:val="0"/>
              <w:adjustRightInd w:val="0"/>
              <w:rPr>
                <w:rFonts w:cs="Arial"/>
                <w:color w:val="548DD4" w:themeColor="text2" w:themeTint="99"/>
                <w:sz w:val="22"/>
                <w:szCs w:val="22"/>
              </w:rPr>
            </w:pPr>
            <w:r>
              <w:rPr>
                <w:rFonts w:cs="Arial"/>
                <w:sz w:val="22"/>
                <w:szCs w:val="22"/>
              </w:rPr>
              <w:t>1. Identifica</w:t>
            </w:r>
            <w:r w:rsidRPr="00456A3D">
              <w:rPr>
                <w:rFonts w:cs="Arial"/>
                <w:sz w:val="22"/>
                <w:szCs w:val="22"/>
              </w:rPr>
              <w:t xml:space="preserve"> las características propias de los textos expositivos, reflexion</w:t>
            </w:r>
            <w:r>
              <w:rPr>
                <w:rFonts w:cs="Arial"/>
                <w:sz w:val="22"/>
                <w:szCs w:val="22"/>
              </w:rPr>
              <w:t xml:space="preserve">ando sobre la estructuración de </w:t>
            </w:r>
            <w:r w:rsidRPr="00456A3D">
              <w:rPr>
                <w:rFonts w:cs="Arial"/>
                <w:sz w:val="22"/>
                <w:szCs w:val="22"/>
              </w:rPr>
              <w:t xml:space="preserve">los contenidos y la objetividad de sus contenidos. </w:t>
            </w:r>
            <w:r w:rsidRPr="00394028">
              <w:rPr>
                <w:rFonts w:cs="Arial"/>
                <w:color w:val="548DD4" w:themeColor="text2" w:themeTint="99"/>
                <w:sz w:val="22"/>
                <w:szCs w:val="22"/>
              </w:rPr>
              <w:t>CCL, CAA.</w:t>
            </w:r>
          </w:p>
          <w:p w:rsidR="00024011" w:rsidRPr="00394028" w:rsidRDefault="00024011" w:rsidP="00024011">
            <w:pPr>
              <w:autoSpaceDE w:val="0"/>
              <w:autoSpaceDN w:val="0"/>
              <w:adjustRightInd w:val="0"/>
              <w:rPr>
                <w:rFonts w:cs="Arial"/>
                <w:color w:val="548DD4" w:themeColor="text2" w:themeTint="99"/>
                <w:sz w:val="22"/>
                <w:szCs w:val="22"/>
              </w:rPr>
            </w:pPr>
            <w:r>
              <w:rPr>
                <w:rFonts w:cs="Arial"/>
                <w:sz w:val="22"/>
                <w:szCs w:val="22"/>
              </w:rPr>
              <w:t>2. Conoce y aplica</w:t>
            </w:r>
            <w:r w:rsidRPr="00456A3D">
              <w:rPr>
                <w:rFonts w:cs="Arial"/>
                <w:sz w:val="22"/>
                <w:szCs w:val="22"/>
              </w:rPr>
              <w:t xml:space="preserve"> conectores a la elaboración oral o escrita de textos expositivos d</w:t>
            </w:r>
            <w:r>
              <w:rPr>
                <w:rFonts w:cs="Arial"/>
                <w:sz w:val="22"/>
                <w:szCs w:val="22"/>
              </w:rPr>
              <w:t xml:space="preserve">e diferentes ámbitos </w:t>
            </w:r>
            <w:r w:rsidRPr="00456A3D">
              <w:rPr>
                <w:rFonts w:cs="Arial"/>
                <w:sz w:val="22"/>
                <w:szCs w:val="22"/>
              </w:rPr>
              <w:t xml:space="preserve">de conocimiento. </w:t>
            </w:r>
            <w:r w:rsidRPr="00394028">
              <w:rPr>
                <w:rFonts w:cs="Arial"/>
                <w:color w:val="548DD4" w:themeColor="text2" w:themeTint="99"/>
                <w:sz w:val="22"/>
                <w:szCs w:val="22"/>
              </w:rPr>
              <w:t>CCL.</w:t>
            </w:r>
          </w:p>
          <w:p w:rsidR="00024011" w:rsidRPr="005D1D4F" w:rsidRDefault="00024011" w:rsidP="00024011">
            <w:pPr>
              <w:autoSpaceDE w:val="0"/>
              <w:autoSpaceDN w:val="0"/>
              <w:adjustRightInd w:val="0"/>
              <w:rPr>
                <w:rFonts w:cs="Arial"/>
                <w:color w:val="548DD4" w:themeColor="text2" w:themeTint="99"/>
                <w:sz w:val="22"/>
                <w:szCs w:val="22"/>
              </w:rPr>
            </w:pPr>
            <w:r w:rsidRPr="00456A3D">
              <w:rPr>
                <w:rFonts w:cs="Arial"/>
                <w:sz w:val="22"/>
                <w:szCs w:val="22"/>
              </w:rPr>
              <w:t>3. Leer y escuchar textos orales y escritos biográficos sobre mujeres re</w:t>
            </w:r>
            <w:r>
              <w:rPr>
                <w:rFonts w:cs="Arial"/>
                <w:sz w:val="22"/>
                <w:szCs w:val="22"/>
              </w:rPr>
              <w:t xml:space="preserve">levantes en diferentes ámbitos, </w:t>
            </w:r>
            <w:r w:rsidRPr="00456A3D">
              <w:rPr>
                <w:rFonts w:cs="Arial"/>
                <w:sz w:val="22"/>
                <w:szCs w:val="22"/>
              </w:rPr>
              <w:t>extrayendo información general, específica y reflexionando sobre las nor</w:t>
            </w:r>
            <w:r>
              <w:rPr>
                <w:rFonts w:cs="Arial"/>
                <w:sz w:val="22"/>
                <w:szCs w:val="22"/>
              </w:rPr>
              <w:t xml:space="preserve">mas de cohesión </w:t>
            </w:r>
            <w:r>
              <w:rPr>
                <w:rFonts w:cs="Arial"/>
                <w:sz w:val="22"/>
                <w:szCs w:val="22"/>
              </w:rPr>
              <w:lastRenderedPageBreak/>
              <w:t xml:space="preserve">de los textos y </w:t>
            </w:r>
            <w:r w:rsidRPr="00456A3D">
              <w:rPr>
                <w:rFonts w:cs="Arial"/>
                <w:sz w:val="22"/>
                <w:szCs w:val="22"/>
              </w:rPr>
              <w:t xml:space="preserve">el uso de los tiempos verbales que expresan pasado. </w:t>
            </w:r>
            <w:r w:rsidRPr="005D1D4F">
              <w:rPr>
                <w:rFonts w:cs="Arial"/>
                <w:color w:val="548DD4" w:themeColor="text2" w:themeTint="99"/>
                <w:sz w:val="22"/>
                <w:szCs w:val="22"/>
              </w:rPr>
              <w:t>CCL, CAA, CEC.</w:t>
            </w:r>
          </w:p>
          <w:p w:rsidR="00024011" w:rsidRPr="005D1D4F" w:rsidRDefault="00024011" w:rsidP="00024011">
            <w:pPr>
              <w:autoSpaceDE w:val="0"/>
              <w:autoSpaceDN w:val="0"/>
              <w:adjustRightInd w:val="0"/>
              <w:rPr>
                <w:rFonts w:cs="Arial"/>
                <w:color w:val="548DD4" w:themeColor="text2" w:themeTint="99"/>
                <w:sz w:val="22"/>
                <w:szCs w:val="22"/>
              </w:rPr>
            </w:pPr>
            <w:r>
              <w:rPr>
                <w:rFonts w:cs="Arial"/>
                <w:sz w:val="22"/>
                <w:szCs w:val="22"/>
              </w:rPr>
              <w:t>4. Elabora</w:t>
            </w:r>
            <w:r w:rsidRPr="00456A3D">
              <w:rPr>
                <w:rFonts w:cs="Arial"/>
                <w:sz w:val="22"/>
                <w:szCs w:val="22"/>
              </w:rPr>
              <w:t xml:space="preserve"> te</w:t>
            </w:r>
            <w:r>
              <w:rPr>
                <w:rFonts w:cs="Arial"/>
                <w:sz w:val="22"/>
                <w:szCs w:val="22"/>
              </w:rPr>
              <w:t>xtos escritos y realiza</w:t>
            </w:r>
            <w:r w:rsidRPr="00456A3D">
              <w:rPr>
                <w:rFonts w:cs="Arial"/>
                <w:sz w:val="22"/>
                <w:szCs w:val="22"/>
              </w:rPr>
              <w:t xml:space="preserve"> presentaciones orales sobre descrip</w:t>
            </w:r>
            <w:r>
              <w:rPr>
                <w:rFonts w:cs="Arial"/>
                <w:sz w:val="22"/>
                <w:szCs w:val="22"/>
              </w:rPr>
              <w:t xml:space="preserve">ciones y biografías de mujeres, </w:t>
            </w:r>
            <w:r w:rsidRPr="00456A3D">
              <w:rPr>
                <w:rFonts w:cs="Arial"/>
                <w:sz w:val="22"/>
                <w:szCs w:val="22"/>
              </w:rPr>
              <w:t>aplicando el conocimiento lingüístico sobre los mecanismos que dan coherencia y cohesión</w:t>
            </w:r>
            <w:r>
              <w:rPr>
                <w:rFonts w:cs="Arial"/>
                <w:sz w:val="22"/>
                <w:szCs w:val="22"/>
              </w:rPr>
              <w:t xml:space="preserve"> a los textos, </w:t>
            </w:r>
            <w:r w:rsidRPr="00456A3D">
              <w:rPr>
                <w:rFonts w:cs="Arial"/>
                <w:sz w:val="22"/>
                <w:szCs w:val="22"/>
              </w:rPr>
              <w:t xml:space="preserve">así como el uso de los tiempos verbales adecuados. </w:t>
            </w:r>
            <w:r w:rsidRPr="005D1D4F">
              <w:rPr>
                <w:rFonts w:cs="Arial"/>
                <w:color w:val="548DD4" w:themeColor="text2" w:themeTint="99"/>
                <w:sz w:val="22"/>
                <w:szCs w:val="22"/>
              </w:rPr>
              <w:t>CCL, CAA, CD, CEC.</w:t>
            </w:r>
          </w:p>
          <w:p w:rsidR="00024011" w:rsidRPr="00456A3D" w:rsidRDefault="00024011" w:rsidP="00024011">
            <w:pPr>
              <w:autoSpaceDE w:val="0"/>
              <w:autoSpaceDN w:val="0"/>
              <w:adjustRightInd w:val="0"/>
              <w:rPr>
                <w:rFonts w:cs="Arial"/>
                <w:sz w:val="22"/>
                <w:szCs w:val="22"/>
              </w:rPr>
            </w:pPr>
            <w:r>
              <w:rPr>
                <w:rFonts w:cs="Arial"/>
                <w:sz w:val="22"/>
                <w:szCs w:val="22"/>
              </w:rPr>
              <w:t>5. Revisa y aplica</w:t>
            </w:r>
            <w:r w:rsidRPr="00456A3D">
              <w:rPr>
                <w:rFonts w:cs="Arial"/>
                <w:sz w:val="22"/>
                <w:szCs w:val="22"/>
              </w:rPr>
              <w:t xml:space="preserve"> las diversas formas de expresión para hablar o redactar sobre situaciones de</w:t>
            </w:r>
          </w:p>
          <w:p w:rsidR="00024011" w:rsidRPr="005D1D4F" w:rsidRDefault="00024011" w:rsidP="00024011">
            <w:pPr>
              <w:autoSpaceDE w:val="0"/>
              <w:autoSpaceDN w:val="0"/>
              <w:adjustRightInd w:val="0"/>
              <w:rPr>
                <w:rFonts w:cs="Arial"/>
                <w:color w:val="548DD4" w:themeColor="text2" w:themeTint="99"/>
                <w:sz w:val="22"/>
                <w:szCs w:val="22"/>
              </w:rPr>
            </w:pPr>
            <w:r w:rsidRPr="00456A3D">
              <w:rPr>
                <w:rFonts w:cs="Arial"/>
                <w:sz w:val="22"/>
                <w:szCs w:val="22"/>
              </w:rPr>
              <w:t xml:space="preserve">desigualdad de género. </w:t>
            </w:r>
            <w:r w:rsidRPr="005D1D4F">
              <w:rPr>
                <w:rFonts w:cs="Arial"/>
                <w:color w:val="548DD4" w:themeColor="text2" w:themeTint="99"/>
                <w:sz w:val="22"/>
                <w:szCs w:val="22"/>
              </w:rPr>
              <w:t>CCL, CAA, CEC, CSC.</w:t>
            </w:r>
          </w:p>
          <w:p w:rsidR="00024011" w:rsidRPr="005D1D4F" w:rsidRDefault="00024011" w:rsidP="00024011">
            <w:pPr>
              <w:autoSpaceDE w:val="0"/>
              <w:autoSpaceDN w:val="0"/>
              <w:adjustRightInd w:val="0"/>
              <w:rPr>
                <w:rFonts w:cs="Arial"/>
                <w:color w:val="548DD4" w:themeColor="text2" w:themeTint="99"/>
                <w:sz w:val="22"/>
                <w:szCs w:val="22"/>
              </w:rPr>
            </w:pPr>
            <w:r>
              <w:rPr>
                <w:rFonts w:cs="Arial"/>
                <w:sz w:val="22"/>
                <w:szCs w:val="22"/>
              </w:rPr>
              <w:t>6. Concibe</w:t>
            </w:r>
            <w:r w:rsidRPr="00456A3D">
              <w:rPr>
                <w:rFonts w:cs="Arial"/>
                <w:sz w:val="22"/>
                <w:szCs w:val="22"/>
              </w:rPr>
              <w:t xml:space="preserve"> la lectura como fuente de placer y enriquecimiento cultural. </w:t>
            </w:r>
            <w:r w:rsidRPr="005D1D4F">
              <w:rPr>
                <w:rFonts w:cs="Arial"/>
                <w:color w:val="548DD4" w:themeColor="text2" w:themeTint="99"/>
                <w:sz w:val="22"/>
                <w:szCs w:val="22"/>
              </w:rPr>
              <w:t>CCL, CEC.</w:t>
            </w:r>
          </w:p>
          <w:p w:rsidR="00024011" w:rsidRPr="005D1D4F" w:rsidRDefault="00024011" w:rsidP="00024011">
            <w:pPr>
              <w:autoSpaceDE w:val="0"/>
              <w:autoSpaceDN w:val="0"/>
              <w:adjustRightInd w:val="0"/>
              <w:rPr>
                <w:rFonts w:cs="Arial"/>
                <w:color w:val="548DD4" w:themeColor="text2" w:themeTint="99"/>
                <w:sz w:val="22"/>
                <w:szCs w:val="22"/>
              </w:rPr>
            </w:pPr>
            <w:r>
              <w:rPr>
                <w:rFonts w:cs="Arial"/>
                <w:sz w:val="22"/>
                <w:szCs w:val="22"/>
              </w:rPr>
              <w:t>7. Expone</w:t>
            </w:r>
            <w:r w:rsidRPr="00456A3D">
              <w:rPr>
                <w:rFonts w:cs="Arial"/>
                <w:sz w:val="22"/>
                <w:szCs w:val="22"/>
              </w:rPr>
              <w:t>, de manera oral o escrita, el argumento de algún libro y manif</w:t>
            </w:r>
            <w:r>
              <w:rPr>
                <w:rFonts w:cs="Arial"/>
                <w:sz w:val="22"/>
                <w:szCs w:val="22"/>
              </w:rPr>
              <w:t xml:space="preserve">esta los gustos o preferencias </w:t>
            </w:r>
            <w:r w:rsidRPr="00456A3D">
              <w:rPr>
                <w:rFonts w:cs="Arial"/>
                <w:sz w:val="22"/>
                <w:szCs w:val="22"/>
              </w:rPr>
              <w:t xml:space="preserve">por algún tipo de subgénero literario alternando la exposición con la argumentación. </w:t>
            </w:r>
            <w:r w:rsidRPr="005D1D4F">
              <w:rPr>
                <w:rFonts w:cs="Arial"/>
                <w:color w:val="548DD4" w:themeColor="text2" w:themeTint="99"/>
                <w:sz w:val="22"/>
                <w:szCs w:val="22"/>
              </w:rPr>
              <w:t>CCL, CAA, CEC.</w:t>
            </w:r>
          </w:p>
          <w:p w:rsidR="00024011" w:rsidRPr="00C96DCF" w:rsidRDefault="00024011" w:rsidP="00024011">
            <w:pPr>
              <w:autoSpaceDE w:val="0"/>
              <w:autoSpaceDN w:val="0"/>
              <w:adjustRightInd w:val="0"/>
              <w:rPr>
                <w:rFonts w:cs="Arial"/>
                <w:color w:val="800000"/>
              </w:rPr>
            </w:pPr>
            <w:r>
              <w:rPr>
                <w:rFonts w:cs="Arial"/>
                <w:sz w:val="22"/>
                <w:szCs w:val="22"/>
              </w:rPr>
              <w:t>8. Reconoce y utiliza</w:t>
            </w:r>
            <w:r w:rsidRPr="00456A3D">
              <w:rPr>
                <w:rFonts w:cs="Arial"/>
                <w:sz w:val="22"/>
                <w:szCs w:val="22"/>
              </w:rPr>
              <w:t xml:space="preserve"> con adecuación las formas no personales del verbo</w:t>
            </w:r>
            <w:r>
              <w:rPr>
                <w:rFonts w:cs="Arial"/>
                <w:sz w:val="22"/>
                <w:szCs w:val="22"/>
              </w:rPr>
              <w:t xml:space="preserve"> en contextos variados así como </w:t>
            </w:r>
            <w:r w:rsidRPr="00456A3D">
              <w:rPr>
                <w:rFonts w:cs="Arial"/>
                <w:sz w:val="22"/>
                <w:szCs w:val="22"/>
              </w:rPr>
              <w:t xml:space="preserve">la expresión de la impersonalidad en textos de diversa índole. </w:t>
            </w:r>
            <w:r w:rsidRPr="00744466">
              <w:rPr>
                <w:rFonts w:cs="Arial"/>
                <w:color w:val="548DD4" w:themeColor="text2" w:themeTint="99"/>
                <w:sz w:val="22"/>
                <w:szCs w:val="22"/>
              </w:rPr>
              <w:t>CCL, CAA</w:t>
            </w:r>
          </w:p>
        </w:tc>
        <w:tc>
          <w:tcPr>
            <w:tcW w:w="3379" w:type="dxa"/>
          </w:tcPr>
          <w:p w:rsidR="00024011" w:rsidRPr="00456A3D" w:rsidRDefault="00024011" w:rsidP="00024011">
            <w:pPr>
              <w:autoSpaceDE w:val="0"/>
              <w:autoSpaceDN w:val="0"/>
              <w:adjustRightInd w:val="0"/>
              <w:rPr>
                <w:rFonts w:cs="Arial"/>
                <w:sz w:val="22"/>
                <w:szCs w:val="22"/>
              </w:rPr>
            </w:pPr>
            <w:r>
              <w:rPr>
                <w:rFonts w:cs="Arial"/>
                <w:sz w:val="22"/>
                <w:szCs w:val="22"/>
              </w:rPr>
              <w:lastRenderedPageBreak/>
              <w:t>1. Estudia y elabora</w:t>
            </w:r>
            <w:r w:rsidRPr="00456A3D">
              <w:rPr>
                <w:rFonts w:cs="Arial"/>
                <w:sz w:val="22"/>
                <w:szCs w:val="22"/>
              </w:rPr>
              <w:t xml:space="preserve"> textos expositivos reconociendo en ellos sus marcas</w:t>
            </w:r>
            <w:r>
              <w:rPr>
                <w:rFonts w:cs="Arial"/>
                <w:sz w:val="22"/>
                <w:szCs w:val="22"/>
              </w:rPr>
              <w:t xml:space="preserve"> lingüísticas diferenciales, su </w:t>
            </w:r>
            <w:r w:rsidRPr="00456A3D">
              <w:rPr>
                <w:rFonts w:cs="Arial"/>
                <w:sz w:val="22"/>
                <w:szCs w:val="22"/>
              </w:rPr>
              <w:t>intención comunicativa y la organización de su contenido. CCL, SIEP.</w:t>
            </w:r>
          </w:p>
          <w:p w:rsidR="00024011" w:rsidRPr="00456A3D" w:rsidRDefault="00024011" w:rsidP="00024011">
            <w:pPr>
              <w:autoSpaceDE w:val="0"/>
              <w:autoSpaceDN w:val="0"/>
              <w:adjustRightInd w:val="0"/>
              <w:rPr>
                <w:rFonts w:cs="Arial"/>
                <w:sz w:val="22"/>
                <w:szCs w:val="22"/>
              </w:rPr>
            </w:pPr>
            <w:r>
              <w:rPr>
                <w:rFonts w:cs="Arial"/>
                <w:sz w:val="22"/>
                <w:szCs w:val="22"/>
              </w:rPr>
              <w:t>2. Distingue</w:t>
            </w:r>
            <w:r w:rsidRPr="00456A3D">
              <w:rPr>
                <w:rFonts w:cs="Arial"/>
                <w:sz w:val="22"/>
                <w:szCs w:val="22"/>
              </w:rPr>
              <w:t xml:space="preserve"> los límites de la oración simple respecto a la compuesta, distinguiendo proposiciones y</w:t>
            </w:r>
            <w:r>
              <w:rPr>
                <w:rFonts w:cs="Arial"/>
                <w:sz w:val="22"/>
                <w:szCs w:val="22"/>
              </w:rPr>
              <w:t xml:space="preserve"> nexos.</w:t>
            </w:r>
          </w:p>
          <w:p w:rsidR="00024011" w:rsidRPr="00456A3D" w:rsidRDefault="00024011" w:rsidP="00024011">
            <w:pPr>
              <w:autoSpaceDE w:val="0"/>
              <w:autoSpaceDN w:val="0"/>
              <w:adjustRightInd w:val="0"/>
              <w:rPr>
                <w:rFonts w:cs="Arial"/>
                <w:sz w:val="22"/>
                <w:szCs w:val="22"/>
              </w:rPr>
            </w:pPr>
            <w:r>
              <w:rPr>
                <w:rFonts w:cs="Arial"/>
                <w:sz w:val="22"/>
                <w:szCs w:val="22"/>
              </w:rPr>
              <w:t>3. Redacta</w:t>
            </w:r>
            <w:r w:rsidRPr="00456A3D">
              <w:rPr>
                <w:rFonts w:cs="Arial"/>
                <w:sz w:val="22"/>
                <w:szCs w:val="22"/>
              </w:rPr>
              <w:t xml:space="preserve"> textos organizando las ideas con claridad, enlazando enunciados en secuencias linealescohesionadas y respetando las normas g</w:t>
            </w:r>
            <w:r>
              <w:rPr>
                <w:rFonts w:cs="Arial"/>
                <w:sz w:val="22"/>
                <w:szCs w:val="22"/>
              </w:rPr>
              <w:t xml:space="preserve">ramaticales y ortográficas. </w:t>
            </w:r>
          </w:p>
          <w:p w:rsidR="00024011" w:rsidRPr="00456A3D" w:rsidRDefault="00024011" w:rsidP="00024011">
            <w:pPr>
              <w:autoSpaceDE w:val="0"/>
              <w:autoSpaceDN w:val="0"/>
              <w:adjustRightInd w:val="0"/>
              <w:rPr>
                <w:rFonts w:cs="Arial"/>
                <w:sz w:val="22"/>
                <w:szCs w:val="22"/>
              </w:rPr>
            </w:pPr>
            <w:r>
              <w:rPr>
                <w:rFonts w:cs="Arial"/>
                <w:sz w:val="22"/>
                <w:szCs w:val="22"/>
              </w:rPr>
              <w:t>4. Identifica</w:t>
            </w:r>
            <w:r w:rsidRPr="00456A3D">
              <w:rPr>
                <w:rFonts w:cs="Arial"/>
                <w:sz w:val="22"/>
                <w:szCs w:val="22"/>
              </w:rPr>
              <w:t>, usar y explicar los conectores textuales (de adición, contraste y</w:t>
            </w:r>
            <w:r>
              <w:rPr>
                <w:rFonts w:cs="Arial"/>
                <w:sz w:val="22"/>
                <w:szCs w:val="22"/>
              </w:rPr>
              <w:t xml:space="preserve"> explicación) y los principales </w:t>
            </w:r>
            <w:r w:rsidRPr="00456A3D">
              <w:rPr>
                <w:rFonts w:cs="Arial"/>
                <w:sz w:val="22"/>
                <w:szCs w:val="22"/>
              </w:rPr>
              <w:t xml:space="preserve">mecanismos de referencia interna, gramaticales (sustituciones </w:t>
            </w:r>
            <w:r w:rsidRPr="00456A3D">
              <w:rPr>
                <w:rFonts w:cs="Arial"/>
                <w:sz w:val="22"/>
                <w:szCs w:val="22"/>
              </w:rPr>
              <w:lastRenderedPageBreak/>
              <w:t>pro</w:t>
            </w:r>
            <w:r>
              <w:rPr>
                <w:rFonts w:cs="Arial"/>
                <w:sz w:val="22"/>
                <w:szCs w:val="22"/>
              </w:rPr>
              <w:t xml:space="preserve">nominales) y léxicos (elipsis y </w:t>
            </w:r>
            <w:r w:rsidRPr="00456A3D">
              <w:rPr>
                <w:rFonts w:cs="Arial"/>
                <w:sz w:val="22"/>
                <w:szCs w:val="22"/>
              </w:rPr>
              <w:t>sustituciones mediante sinónimos e hiperónimos), valorando su</w:t>
            </w:r>
            <w:r>
              <w:rPr>
                <w:rFonts w:cs="Arial"/>
                <w:sz w:val="22"/>
                <w:szCs w:val="22"/>
              </w:rPr>
              <w:t xml:space="preserve"> función en la organización del contenido del texto. </w:t>
            </w:r>
          </w:p>
          <w:p w:rsidR="00024011" w:rsidRPr="00456A3D" w:rsidRDefault="00024011" w:rsidP="00024011">
            <w:pPr>
              <w:autoSpaceDE w:val="0"/>
              <w:autoSpaceDN w:val="0"/>
              <w:adjustRightInd w:val="0"/>
              <w:rPr>
                <w:rFonts w:cs="Arial"/>
                <w:sz w:val="22"/>
                <w:szCs w:val="22"/>
              </w:rPr>
            </w:pPr>
            <w:r>
              <w:rPr>
                <w:rFonts w:cs="Arial"/>
                <w:sz w:val="22"/>
                <w:szCs w:val="22"/>
              </w:rPr>
              <w:t>5. Hace</w:t>
            </w:r>
            <w:r w:rsidRPr="00456A3D">
              <w:rPr>
                <w:rFonts w:cs="Arial"/>
                <w:sz w:val="22"/>
                <w:szCs w:val="22"/>
              </w:rPr>
              <w:t xml:space="preserve"> comentarios de textos literarios en los que se analice tanto la forma como el contenido, selocalice la obra y se exprese una valoración personal </w:t>
            </w:r>
            <w:r>
              <w:rPr>
                <w:rFonts w:cs="Arial"/>
                <w:sz w:val="22"/>
                <w:szCs w:val="22"/>
              </w:rPr>
              <w:t xml:space="preserve">y crítica de lo leído. </w:t>
            </w:r>
          </w:p>
          <w:p w:rsidR="00024011" w:rsidRDefault="00024011" w:rsidP="00024011">
            <w:pPr>
              <w:autoSpaceDE w:val="0"/>
              <w:autoSpaceDN w:val="0"/>
              <w:adjustRightInd w:val="0"/>
              <w:rPr>
                <w:rFonts w:cs="Arial"/>
                <w:sz w:val="22"/>
                <w:szCs w:val="22"/>
              </w:rPr>
            </w:pPr>
          </w:p>
          <w:p w:rsidR="00024011" w:rsidRDefault="00024011" w:rsidP="00024011">
            <w:pPr>
              <w:autoSpaceDE w:val="0"/>
              <w:autoSpaceDN w:val="0"/>
              <w:adjustRightInd w:val="0"/>
              <w:rPr>
                <w:rFonts w:cs="Arial"/>
                <w:sz w:val="22"/>
                <w:szCs w:val="22"/>
              </w:rPr>
            </w:pPr>
            <w:r>
              <w:rPr>
                <w:rFonts w:cs="Arial"/>
                <w:sz w:val="22"/>
                <w:szCs w:val="22"/>
              </w:rPr>
              <w:t>6.Se  Acerca</w:t>
            </w:r>
            <w:r w:rsidRPr="00456A3D">
              <w:rPr>
                <w:rFonts w:cs="Arial"/>
                <w:sz w:val="22"/>
                <w:szCs w:val="22"/>
              </w:rPr>
              <w:t xml:space="preserve"> a la presencia de la mujer en la literatura hispánica, leyendo textos –</w:t>
            </w:r>
            <w:r>
              <w:rPr>
                <w:rFonts w:cs="Arial"/>
                <w:sz w:val="22"/>
                <w:szCs w:val="22"/>
              </w:rPr>
              <w:t xml:space="preserve">o fragmentos de </w:t>
            </w:r>
            <w:r w:rsidRPr="00456A3D">
              <w:rPr>
                <w:rFonts w:cs="Arial"/>
                <w:sz w:val="22"/>
                <w:szCs w:val="22"/>
              </w:rPr>
              <w:t>textos- de las principales escritoras en lengua castellana y analizando la evolución del rol femenino enlas principales épocas de la historia, desde una conciencia igualitari</w:t>
            </w:r>
            <w:r>
              <w:rPr>
                <w:rFonts w:cs="Arial"/>
                <w:sz w:val="22"/>
                <w:szCs w:val="22"/>
              </w:rPr>
              <w:t xml:space="preserve">a que rechace cualquier tipo de </w:t>
            </w:r>
            <w:r w:rsidRPr="00456A3D">
              <w:rPr>
                <w:rFonts w:cs="Arial"/>
                <w:sz w:val="22"/>
                <w:szCs w:val="22"/>
              </w:rPr>
              <w:t>discriminación por</w:t>
            </w:r>
            <w:r>
              <w:rPr>
                <w:rFonts w:cs="Arial"/>
                <w:sz w:val="22"/>
                <w:szCs w:val="22"/>
              </w:rPr>
              <w:t xml:space="preserve"> razón de género. </w:t>
            </w:r>
          </w:p>
          <w:p w:rsidR="00024011" w:rsidRPr="00456A3D" w:rsidRDefault="00024011" w:rsidP="00024011">
            <w:pPr>
              <w:autoSpaceDE w:val="0"/>
              <w:autoSpaceDN w:val="0"/>
              <w:adjustRightInd w:val="0"/>
              <w:rPr>
                <w:rFonts w:cs="Arial"/>
                <w:sz w:val="22"/>
                <w:szCs w:val="22"/>
              </w:rPr>
            </w:pPr>
          </w:p>
          <w:p w:rsidR="00024011" w:rsidRDefault="00024011" w:rsidP="00024011">
            <w:pPr>
              <w:autoSpaceDE w:val="0"/>
              <w:autoSpaceDN w:val="0"/>
              <w:adjustRightInd w:val="0"/>
              <w:rPr>
                <w:rFonts w:cs="Arial"/>
                <w:sz w:val="22"/>
                <w:szCs w:val="22"/>
              </w:rPr>
            </w:pPr>
          </w:p>
          <w:p w:rsidR="00024011" w:rsidRPr="00456A3D" w:rsidRDefault="00024011" w:rsidP="00024011">
            <w:pPr>
              <w:autoSpaceDE w:val="0"/>
              <w:autoSpaceDN w:val="0"/>
              <w:adjustRightInd w:val="0"/>
              <w:rPr>
                <w:rFonts w:cs="Arial"/>
                <w:sz w:val="22"/>
                <w:szCs w:val="22"/>
              </w:rPr>
            </w:pPr>
            <w:r>
              <w:rPr>
                <w:rFonts w:cs="Arial"/>
                <w:sz w:val="22"/>
                <w:szCs w:val="22"/>
              </w:rPr>
              <w:t xml:space="preserve">7. Reconoce y elude </w:t>
            </w:r>
            <w:r w:rsidRPr="00456A3D">
              <w:rPr>
                <w:rFonts w:cs="Arial"/>
                <w:sz w:val="22"/>
                <w:szCs w:val="22"/>
              </w:rPr>
              <w:t xml:space="preserve">las incorrecciones e impropiedades de tipo léxico y </w:t>
            </w:r>
            <w:r>
              <w:rPr>
                <w:rFonts w:cs="Arial"/>
                <w:sz w:val="22"/>
                <w:szCs w:val="22"/>
              </w:rPr>
              <w:t xml:space="preserve">morfosintáctico que se producen </w:t>
            </w:r>
            <w:r w:rsidRPr="00456A3D">
              <w:rPr>
                <w:rFonts w:cs="Arial"/>
                <w:sz w:val="22"/>
                <w:szCs w:val="22"/>
              </w:rPr>
              <w:t>tanto en la expresión oral como la escrita, valorando el uso normat</w:t>
            </w:r>
            <w:r>
              <w:rPr>
                <w:rFonts w:cs="Arial"/>
                <w:sz w:val="22"/>
                <w:szCs w:val="22"/>
              </w:rPr>
              <w:t xml:space="preserve">ivo de la lengua. </w:t>
            </w:r>
          </w:p>
          <w:p w:rsidR="00C27463" w:rsidRDefault="00C27463" w:rsidP="00024011">
            <w:pPr>
              <w:autoSpaceDE w:val="0"/>
              <w:autoSpaceDN w:val="0"/>
              <w:adjustRightInd w:val="0"/>
              <w:rPr>
                <w:rFonts w:cs="Arial"/>
                <w:color w:val="C0504D" w:themeColor="accent2"/>
                <w:sz w:val="22"/>
                <w:szCs w:val="22"/>
              </w:rPr>
            </w:pPr>
          </w:p>
          <w:p w:rsidR="00024011" w:rsidRPr="00456A3D" w:rsidRDefault="00024011" w:rsidP="00024011">
            <w:pPr>
              <w:autoSpaceDE w:val="0"/>
              <w:autoSpaceDN w:val="0"/>
              <w:adjustRightInd w:val="0"/>
              <w:rPr>
                <w:rFonts w:cs="Arial"/>
                <w:color w:val="C0504D" w:themeColor="accent2"/>
                <w:sz w:val="22"/>
                <w:szCs w:val="22"/>
              </w:rPr>
            </w:pPr>
            <w:r w:rsidRPr="00456A3D">
              <w:rPr>
                <w:rFonts w:cs="Arial"/>
                <w:color w:val="C0504D" w:themeColor="accent2"/>
                <w:sz w:val="22"/>
                <w:szCs w:val="22"/>
              </w:rPr>
              <w:t>En lengua extranjera:</w:t>
            </w:r>
          </w:p>
          <w:p w:rsidR="00024011" w:rsidRPr="00456A3D" w:rsidRDefault="00024011" w:rsidP="00024011">
            <w:pPr>
              <w:autoSpaceDE w:val="0"/>
              <w:autoSpaceDN w:val="0"/>
              <w:adjustRightInd w:val="0"/>
              <w:rPr>
                <w:rFonts w:cs="Arial"/>
                <w:sz w:val="22"/>
                <w:szCs w:val="22"/>
              </w:rPr>
            </w:pPr>
            <w:r>
              <w:rPr>
                <w:rFonts w:cs="Arial"/>
                <w:sz w:val="22"/>
                <w:szCs w:val="22"/>
              </w:rPr>
              <w:t>1. Reconoce</w:t>
            </w:r>
            <w:r w:rsidRPr="00456A3D">
              <w:rPr>
                <w:rFonts w:cs="Arial"/>
                <w:sz w:val="22"/>
                <w:szCs w:val="22"/>
              </w:rPr>
              <w:t xml:space="preserve"> las características propias de los textos expositivos, reflexion</w:t>
            </w:r>
            <w:r>
              <w:rPr>
                <w:rFonts w:cs="Arial"/>
                <w:sz w:val="22"/>
                <w:szCs w:val="22"/>
              </w:rPr>
              <w:t xml:space="preserve">ando sobre la estructuración de </w:t>
            </w:r>
            <w:r w:rsidRPr="00456A3D">
              <w:rPr>
                <w:rFonts w:cs="Arial"/>
                <w:sz w:val="22"/>
                <w:szCs w:val="22"/>
              </w:rPr>
              <w:t>los contenidos y la objetivi</w:t>
            </w:r>
            <w:r>
              <w:rPr>
                <w:rFonts w:cs="Arial"/>
                <w:sz w:val="22"/>
                <w:szCs w:val="22"/>
              </w:rPr>
              <w:t xml:space="preserve">dad de sus contenidos. </w:t>
            </w:r>
          </w:p>
          <w:p w:rsidR="00024011" w:rsidRDefault="00024011" w:rsidP="00024011">
            <w:pPr>
              <w:autoSpaceDE w:val="0"/>
              <w:autoSpaceDN w:val="0"/>
              <w:adjustRightInd w:val="0"/>
              <w:rPr>
                <w:rFonts w:cs="Arial"/>
                <w:sz w:val="22"/>
                <w:szCs w:val="22"/>
              </w:rPr>
            </w:pPr>
          </w:p>
          <w:p w:rsidR="00024011" w:rsidRPr="00456A3D" w:rsidRDefault="00024011" w:rsidP="00024011">
            <w:pPr>
              <w:autoSpaceDE w:val="0"/>
              <w:autoSpaceDN w:val="0"/>
              <w:adjustRightInd w:val="0"/>
              <w:rPr>
                <w:rFonts w:cs="Arial"/>
                <w:sz w:val="22"/>
                <w:szCs w:val="22"/>
              </w:rPr>
            </w:pPr>
            <w:r>
              <w:rPr>
                <w:rFonts w:cs="Arial"/>
                <w:sz w:val="22"/>
                <w:szCs w:val="22"/>
              </w:rPr>
              <w:t xml:space="preserve">2. Sabe y pone en práctica </w:t>
            </w:r>
            <w:r w:rsidRPr="00456A3D">
              <w:rPr>
                <w:rFonts w:cs="Arial"/>
                <w:sz w:val="22"/>
                <w:szCs w:val="22"/>
              </w:rPr>
              <w:t>conectores a la elaboración oral o escrita de textos expositivos d</w:t>
            </w:r>
            <w:r>
              <w:rPr>
                <w:rFonts w:cs="Arial"/>
                <w:sz w:val="22"/>
                <w:szCs w:val="22"/>
              </w:rPr>
              <w:t>e diferentes ámbitos de conocimiento.</w:t>
            </w:r>
          </w:p>
          <w:p w:rsidR="00024011" w:rsidRDefault="00024011" w:rsidP="00024011">
            <w:pPr>
              <w:autoSpaceDE w:val="0"/>
              <w:autoSpaceDN w:val="0"/>
              <w:adjustRightInd w:val="0"/>
              <w:rPr>
                <w:rFonts w:cs="Arial"/>
                <w:sz w:val="22"/>
                <w:szCs w:val="22"/>
              </w:rPr>
            </w:pPr>
          </w:p>
          <w:p w:rsidR="00024011" w:rsidRDefault="00024011" w:rsidP="00024011">
            <w:pPr>
              <w:autoSpaceDE w:val="0"/>
              <w:autoSpaceDN w:val="0"/>
              <w:adjustRightInd w:val="0"/>
              <w:rPr>
                <w:rFonts w:cs="Arial"/>
                <w:sz w:val="22"/>
                <w:szCs w:val="22"/>
              </w:rPr>
            </w:pPr>
            <w:r>
              <w:rPr>
                <w:rFonts w:cs="Arial"/>
                <w:sz w:val="22"/>
                <w:szCs w:val="22"/>
              </w:rPr>
              <w:t xml:space="preserve">3. Estudia y Presta atención a </w:t>
            </w:r>
            <w:r w:rsidRPr="00456A3D">
              <w:rPr>
                <w:rFonts w:cs="Arial"/>
                <w:sz w:val="22"/>
                <w:szCs w:val="22"/>
              </w:rPr>
              <w:t xml:space="preserve"> textos orales y escritos biográficos sobre mujeres re</w:t>
            </w:r>
            <w:r>
              <w:rPr>
                <w:rFonts w:cs="Arial"/>
                <w:sz w:val="22"/>
                <w:szCs w:val="22"/>
              </w:rPr>
              <w:t xml:space="preserve">levantes en diferentes ámbitos, </w:t>
            </w:r>
            <w:r w:rsidRPr="00456A3D">
              <w:rPr>
                <w:rFonts w:cs="Arial"/>
                <w:sz w:val="22"/>
                <w:szCs w:val="22"/>
              </w:rPr>
              <w:t xml:space="preserve">extrayendo información general, específica </w:t>
            </w:r>
            <w:r w:rsidRPr="00456A3D">
              <w:rPr>
                <w:rFonts w:cs="Arial"/>
                <w:sz w:val="22"/>
                <w:szCs w:val="22"/>
              </w:rPr>
              <w:lastRenderedPageBreak/>
              <w:t>y reflexionando sobre las nor</w:t>
            </w:r>
            <w:r>
              <w:rPr>
                <w:rFonts w:cs="Arial"/>
                <w:sz w:val="22"/>
                <w:szCs w:val="22"/>
              </w:rPr>
              <w:t xml:space="preserve">mas de cohesión de los textos y </w:t>
            </w:r>
            <w:r w:rsidRPr="00456A3D">
              <w:rPr>
                <w:rFonts w:cs="Arial"/>
                <w:sz w:val="22"/>
                <w:szCs w:val="22"/>
              </w:rPr>
              <w:t>el uso de los tiempos verbales que</w:t>
            </w:r>
            <w:r>
              <w:rPr>
                <w:rFonts w:cs="Arial"/>
                <w:sz w:val="22"/>
                <w:szCs w:val="22"/>
              </w:rPr>
              <w:t xml:space="preserve"> expresan pasado. </w:t>
            </w:r>
          </w:p>
          <w:p w:rsidR="00024011" w:rsidRPr="00456A3D" w:rsidRDefault="00024011" w:rsidP="00024011">
            <w:pPr>
              <w:autoSpaceDE w:val="0"/>
              <w:autoSpaceDN w:val="0"/>
              <w:adjustRightInd w:val="0"/>
              <w:rPr>
                <w:rFonts w:cs="Arial"/>
                <w:sz w:val="22"/>
                <w:szCs w:val="22"/>
              </w:rPr>
            </w:pPr>
            <w:r>
              <w:rPr>
                <w:rFonts w:cs="Arial"/>
                <w:sz w:val="22"/>
                <w:szCs w:val="22"/>
              </w:rPr>
              <w:t>4. Crea textos escritos y hace</w:t>
            </w:r>
            <w:r w:rsidRPr="00456A3D">
              <w:rPr>
                <w:rFonts w:cs="Arial"/>
                <w:sz w:val="22"/>
                <w:szCs w:val="22"/>
              </w:rPr>
              <w:t xml:space="preserve"> presentaciones orales sobre descrip</w:t>
            </w:r>
            <w:r>
              <w:rPr>
                <w:rFonts w:cs="Arial"/>
                <w:sz w:val="22"/>
                <w:szCs w:val="22"/>
              </w:rPr>
              <w:t xml:space="preserve">ciones y biografías de mujeres, </w:t>
            </w:r>
            <w:r w:rsidRPr="00456A3D">
              <w:rPr>
                <w:rFonts w:cs="Arial"/>
                <w:sz w:val="22"/>
                <w:szCs w:val="22"/>
              </w:rPr>
              <w:t>aplicando el conocimiento lingüístico sobre los mecanismos que dan coherencia y cohesión</w:t>
            </w:r>
            <w:r>
              <w:rPr>
                <w:rFonts w:cs="Arial"/>
                <w:sz w:val="22"/>
                <w:szCs w:val="22"/>
              </w:rPr>
              <w:t xml:space="preserve"> a los textos, </w:t>
            </w:r>
            <w:r w:rsidRPr="00456A3D">
              <w:rPr>
                <w:rFonts w:cs="Arial"/>
                <w:sz w:val="22"/>
                <w:szCs w:val="22"/>
              </w:rPr>
              <w:t>así como el uso de los tiempos verbal</w:t>
            </w:r>
            <w:r>
              <w:rPr>
                <w:rFonts w:cs="Arial"/>
                <w:sz w:val="22"/>
                <w:szCs w:val="22"/>
              </w:rPr>
              <w:t xml:space="preserve">es adecuados. </w:t>
            </w:r>
          </w:p>
          <w:p w:rsidR="00024011" w:rsidRDefault="00024011" w:rsidP="00024011">
            <w:pPr>
              <w:autoSpaceDE w:val="0"/>
              <w:autoSpaceDN w:val="0"/>
              <w:adjustRightInd w:val="0"/>
              <w:rPr>
                <w:rFonts w:cs="Arial"/>
                <w:sz w:val="22"/>
                <w:szCs w:val="22"/>
              </w:rPr>
            </w:pPr>
          </w:p>
          <w:p w:rsidR="00024011" w:rsidRPr="00456A3D" w:rsidRDefault="00024011" w:rsidP="00024011">
            <w:pPr>
              <w:autoSpaceDE w:val="0"/>
              <w:autoSpaceDN w:val="0"/>
              <w:adjustRightInd w:val="0"/>
              <w:rPr>
                <w:rFonts w:cs="Arial"/>
                <w:sz w:val="22"/>
                <w:szCs w:val="22"/>
              </w:rPr>
            </w:pPr>
            <w:r>
              <w:rPr>
                <w:rFonts w:cs="Arial"/>
                <w:sz w:val="22"/>
                <w:szCs w:val="22"/>
              </w:rPr>
              <w:t>5. Examina y utiliza</w:t>
            </w:r>
            <w:r w:rsidRPr="00456A3D">
              <w:rPr>
                <w:rFonts w:cs="Arial"/>
                <w:sz w:val="22"/>
                <w:szCs w:val="22"/>
              </w:rPr>
              <w:t xml:space="preserve"> las diversas formas de expresión para hablar o redactar sobre situaciones dedesigualda</w:t>
            </w:r>
            <w:r>
              <w:rPr>
                <w:rFonts w:cs="Arial"/>
                <w:sz w:val="22"/>
                <w:szCs w:val="22"/>
              </w:rPr>
              <w:t>d de género.</w:t>
            </w:r>
          </w:p>
          <w:p w:rsidR="00024011" w:rsidRDefault="00024011" w:rsidP="00024011">
            <w:pPr>
              <w:autoSpaceDE w:val="0"/>
              <w:autoSpaceDN w:val="0"/>
              <w:adjustRightInd w:val="0"/>
              <w:rPr>
                <w:rFonts w:cs="Arial"/>
                <w:sz w:val="22"/>
                <w:szCs w:val="22"/>
              </w:rPr>
            </w:pPr>
          </w:p>
          <w:p w:rsidR="00024011" w:rsidRPr="00456A3D" w:rsidRDefault="00024011" w:rsidP="00024011">
            <w:pPr>
              <w:autoSpaceDE w:val="0"/>
              <w:autoSpaceDN w:val="0"/>
              <w:adjustRightInd w:val="0"/>
              <w:rPr>
                <w:rFonts w:cs="Arial"/>
                <w:sz w:val="22"/>
                <w:szCs w:val="22"/>
              </w:rPr>
            </w:pPr>
            <w:r>
              <w:rPr>
                <w:rFonts w:cs="Arial"/>
                <w:sz w:val="22"/>
                <w:szCs w:val="22"/>
              </w:rPr>
              <w:t>6. Considera</w:t>
            </w:r>
            <w:r w:rsidRPr="00456A3D">
              <w:rPr>
                <w:rFonts w:cs="Arial"/>
                <w:sz w:val="22"/>
                <w:szCs w:val="22"/>
              </w:rPr>
              <w:t xml:space="preserve"> la lectura como fuente de placer y enr</w:t>
            </w:r>
            <w:r>
              <w:rPr>
                <w:rFonts w:cs="Arial"/>
                <w:sz w:val="22"/>
                <w:szCs w:val="22"/>
              </w:rPr>
              <w:t xml:space="preserve">iquecimiento cultural. </w:t>
            </w:r>
          </w:p>
          <w:p w:rsidR="00024011" w:rsidRDefault="00024011" w:rsidP="00024011">
            <w:pPr>
              <w:autoSpaceDE w:val="0"/>
              <w:autoSpaceDN w:val="0"/>
              <w:adjustRightInd w:val="0"/>
              <w:rPr>
                <w:rFonts w:cs="Arial"/>
                <w:sz w:val="22"/>
                <w:szCs w:val="22"/>
              </w:rPr>
            </w:pPr>
          </w:p>
          <w:p w:rsidR="00024011" w:rsidRDefault="00024011" w:rsidP="00024011">
            <w:pPr>
              <w:autoSpaceDE w:val="0"/>
              <w:autoSpaceDN w:val="0"/>
              <w:adjustRightInd w:val="0"/>
              <w:rPr>
                <w:rFonts w:cs="Arial"/>
                <w:sz w:val="22"/>
                <w:szCs w:val="22"/>
              </w:rPr>
            </w:pPr>
          </w:p>
          <w:p w:rsidR="00024011" w:rsidRPr="00456A3D" w:rsidRDefault="00024011" w:rsidP="00024011">
            <w:pPr>
              <w:autoSpaceDE w:val="0"/>
              <w:autoSpaceDN w:val="0"/>
              <w:adjustRightInd w:val="0"/>
              <w:rPr>
                <w:rFonts w:cs="Arial"/>
                <w:sz w:val="22"/>
                <w:szCs w:val="22"/>
              </w:rPr>
            </w:pPr>
            <w:r>
              <w:rPr>
                <w:rFonts w:cs="Arial"/>
                <w:sz w:val="22"/>
                <w:szCs w:val="22"/>
              </w:rPr>
              <w:t>7. Explica</w:t>
            </w:r>
            <w:r w:rsidRPr="00456A3D">
              <w:rPr>
                <w:rFonts w:cs="Arial"/>
                <w:sz w:val="22"/>
                <w:szCs w:val="22"/>
              </w:rPr>
              <w:t>, de manera oral o escrita, el argumento de algún libro</w:t>
            </w:r>
            <w:r>
              <w:rPr>
                <w:rFonts w:cs="Arial"/>
                <w:sz w:val="22"/>
                <w:szCs w:val="22"/>
              </w:rPr>
              <w:t xml:space="preserve"> y expresa los gustos o preferencias </w:t>
            </w:r>
            <w:r w:rsidRPr="00456A3D">
              <w:rPr>
                <w:rFonts w:cs="Arial"/>
                <w:sz w:val="22"/>
                <w:szCs w:val="22"/>
              </w:rPr>
              <w:t xml:space="preserve">por algún tipo de subgénero literario alternando la exposición con </w:t>
            </w:r>
            <w:r>
              <w:rPr>
                <w:rFonts w:cs="Arial"/>
                <w:sz w:val="22"/>
                <w:szCs w:val="22"/>
              </w:rPr>
              <w:t xml:space="preserve">la argumentación. </w:t>
            </w:r>
          </w:p>
          <w:p w:rsidR="00024011" w:rsidRDefault="00024011" w:rsidP="00024011">
            <w:pPr>
              <w:autoSpaceDE w:val="0"/>
              <w:autoSpaceDN w:val="0"/>
              <w:adjustRightInd w:val="0"/>
              <w:rPr>
                <w:rFonts w:cs="Arial"/>
                <w:sz w:val="22"/>
                <w:szCs w:val="22"/>
              </w:rPr>
            </w:pPr>
          </w:p>
          <w:p w:rsidR="00024011" w:rsidRDefault="00024011" w:rsidP="00024011">
            <w:pPr>
              <w:autoSpaceDE w:val="0"/>
              <w:autoSpaceDN w:val="0"/>
              <w:adjustRightInd w:val="0"/>
              <w:rPr>
                <w:rFonts w:cs="Arial"/>
                <w:sz w:val="22"/>
                <w:szCs w:val="22"/>
              </w:rPr>
            </w:pPr>
            <w:r>
              <w:rPr>
                <w:rFonts w:cs="Arial"/>
                <w:sz w:val="22"/>
                <w:szCs w:val="22"/>
              </w:rPr>
              <w:t>8. Identifica y usa</w:t>
            </w:r>
            <w:r w:rsidRPr="00456A3D">
              <w:rPr>
                <w:rFonts w:cs="Arial"/>
                <w:sz w:val="22"/>
                <w:szCs w:val="22"/>
              </w:rPr>
              <w:t xml:space="preserve"> con adecuación las formas no personales del verbo</w:t>
            </w:r>
            <w:r>
              <w:rPr>
                <w:rFonts w:cs="Arial"/>
                <w:sz w:val="22"/>
                <w:szCs w:val="22"/>
              </w:rPr>
              <w:t xml:space="preserve"> en contextos variados así como </w:t>
            </w:r>
            <w:r w:rsidRPr="00456A3D">
              <w:rPr>
                <w:rFonts w:cs="Arial"/>
                <w:sz w:val="22"/>
                <w:szCs w:val="22"/>
              </w:rPr>
              <w:t xml:space="preserve">la expresión de la impersonalidad en textos de diversa índole. </w:t>
            </w:r>
          </w:p>
          <w:p w:rsidR="00024011" w:rsidRPr="00DC15EF" w:rsidRDefault="00024011" w:rsidP="00024011">
            <w:pPr>
              <w:autoSpaceDE w:val="0"/>
              <w:autoSpaceDN w:val="0"/>
              <w:adjustRightInd w:val="0"/>
              <w:rPr>
                <w:rFonts w:cs="Arial"/>
                <w:sz w:val="22"/>
                <w:szCs w:val="22"/>
              </w:rPr>
            </w:pPr>
          </w:p>
        </w:tc>
        <w:tc>
          <w:tcPr>
            <w:tcW w:w="3118" w:type="dxa"/>
          </w:tcPr>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r w:rsidRPr="00870797">
              <w:rPr>
                <w:rFonts w:cs="Arial"/>
                <w:b/>
                <w:color w:val="548DD4" w:themeColor="text2" w:themeTint="99"/>
                <w:kern w:val="1"/>
                <w:sz w:val="22"/>
                <w:szCs w:val="22"/>
              </w:rPr>
              <w:lastRenderedPageBreak/>
              <w:t>Competenci</w:t>
            </w:r>
            <w:r>
              <w:rPr>
                <w:rFonts w:cs="Arial"/>
                <w:b/>
                <w:color w:val="548DD4" w:themeColor="text2" w:themeTint="99"/>
                <w:kern w:val="1"/>
                <w:sz w:val="22"/>
                <w:szCs w:val="22"/>
              </w:rPr>
              <w:t xml:space="preserve">a </w:t>
            </w: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r>
              <w:rPr>
                <w:rFonts w:cs="Arial"/>
                <w:b/>
                <w:color w:val="548DD4" w:themeColor="text2" w:themeTint="99"/>
                <w:kern w:val="1"/>
                <w:sz w:val="22"/>
                <w:szCs w:val="22"/>
              </w:rPr>
              <w:t>en</w:t>
            </w:r>
          </w:p>
          <w:p w:rsidR="00024011" w:rsidRPr="00870797"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sz w:val="22"/>
                <w:szCs w:val="22"/>
                <w:lang w:val="es-ES_tradnl"/>
              </w:rPr>
            </w:pPr>
            <w:r w:rsidRPr="00870797">
              <w:rPr>
                <w:rFonts w:cs="Arial"/>
                <w:b/>
                <w:color w:val="548DD4" w:themeColor="text2" w:themeTint="99"/>
                <w:kern w:val="1"/>
                <w:sz w:val="22"/>
                <w:szCs w:val="22"/>
              </w:rPr>
              <w:t>comunicación lingüística.(</w:t>
            </w:r>
            <w:r>
              <w:rPr>
                <w:rFonts w:cs="Arial"/>
                <w:b/>
                <w:color w:val="548DD4" w:themeColor="text2" w:themeTint="99"/>
                <w:kern w:val="1"/>
                <w:sz w:val="22"/>
                <w:szCs w:val="22"/>
              </w:rPr>
              <w:t>C</w:t>
            </w:r>
            <w:r w:rsidRPr="00870797">
              <w:rPr>
                <w:rFonts w:cs="Arial"/>
                <w:b/>
                <w:color w:val="548DD4" w:themeColor="text2" w:themeTint="99"/>
                <w:kern w:val="1"/>
                <w:sz w:val="22"/>
                <w:szCs w:val="22"/>
              </w:rPr>
              <w:t>CL)</w:t>
            </w: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r>
              <w:rPr>
                <w:rFonts w:cs="Arial"/>
                <w:b/>
                <w:color w:val="548DD4" w:themeColor="text2" w:themeTint="99"/>
                <w:kern w:val="1"/>
                <w:sz w:val="22"/>
                <w:szCs w:val="22"/>
              </w:rPr>
              <w:t>Competencia matemática y competencias clave en ciencia y tecnología</w:t>
            </w: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Pr="00870797"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r w:rsidRPr="00870797">
              <w:rPr>
                <w:rFonts w:cs="Arial"/>
                <w:b/>
                <w:color w:val="548DD4" w:themeColor="text2" w:themeTint="99"/>
                <w:kern w:val="1"/>
                <w:sz w:val="22"/>
                <w:szCs w:val="22"/>
              </w:rPr>
              <w:t>Competencia digital.(CD)</w:t>
            </w: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Pr="00870797"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r w:rsidRPr="00870797">
              <w:rPr>
                <w:rFonts w:cs="Arial"/>
                <w:b/>
                <w:color w:val="548DD4" w:themeColor="text2" w:themeTint="99"/>
                <w:kern w:val="1"/>
                <w:sz w:val="22"/>
                <w:szCs w:val="22"/>
              </w:rPr>
              <w:t>Aprender a aprender.(AA)</w:t>
            </w: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Pr="00870797"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r>
              <w:rPr>
                <w:rFonts w:cs="Arial"/>
                <w:b/>
                <w:color w:val="548DD4" w:themeColor="text2" w:themeTint="99"/>
                <w:kern w:val="1"/>
                <w:sz w:val="22"/>
                <w:szCs w:val="22"/>
              </w:rPr>
              <w:t>Competencia Social y Cívica</w:t>
            </w:r>
            <w:r w:rsidRPr="00870797">
              <w:rPr>
                <w:rFonts w:cs="Arial"/>
                <w:b/>
                <w:color w:val="548DD4" w:themeColor="text2" w:themeTint="99"/>
                <w:kern w:val="1"/>
                <w:sz w:val="22"/>
                <w:szCs w:val="22"/>
              </w:rPr>
              <w:t>.(CSC)</w:t>
            </w: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both"/>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p>
          <w:p w:rsidR="00024011" w:rsidRPr="00870797"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b/>
                <w:color w:val="548DD4" w:themeColor="text2" w:themeTint="99"/>
                <w:kern w:val="1"/>
                <w:sz w:val="22"/>
                <w:szCs w:val="22"/>
              </w:rPr>
            </w:pPr>
            <w:r w:rsidRPr="00870797">
              <w:rPr>
                <w:rFonts w:cs="Arial"/>
                <w:b/>
                <w:color w:val="548DD4" w:themeColor="text2" w:themeTint="99"/>
                <w:kern w:val="1"/>
                <w:sz w:val="22"/>
                <w:szCs w:val="22"/>
              </w:rPr>
              <w:t>Conciencia y expresiones culturales.(CEC)</w:t>
            </w:r>
          </w:p>
          <w:p w:rsidR="00024011" w:rsidRPr="00870797" w:rsidRDefault="00024011" w:rsidP="0002401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rPr>
                <w:rFonts w:cs="Arial"/>
                <w:color w:val="800000"/>
              </w:rPr>
            </w:pPr>
          </w:p>
        </w:tc>
      </w:tr>
    </w:tbl>
    <w:p w:rsidR="00024011" w:rsidRDefault="00024011" w:rsidP="00024011">
      <w:pPr>
        <w:tabs>
          <w:tab w:val="right" w:pos="9864"/>
        </w:tabs>
        <w:spacing w:line="360" w:lineRule="auto"/>
        <w:rPr>
          <w:rFonts w:cs="Arial"/>
          <w:color w:val="800000"/>
        </w:rPr>
      </w:pPr>
    </w:p>
    <w:p w:rsidR="00024011" w:rsidRPr="005A33EC" w:rsidRDefault="00024011" w:rsidP="00024011">
      <w:pPr>
        <w:tabs>
          <w:tab w:val="right" w:pos="9864"/>
        </w:tabs>
        <w:spacing w:line="360" w:lineRule="auto"/>
        <w:rPr>
          <w:rFonts w:cs="Arial"/>
          <w:color w:val="800000"/>
        </w:rPr>
      </w:pPr>
    </w:p>
    <w:tbl>
      <w:tblPr>
        <w:tblW w:w="9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2410"/>
        <w:gridCol w:w="2126"/>
        <w:gridCol w:w="3118"/>
        <w:gridCol w:w="236"/>
      </w:tblGrid>
      <w:tr w:rsidR="00024011" w:rsidRPr="00343E4F" w:rsidTr="00024011">
        <w:trPr>
          <w:gridAfter w:val="1"/>
          <w:wAfter w:w="236" w:type="dxa"/>
        </w:trPr>
        <w:tc>
          <w:tcPr>
            <w:tcW w:w="9747" w:type="dxa"/>
            <w:gridSpan w:val="4"/>
            <w:shd w:val="clear" w:color="auto" w:fill="DAEEF3" w:themeFill="accent5" w:themeFillTint="33"/>
          </w:tcPr>
          <w:p w:rsidR="00024011" w:rsidRPr="00343E4F" w:rsidRDefault="00024011" w:rsidP="00024011">
            <w:pPr>
              <w:autoSpaceDE w:val="0"/>
              <w:spacing w:before="57" w:after="113"/>
              <w:jc w:val="center"/>
              <w:rPr>
                <w:rFonts w:eastAsia="LiberationSans-Bold" w:cs="LiberationSans-Bold"/>
                <w:b/>
                <w:bCs/>
                <w:sz w:val="22"/>
                <w:szCs w:val="22"/>
              </w:rPr>
            </w:pPr>
            <w:r>
              <w:rPr>
                <w:rFonts w:eastAsia="LiberationSans-Bold" w:cs="LiberationSans-Bold"/>
                <w:b/>
                <w:bCs/>
                <w:sz w:val="22"/>
                <w:szCs w:val="22"/>
              </w:rPr>
              <w:t>RÚBRICA PARA LA EVALUACIÓN DE TAREAS</w:t>
            </w:r>
          </w:p>
        </w:tc>
      </w:tr>
      <w:tr w:rsidR="00024011" w:rsidRPr="00343E4F" w:rsidTr="00024011">
        <w:trPr>
          <w:gridAfter w:val="1"/>
          <w:wAfter w:w="236" w:type="dxa"/>
        </w:trPr>
        <w:tc>
          <w:tcPr>
            <w:tcW w:w="9747" w:type="dxa"/>
            <w:gridSpan w:val="4"/>
            <w:shd w:val="clear" w:color="auto" w:fill="DAEEF3" w:themeFill="accent5" w:themeFillTint="33"/>
          </w:tcPr>
          <w:p w:rsidR="00024011" w:rsidRPr="00343E4F" w:rsidRDefault="00024011" w:rsidP="00024011">
            <w:pPr>
              <w:autoSpaceDE w:val="0"/>
              <w:spacing w:before="57" w:after="113"/>
              <w:jc w:val="center"/>
              <w:rPr>
                <w:rFonts w:eastAsia="LiberationSans-Bold" w:cs="LiberationSans-Bold"/>
                <w:b/>
                <w:bCs/>
                <w:sz w:val="22"/>
                <w:szCs w:val="22"/>
              </w:rPr>
            </w:pPr>
            <w:r w:rsidRPr="00343E4F">
              <w:rPr>
                <w:rFonts w:eastAsia="LiberationSans-Bold" w:cs="LiberationSans-Bold"/>
                <w:b/>
                <w:bCs/>
                <w:sz w:val="22"/>
                <w:szCs w:val="22"/>
              </w:rPr>
              <w:t xml:space="preserve">Niveles de Adquisición </w:t>
            </w:r>
            <w:r w:rsidRPr="00343E4F">
              <w:rPr>
                <w:rFonts w:eastAsia="LiberationSans-Bold" w:cs="LiberationSans-Bold"/>
                <w:b/>
                <w:bCs/>
                <w:sz w:val="18"/>
                <w:szCs w:val="18"/>
              </w:rPr>
              <w:t>(Hasta 4 Puntos)</w:t>
            </w:r>
          </w:p>
        </w:tc>
      </w:tr>
      <w:tr w:rsidR="00024011" w:rsidRPr="00343E4F" w:rsidTr="00024011">
        <w:tc>
          <w:tcPr>
            <w:tcW w:w="2093" w:type="dxa"/>
            <w:shd w:val="clear" w:color="auto" w:fill="8064A2" w:themeFill="accent4"/>
          </w:tcPr>
          <w:p w:rsidR="00024011" w:rsidRPr="00343E4F" w:rsidRDefault="00024011" w:rsidP="00024011">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Excelente (4)</w:t>
            </w:r>
          </w:p>
        </w:tc>
        <w:tc>
          <w:tcPr>
            <w:tcW w:w="2410" w:type="dxa"/>
            <w:shd w:val="clear" w:color="auto" w:fill="B2A1C7" w:themeFill="accent4" w:themeFillTint="99"/>
          </w:tcPr>
          <w:p w:rsidR="00024011" w:rsidRPr="00343E4F" w:rsidRDefault="00024011" w:rsidP="00024011">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Avanzado (3)</w:t>
            </w:r>
          </w:p>
        </w:tc>
        <w:tc>
          <w:tcPr>
            <w:tcW w:w="2126" w:type="dxa"/>
            <w:shd w:val="clear" w:color="auto" w:fill="CCC0D9" w:themeFill="accent4" w:themeFillTint="66"/>
          </w:tcPr>
          <w:p w:rsidR="00024011" w:rsidRPr="00343E4F" w:rsidRDefault="00024011" w:rsidP="00024011">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Adquirido (2)</w:t>
            </w:r>
          </w:p>
        </w:tc>
        <w:tc>
          <w:tcPr>
            <w:tcW w:w="3118" w:type="dxa"/>
            <w:shd w:val="clear" w:color="auto" w:fill="D9D9D9" w:themeFill="background1" w:themeFillShade="D9"/>
          </w:tcPr>
          <w:p w:rsidR="00024011" w:rsidRPr="00343E4F" w:rsidRDefault="00024011" w:rsidP="00024011">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En vías de Adquisición (1)</w:t>
            </w:r>
          </w:p>
        </w:tc>
        <w:tc>
          <w:tcPr>
            <w:tcW w:w="236" w:type="dxa"/>
            <w:vMerge w:val="restart"/>
            <w:tcBorders>
              <w:top w:val="nil"/>
              <w:right w:val="nil"/>
            </w:tcBorders>
          </w:tcPr>
          <w:p w:rsidR="00024011" w:rsidRPr="00343E4F" w:rsidRDefault="00024011" w:rsidP="00024011">
            <w:pPr>
              <w:autoSpaceDE w:val="0"/>
              <w:spacing w:before="57" w:after="113"/>
              <w:jc w:val="both"/>
              <w:rPr>
                <w:rFonts w:eastAsia="LiberationSans-Bold" w:cs="LiberationSans-Bold"/>
                <w:b/>
                <w:bCs/>
                <w:sz w:val="22"/>
                <w:szCs w:val="22"/>
              </w:rPr>
            </w:pPr>
          </w:p>
        </w:tc>
      </w:tr>
      <w:tr w:rsidR="00024011" w:rsidRPr="00343E4F" w:rsidTr="00024011">
        <w:tc>
          <w:tcPr>
            <w:tcW w:w="2093" w:type="dxa"/>
          </w:tcPr>
          <w:p w:rsidR="00024011"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El alumno distingue correctamente  las oraciones simples y compuestas.</w:t>
            </w:r>
          </w:p>
          <w:p w:rsidR="00024011" w:rsidRDefault="00024011" w:rsidP="00024011">
            <w:pPr>
              <w:autoSpaceDE w:val="0"/>
              <w:spacing w:before="57" w:after="113"/>
              <w:rPr>
                <w:rFonts w:eastAsia="LiberationSans-Bold" w:cs="LiberationSans-Bold"/>
                <w:bCs/>
                <w:sz w:val="22"/>
                <w:szCs w:val="22"/>
              </w:rPr>
            </w:pPr>
          </w:p>
          <w:p w:rsidR="00024011" w:rsidRPr="00343E4F"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Expresa el concepto de impersonalidad en inglés con total fluidez.</w:t>
            </w:r>
          </w:p>
        </w:tc>
        <w:tc>
          <w:tcPr>
            <w:tcW w:w="2410" w:type="dxa"/>
          </w:tcPr>
          <w:p w:rsidR="00024011"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lastRenderedPageBreak/>
              <w:t>El alumno entiende</w:t>
            </w:r>
          </w:p>
          <w:p w:rsidR="00024011"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 xml:space="preserve"> las   oraciones simples y compuestas.</w:t>
            </w:r>
          </w:p>
          <w:p w:rsidR="00024011" w:rsidRDefault="00024011" w:rsidP="00024011">
            <w:pPr>
              <w:autoSpaceDE w:val="0"/>
              <w:spacing w:before="57" w:after="113"/>
              <w:rPr>
                <w:rFonts w:eastAsia="LiberationSans-Bold" w:cs="LiberationSans-Bold"/>
                <w:bCs/>
                <w:sz w:val="22"/>
                <w:szCs w:val="22"/>
              </w:rPr>
            </w:pPr>
          </w:p>
          <w:p w:rsidR="00024011" w:rsidRDefault="00024011" w:rsidP="00024011">
            <w:pPr>
              <w:autoSpaceDE w:val="0"/>
              <w:spacing w:before="57" w:after="113"/>
              <w:rPr>
                <w:rFonts w:eastAsia="LiberationSans-Bold" w:cs="LiberationSans-Bold"/>
                <w:bCs/>
                <w:sz w:val="22"/>
                <w:szCs w:val="22"/>
              </w:rPr>
            </w:pPr>
          </w:p>
          <w:p w:rsidR="00024011" w:rsidRPr="00343E4F"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Expresa el concepto de impersonalidad en inglés con bastante fluidez</w:t>
            </w:r>
          </w:p>
        </w:tc>
        <w:tc>
          <w:tcPr>
            <w:tcW w:w="2126" w:type="dxa"/>
          </w:tcPr>
          <w:p w:rsidR="00024011" w:rsidRDefault="00024011" w:rsidP="00024011">
            <w:pPr>
              <w:autoSpaceDE w:val="0"/>
              <w:spacing w:before="57" w:after="113"/>
              <w:rPr>
                <w:rFonts w:eastAsia="LiberationSans-Bold" w:cs="LiberationSans-Bold"/>
                <w:bCs/>
                <w:sz w:val="22"/>
                <w:szCs w:val="22"/>
              </w:rPr>
            </w:pPr>
            <w:r w:rsidRPr="00343E4F">
              <w:rPr>
                <w:rFonts w:eastAsia="LiberationSans-Bold" w:cs="LiberationSans-Bold"/>
                <w:bCs/>
                <w:sz w:val="22"/>
                <w:szCs w:val="22"/>
              </w:rPr>
              <w:lastRenderedPageBreak/>
              <w:t>El alumno  se desenvuel</w:t>
            </w:r>
            <w:r>
              <w:rPr>
                <w:rFonts w:eastAsia="LiberationSans-Bold" w:cs="LiberationSans-Bold"/>
                <w:bCs/>
                <w:sz w:val="22"/>
                <w:szCs w:val="22"/>
              </w:rPr>
              <w:t>ve perfectamente en el análisis de oraciones simples y compuestas.</w:t>
            </w:r>
          </w:p>
          <w:p w:rsidR="00024011" w:rsidRDefault="00024011" w:rsidP="00024011">
            <w:pPr>
              <w:autoSpaceDE w:val="0"/>
              <w:spacing w:before="57" w:after="113"/>
              <w:rPr>
                <w:rFonts w:eastAsia="LiberationSans-Bold" w:cs="LiberationSans-Bold"/>
                <w:bCs/>
                <w:sz w:val="22"/>
                <w:szCs w:val="22"/>
              </w:rPr>
            </w:pPr>
          </w:p>
          <w:p w:rsidR="00024011" w:rsidRPr="00C20ABB"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Expresa el concepto de impersonalidad en inglés con cierta fluidez</w:t>
            </w:r>
          </w:p>
        </w:tc>
        <w:tc>
          <w:tcPr>
            <w:tcW w:w="3118" w:type="dxa"/>
          </w:tcPr>
          <w:p w:rsidR="00024011"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lastRenderedPageBreak/>
              <w:t>El alumno aún no entiende bien la diferencia entre oraciones simples y complejas.</w:t>
            </w:r>
          </w:p>
          <w:p w:rsidR="00024011" w:rsidRDefault="00024011" w:rsidP="00024011">
            <w:pPr>
              <w:autoSpaceDE w:val="0"/>
              <w:spacing w:before="57" w:after="113"/>
              <w:rPr>
                <w:rFonts w:eastAsia="LiberationSans-Bold" w:cs="LiberationSans-Bold"/>
                <w:bCs/>
                <w:sz w:val="22"/>
                <w:szCs w:val="22"/>
              </w:rPr>
            </w:pPr>
          </w:p>
          <w:p w:rsidR="00024011" w:rsidRDefault="00024011" w:rsidP="00024011">
            <w:pPr>
              <w:autoSpaceDE w:val="0"/>
              <w:spacing w:before="57" w:after="113"/>
              <w:rPr>
                <w:rFonts w:eastAsia="LiberationSans-Bold" w:cs="LiberationSans-Bold"/>
                <w:bCs/>
                <w:sz w:val="22"/>
                <w:szCs w:val="22"/>
              </w:rPr>
            </w:pPr>
          </w:p>
          <w:p w:rsidR="00024011" w:rsidRPr="00C20ABB" w:rsidRDefault="00024011" w:rsidP="00024011">
            <w:pPr>
              <w:autoSpaceDE w:val="0"/>
              <w:spacing w:before="57" w:after="113"/>
              <w:rPr>
                <w:rFonts w:eastAsia="LiberationSans-Bold" w:cs="LiberationSans-Bold"/>
                <w:bCs/>
                <w:sz w:val="22"/>
                <w:szCs w:val="22"/>
              </w:rPr>
            </w:pPr>
            <w:r>
              <w:rPr>
                <w:rFonts w:eastAsia="LiberationSans-Bold" w:cs="LiberationSans-Bold"/>
                <w:bCs/>
                <w:sz w:val="22"/>
                <w:szCs w:val="22"/>
              </w:rPr>
              <w:t>Todavía no es capaz de aprender el concepto de impersonalidad.</w:t>
            </w:r>
          </w:p>
        </w:tc>
        <w:tc>
          <w:tcPr>
            <w:tcW w:w="236" w:type="dxa"/>
            <w:vMerge/>
            <w:tcBorders>
              <w:top w:val="nil"/>
              <w:bottom w:val="nil"/>
              <w:right w:val="nil"/>
            </w:tcBorders>
          </w:tcPr>
          <w:p w:rsidR="00024011" w:rsidRPr="00343E4F" w:rsidRDefault="00024011" w:rsidP="00024011">
            <w:pPr>
              <w:autoSpaceDE w:val="0"/>
              <w:spacing w:before="57" w:after="113"/>
              <w:jc w:val="both"/>
              <w:rPr>
                <w:rFonts w:eastAsia="LiberationSans-Bold" w:cs="LiberationSans-Bold"/>
                <w:b/>
                <w:bCs/>
                <w:sz w:val="22"/>
                <w:szCs w:val="22"/>
              </w:rPr>
            </w:pPr>
          </w:p>
        </w:tc>
      </w:tr>
    </w:tbl>
    <w:p w:rsidR="001358A9" w:rsidRDefault="001358A9" w:rsidP="00992B33">
      <w:pPr>
        <w:tabs>
          <w:tab w:val="left" w:pos="3240"/>
        </w:tabs>
        <w:spacing w:line="360" w:lineRule="auto"/>
        <w:rPr>
          <w:rFonts w:cs="Arial"/>
          <w:color w:val="800000"/>
        </w:rPr>
      </w:pPr>
    </w:p>
    <w:p w:rsidR="00992B33" w:rsidRDefault="00F81991" w:rsidP="00992B33">
      <w:pPr>
        <w:tabs>
          <w:tab w:val="left" w:pos="3240"/>
        </w:tabs>
        <w:spacing w:line="360" w:lineRule="auto"/>
        <w:rPr>
          <w:rFonts w:cs="Arial"/>
        </w:rPr>
      </w:pPr>
      <w:bookmarkStart w:id="54" w:name="_Toc468753715"/>
      <w:bookmarkStart w:id="55" w:name="_Toc469267384"/>
      <w:bookmarkStart w:id="56" w:name="_Toc469268039"/>
      <w:r w:rsidRPr="00E61E82">
        <w:rPr>
          <w:rStyle w:val="Ttulo1Car"/>
        </w:rPr>
        <w:t>12</w:t>
      </w:r>
      <w:r w:rsidR="009F2A26" w:rsidRPr="00E61E82">
        <w:rPr>
          <w:rStyle w:val="Ttulo1Car"/>
        </w:rPr>
        <w:t>. ATENCIÓN A LA DIVERSIDAD DEL ALUMNADO</w:t>
      </w:r>
      <w:bookmarkEnd w:id="54"/>
      <w:bookmarkEnd w:id="55"/>
      <w:r w:rsidR="009F2A26" w:rsidRPr="00E61E82">
        <w:rPr>
          <w:rStyle w:val="Ttulo1Car"/>
        </w:rPr>
        <w:t>.</w:t>
      </w:r>
      <w:bookmarkEnd w:id="56"/>
      <w:r w:rsidR="00992B33">
        <w:rPr>
          <w:rFonts w:cs="Arial"/>
        </w:rPr>
        <w:t>(</w:t>
      </w:r>
      <w:r w:rsidR="001D4CD8">
        <w:rPr>
          <w:rFonts w:cs="Arial"/>
          <w:b/>
        </w:rPr>
        <w:t>Orden 28 de diciembre</w:t>
      </w:r>
      <w:r w:rsidR="00992B33" w:rsidRPr="009164D4">
        <w:rPr>
          <w:rFonts w:cs="Arial"/>
          <w:b/>
        </w:rPr>
        <w:t xml:space="preserve"> de 20</w:t>
      </w:r>
      <w:r w:rsidR="001D4CD8">
        <w:rPr>
          <w:rFonts w:cs="Arial"/>
          <w:b/>
        </w:rPr>
        <w:t>17</w:t>
      </w:r>
      <w:r w:rsidR="00992B33">
        <w:rPr>
          <w:rFonts w:cs="Arial"/>
        </w:rPr>
        <w:t>)</w:t>
      </w:r>
    </w:p>
    <w:p w:rsidR="00144C14" w:rsidRDefault="00992B33" w:rsidP="00992B33">
      <w:pPr>
        <w:tabs>
          <w:tab w:val="left" w:pos="3240"/>
        </w:tabs>
        <w:spacing w:line="360" w:lineRule="auto"/>
        <w:rPr>
          <w:rFonts w:cs="Arial"/>
        </w:rPr>
      </w:pPr>
      <w:r>
        <w:rPr>
          <w:rFonts w:cs="Arial"/>
        </w:rPr>
        <w:t>Teniendo en cuenta los resultados de la evaluación inicial, vamos a adaptar nuestra enseñanza a las necesidades de nuestros alumnos/as. La mejor forma de tratar esta diversidad es incorporar elementos de enseñanza individualiza, lo  que favorece un ambiente de aprendizaje más flexible y hace que los alumnos/as aprendan a su ritmo.</w:t>
      </w:r>
    </w:p>
    <w:p w:rsidR="00144C14" w:rsidRDefault="00144C14" w:rsidP="00992B33">
      <w:pPr>
        <w:tabs>
          <w:tab w:val="left" w:pos="3240"/>
        </w:tabs>
        <w:spacing w:line="360" w:lineRule="auto"/>
        <w:rPr>
          <w:rFonts w:cs="Arial"/>
        </w:rPr>
      </w:pPr>
      <w:r>
        <w:rPr>
          <w:rFonts w:cs="Arial"/>
        </w:rPr>
        <w:t xml:space="preserve">Además, nuestro centro está dentro del </w:t>
      </w:r>
      <w:r w:rsidRPr="00144C14">
        <w:rPr>
          <w:rFonts w:cs="Arial"/>
          <w:color w:val="943634" w:themeColor="accent2" w:themeShade="BF"/>
        </w:rPr>
        <w:t>Plan de Igualdad</w:t>
      </w:r>
      <w:r>
        <w:rPr>
          <w:rFonts w:cs="Arial"/>
        </w:rPr>
        <w:t>, que fomenta la integración de todos alumnos en el sistema educativo para conseguir el éxito en su aprendizaje.</w:t>
      </w:r>
    </w:p>
    <w:p w:rsidR="00992B33" w:rsidRDefault="00992B33" w:rsidP="00992B33">
      <w:pPr>
        <w:tabs>
          <w:tab w:val="left" w:pos="3240"/>
        </w:tabs>
        <w:spacing w:line="360" w:lineRule="auto"/>
        <w:rPr>
          <w:rFonts w:cs="Arial"/>
        </w:rPr>
      </w:pPr>
      <w:r>
        <w:rPr>
          <w:rFonts w:cs="Arial"/>
        </w:rPr>
        <w:t>Deberíamos centrarnos en varios tipos de aprendizaje:</w:t>
      </w:r>
    </w:p>
    <w:p w:rsidR="00992B33" w:rsidRPr="00954237" w:rsidRDefault="00F81991" w:rsidP="00E61E82">
      <w:pPr>
        <w:pStyle w:val="Ttulo1"/>
      </w:pPr>
      <w:bookmarkStart w:id="57" w:name="_Toc469268040"/>
      <w:r>
        <w:t>12</w:t>
      </w:r>
      <w:r w:rsidR="00954237" w:rsidRPr="00954237">
        <w:t>.</w:t>
      </w:r>
      <w:r w:rsidR="00992B33" w:rsidRPr="00954237">
        <w:t>1. Alumnado con diferente nivel de aprendizaje.</w:t>
      </w:r>
      <w:bookmarkEnd w:id="57"/>
    </w:p>
    <w:p w:rsidR="00992B33" w:rsidRDefault="00992B33" w:rsidP="00992B33">
      <w:pPr>
        <w:tabs>
          <w:tab w:val="left" w:pos="3240"/>
        </w:tabs>
        <w:spacing w:line="360" w:lineRule="auto"/>
        <w:rPr>
          <w:rFonts w:cs="Arial"/>
        </w:rPr>
      </w:pPr>
      <w:r>
        <w:rPr>
          <w:rFonts w:cs="Arial"/>
        </w:rPr>
        <w:t>Cada grupo no está formado por un grupo de alumnos/as homogéneo, algunos hace tiempo que abandonaron los estudios, otros hace poco que dejaron la ESO sin conseguir el título. Por lo tanto, sería importante tener en cuenta una atención personal a cada alumno/a, ya que cada alumno/a tendrá diferentes necesidades educativas.</w:t>
      </w:r>
    </w:p>
    <w:p w:rsidR="00992B33" w:rsidRDefault="00992B33" w:rsidP="00992B33">
      <w:pPr>
        <w:tabs>
          <w:tab w:val="left" w:pos="3240"/>
        </w:tabs>
        <w:spacing w:line="360" w:lineRule="auto"/>
        <w:rPr>
          <w:rFonts w:cs="Arial"/>
        </w:rPr>
      </w:pPr>
      <w:r>
        <w:rPr>
          <w:rFonts w:cs="Arial"/>
        </w:rPr>
        <w:t>Por lo tanto, vamos a encontrar diferentes alumnos/as, con un estilo lento y con un estilo rápido de aprendizaje. Para adaptarnos a sus necesidades de aprendizaje le ofreceremos las siguientes medidas:</w:t>
      </w:r>
    </w:p>
    <w:p w:rsidR="00992B33" w:rsidRPr="001C5BC7" w:rsidRDefault="00992B33" w:rsidP="00992B33">
      <w:pPr>
        <w:numPr>
          <w:ilvl w:val="0"/>
          <w:numId w:val="1"/>
        </w:numPr>
        <w:tabs>
          <w:tab w:val="left" w:pos="3240"/>
        </w:tabs>
        <w:spacing w:line="360" w:lineRule="auto"/>
        <w:rPr>
          <w:rFonts w:cs="Arial"/>
          <w:color w:val="008080"/>
        </w:rPr>
      </w:pPr>
      <w:r>
        <w:rPr>
          <w:rFonts w:cs="Arial"/>
        </w:rPr>
        <w:t>Ejercicios de refuerzo.</w:t>
      </w:r>
    </w:p>
    <w:p w:rsidR="00992B33" w:rsidRPr="001C5BC7" w:rsidRDefault="00992B33" w:rsidP="00992B33">
      <w:pPr>
        <w:numPr>
          <w:ilvl w:val="0"/>
          <w:numId w:val="1"/>
        </w:numPr>
        <w:tabs>
          <w:tab w:val="left" w:pos="3240"/>
        </w:tabs>
        <w:spacing w:line="360" w:lineRule="auto"/>
        <w:rPr>
          <w:rFonts w:cs="Arial"/>
          <w:color w:val="008080"/>
        </w:rPr>
      </w:pPr>
      <w:r>
        <w:rPr>
          <w:rFonts w:cs="Arial"/>
        </w:rPr>
        <w:t>Uso de ordenadores.</w:t>
      </w:r>
    </w:p>
    <w:p w:rsidR="00992B33" w:rsidRPr="006E6338" w:rsidRDefault="00992B33" w:rsidP="00992B33">
      <w:pPr>
        <w:numPr>
          <w:ilvl w:val="0"/>
          <w:numId w:val="1"/>
        </w:numPr>
        <w:tabs>
          <w:tab w:val="left" w:pos="3240"/>
        </w:tabs>
        <w:spacing w:line="360" w:lineRule="auto"/>
        <w:rPr>
          <w:rFonts w:cs="Arial"/>
          <w:color w:val="008080"/>
        </w:rPr>
      </w:pPr>
      <w:r>
        <w:rPr>
          <w:rFonts w:cs="Arial"/>
        </w:rPr>
        <w:t>Autocorrección de ejercicios.</w:t>
      </w:r>
    </w:p>
    <w:p w:rsidR="006E6338" w:rsidRPr="000612CD" w:rsidRDefault="006E6338" w:rsidP="00C27463">
      <w:pPr>
        <w:tabs>
          <w:tab w:val="left" w:pos="3240"/>
        </w:tabs>
        <w:spacing w:line="360" w:lineRule="auto"/>
        <w:ind w:left="3960"/>
        <w:rPr>
          <w:rFonts w:cs="Arial"/>
          <w:color w:val="008080"/>
        </w:rPr>
      </w:pPr>
    </w:p>
    <w:p w:rsidR="00992B33" w:rsidRDefault="00F81991" w:rsidP="00992B33">
      <w:pPr>
        <w:spacing w:line="360" w:lineRule="auto"/>
        <w:rPr>
          <w:rFonts w:cs="Arial"/>
        </w:rPr>
      </w:pPr>
      <w:bookmarkStart w:id="58" w:name="_Toc468753716"/>
      <w:bookmarkStart w:id="59" w:name="_Toc469267385"/>
      <w:bookmarkStart w:id="60" w:name="_Toc469268041"/>
      <w:r w:rsidRPr="00E61E82">
        <w:rPr>
          <w:rStyle w:val="Ttulo1Car"/>
        </w:rPr>
        <w:t>12</w:t>
      </w:r>
      <w:r w:rsidR="00992B33" w:rsidRPr="00E61E82">
        <w:rPr>
          <w:rStyle w:val="Ttulo1Car"/>
        </w:rPr>
        <w:t>.2. Alumnado con problemas de discapacidad.</w:t>
      </w:r>
      <w:bookmarkEnd w:id="58"/>
      <w:bookmarkEnd w:id="59"/>
      <w:bookmarkEnd w:id="60"/>
      <w:r w:rsidR="00992B33">
        <w:rPr>
          <w:rFonts w:cs="Arial"/>
        </w:rPr>
        <w:t>(</w:t>
      </w:r>
      <w:r w:rsidR="00992B33" w:rsidRPr="004321B0">
        <w:rPr>
          <w:rFonts w:cs="Arial"/>
          <w:b/>
        </w:rPr>
        <w:t>Decreto 147/2002</w:t>
      </w:r>
      <w:r w:rsidR="00992B33">
        <w:rPr>
          <w:rFonts w:cs="Arial"/>
        </w:rPr>
        <w:t>, que regula la atención educativa a alumnos/as con necesidades educativas especiales asociadas a discapacidades).</w:t>
      </w:r>
    </w:p>
    <w:p w:rsidR="00992B33" w:rsidRDefault="00992B33" w:rsidP="00992B33">
      <w:pPr>
        <w:spacing w:line="360" w:lineRule="auto"/>
        <w:rPr>
          <w:rFonts w:cs="Arial"/>
        </w:rPr>
      </w:pPr>
      <w:r>
        <w:rPr>
          <w:rFonts w:cs="Arial"/>
        </w:rPr>
        <w:t>En nuestro grupo de adultos también encontramos alumnado con un determinado grado de discapacidad psíquica y física, por lo tanto el equipo educativo de Educación Secundaria de Adultos y el centro se adaptarán a sus necesidades , intentado paliar sus dificultades auditivas, motóricas o visuales.</w:t>
      </w:r>
    </w:p>
    <w:p w:rsidR="006E7065" w:rsidRDefault="006E7065" w:rsidP="00E61E82">
      <w:pPr>
        <w:pStyle w:val="Ttulo1"/>
      </w:pPr>
      <w:bookmarkStart w:id="61" w:name="_Toc468753717"/>
      <w:bookmarkStart w:id="62" w:name="_Toc469267386"/>
      <w:bookmarkStart w:id="63" w:name="_Toc469268042"/>
    </w:p>
    <w:p w:rsidR="00992B33" w:rsidRPr="00E61E82" w:rsidRDefault="001358A9" w:rsidP="00E61E82">
      <w:pPr>
        <w:pStyle w:val="Ttulo1"/>
      </w:pPr>
      <w:r w:rsidRPr="00E61E82">
        <w:lastRenderedPageBreak/>
        <w:t>12</w:t>
      </w:r>
      <w:r w:rsidR="00992B33" w:rsidRPr="00E61E82">
        <w:t>.3</w:t>
      </w:r>
      <w:r w:rsidR="004979E3" w:rsidRPr="00E61E82">
        <w:t>.</w:t>
      </w:r>
      <w:r w:rsidR="00992B33" w:rsidRPr="00E61E82">
        <w:t xml:space="preserve"> Acción Tutorial.</w:t>
      </w:r>
      <w:bookmarkEnd w:id="61"/>
      <w:bookmarkEnd w:id="62"/>
      <w:bookmarkEnd w:id="63"/>
    </w:p>
    <w:p w:rsidR="00992B33" w:rsidRDefault="00992B33" w:rsidP="00992B33">
      <w:pPr>
        <w:spacing w:line="360" w:lineRule="auto"/>
        <w:rPr>
          <w:rFonts w:cs="Arial"/>
        </w:rPr>
      </w:pPr>
      <w:r>
        <w:rPr>
          <w:rFonts w:cs="Arial"/>
        </w:rPr>
        <w:t>A pesar de encontrarnos ante un grupo de alumnos adultos, también se contempla la atención tutorial, de tal forma que hay dos horas reservadas para atención tutorial del alumnado  (Tutoría de Atención a Padres y Madres  y Tutoría de Atención al Alumnado) y una hora a tareas administrativas propias de di</w:t>
      </w:r>
      <w:r w:rsidR="00E6143F">
        <w:rPr>
          <w:rFonts w:cs="Arial"/>
        </w:rPr>
        <w:t xml:space="preserve">cha tutoría. </w:t>
      </w:r>
    </w:p>
    <w:p w:rsidR="00992B33" w:rsidRPr="009D1099" w:rsidRDefault="00992B33" w:rsidP="00992B33">
      <w:pPr>
        <w:jc w:val="both"/>
        <w:rPr>
          <w:rFonts w:cs="Arial"/>
        </w:rPr>
      </w:pPr>
      <w:r w:rsidRPr="009D1099">
        <w:rPr>
          <w:rFonts w:cs="Arial"/>
        </w:rPr>
        <w:t xml:space="preserve">Las </w:t>
      </w:r>
      <w:r>
        <w:rPr>
          <w:rFonts w:cs="Arial"/>
        </w:rPr>
        <w:t>principales funciones del tutor/a serán</w:t>
      </w:r>
      <w:r w:rsidRPr="009D1099">
        <w:rPr>
          <w:rFonts w:cs="Arial"/>
        </w:rPr>
        <w:t xml:space="preserve"> las siguientes:   </w:t>
      </w:r>
    </w:p>
    <w:p w:rsidR="00992B33" w:rsidRPr="009D1099" w:rsidRDefault="00992B33" w:rsidP="00992B33">
      <w:pPr>
        <w:rPr>
          <w:rFonts w:cs="Arial"/>
        </w:rPr>
      </w:pPr>
    </w:p>
    <w:p w:rsidR="00992B33" w:rsidRPr="009D1099" w:rsidRDefault="00992B33" w:rsidP="00992B33">
      <w:pPr>
        <w:numPr>
          <w:ilvl w:val="0"/>
          <w:numId w:val="2"/>
        </w:numPr>
        <w:tabs>
          <w:tab w:val="left" w:pos="720"/>
        </w:tabs>
        <w:suppressAutoHyphens/>
        <w:spacing w:line="360" w:lineRule="auto"/>
        <w:jc w:val="both"/>
        <w:rPr>
          <w:rFonts w:cs="Arial"/>
        </w:rPr>
      </w:pPr>
      <w:r w:rsidRPr="009D1099">
        <w:rPr>
          <w:rFonts w:cs="Arial"/>
        </w:rPr>
        <w:t>D</w:t>
      </w:r>
      <w:r>
        <w:rPr>
          <w:rFonts w:cs="Arial"/>
        </w:rPr>
        <w:t>esa</w:t>
      </w:r>
      <w:r w:rsidRPr="009D1099">
        <w:rPr>
          <w:rFonts w:cs="Arial"/>
        </w:rPr>
        <w:t>rrollar las actividades previstas en el Plan de Orientación y Acción Tutorial.</w:t>
      </w:r>
    </w:p>
    <w:p w:rsidR="00992B33" w:rsidRPr="009D1099" w:rsidRDefault="00992B33" w:rsidP="00992B33">
      <w:pPr>
        <w:numPr>
          <w:ilvl w:val="0"/>
          <w:numId w:val="2"/>
        </w:numPr>
        <w:tabs>
          <w:tab w:val="left" w:pos="720"/>
        </w:tabs>
        <w:suppressAutoHyphens/>
        <w:spacing w:line="360" w:lineRule="auto"/>
        <w:jc w:val="both"/>
        <w:rPr>
          <w:rFonts w:cs="Arial"/>
        </w:rPr>
      </w:pPr>
      <w:r w:rsidRPr="009D1099">
        <w:rPr>
          <w:rFonts w:cs="Arial"/>
        </w:rPr>
        <w:t>Coordinar, organizar y presidir las sesiones de evaluación de su grupo y adoptar, junto con el Equipo educativo, la decisión que proceda acerca de la promoción de sus alumnos y alumnas de acuerdo con los criterios de evaluación y promoción que, al respecto, se establezcan en el Proyecto  Curricular.</w:t>
      </w:r>
    </w:p>
    <w:p w:rsidR="00992B33" w:rsidRPr="009D1099" w:rsidRDefault="00992B33" w:rsidP="00992B33">
      <w:pPr>
        <w:numPr>
          <w:ilvl w:val="0"/>
          <w:numId w:val="2"/>
        </w:numPr>
        <w:tabs>
          <w:tab w:val="left" w:pos="720"/>
        </w:tabs>
        <w:suppressAutoHyphens/>
        <w:spacing w:line="360" w:lineRule="auto"/>
        <w:jc w:val="both"/>
        <w:rPr>
          <w:rFonts w:cs="Arial"/>
        </w:rPr>
      </w:pPr>
      <w:r w:rsidRPr="009D1099">
        <w:rPr>
          <w:rFonts w:cs="Arial"/>
        </w:rPr>
        <w:t>Coordinar, organizar y presidir el equipo educativo y las sesiones de evaluación de su grupo de alumnos y alumnas.</w:t>
      </w:r>
    </w:p>
    <w:p w:rsidR="00992B33" w:rsidRPr="009D1099" w:rsidRDefault="00992B33" w:rsidP="00992B33">
      <w:pPr>
        <w:numPr>
          <w:ilvl w:val="0"/>
          <w:numId w:val="2"/>
        </w:numPr>
        <w:tabs>
          <w:tab w:val="left" w:pos="720"/>
        </w:tabs>
        <w:suppressAutoHyphens/>
        <w:spacing w:line="360" w:lineRule="auto"/>
        <w:jc w:val="both"/>
        <w:rPr>
          <w:rFonts w:cs="Arial"/>
        </w:rPr>
      </w:pPr>
      <w:r w:rsidRPr="009D1099">
        <w:rPr>
          <w:rFonts w:cs="Arial"/>
        </w:rPr>
        <w:t>Orientar y asesorar al alumnado sobre sus posibilidades académicas y profesionales.</w:t>
      </w:r>
    </w:p>
    <w:p w:rsidR="00992B33" w:rsidRPr="009D1099" w:rsidRDefault="00992B33" w:rsidP="00992B33">
      <w:pPr>
        <w:numPr>
          <w:ilvl w:val="0"/>
          <w:numId w:val="2"/>
        </w:numPr>
        <w:tabs>
          <w:tab w:val="left" w:pos="720"/>
        </w:tabs>
        <w:suppressAutoHyphens/>
        <w:spacing w:line="360" w:lineRule="auto"/>
        <w:jc w:val="both"/>
        <w:rPr>
          <w:rFonts w:cs="Arial"/>
        </w:rPr>
      </w:pPr>
      <w:r w:rsidRPr="009D1099">
        <w:rPr>
          <w:rFonts w:cs="Arial"/>
        </w:rPr>
        <w:t>Facilitar la integración de alumnos y alumnas en el grupo y fomentar su participación en las actividades del instituto.</w:t>
      </w:r>
    </w:p>
    <w:p w:rsidR="00992B33" w:rsidRPr="009D1099" w:rsidRDefault="00992B33" w:rsidP="00992B33">
      <w:pPr>
        <w:numPr>
          <w:ilvl w:val="0"/>
          <w:numId w:val="2"/>
        </w:numPr>
        <w:tabs>
          <w:tab w:val="left" w:pos="720"/>
        </w:tabs>
        <w:suppressAutoHyphens/>
        <w:spacing w:line="360" w:lineRule="auto"/>
        <w:jc w:val="both"/>
        <w:rPr>
          <w:rFonts w:cs="Arial"/>
        </w:rPr>
      </w:pPr>
      <w:r w:rsidRPr="009D1099">
        <w:rPr>
          <w:rFonts w:cs="Arial"/>
        </w:rPr>
        <w:t>Ayudar a resolver las demandas e inquietudes del alumnado y mediar, en colaboración con el delegado y subdelegado del grupo, ante el resto del profesorado y el  equipo educativo.</w:t>
      </w:r>
    </w:p>
    <w:p w:rsidR="00992B33" w:rsidRPr="009D1099" w:rsidRDefault="00992B33" w:rsidP="00992B33">
      <w:pPr>
        <w:numPr>
          <w:ilvl w:val="0"/>
          <w:numId w:val="2"/>
        </w:numPr>
        <w:tabs>
          <w:tab w:val="left" w:pos="720"/>
        </w:tabs>
        <w:suppressAutoHyphens/>
        <w:spacing w:line="360" w:lineRule="auto"/>
        <w:jc w:val="both"/>
        <w:rPr>
          <w:rFonts w:cs="Arial"/>
        </w:rPr>
      </w:pPr>
      <w:r w:rsidRPr="009D1099">
        <w:rPr>
          <w:rFonts w:cs="Arial"/>
        </w:rPr>
        <w:t>Coordinar las actividades complementarias del grupo en el marco de lo establecido por el Departamento de actividades complementarias y extraescolares.</w:t>
      </w:r>
    </w:p>
    <w:p w:rsidR="00992B33" w:rsidRPr="009D1099" w:rsidRDefault="00992B33" w:rsidP="00992B33">
      <w:pPr>
        <w:numPr>
          <w:ilvl w:val="0"/>
          <w:numId w:val="2"/>
        </w:numPr>
        <w:tabs>
          <w:tab w:val="left" w:pos="720"/>
        </w:tabs>
        <w:suppressAutoHyphens/>
        <w:spacing w:line="360" w:lineRule="auto"/>
        <w:jc w:val="both"/>
        <w:rPr>
          <w:rFonts w:cs="Arial"/>
        </w:rPr>
      </w:pPr>
      <w:r w:rsidRPr="009D1099">
        <w:rPr>
          <w:rFonts w:cs="Arial"/>
        </w:rPr>
        <w:t>Informar a los padres y madres, al profesorado y al alumnado de todo aquello que les concierna en relación con las actividades docentes, con las complementarias y con el rendimiento académico.</w:t>
      </w:r>
    </w:p>
    <w:p w:rsidR="00992B33" w:rsidRPr="009D1099" w:rsidRDefault="00992B33" w:rsidP="00992B33">
      <w:pPr>
        <w:numPr>
          <w:ilvl w:val="0"/>
          <w:numId w:val="2"/>
        </w:numPr>
        <w:tabs>
          <w:tab w:val="left" w:pos="720"/>
        </w:tabs>
        <w:suppressAutoHyphens/>
        <w:spacing w:line="360" w:lineRule="auto"/>
        <w:jc w:val="both"/>
        <w:rPr>
          <w:rFonts w:cs="Arial"/>
        </w:rPr>
      </w:pPr>
      <w:r w:rsidRPr="009D1099">
        <w:rPr>
          <w:rFonts w:cs="Arial"/>
        </w:rPr>
        <w:t>Facilitar la cooperación educativa entre el profesorado, la familia y el grupo.</w:t>
      </w:r>
    </w:p>
    <w:p w:rsidR="002761D0" w:rsidRDefault="00992B33" w:rsidP="004979E3">
      <w:pPr>
        <w:numPr>
          <w:ilvl w:val="0"/>
          <w:numId w:val="2"/>
        </w:numPr>
        <w:tabs>
          <w:tab w:val="left" w:pos="720"/>
        </w:tabs>
        <w:suppressAutoHyphens/>
        <w:spacing w:line="360" w:lineRule="auto"/>
        <w:jc w:val="both"/>
        <w:rPr>
          <w:rFonts w:cs="Arial"/>
        </w:rPr>
      </w:pPr>
      <w:r w:rsidRPr="009D1099">
        <w:rPr>
          <w:rFonts w:cs="Arial"/>
        </w:rPr>
        <w:t>Cumplimentar la documentación académica individual del alumnado a su cargo.</w:t>
      </w:r>
    </w:p>
    <w:p w:rsidR="00B17A10" w:rsidRDefault="00B17A10" w:rsidP="00617DEB">
      <w:pPr>
        <w:pStyle w:val="Ttulo1"/>
        <w:rPr>
          <w:rFonts w:cs="Arial"/>
          <w:lang w:val="es-ES"/>
        </w:rPr>
      </w:pPr>
      <w:bookmarkStart w:id="64" w:name="_Toc468753732"/>
    </w:p>
    <w:p w:rsidR="0035111F" w:rsidRPr="00E61E82" w:rsidRDefault="00B555E3" w:rsidP="00E61E82">
      <w:pPr>
        <w:pStyle w:val="Ttulo1"/>
      </w:pPr>
      <w:bookmarkStart w:id="65" w:name="_Toc469267387"/>
      <w:bookmarkStart w:id="66" w:name="_Toc469268043"/>
      <w:r w:rsidRPr="00E61E82">
        <w:t>13</w:t>
      </w:r>
      <w:r w:rsidR="0035111F" w:rsidRPr="00E61E82">
        <w:t xml:space="preserve">. ACTIVIDADES </w:t>
      </w:r>
      <w:r w:rsidR="003371C5" w:rsidRPr="00E61E82">
        <w:t xml:space="preserve">COMPLEMENTARIAS </w:t>
      </w:r>
      <w:r w:rsidR="00812454" w:rsidRPr="00E61E82">
        <w:t>Y</w:t>
      </w:r>
      <w:r w:rsidR="008B02B7">
        <w:t xml:space="preserve"> </w:t>
      </w:r>
      <w:r w:rsidR="00812454" w:rsidRPr="00E61E82">
        <w:t>EXTRAESCOLARES.</w:t>
      </w:r>
      <w:bookmarkEnd w:id="64"/>
      <w:bookmarkEnd w:id="65"/>
      <w:bookmarkEnd w:id="66"/>
    </w:p>
    <w:p w:rsidR="0035111F" w:rsidRDefault="0035111F" w:rsidP="0035111F">
      <w:pPr>
        <w:spacing w:line="360" w:lineRule="auto"/>
        <w:rPr>
          <w:rFonts w:cs="Arial"/>
        </w:rPr>
      </w:pPr>
      <w:r>
        <w:rPr>
          <w:rFonts w:cs="Arial"/>
        </w:rPr>
        <w:t>A lo largo de este curso están previstas las siguientes actividades complementarias y extraescolares: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27"/>
      </w:tblGrid>
      <w:tr w:rsidR="0035111F" w:rsidRPr="003B12DD" w:rsidTr="003B12DD">
        <w:tc>
          <w:tcPr>
            <w:tcW w:w="10057" w:type="dxa"/>
            <w:shd w:val="clear" w:color="auto" w:fill="CCFFFF"/>
          </w:tcPr>
          <w:p w:rsidR="0035111F" w:rsidRPr="003B12DD" w:rsidRDefault="000D29DD" w:rsidP="003B12DD">
            <w:pPr>
              <w:spacing w:line="360" w:lineRule="auto"/>
              <w:jc w:val="center"/>
              <w:rPr>
                <w:rFonts w:cs="Arial"/>
              </w:rPr>
            </w:pPr>
            <w:r>
              <w:rPr>
                <w:rFonts w:cs="Arial"/>
              </w:rPr>
              <w:t>ACTIVIDADES COMPLEMENTARIAS  Y EXTRAESCOLARES.</w:t>
            </w:r>
          </w:p>
        </w:tc>
      </w:tr>
      <w:tr w:rsidR="0035111F" w:rsidRPr="003B12DD" w:rsidTr="003B12DD">
        <w:tc>
          <w:tcPr>
            <w:tcW w:w="10057" w:type="dxa"/>
            <w:shd w:val="clear" w:color="auto" w:fill="F3F3F3"/>
          </w:tcPr>
          <w:p w:rsidR="00273619" w:rsidRPr="003B12DD" w:rsidRDefault="0035111F" w:rsidP="00812454">
            <w:pPr>
              <w:spacing w:line="360" w:lineRule="auto"/>
              <w:ind w:left="360"/>
              <w:rPr>
                <w:rFonts w:cs="Arial"/>
              </w:rPr>
            </w:pPr>
            <w:r w:rsidRPr="003B12DD">
              <w:rPr>
                <w:rFonts w:cs="Arial"/>
              </w:rPr>
              <w:t xml:space="preserve">Celebración de diferentes eventos educativos </w:t>
            </w:r>
            <w:r w:rsidR="00273619" w:rsidRPr="003B12DD">
              <w:rPr>
                <w:rFonts w:cs="Arial"/>
              </w:rPr>
              <w:t>relacionados con:</w:t>
            </w:r>
          </w:p>
          <w:p w:rsidR="0035111F" w:rsidRPr="003B12DD" w:rsidRDefault="00273619" w:rsidP="003B12DD">
            <w:pPr>
              <w:spacing w:line="360" w:lineRule="auto"/>
              <w:ind w:left="360"/>
              <w:rPr>
                <w:rFonts w:cs="Arial"/>
              </w:rPr>
            </w:pPr>
            <w:r w:rsidRPr="003B12DD">
              <w:rPr>
                <w:rFonts w:cs="Arial"/>
              </w:rPr>
              <w:lastRenderedPageBreak/>
              <w:t xml:space="preserve">      el </w:t>
            </w:r>
            <w:r w:rsidR="001635C8" w:rsidRPr="003B12DD">
              <w:rPr>
                <w:rFonts w:cs="Arial"/>
              </w:rPr>
              <w:t>Á</w:t>
            </w:r>
            <w:r w:rsidRPr="003B12DD">
              <w:rPr>
                <w:rFonts w:cs="Arial"/>
              </w:rPr>
              <w:t xml:space="preserve">rea de Lengua Extranjera (Inglés) </w:t>
            </w:r>
            <w:r w:rsidR="0035111F" w:rsidRPr="003B12DD">
              <w:rPr>
                <w:rFonts w:cs="Arial"/>
              </w:rPr>
              <w:t xml:space="preserve">como: </w:t>
            </w:r>
          </w:p>
          <w:p w:rsidR="0035111F" w:rsidRPr="003B12DD" w:rsidRDefault="0035111F" w:rsidP="00412026">
            <w:pPr>
              <w:numPr>
                <w:ilvl w:val="0"/>
                <w:numId w:val="6"/>
              </w:numPr>
              <w:spacing w:line="360" w:lineRule="auto"/>
              <w:rPr>
                <w:rFonts w:cs="Arial"/>
              </w:rPr>
            </w:pPr>
            <w:r w:rsidRPr="003B12DD">
              <w:rPr>
                <w:rFonts w:cs="Arial"/>
              </w:rPr>
              <w:t>Halloween (31 de octubre)</w:t>
            </w:r>
          </w:p>
          <w:p w:rsidR="0035111F" w:rsidRPr="003B12DD" w:rsidRDefault="00B757A4" w:rsidP="00412026">
            <w:pPr>
              <w:numPr>
                <w:ilvl w:val="0"/>
                <w:numId w:val="6"/>
              </w:numPr>
              <w:spacing w:line="360" w:lineRule="auto"/>
              <w:rPr>
                <w:rFonts w:cs="Arial"/>
              </w:rPr>
            </w:pPr>
            <w:r>
              <w:rPr>
                <w:rFonts w:cs="Arial"/>
              </w:rPr>
              <w:t>Christmas (Semana del 15 al 19</w:t>
            </w:r>
            <w:r w:rsidR="0035111F" w:rsidRPr="003B12DD">
              <w:rPr>
                <w:rFonts w:cs="Arial"/>
              </w:rPr>
              <w:t xml:space="preserve"> de diciembre)</w:t>
            </w:r>
          </w:p>
          <w:p w:rsidR="00BA54C2" w:rsidRPr="003B12DD" w:rsidRDefault="00BA54C2" w:rsidP="003B12DD">
            <w:pPr>
              <w:spacing w:line="360" w:lineRule="auto"/>
              <w:rPr>
                <w:rFonts w:cs="Arial"/>
              </w:rPr>
            </w:pPr>
            <w:r w:rsidRPr="003B12DD">
              <w:rPr>
                <w:rFonts w:cs="Arial"/>
              </w:rPr>
              <w:t xml:space="preserve">          En el área de Lengua Castellana y Literatura se prestará atención al siguiente evento:</w:t>
            </w:r>
          </w:p>
          <w:p w:rsidR="00BA54C2" w:rsidRPr="003B12DD" w:rsidRDefault="002E4E59" w:rsidP="00412026">
            <w:pPr>
              <w:numPr>
                <w:ilvl w:val="0"/>
                <w:numId w:val="5"/>
              </w:numPr>
              <w:spacing w:line="360" w:lineRule="auto"/>
              <w:rPr>
                <w:rFonts w:cs="Arial"/>
              </w:rPr>
            </w:pPr>
            <w:r>
              <w:rPr>
                <w:rFonts w:cs="Arial"/>
              </w:rPr>
              <w:t>Dí</w:t>
            </w:r>
            <w:r w:rsidR="00BA54C2" w:rsidRPr="003B12DD">
              <w:rPr>
                <w:rFonts w:cs="Arial"/>
              </w:rPr>
              <w:t>a del libro (23 Abril)</w:t>
            </w:r>
          </w:p>
          <w:p w:rsidR="001635C8" w:rsidRDefault="001635C8" w:rsidP="003B12DD">
            <w:pPr>
              <w:spacing w:line="360" w:lineRule="auto"/>
              <w:ind w:left="720" w:hanging="720"/>
              <w:rPr>
                <w:rFonts w:cs="Arial"/>
              </w:rPr>
            </w:pPr>
            <w:r w:rsidRPr="003B12DD">
              <w:rPr>
                <w:rFonts w:cs="Arial"/>
              </w:rPr>
              <w:t xml:space="preserve">           Los alumnos desarrollarán en clase diversas actividades relacionadas con estas  fechas.</w:t>
            </w:r>
          </w:p>
          <w:p w:rsidR="00812454" w:rsidRDefault="00812454" w:rsidP="003B12DD">
            <w:pPr>
              <w:spacing w:line="360" w:lineRule="auto"/>
              <w:ind w:left="720" w:hanging="720"/>
              <w:rPr>
                <w:rFonts w:cs="Arial"/>
              </w:rPr>
            </w:pPr>
            <w:r>
              <w:rPr>
                <w:rFonts w:cs="Arial"/>
              </w:rPr>
              <w:t xml:space="preserve">      Participación en diferentes actividades del Abril Cultural, como:</w:t>
            </w:r>
          </w:p>
          <w:p w:rsidR="00812454" w:rsidRDefault="00812454" w:rsidP="00412026">
            <w:pPr>
              <w:numPr>
                <w:ilvl w:val="0"/>
                <w:numId w:val="7"/>
              </w:numPr>
              <w:spacing w:line="360" w:lineRule="auto"/>
              <w:ind w:left="969" w:hanging="357"/>
              <w:jc w:val="both"/>
              <w:rPr>
                <w:rFonts w:cs="Arial"/>
              </w:rPr>
            </w:pPr>
            <w:r>
              <w:rPr>
                <w:rFonts w:cs="Arial"/>
              </w:rPr>
              <w:t>La Olimpiada Cultural, y en los distintos actos que se programen (conciertos, obras de teatro, etc)</w:t>
            </w:r>
          </w:p>
          <w:p w:rsidR="00812454" w:rsidRDefault="002C6AEF" w:rsidP="00412026">
            <w:pPr>
              <w:numPr>
                <w:ilvl w:val="0"/>
                <w:numId w:val="7"/>
              </w:numPr>
              <w:jc w:val="both"/>
              <w:rPr>
                <w:rFonts w:cs="Arial"/>
              </w:rPr>
            </w:pPr>
            <w:r>
              <w:rPr>
                <w:rFonts w:cs="Arial"/>
              </w:rPr>
              <w:t>Merienda ESPA. (Los alumnos demostrarán sus habilidades culinarias elaborando diferentes platos)</w:t>
            </w:r>
          </w:p>
          <w:p w:rsidR="00812454" w:rsidRDefault="00812454" w:rsidP="00812454">
            <w:pPr>
              <w:jc w:val="both"/>
              <w:rPr>
                <w:rFonts w:cs="Arial"/>
              </w:rPr>
            </w:pPr>
          </w:p>
          <w:p w:rsidR="00812454" w:rsidRPr="003B12DD" w:rsidRDefault="00812454" w:rsidP="000D29DD">
            <w:pPr>
              <w:spacing w:line="360" w:lineRule="auto"/>
              <w:jc w:val="both"/>
              <w:rPr>
                <w:rFonts w:cs="Arial"/>
              </w:rPr>
            </w:pPr>
          </w:p>
        </w:tc>
      </w:tr>
    </w:tbl>
    <w:p w:rsidR="0035111F" w:rsidRPr="0035111F" w:rsidRDefault="0035111F" w:rsidP="00071BB5">
      <w:pPr>
        <w:rPr>
          <w:lang w:val="es-ES_tradnl"/>
        </w:rPr>
      </w:pPr>
    </w:p>
    <w:p w:rsidR="00C134E5" w:rsidRPr="00E61E82" w:rsidRDefault="00B555E3" w:rsidP="00E61E82">
      <w:pPr>
        <w:pStyle w:val="Ttulo1"/>
      </w:pPr>
      <w:bookmarkStart w:id="67" w:name="_Toc468753733"/>
      <w:bookmarkStart w:id="68" w:name="_Toc469267388"/>
      <w:bookmarkStart w:id="69" w:name="_Toc469268044"/>
      <w:r w:rsidRPr="00E61E82">
        <w:t>14</w:t>
      </w:r>
      <w:r w:rsidR="00C134E5" w:rsidRPr="00E61E82">
        <w:t>. COHERENCIA DE LA PROGRAMACIÓN DEL ÁMBITO DE COMUNICACIÓN CON LA NORMATIVA QUE DESARROLLA EL CURRÍCULO Y LA ORGANIZACIÓN ESCOLAR.</w:t>
      </w:r>
      <w:bookmarkEnd w:id="67"/>
      <w:bookmarkEnd w:id="68"/>
      <w:bookmarkEnd w:id="69"/>
    </w:p>
    <w:p w:rsidR="00C134E5" w:rsidRPr="00E61E82" w:rsidRDefault="00B555E3" w:rsidP="00E61E82">
      <w:pPr>
        <w:pStyle w:val="Ttulo1"/>
      </w:pPr>
      <w:bookmarkStart w:id="70" w:name="_Toc468753734"/>
      <w:bookmarkStart w:id="71" w:name="_Toc469267389"/>
      <w:bookmarkStart w:id="72" w:name="_Toc469268045"/>
      <w:r w:rsidRPr="00E61E82">
        <w:t>14</w:t>
      </w:r>
      <w:r w:rsidR="00B82221" w:rsidRPr="00E61E82">
        <w:t>.1</w:t>
      </w:r>
      <w:r w:rsidR="00C134E5" w:rsidRPr="00E61E82">
        <w:t>. Coherencia con la normativa sobre currículo –Estatal, Autonómica-, y evaluación y atención a la diversidad.</w:t>
      </w:r>
      <w:bookmarkEnd w:id="70"/>
      <w:bookmarkEnd w:id="71"/>
      <w:bookmarkEnd w:id="72"/>
    </w:p>
    <w:p w:rsidR="00C134E5" w:rsidRDefault="00C134E5" w:rsidP="00C134E5">
      <w:pPr>
        <w:spacing w:line="360" w:lineRule="auto"/>
        <w:rPr>
          <w:rFonts w:cs="Arial"/>
        </w:rPr>
      </w:pPr>
      <w:r>
        <w:rPr>
          <w:rFonts w:cs="Arial"/>
        </w:rPr>
        <w:t>Los Departamentos responsables de cada uno de los ámbitos de ESPA suscriben el espíritu y la letra de las siguientes leyes, órdenes y decretos:</w:t>
      </w:r>
    </w:p>
    <w:p w:rsidR="00C134E5" w:rsidRDefault="00C134E5" w:rsidP="005B3A43">
      <w:pPr>
        <w:spacing w:line="360" w:lineRule="auto"/>
        <w:rPr>
          <w:rFonts w:cs="Arial"/>
        </w:rPr>
      </w:pPr>
    </w:p>
    <w:p w:rsidR="00F156CD" w:rsidRPr="000F4EC6" w:rsidRDefault="00F156CD" w:rsidP="00F156CD">
      <w:pPr>
        <w:numPr>
          <w:ilvl w:val="0"/>
          <w:numId w:val="3"/>
        </w:numPr>
        <w:spacing w:line="360" w:lineRule="auto"/>
        <w:rPr>
          <w:rFonts w:cs="Arial"/>
          <w:color w:val="C0504D"/>
        </w:rPr>
      </w:pPr>
      <w:r w:rsidRPr="000F4EC6">
        <w:rPr>
          <w:rFonts w:cs="Arial"/>
          <w:color w:val="C0504D"/>
        </w:rPr>
        <w:t>Ley Orgánica 8/2013 de 9 de diciembre, para la mejora de la calidad educativa (LOMCE) /BOE 10 de diciembre de 2013.</w:t>
      </w:r>
    </w:p>
    <w:p w:rsidR="00F156CD" w:rsidRDefault="00F156CD" w:rsidP="00F156CD">
      <w:pPr>
        <w:numPr>
          <w:ilvl w:val="0"/>
          <w:numId w:val="3"/>
        </w:numPr>
        <w:spacing w:line="360" w:lineRule="auto"/>
        <w:rPr>
          <w:rFonts w:cs="Arial"/>
          <w:color w:val="C0504D"/>
        </w:rPr>
      </w:pPr>
      <w:r w:rsidRPr="000F4EC6">
        <w:rPr>
          <w:rFonts w:cs="Arial"/>
          <w:color w:val="C0504D"/>
        </w:rPr>
        <w:t>Real Decreto 1105/2014, de 26 de diciembre, por el que se establece el currículo básico de la Educación Secundaria Obligatoria y del Bachillerato.</w:t>
      </w:r>
    </w:p>
    <w:p w:rsidR="00F156CD" w:rsidRPr="004C78B1" w:rsidRDefault="00F156CD" w:rsidP="00F156CD">
      <w:pPr>
        <w:numPr>
          <w:ilvl w:val="0"/>
          <w:numId w:val="3"/>
        </w:numPr>
        <w:spacing w:line="360" w:lineRule="auto"/>
        <w:rPr>
          <w:rFonts w:cs="Arial"/>
          <w:color w:val="C0504D"/>
        </w:rPr>
      </w:pPr>
      <w:r>
        <w:rPr>
          <w:rFonts w:cs="Arial"/>
          <w:color w:val="C0504D"/>
        </w:rPr>
        <w:t>Orden 14 de julio de 2016, por la que se desarrolla el currículo correspondiente a la Educación Secundaria Obligatoria en la Comunidad Autónoma de Andalucía, se regulan determinados aspectos de la atención a la diversidad y se establece la ordenación de la evaluación del proceso de aprendizaje del alumnado.</w:t>
      </w:r>
    </w:p>
    <w:p w:rsidR="00F156CD" w:rsidRDefault="00F156CD" w:rsidP="00F156CD">
      <w:pPr>
        <w:numPr>
          <w:ilvl w:val="0"/>
          <w:numId w:val="3"/>
        </w:numPr>
        <w:spacing w:line="360" w:lineRule="auto"/>
        <w:rPr>
          <w:rFonts w:cs="Arial"/>
          <w:color w:val="C0504D"/>
        </w:rPr>
      </w:pPr>
      <w:r w:rsidRPr="000F4EC6">
        <w:rPr>
          <w:rFonts w:cs="Arial"/>
          <w:color w:val="C0504D"/>
        </w:rPr>
        <w:t>Instrucción 6/2016, de 30 de mayo, de la dirección general de ordenación educativa, sobre la ordenación del currículo de la educación secundaria obligatoria y del bachillerato para personas adultas durante el curso escolar 2016/2017.</w:t>
      </w:r>
    </w:p>
    <w:p w:rsidR="00F156CD" w:rsidRPr="004C78B1" w:rsidRDefault="001D4CD8" w:rsidP="00F156CD">
      <w:pPr>
        <w:numPr>
          <w:ilvl w:val="0"/>
          <w:numId w:val="3"/>
        </w:numPr>
        <w:spacing w:line="360" w:lineRule="auto"/>
        <w:rPr>
          <w:rFonts w:cs="Arial"/>
          <w:b/>
          <w:color w:val="C0504D"/>
        </w:rPr>
      </w:pPr>
      <w:r>
        <w:rPr>
          <w:rFonts w:cs="Arial"/>
          <w:b/>
          <w:color w:val="C0504D"/>
        </w:rPr>
        <w:lastRenderedPageBreak/>
        <w:t xml:space="preserve">Orden 28 de diciembre de </w:t>
      </w:r>
      <w:r w:rsidR="00F156CD" w:rsidRPr="004C78B1">
        <w:rPr>
          <w:rFonts w:cs="Arial"/>
          <w:b/>
          <w:color w:val="C0504D"/>
        </w:rPr>
        <w:t>2017, por el que se establece la ordenación y el currículo de la Educación Secundaria Obligatoria para Personas Adultas en la Comunidad Autónoma de Andalucía.</w:t>
      </w:r>
    </w:p>
    <w:p w:rsidR="00F156CD" w:rsidRDefault="00F156CD" w:rsidP="00F156CD">
      <w:pPr>
        <w:numPr>
          <w:ilvl w:val="0"/>
          <w:numId w:val="3"/>
        </w:numPr>
        <w:spacing w:line="360" w:lineRule="auto"/>
        <w:rPr>
          <w:rFonts w:cs="Arial"/>
          <w:b/>
          <w:color w:val="C0504D" w:themeColor="accent2"/>
        </w:rPr>
      </w:pPr>
      <w:r w:rsidRPr="004C78B1">
        <w:rPr>
          <w:rFonts w:cs="Arial"/>
          <w:b/>
          <w:color w:val="C0504D" w:themeColor="accent2"/>
        </w:rPr>
        <w:t>Orden 25 de mayo de 2012 (BOJA 15 de Junio de 2012),  por la que se desarrolla el procedimiento de admisión y matriculación del alumnado en los centros docentes públicos para cursar las enseñanzas de Educación Permanente de Personas Adultas en las modalidades presencial y semipresencial.</w:t>
      </w:r>
    </w:p>
    <w:p w:rsidR="00F156CD" w:rsidRPr="0046006B" w:rsidRDefault="00F156CD" w:rsidP="00F156CD">
      <w:pPr>
        <w:numPr>
          <w:ilvl w:val="0"/>
          <w:numId w:val="3"/>
        </w:numPr>
        <w:spacing w:line="360" w:lineRule="auto"/>
        <w:rPr>
          <w:rFonts w:cs="Arial"/>
          <w:i/>
          <w:color w:val="C0504D" w:themeColor="accent2"/>
        </w:rPr>
      </w:pPr>
      <w:r w:rsidRPr="0046006B">
        <w:rPr>
          <w:rFonts w:cs="Arial"/>
          <w:i/>
          <w:color w:val="C0504D" w:themeColor="accent2"/>
        </w:rPr>
        <w:t xml:space="preserve">Orden 10 de agosto de 2007, </w:t>
      </w:r>
      <w:r>
        <w:rPr>
          <w:rFonts w:cs="Arial"/>
          <w:i/>
          <w:color w:val="C0504D" w:themeColor="accent2"/>
        </w:rPr>
        <w:t xml:space="preserve">(BOJA 31 de agosto de 2007) </w:t>
      </w:r>
      <w:r w:rsidRPr="0046006B">
        <w:rPr>
          <w:rFonts w:cs="Arial"/>
          <w:i/>
          <w:color w:val="C0504D" w:themeColor="accent2"/>
        </w:rPr>
        <w:t xml:space="preserve">por la </w:t>
      </w:r>
      <w:r>
        <w:rPr>
          <w:rFonts w:cs="Arial"/>
          <w:i/>
          <w:color w:val="C0504D" w:themeColor="accent2"/>
        </w:rPr>
        <w:t xml:space="preserve">que se regula las </w:t>
      </w:r>
      <w:r w:rsidRPr="0046006B">
        <w:rPr>
          <w:rFonts w:cs="Arial"/>
          <w:i/>
          <w:color w:val="C0504D" w:themeColor="accent2"/>
        </w:rPr>
        <w:t xml:space="preserve"> Educación Secundaria para </w:t>
      </w:r>
      <w:r>
        <w:rPr>
          <w:rFonts w:cs="Arial"/>
          <w:i/>
          <w:color w:val="C0504D" w:themeColor="accent2"/>
        </w:rPr>
        <w:t>Personas Adultas</w:t>
      </w:r>
      <w:r w:rsidR="000B5141">
        <w:rPr>
          <w:rFonts w:cs="Arial"/>
          <w:i/>
          <w:color w:val="C0504D" w:themeColor="accent2"/>
        </w:rPr>
        <w:t xml:space="preserve"> (derogada)</w:t>
      </w:r>
    </w:p>
    <w:p w:rsidR="00F156CD" w:rsidRPr="0046006B" w:rsidRDefault="00F156CD" w:rsidP="00F156CD">
      <w:pPr>
        <w:autoSpaceDE w:val="0"/>
        <w:spacing w:before="57" w:after="113"/>
        <w:ind w:left="720"/>
        <w:jc w:val="both"/>
        <w:rPr>
          <w:rFonts w:eastAsia="LiberationSans" w:cs="LiberationSans"/>
          <w:i/>
          <w:sz w:val="22"/>
          <w:szCs w:val="22"/>
        </w:rPr>
      </w:pPr>
    </w:p>
    <w:p w:rsidR="00F156CD" w:rsidRPr="0046006B" w:rsidRDefault="00F156CD" w:rsidP="00F156CD">
      <w:pPr>
        <w:autoSpaceDE w:val="0"/>
        <w:spacing w:before="57" w:after="113"/>
        <w:ind w:left="720"/>
        <w:jc w:val="both"/>
        <w:rPr>
          <w:rFonts w:eastAsia="LiberationSans" w:cs="LiberationSans"/>
          <w:i/>
          <w:sz w:val="22"/>
          <w:szCs w:val="22"/>
        </w:rPr>
      </w:pPr>
    </w:p>
    <w:p w:rsidR="00F156CD" w:rsidRPr="0046006B" w:rsidRDefault="00F156CD" w:rsidP="00F156CD">
      <w:pPr>
        <w:autoSpaceDE w:val="0"/>
        <w:spacing w:before="57" w:after="113"/>
        <w:jc w:val="both"/>
        <w:rPr>
          <w:rFonts w:ascii="LiberationSerif" w:eastAsia="LiberationSerif" w:hAnsi="LiberationSerif" w:cs="LiberationSerif"/>
          <w:i/>
        </w:rPr>
      </w:pPr>
    </w:p>
    <w:p w:rsidR="00F156CD" w:rsidRDefault="00F156CD" w:rsidP="00F156CD">
      <w:pPr>
        <w:autoSpaceDE w:val="0"/>
        <w:spacing w:before="57" w:after="113"/>
        <w:jc w:val="both"/>
        <w:rPr>
          <w:rFonts w:ascii="LiberationSerif" w:eastAsia="LiberationSerif" w:hAnsi="LiberationSerif" w:cs="LiberationSerif"/>
        </w:rPr>
      </w:pPr>
    </w:p>
    <w:p w:rsidR="00F156CD" w:rsidRDefault="00F156CD" w:rsidP="00F156CD">
      <w:pPr>
        <w:autoSpaceDE w:val="0"/>
        <w:spacing w:before="57" w:after="113"/>
        <w:jc w:val="both"/>
        <w:rPr>
          <w:rFonts w:ascii="LiberationSerif" w:eastAsia="LiberationSerif" w:hAnsi="LiberationSerif" w:cs="LiberationSerif"/>
        </w:rPr>
      </w:pPr>
    </w:p>
    <w:p w:rsidR="00B17A10" w:rsidRDefault="00B17A10" w:rsidP="00E6143F">
      <w:pPr>
        <w:spacing w:line="360" w:lineRule="auto"/>
        <w:jc w:val="center"/>
        <w:rPr>
          <w:rFonts w:cs="Arial"/>
        </w:rPr>
      </w:pPr>
    </w:p>
    <w:p w:rsidR="003371C5" w:rsidRDefault="00B17A10" w:rsidP="00E6143F">
      <w:pPr>
        <w:spacing w:line="360" w:lineRule="auto"/>
        <w:jc w:val="center"/>
        <w:rPr>
          <w:rFonts w:cs="Arial"/>
        </w:rPr>
      </w:pPr>
      <w:r>
        <w:rPr>
          <w:rFonts w:cs="Arial"/>
        </w:rPr>
        <w:t xml:space="preserve">Fdo. </w:t>
      </w:r>
      <w:r w:rsidR="003371C5">
        <w:rPr>
          <w:rFonts w:cs="Arial"/>
        </w:rPr>
        <w:t>MARGARITA NIETO ORTIZ</w:t>
      </w:r>
    </w:p>
    <w:p w:rsidR="00E6143F" w:rsidRDefault="00E6143F" w:rsidP="00E6143F">
      <w:pPr>
        <w:spacing w:line="360" w:lineRule="auto"/>
        <w:jc w:val="center"/>
        <w:rPr>
          <w:rFonts w:cs="Arial"/>
        </w:rPr>
      </w:pPr>
      <w:r>
        <w:rPr>
          <w:rFonts w:cs="Arial"/>
        </w:rPr>
        <w:t>(Jefe de Estu</w:t>
      </w:r>
      <w:r w:rsidR="00A00B4D">
        <w:rPr>
          <w:rFonts w:cs="Arial"/>
        </w:rPr>
        <w:t>dios de Adultos</w:t>
      </w:r>
      <w:r>
        <w:rPr>
          <w:rFonts w:cs="Arial"/>
        </w:rPr>
        <w:t>)</w:t>
      </w:r>
    </w:p>
    <w:p w:rsidR="003371C5" w:rsidRDefault="003371C5" w:rsidP="003371C5">
      <w:pPr>
        <w:spacing w:line="360" w:lineRule="auto"/>
        <w:rPr>
          <w:rFonts w:cs="Arial"/>
        </w:rPr>
      </w:pPr>
    </w:p>
    <w:p w:rsidR="00F156CD" w:rsidRDefault="00F156CD" w:rsidP="00DA7DEE">
      <w:pPr>
        <w:spacing w:line="360" w:lineRule="auto"/>
        <w:rPr>
          <w:rFonts w:cs="Arial"/>
        </w:rPr>
      </w:pPr>
    </w:p>
    <w:p w:rsidR="00F156CD" w:rsidRDefault="00F156CD" w:rsidP="00DA7DEE">
      <w:pPr>
        <w:spacing w:line="360" w:lineRule="auto"/>
        <w:rPr>
          <w:rFonts w:cs="Arial"/>
        </w:rPr>
      </w:pPr>
    </w:p>
    <w:p w:rsidR="00F156CD" w:rsidRDefault="00F156CD" w:rsidP="00DA7DEE">
      <w:pPr>
        <w:spacing w:line="360" w:lineRule="auto"/>
        <w:rPr>
          <w:rFonts w:cs="Arial"/>
        </w:rPr>
      </w:pPr>
    </w:p>
    <w:p w:rsidR="008B02B7" w:rsidRDefault="008B02B7" w:rsidP="00DA7DEE">
      <w:pPr>
        <w:spacing w:line="360" w:lineRule="auto"/>
        <w:rPr>
          <w:rFonts w:cs="Arial"/>
        </w:rPr>
      </w:pPr>
    </w:p>
    <w:p w:rsidR="008B02B7" w:rsidRDefault="008B02B7" w:rsidP="00DA7DEE">
      <w:pPr>
        <w:spacing w:line="360" w:lineRule="auto"/>
        <w:rPr>
          <w:rFonts w:cs="Arial"/>
        </w:rPr>
      </w:pPr>
    </w:p>
    <w:p w:rsidR="008B02B7" w:rsidRDefault="008B02B7" w:rsidP="00DA7DEE">
      <w:pPr>
        <w:spacing w:line="360" w:lineRule="auto"/>
        <w:rPr>
          <w:rFonts w:cs="Arial"/>
        </w:rPr>
      </w:pPr>
    </w:p>
    <w:p w:rsidR="008B02B7" w:rsidRDefault="008B02B7" w:rsidP="00DA7DEE">
      <w:pPr>
        <w:spacing w:line="360" w:lineRule="auto"/>
        <w:rPr>
          <w:rFonts w:cs="Arial"/>
        </w:rPr>
      </w:pPr>
    </w:p>
    <w:p w:rsidR="008B02B7" w:rsidRDefault="008B02B7" w:rsidP="00DA7DEE">
      <w:pPr>
        <w:spacing w:line="360" w:lineRule="auto"/>
        <w:rPr>
          <w:rFonts w:cs="Arial"/>
        </w:rPr>
      </w:pPr>
    </w:p>
    <w:p w:rsidR="008B02B7" w:rsidRDefault="008B02B7" w:rsidP="00DA7DEE">
      <w:pPr>
        <w:spacing w:line="360" w:lineRule="auto"/>
        <w:rPr>
          <w:rFonts w:cs="Arial"/>
        </w:rPr>
      </w:pPr>
    </w:p>
    <w:p w:rsidR="008B02B7" w:rsidRDefault="008B02B7" w:rsidP="00DA7DEE">
      <w:pPr>
        <w:spacing w:line="360" w:lineRule="auto"/>
        <w:rPr>
          <w:rFonts w:cs="Arial"/>
        </w:rPr>
      </w:pPr>
    </w:p>
    <w:p w:rsidR="008B02B7" w:rsidRDefault="008B02B7" w:rsidP="00DA7DEE">
      <w:pPr>
        <w:spacing w:line="360" w:lineRule="auto"/>
        <w:rPr>
          <w:rFonts w:cs="Arial"/>
        </w:rPr>
      </w:pPr>
    </w:p>
    <w:p w:rsidR="00F91A91" w:rsidRPr="00DA7DEE" w:rsidRDefault="005B3A43" w:rsidP="00DA7DEE">
      <w:pPr>
        <w:spacing w:line="360" w:lineRule="auto"/>
        <w:rPr>
          <w:rFonts w:cs="Arial"/>
        </w:rPr>
      </w:pPr>
      <w:r>
        <w:rPr>
          <w:rFonts w:cs="Arial"/>
        </w:rPr>
        <w:t>Baeza,</w:t>
      </w:r>
      <w:r w:rsidR="00373C30">
        <w:rPr>
          <w:rFonts w:cs="Arial"/>
        </w:rPr>
        <w:t xml:space="preserve"> a  </w:t>
      </w:r>
      <w:r w:rsidR="008B02B7">
        <w:rPr>
          <w:rFonts w:cs="Arial"/>
        </w:rPr>
        <w:t xml:space="preserve">30  </w:t>
      </w:r>
      <w:r w:rsidR="00DA7DEE">
        <w:rPr>
          <w:rFonts w:cs="Arial"/>
        </w:rPr>
        <w:t>d</w:t>
      </w:r>
      <w:r w:rsidR="00A0185B">
        <w:rPr>
          <w:rFonts w:cs="Arial"/>
        </w:rPr>
        <w:t xml:space="preserve">e   </w:t>
      </w:r>
      <w:r w:rsidR="009732D4">
        <w:rPr>
          <w:rFonts w:cs="Arial"/>
        </w:rPr>
        <w:t>noviembre</w:t>
      </w:r>
      <w:r w:rsidR="008B02B7">
        <w:rPr>
          <w:rFonts w:cs="Arial"/>
        </w:rPr>
        <w:t xml:space="preserve">   de 2020</w:t>
      </w:r>
      <w:r w:rsidR="003371C5">
        <w:rPr>
          <w:rFonts w:cs="Arial"/>
        </w:rPr>
        <w:t>.</w:t>
      </w:r>
    </w:p>
    <w:p w:rsidR="00A15BAF" w:rsidRDefault="00A15BAF" w:rsidP="00395790">
      <w:pPr>
        <w:spacing w:line="360" w:lineRule="auto"/>
        <w:rPr>
          <w:rFonts w:cs="Arial"/>
          <w:color w:val="800000"/>
        </w:rPr>
      </w:pPr>
    </w:p>
    <w:p w:rsidR="00B17A10" w:rsidRDefault="00B17A10" w:rsidP="000A7370">
      <w:pPr>
        <w:pStyle w:val="Ttulo1"/>
        <w:rPr>
          <w:lang w:val="es-ES"/>
        </w:rPr>
      </w:pPr>
      <w:bookmarkStart w:id="73" w:name="_Toc468753735"/>
    </w:p>
    <w:p w:rsidR="00C27463" w:rsidRPr="00F156CD" w:rsidRDefault="00C27463" w:rsidP="000A7370">
      <w:pPr>
        <w:pStyle w:val="Ttulo1"/>
        <w:rPr>
          <w:lang w:val="es-ES"/>
        </w:rPr>
      </w:pPr>
    </w:p>
    <w:p w:rsidR="00C27463" w:rsidRDefault="00C27463" w:rsidP="000A7370">
      <w:pPr>
        <w:pStyle w:val="Ttulo1"/>
      </w:pPr>
    </w:p>
    <w:p w:rsidR="00C27463" w:rsidRDefault="00C27463" w:rsidP="000A7370">
      <w:pPr>
        <w:pStyle w:val="Ttulo1"/>
      </w:pPr>
    </w:p>
    <w:p w:rsidR="00F156CD" w:rsidRDefault="00F156CD" w:rsidP="00E61E82">
      <w:pPr>
        <w:pStyle w:val="Ttulo1"/>
      </w:pPr>
      <w:bookmarkStart w:id="74" w:name="_Toc469267390"/>
      <w:bookmarkStart w:id="75" w:name="_Toc469268046"/>
    </w:p>
    <w:p w:rsidR="00F156CD" w:rsidRDefault="00F156CD" w:rsidP="00E61E82">
      <w:pPr>
        <w:pStyle w:val="Ttulo1"/>
      </w:pPr>
    </w:p>
    <w:p w:rsidR="00F156CD" w:rsidRDefault="00F156CD" w:rsidP="00E61E82">
      <w:pPr>
        <w:pStyle w:val="Ttulo1"/>
      </w:pPr>
    </w:p>
    <w:p w:rsidR="00AE75CC" w:rsidRDefault="00AE75CC" w:rsidP="00E61E82">
      <w:pPr>
        <w:pStyle w:val="Ttulo1"/>
      </w:pPr>
    </w:p>
    <w:bookmarkEnd w:id="73"/>
    <w:bookmarkEnd w:id="74"/>
    <w:bookmarkEnd w:id="75"/>
    <w:p w:rsidR="0013626C" w:rsidRDefault="0013626C" w:rsidP="0013626C">
      <w:pPr>
        <w:tabs>
          <w:tab w:val="right" w:pos="9864"/>
        </w:tabs>
        <w:spacing w:line="360" w:lineRule="auto"/>
        <w:rPr>
          <w:rFonts w:cs="Arial"/>
          <w:color w:val="800000"/>
          <w:lang w:val="es-ES_tradnl"/>
        </w:rPr>
      </w:pPr>
      <w:r>
        <w:rPr>
          <w:noProof/>
        </w:rPr>
        <w:drawing>
          <wp:inline distT="0" distB="0" distL="0" distR="0">
            <wp:extent cx="800100" cy="438150"/>
            <wp:effectExtent l="19050" t="0" r="0"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800100" cy="438150"/>
                    </a:xfrm>
                    <a:prstGeom prst="rect">
                      <a:avLst/>
                    </a:prstGeom>
                    <a:solidFill>
                      <a:srgbClr val="FFFFFF"/>
                    </a:solidFill>
                    <a:ln w="9525">
                      <a:noFill/>
                      <a:miter lim="800000"/>
                      <a:headEnd/>
                      <a:tailEnd/>
                    </a:ln>
                  </pic:spPr>
                </pic:pic>
              </a:graphicData>
            </a:graphic>
          </wp:inline>
        </w:drawing>
      </w:r>
    </w:p>
    <w:p w:rsidR="002A27BE" w:rsidRPr="00E61E82" w:rsidRDefault="002A27BE" w:rsidP="002A27BE">
      <w:pPr>
        <w:pStyle w:val="Ttulo1"/>
      </w:pPr>
      <w:r w:rsidRPr="00E61E82">
        <w:t>ANEXO I.</w:t>
      </w:r>
    </w:p>
    <w:p w:rsidR="002A27BE" w:rsidRPr="00E61E82" w:rsidRDefault="002A27BE" w:rsidP="002A27BE">
      <w:pPr>
        <w:pStyle w:val="Ttulo1"/>
      </w:pPr>
      <w:bookmarkStart w:id="76" w:name="_Toc468753736"/>
      <w:bookmarkStart w:id="77" w:name="_Toc469267391"/>
      <w:bookmarkStart w:id="78" w:name="_Toc469268047"/>
      <w:r w:rsidRPr="00E61E82">
        <w:t>MODELO DE EXAMEN DE LENGUA (NIVEL 1)</w:t>
      </w:r>
      <w:bookmarkEnd w:id="76"/>
      <w:bookmarkEnd w:id="77"/>
      <w:bookmarkEnd w:id="78"/>
    </w:p>
    <w:p w:rsidR="00DC56E0" w:rsidRPr="00F3759C" w:rsidRDefault="00DC56E0" w:rsidP="00DC56E0">
      <w:pPr>
        <w:rPr>
          <w:b/>
        </w:rPr>
      </w:pPr>
      <w:r>
        <w:rPr>
          <w:b/>
        </w:rPr>
        <w:t xml:space="preserve">NOMBRE…………………                                              </w:t>
      </w:r>
      <w:r w:rsidR="008B02B7">
        <w:rPr>
          <w:b/>
        </w:rPr>
        <w:t xml:space="preserve">            </w:t>
      </w:r>
      <w:r>
        <w:rPr>
          <w:b/>
        </w:rPr>
        <w:t>FECHA……………………</w:t>
      </w:r>
    </w:p>
    <w:p w:rsidR="00DC56E0" w:rsidRPr="00F3759C" w:rsidRDefault="00DC56E0" w:rsidP="00DC56E0">
      <w:pPr>
        <w:jc w:val="center"/>
        <w:rPr>
          <w:b/>
        </w:rPr>
      </w:pPr>
      <w:r w:rsidRPr="00F3759C">
        <w:rPr>
          <w:b/>
        </w:rPr>
        <w:t>EXAMEN DE  LENGUA (ESPA I)</w:t>
      </w:r>
    </w:p>
    <w:p w:rsidR="00DC56E0" w:rsidRDefault="00DC56E0" w:rsidP="00DC56E0">
      <w:pPr>
        <w:jc w:val="center"/>
        <w:rPr>
          <w:b/>
        </w:rPr>
      </w:pPr>
      <w:r>
        <w:rPr>
          <w:b/>
        </w:rPr>
        <w:t>BLOQUE 1</w:t>
      </w:r>
    </w:p>
    <w:p w:rsidR="00DC56E0" w:rsidRDefault="00DC56E0" w:rsidP="00DC56E0">
      <w:pPr>
        <w:rPr>
          <w:b/>
        </w:rPr>
      </w:pPr>
      <w:r>
        <w:rPr>
          <w:b/>
        </w:rPr>
        <w:t>LECTURA COMPRENSIVA:</w:t>
      </w:r>
    </w:p>
    <w:p w:rsidR="00DC56E0" w:rsidRDefault="00DC56E0" w:rsidP="00DC56E0">
      <w:pPr>
        <w:rPr>
          <w:b/>
        </w:rPr>
      </w:pPr>
      <w:r>
        <w:rPr>
          <w:b/>
          <w:noProof/>
        </w:rPr>
        <w:drawing>
          <wp:inline distT="0" distB="0" distL="0" distR="0">
            <wp:extent cx="6258328" cy="2441050"/>
            <wp:effectExtent l="19050" t="0" r="9122" b="0"/>
            <wp:docPr id="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srcRect/>
                    <a:stretch>
                      <a:fillRect/>
                    </a:stretch>
                  </pic:blipFill>
                  <pic:spPr bwMode="auto">
                    <a:xfrm>
                      <a:off x="0" y="0"/>
                      <a:ext cx="6263640" cy="2443122"/>
                    </a:xfrm>
                    <a:prstGeom prst="rect">
                      <a:avLst/>
                    </a:prstGeom>
                    <a:noFill/>
                    <a:ln w="9525">
                      <a:noFill/>
                      <a:miter lim="800000"/>
                      <a:headEnd/>
                      <a:tailEnd/>
                    </a:ln>
                  </pic:spPr>
                </pic:pic>
              </a:graphicData>
            </a:graphic>
          </wp:inline>
        </w:drawing>
      </w:r>
    </w:p>
    <w:p w:rsidR="00DC56E0" w:rsidRDefault="00DC56E0" w:rsidP="00DC56E0">
      <w:pPr>
        <w:rPr>
          <w:b/>
        </w:rPr>
      </w:pPr>
      <w:r>
        <w:rPr>
          <w:b/>
          <w:noProof/>
        </w:rPr>
        <w:drawing>
          <wp:inline distT="0" distB="0" distL="0" distR="0">
            <wp:extent cx="6266622" cy="938254"/>
            <wp:effectExtent l="19050" t="0" r="828" b="0"/>
            <wp:docPr id="2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6263640" cy="937808"/>
                    </a:xfrm>
                    <a:prstGeom prst="rect">
                      <a:avLst/>
                    </a:prstGeom>
                    <a:noFill/>
                    <a:ln w="9525">
                      <a:noFill/>
                      <a:miter lim="800000"/>
                      <a:headEnd/>
                      <a:tailEnd/>
                    </a:ln>
                  </pic:spPr>
                </pic:pic>
              </a:graphicData>
            </a:graphic>
          </wp:inline>
        </w:drawing>
      </w:r>
    </w:p>
    <w:p w:rsidR="00DC56E0" w:rsidRDefault="00DC56E0" w:rsidP="00DC56E0">
      <w:pPr>
        <w:rPr>
          <w:b/>
        </w:rPr>
      </w:pPr>
      <w:r>
        <w:rPr>
          <w:b/>
          <w:noProof/>
        </w:rPr>
        <w:drawing>
          <wp:inline distT="0" distB="0" distL="0" distR="0">
            <wp:extent cx="6250909" cy="993914"/>
            <wp:effectExtent l="19050" t="0" r="0" b="0"/>
            <wp:docPr id="2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6263640" cy="995938"/>
                    </a:xfrm>
                    <a:prstGeom prst="rect">
                      <a:avLst/>
                    </a:prstGeom>
                    <a:noFill/>
                    <a:ln w="9525">
                      <a:noFill/>
                      <a:miter lim="800000"/>
                      <a:headEnd/>
                      <a:tailEnd/>
                    </a:ln>
                  </pic:spPr>
                </pic:pic>
              </a:graphicData>
            </a:graphic>
          </wp:inline>
        </w:drawing>
      </w:r>
    </w:p>
    <w:p w:rsidR="008B02B7" w:rsidRDefault="008B02B7" w:rsidP="00DC56E0">
      <w:pPr>
        <w:rPr>
          <w:b/>
          <w:color w:val="4F81BD" w:themeColor="accent1"/>
        </w:rPr>
      </w:pPr>
    </w:p>
    <w:p w:rsidR="008B02B7" w:rsidRDefault="008B02B7" w:rsidP="00DC56E0">
      <w:pPr>
        <w:rPr>
          <w:b/>
          <w:color w:val="4F81BD" w:themeColor="accent1"/>
        </w:rPr>
      </w:pPr>
    </w:p>
    <w:p w:rsidR="008B02B7" w:rsidRDefault="008B02B7" w:rsidP="00DC56E0">
      <w:pPr>
        <w:rPr>
          <w:b/>
          <w:color w:val="4F81BD" w:themeColor="accent1"/>
        </w:rPr>
      </w:pPr>
    </w:p>
    <w:p w:rsidR="008B02B7" w:rsidRDefault="008B02B7" w:rsidP="00DC56E0">
      <w:pPr>
        <w:rPr>
          <w:b/>
          <w:color w:val="4F81BD" w:themeColor="accent1"/>
        </w:rPr>
      </w:pPr>
    </w:p>
    <w:p w:rsidR="008B02B7" w:rsidRDefault="008B02B7" w:rsidP="00DC56E0">
      <w:pPr>
        <w:rPr>
          <w:b/>
          <w:color w:val="4F81BD" w:themeColor="accent1"/>
        </w:rPr>
      </w:pPr>
    </w:p>
    <w:p w:rsidR="008B02B7" w:rsidRDefault="008B02B7" w:rsidP="00DC56E0">
      <w:pPr>
        <w:rPr>
          <w:b/>
          <w:color w:val="4F81BD" w:themeColor="accent1"/>
        </w:rPr>
      </w:pPr>
    </w:p>
    <w:p w:rsidR="00DC56E0" w:rsidRPr="002F463D" w:rsidRDefault="00DC56E0" w:rsidP="00DC56E0">
      <w:pPr>
        <w:rPr>
          <w:b/>
          <w:color w:val="4F81BD" w:themeColor="accent1"/>
        </w:rPr>
      </w:pPr>
      <w:r w:rsidRPr="002F463D">
        <w:rPr>
          <w:b/>
          <w:color w:val="4F81BD" w:themeColor="accent1"/>
        </w:rPr>
        <w:lastRenderedPageBreak/>
        <w:t xml:space="preserve">A. EL NOMBRE DE LAS COSAS.  </w:t>
      </w:r>
    </w:p>
    <w:p w:rsidR="00DC56E0" w:rsidRDefault="00DC56E0" w:rsidP="00DC56E0">
      <w:pPr>
        <w:rPr>
          <w:b/>
        </w:rPr>
      </w:pPr>
      <w:r>
        <w:rPr>
          <w:b/>
        </w:rPr>
        <w:t>1.La Comunicación y sus elementos.</w:t>
      </w:r>
    </w:p>
    <w:p w:rsidR="00DC56E0" w:rsidRDefault="00DC56E0" w:rsidP="00DC56E0">
      <w:pPr>
        <w:rPr>
          <w:b/>
        </w:rPr>
      </w:pPr>
      <w:r>
        <w:rPr>
          <w:b/>
          <w:noProof/>
        </w:rPr>
        <w:drawing>
          <wp:inline distT="0" distB="0" distL="0" distR="0">
            <wp:extent cx="5515058" cy="1590261"/>
            <wp:effectExtent l="19050" t="0" r="9442"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512433" cy="1589504"/>
                    </a:xfrm>
                    <a:prstGeom prst="rect">
                      <a:avLst/>
                    </a:prstGeom>
                    <a:noFill/>
                    <a:ln w="9525">
                      <a:noFill/>
                      <a:miter lim="800000"/>
                      <a:headEnd/>
                      <a:tailEnd/>
                    </a:ln>
                  </pic:spPr>
                </pic:pic>
              </a:graphicData>
            </a:graphic>
          </wp:inline>
        </w:drawing>
      </w:r>
    </w:p>
    <w:p w:rsidR="00DC56E0" w:rsidRPr="00AF0399" w:rsidRDefault="00DC56E0" w:rsidP="00DC56E0">
      <w:pPr>
        <w:rPr>
          <w:b/>
          <w:i/>
        </w:rPr>
      </w:pPr>
      <w:r w:rsidRPr="003502D1">
        <w:rPr>
          <w:b/>
          <w:sz w:val="20"/>
          <w:szCs w:val="20"/>
        </w:rPr>
        <w:t>Puedes usar estas palabras:</w:t>
      </w:r>
      <w:r w:rsidRPr="00AF0399">
        <w:rPr>
          <w:b/>
          <w:i/>
        </w:rPr>
        <w:t>canal-emisor-situación-código-receptor.</w:t>
      </w:r>
    </w:p>
    <w:p w:rsidR="00DC56E0" w:rsidRDefault="00DC56E0" w:rsidP="00DC56E0">
      <w:pPr>
        <w:rPr>
          <w:b/>
        </w:rPr>
      </w:pPr>
    </w:p>
    <w:p w:rsidR="00DC56E0" w:rsidRDefault="00DC56E0" w:rsidP="00DC56E0">
      <w:pPr>
        <w:rPr>
          <w:b/>
        </w:rPr>
      </w:pPr>
      <w:r>
        <w:rPr>
          <w:b/>
        </w:rPr>
        <w:t>1.1.</w:t>
      </w:r>
      <w:r w:rsidRPr="00BA29DA">
        <w:rPr>
          <w:b/>
        </w:rPr>
        <w:t>Las Funciones del Lenguaje.</w:t>
      </w:r>
    </w:p>
    <w:p w:rsidR="00DC56E0" w:rsidRDefault="00DC56E0" w:rsidP="00DC56E0">
      <w:pPr>
        <w:rPr>
          <w:b/>
        </w:rPr>
      </w:pPr>
      <w:r>
        <w:rPr>
          <w:b/>
          <w:noProof/>
        </w:rPr>
        <w:drawing>
          <wp:inline distT="0" distB="0" distL="0" distR="0">
            <wp:extent cx="6266622" cy="2083242"/>
            <wp:effectExtent l="19050" t="0" r="828"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6263640" cy="2082251"/>
                    </a:xfrm>
                    <a:prstGeom prst="rect">
                      <a:avLst/>
                    </a:prstGeom>
                    <a:noFill/>
                    <a:ln w="9525">
                      <a:noFill/>
                      <a:miter lim="800000"/>
                      <a:headEnd/>
                      <a:tailEnd/>
                    </a:ln>
                  </pic:spPr>
                </pic:pic>
              </a:graphicData>
            </a:graphic>
          </wp:inline>
        </w:drawing>
      </w:r>
    </w:p>
    <w:p w:rsidR="00DC56E0" w:rsidRDefault="00DC56E0" w:rsidP="00DC56E0">
      <w:pPr>
        <w:rPr>
          <w:b/>
        </w:rPr>
      </w:pPr>
      <w:r>
        <w:rPr>
          <w:b/>
        </w:rPr>
        <w:t>1.2. Modalidades Oracionales.</w:t>
      </w:r>
    </w:p>
    <w:p w:rsidR="00DC56E0" w:rsidRPr="00BA29DA" w:rsidRDefault="00DC56E0" w:rsidP="00DC56E0">
      <w:pPr>
        <w:rPr>
          <w:b/>
        </w:rPr>
      </w:pPr>
      <w:r>
        <w:rPr>
          <w:b/>
          <w:noProof/>
        </w:rPr>
        <w:drawing>
          <wp:inline distT="0" distB="0" distL="0" distR="0">
            <wp:extent cx="6259091" cy="2631882"/>
            <wp:effectExtent l="19050" t="0" r="8359"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srcRect/>
                    <a:stretch>
                      <a:fillRect/>
                    </a:stretch>
                  </pic:blipFill>
                  <pic:spPr bwMode="auto">
                    <a:xfrm>
                      <a:off x="0" y="0"/>
                      <a:ext cx="6263640" cy="2633795"/>
                    </a:xfrm>
                    <a:prstGeom prst="rect">
                      <a:avLst/>
                    </a:prstGeom>
                    <a:noFill/>
                    <a:ln w="9525">
                      <a:noFill/>
                      <a:miter lim="800000"/>
                      <a:headEnd/>
                      <a:tailEnd/>
                    </a:ln>
                  </pic:spPr>
                </pic:pic>
              </a:graphicData>
            </a:graphic>
          </wp:inline>
        </w:drawing>
      </w:r>
    </w:p>
    <w:p w:rsidR="008B02B7" w:rsidRDefault="008B02B7" w:rsidP="00DC56E0">
      <w:pPr>
        <w:rPr>
          <w:b/>
        </w:rPr>
      </w:pPr>
    </w:p>
    <w:p w:rsidR="008B02B7" w:rsidRDefault="008B02B7" w:rsidP="00DC56E0">
      <w:pPr>
        <w:rPr>
          <w:b/>
        </w:rPr>
      </w:pPr>
    </w:p>
    <w:p w:rsidR="008B02B7" w:rsidRDefault="008B02B7" w:rsidP="00DC56E0">
      <w:pPr>
        <w:rPr>
          <w:b/>
        </w:rPr>
      </w:pPr>
    </w:p>
    <w:p w:rsidR="008B02B7" w:rsidRDefault="008B02B7" w:rsidP="00DC56E0">
      <w:pPr>
        <w:rPr>
          <w:b/>
        </w:rPr>
      </w:pPr>
    </w:p>
    <w:p w:rsidR="008B02B7" w:rsidRDefault="008B02B7" w:rsidP="00DC56E0">
      <w:pPr>
        <w:rPr>
          <w:b/>
        </w:rPr>
      </w:pPr>
    </w:p>
    <w:p w:rsidR="008B02B7" w:rsidRDefault="008B02B7" w:rsidP="00DC56E0">
      <w:pPr>
        <w:rPr>
          <w:b/>
        </w:rPr>
      </w:pPr>
    </w:p>
    <w:p w:rsidR="008B02B7" w:rsidRDefault="008B02B7" w:rsidP="00DC56E0">
      <w:pPr>
        <w:rPr>
          <w:b/>
        </w:rPr>
      </w:pPr>
    </w:p>
    <w:p w:rsidR="008B02B7" w:rsidRDefault="008B02B7" w:rsidP="00DC56E0">
      <w:pPr>
        <w:rPr>
          <w:b/>
        </w:rPr>
      </w:pPr>
    </w:p>
    <w:p w:rsidR="008B02B7" w:rsidRDefault="008B02B7" w:rsidP="00DC56E0">
      <w:pPr>
        <w:rPr>
          <w:b/>
        </w:rPr>
      </w:pPr>
    </w:p>
    <w:p w:rsidR="00DC56E0" w:rsidRDefault="00DC56E0" w:rsidP="00DC56E0">
      <w:pPr>
        <w:rPr>
          <w:b/>
        </w:rPr>
      </w:pPr>
      <w:r>
        <w:rPr>
          <w:b/>
        </w:rPr>
        <w:t>1.2.1.</w:t>
      </w:r>
    </w:p>
    <w:p w:rsidR="00DC56E0" w:rsidRDefault="00DC56E0" w:rsidP="00DC56E0">
      <w:pPr>
        <w:rPr>
          <w:b/>
        </w:rPr>
      </w:pPr>
      <w:r>
        <w:rPr>
          <w:b/>
          <w:noProof/>
        </w:rPr>
        <w:drawing>
          <wp:inline distT="0" distB="0" distL="0" distR="0">
            <wp:extent cx="6266623" cy="1367625"/>
            <wp:effectExtent l="19050" t="0" r="827" b="0"/>
            <wp:docPr id="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srcRect/>
                    <a:stretch>
                      <a:fillRect/>
                    </a:stretch>
                  </pic:blipFill>
                  <pic:spPr bwMode="auto">
                    <a:xfrm>
                      <a:off x="0" y="0"/>
                      <a:ext cx="6263640" cy="1366974"/>
                    </a:xfrm>
                    <a:prstGeom prst="rect">
                      <a:avLst/>
                    </a:prstGeom>
                    <a:noFill/>
                    <a:ln w="9525">
                      <a:noFill/>
                      <a:miter lim="800000"/>
                      <a:headEnd/>
                      <a:tailEnd/>
                    </a:ln>
                  </pic:spPr>
                </pic:pic>
              </a:graphicData>
            </a:graphic>
          </wp:inline>
        </w:drawing>
      </w:r>
    </w:p>
    <w:p w:rsidR="00DC56E0" w:rsidRDefault="00DC56E0" w:rsidP="00DC56E0">
      <w:pPr>
        <w:rPr>
          <w:b/>
        </w:rPr>
      </w:pPr>
    </w:p>
    <w:p w:rsidR="00DC56E0" w:rsidRDefault="00DC56E0" w:rsidP="00DC56E0">
      <w:pPr>
        <w:rPr>
          <w:b/>
        </w:rPr>
      </w:pPr>
    </w:p>
    <w:p w:rsidR="00DC56E0" w:rsidRDefault="00DC56E0" w:rsidP="00DC56E0">
      <w:pPr>
        <w:rPr>
          <w:b/>
        </w:rPr>
      </w:pPr>
    </w:p>
    <w:p w:rsidR="00DC56E0" w:rsidRDefault="00DC56E0" w:rsidP="00DC56E0">
      <w:pPr>
        <w:rPr>
          <w:b/>
        </w:rPr>
      </w:pPr>
    </w:p>
    <w:p w:rsidR="00DC56E0" w:rsidRDefault="00DC56E0" w:rsidP="00DC56E0">
      <w:pPr>
        <w:rPr>
          <w:b/>
        </w:rPr>
      </w:pPr>
    </w:p>
    <w:p w:rsidR="00DC56E0" w:rsidRDefault="00DC56E0" w:rsidP="00DC56E0">
      <w:pPr>
        <w:rPr>
          <w:b/>
        </w:rPr>
      </w:pPr>
    </w:p>
    <w:p w:rsidR="00DC56E0" w:rsidRDefault="00DC56E0" w:rsidP="00DC56E0">
      <w:pPr>
        <w:rPr>
          <w:b/>
        </w:rPr>
      </w:pPr>
      <w:r>
        <w:rPr>
          <w:b/>
        </w:rPr>
        <w:t>1.2.3.</w:t>
      </w:r>
    </w:p>
    <w:p w:rsidR="00DC56E0" w:rsidRDefault="00DC56E0" w:rsidP="00DC56E0">
      <w:pPr>
        <w:rPr>
          <w:b/>
        </w:rPr>
      </w:pPr>
      <w:r>
        <w:rPr>
          <w:b/>
          <w:noProof/>
        </w:rPr>
        <w:drawing>
          <wp:inline distT="0" distB="0" distL="0" distR="0">
            <wp:extent cx="6263640" cy="3263495"/>
            <wp:effectExtent l="19050" t="0" r="3810" b="0"/>
            <wp:docPr id="2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6263640" cy="3263495"/>
                    </a:xfrm>
                    <a:prstGeom prst="rect">
                      <a:avLst/>
                    </a:prstGeom>
                    <a:noFill/>
                    <a:ln w="9525">
                      <a:noFill/>
                      <a:miter lim="800000"/>
                      <a:headEnd/>
                      <a:tailEnd/>
                    </a:ln>
                  </pic:spPr>
                </pic:pic>
              </a:graphicData>
            </a:graphic>
          </wp:inline>
        </w:drawing>
      </w:r>
    </w:p>
    <w:p w:rsidR="00DC56E0" w:rsidRDefault="00DC56E0" w:rsidP="00DC56E0">
      <w:pPr>
        <w:rPr>
          <w:b/>
        </w:rPr>
      </w:pPr>
      <w:r>
        <w:rPr>
          <w:b/>
          <w:noProof/>
        </w:rPr>
        <w:drawing>
          <wp:inline distT="0" distB="0" distL="0" distR="0">
            <wp:extent cx="6119356" cy="1622066"/>
            <wp:effectExtent l="19050" t="0" r="0" b="0"/>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6122381" cy="1622868"/>
                    </a:xfrm>
                    <a:prstGeom prst="rect">
                      <a:avLst/>
                    </a:prstGeom>
                    <a:noFill/>
                    <a:ln w="9525">
                      <a:noFill/>
                      <a:miter lim="800000"/>
                      <a:headEnd/>
                      <a:tailEnd/>
                    </a:ln>
                  </pic:spPr>
                </pic:pic>
              </a:graphicData>
            </a:graphic>
          </wp:inline>
        </w:drawing>
      </w:r>
    </w:p>
    <w:p w:rsidR="00DC56E0" w:rsidRDefault="00DC56E0" w:rsidP="00DC56E0">
      <w:pPr>
        <w:rPr>
          <w:b/>
        </w:rPr>
      </w:pPr>
      <w:r>
        <w:rPr>
          <w:b/>
          <w:noProof/>
        </w:rPr>
        <w:drawing>
          <wp:inline distT="0" distB="0" distL="0" distR="0">
            <wp:extent cx="4958456" cy="421419"/>
            <wp:effectExtent l="19050" t="0" r="0" b="0"/>
            <wp:docPr id="13"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srcRect/>
                    <a:stretch>
                      <a:fillRect/>
                    </a:stretch>
                  </pic:blipFill>
                  <pic:spPr bwMode="auto">
                    <a:xfrm>
                      <a:off x="0" y="0"/>
                      <a:ext cx="4961890" cy="421711"/>
                    </a:xfrm>
                    <a:prstGeom prst="rect">
                      <a:avLst/>
                    </a:prstGeom>
                    <a:noFill/>
                    <a:ln w="9525">
                      <a:noFill/>
                      <a:miter lim="800000"/>
                      <a:headEnd/>
                      <a:tailEnd/>
                    </a:ln>
                  </pic:spPr>
                </pic:pic>
              </a:graphicData>
            </a:graphic>
          </wp:inline>
        </w:drawing>
      </w:r>
    </w:p>
    <w:p w:rsidR="00DC56E0" w:rsidRPr="007A5646" w:rsidRDefault="00DC56E0" w:rsidP="00DC56E0">
      <w:pPr>
        <w:rPr>
          <w:b/>
        </w:rPr>
      </w:pPr>
    </w:p>
    <w:p w:rsidR="00DC56E0" w:rsidRPr="00A05C60" w:rsidRDefault="00DC56E0" w:rsidP="00DC56E0">
      <w:pPr>
        <w:rPr>
          <w:b/>
        </w:rPr>
      </w:pPr>
      <w:r>
        <w:rPr>
          <w:noProof/>
        </w:rPr>
        <w:lastRenderedPageBreak/>
        <w:drawing>
          <wp:inline distT="0" distB="0" distL="0" distR="0">
            <wp:extent cx="6261912" cy="2870421"/>
            <wp:effectExtent l="19050" t="0" r="5538" b="0"/>
            <wp:docPr id="1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6263640" cy="2871213"/>
                    </a:xfrm>
                    <a:prstGeom prst="rect">
                      <a:avLst/>
                    </a:prstGeom>
                    <a:noFill/>
                    <a:ln w="9525">
                      <a:noFill/>
                      <a:miter lim="800000"/>
                      <a:headEnd/>
                      <a:tailEnd/>
                    </a:ln>
                  </pic:spPr>
                </pic:pic>
              </a:graphicData>
            </a:graphic>
          </wp:inline>
        </w:drawing>
      </w:r>
    </w:p>
    <w:p w:rsidR="00DC56E0" w:rsidRDefault="00DC56E0" w:rsidP="00DC56E0">
      <w:pPr>
        <w:rPr>
          <w:b/>
          <w:color w:val="4F81BD" w:themeColor="accent1"/>
        </w:rPr>
      </w:pPr>
    </w:p>
    <w:p w:rsidR="00DC56E0" w:rsidRPr="002F463D" w:rsidRDefault="00DC56E0" w:rsidP="00DC56E0">
      <w:pPr>
        <w:rPr>
          <w:b/>
          <w:color w:val="4F81BD" w:themeColor="accent1"/>
        </w:rPr>
      </w:pPr>
      <w:r w:rsidRPr="002F463D">
        <w:rPr>
          <w:b/>
          <w:color w:val="4F81BD" w:themeColor="accent1"/>
        </w:rPr>
        <w:t>B.¿CÓMO ERA?</w:t>
      </w:r>
    </w:p>
    <w:p w:rsidR="00DC56E0" w:rsidRDefault="00DC56E0" w:rsidP="00DC56E0">
      <w:r>
        <w:t>1.Lenguaje Verbal y No Verbal.</w:t>
      </w:r>
    </w:p>
    <w:p w:rsidR="00DC56E0" w:rsidRDefault="00DC56E0" w:rsidP="00DC56E0">
      <w:r>
        <w:rPr>
          <w:noProof/>
        </w:rPr>
        <w:drawing>
          <wp:inline distT="0" distB="0" distL="0" distR="0">
            <wp:extent cx="5788483" cy="1224501"/>
            <wp:effectExtent l="19050" t="0" r="2717" b="0"/>
            <wp:docPr id="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5788660" cy="1224538"/>
                    </a:xfrm>
                    <a:prstGeom prst="rect">
                      <a:avLst/>
                    </a:prstGeom>
                    <a:noFill/>
                    <a:ln w="9525">
                      <a:noFill/>
                      <a:miter lim="800000"/>
                      <a:headEnd/>
                      <a:tailEnd/>
                    </a:ln>
                  </pic:spPr>
                </pic:pic>
              </a:graphicData>
            </a:graphic>
          </wp:inline>
        </w:drawing>
      </w:r>
    </w:p>
    <w:p w:rsidR="00DC56E0" w:rsidRDefault="00DC56E0" w:rsidP="00DC56E0">
      <w:r>
        <w:t>1.2.Lenguaje Oral y Escrito.</w:t>
      </w:r>
    </w:p>
    <w:p w:rsidR="00DC56E0" w:rsidRDefault="00DC56E0" w:rsidP="00DC56E0">
      <w:r>
        <w:rPr>
          <w:noProof/>
        </w:rPr>
        <w:drawing>
          <wp:inline distT="0" distB="0" distL="0" distR="0">
            <wp:extent cx="6154420" cy="1677670"/>
            <wp:effectExtent l="19050" t="0" r="0" b="0"/>
            <wp:docPr id="1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cstate="print"/>
                    <a:srcRect/>
                    <a:stretch>
                      <a:fillRect/>
                    </a:stretch>
                  </pic:blipFill>
                  <pic:spPr bwMode="auto">
                    <a:xfrm>
                      <a:off x="0" y="0"/>
                      <a:ext cx="6154420" cy="1677670"/>
                    </a:xfrm>
                    <a:prstGeom prst="rect">
                      <a:avLst/>
                    </a:prstGeom>
                    <a:noFill/>
                    <a:ln w="9525">
                      <a:noFill/>
                      <a:miter lim="800000"/>
                      <a:headEnd/>
                      <a:tailEnd/>
                    </a:ln>
                  </pic:spPr>
                </pic:pic>
              </a:graphicData>
            </a:graphic>
          </wp:inline>
        </w:drawing>
      </w:r>
    </w:p>
    <w:p w:rsidR="008B02B7" w:rsidRDefault="008B02B7" w:rsidP="00DC56E0"/>
    <w:p w:rsidR="008B02B7" w:rsidRDefault="008B02B7" w:rsidP="00DC56E0"/>
    <w:p w:rsidR="00DC56E0" w:rsidRDefault="00DC56E0" w:rsidP="00DC56E0">
      <w:r>
        <w:t>1.3. Adjetivo Calificativo.</w:t>
      </w:r>
    </w:p>
    <w:p w:rsidR="00DC56E0" w:rsidRDefault="00DC56E0" w:rsidP="00DC56E0">
      <w:r>
        <w:t>1.3.1.Define adjetivo:</w:t>
      </w:r>
    </w:p>
    <w:p w:rsidR="00DC56E0" w:rsidRDefault="00DC56E0" w:rsidP="00DC56E0">
      <w:r>
        <w:t>………………………………………………………………………………………………………………………………………………………………………..</w:t>
      </w:r>
    </w:p>
    <w:p w:rsidR="00DC56E0" w:rsidRDefault="00DC56E0" w:rsidP="00DC56E0"/>
    <w:p w:rsidR="00DC56E0" w:rsidRDefault="00DC56E0" w:rsidP="00DC56E0">
      <w:r>
        <w:rPr>
          <w:noProof/>
        </w:rPr>
        <w:lastRenderedPageBreak/>
        <w:drawing>
          <wp:inline distT="0" distB="0" distL="0" distR="0">
            <wp:extent cx="6262528" cy="2385392"/>
            <wp:effectExtent l="19050" t="0" r="4922" b="0"/>
            <wp:docPr id="1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srcRect/>
                    <a:stretch>
                      <a:fillRect/>
                    </a:stretch>
                  </pic:blipFill>
                  <pic:spPr bwMode="auto">
                    <a:xfrm>
                      <a:off x="0" y="0"/>
                      <a:ext cx="6263640" cy="2385815"/>
                    </a:xfrm>
                    <a:prstGeom prst="rect">
                      <a:avLst/>
                    </a:prstGeom>
                    <a:noFill/>
                    <a:ln w="9525">
                      <a:noFill/>
                      <a:miter lim="800000"/>
                      <a:headEnd/>
                      <a:tailEnd/>
                    </a:ln>
                  </pic:spPr>
                </pic:pic>
              </a:graphicData>
            </a:graphic>
          </wp:inline>
        </w:drawing>
      </w:r>
    </w:p>
    <w:p w:rsidR="00DC56E0" w:rsidRDefault="00DC56E0" w:rsidP="00DC56E0"/>
    <w:p w:rsidR="00DC56E0" w:rsidRDefault="00DC56E0" w:rsidP="00DC56E0"/>
    <w:p w:rsidR="00DC56E0" w:rsidRDefault="00DC56E0" w:rsidP="00DC56E0"/>
    <w:p w:rsidR="00DC56E0" w:rsidRDefault="00DC56E0" w:rsidP="00DC56E0">
      <w:r>
        <w:t>1.4.Acentuación agudas, llanas, esdrújulas.</w:t>
      </w:r>
    </w:p>
    <w:p w:rsidR="00DC56E0" w:rsidRPr="000268C0" w:rsidRDefault="00DC56E0" w:rsidP="00DC56E0">
      <w:pPr>
        <w:spacing w:line="360" w:lineRule="auto"/>
        <w:rPr>
          <w:rFonts w:ascii="Comic Sans MS" w:hAnsi="Comic Sans MS"/>
          <w:sz w:val="20"/>
          <w:szCs w:val="20"/>
        </w:rPr>
      </w:pPr>
      <w:r w:rsidRPr="000268C0">
        <w:rPr>
          <w:rFonts w:ascii="Comic Sans MS" w:hAnsi="Comic Sans MS"/>
          <w:sz w:val="20"/>
          <w:szCs w:val="20"/>
        </w:rPr>
        <w:t>Acentúa las siguientes palabras, si es necesario y clasifícalas en agudas, llanas o esdrújulas.</w:t>
      </w:r>
    </w:p>
    <w:p w:rsidR="00DC56E0" w:rsidRPr="000268C0" w:rsidRDefault="00DC56E0" w:rsidP="00DC56E0">
      <w:pPr>
        <w:spacing w:line="360" w:lineRule="auto"/>
        <w:rPr>
          <w:rFonts w:ascii="Comic Sans MS" w:hAnsi="Comic Sans MS"/>
          <w:i/>
          <w:sz w:val="20"/>
          <w:szCs w:val="20"/>
        </w:rPr>
      </w:pPr>
      <w:r w:rsidRPr="000268C0">
        <w:rPr>
          <w:rFonts w:ascii="Comic Sans MS" w:hAnsi="Comic Sans MS"/>
          <w:i/>
          <w:sz w:val="20"/>
          <w:szCs w:val="20"/>
        </w:rPr>
        <w:t>Aragones-lexico-fragil-alli-algodon-llevo-movil-jonico-languida-America-seguros-latin-leones-telefono-debil-mastil-prometi-angel-balon-sabana-autobus-helicoptero-camion-seguros-cesped-compas-final-sabor-humo-Ubeda-fotografo-talisman-valle-maravedi-quiza</w:t>
      </w:r>
      <w:r>
        <w:rPr>
          <w:rFonts w:ascii="Comic Sans MS" w:hAnsi="Comic Sans MS"/>
          <w:i/>
          <w:sz w:val="20"/>
          <w:szCs w:val="20"/>
        </w:rPr>
        <w:t>s.</w:t>
      </w:r>
    </w:p>
    <w:tbl>
      <w:tblPr>
        <w:tblW w:w="9937" w:type="dxa"/>
        <w:tblInd w:w="108" w:type="dxa"/>
        <w:tblLayout w:type="fixed"/>
        <w:tblLook w:val="0000"/>
      </w:tblPr>
      <w:tblGrid>
        <w:gridCol w:w="1516"/>
        <w:gridCol w:w="1623"/>
        <w:gridCol w:w="1683"/>
        <w:gridCol w:w="1790"/>
        <w:gridCol w:w="3325"/>
      </w:tblGrid>
      <w:tr w:rsidR="00DC56E0" w:rsidRPr="00402554" w:rsidTr="004509E6">
        <w:trPr>
          <w:trHeight w:val="434"/>
        </w:trPr>
        <w:tc>
          <w:tcPr>
            <w:tcW w:w="3138" w:type="dxa"/>
            <w:gridSpan w:val="2"/>
            <w:tcBorders>
              <w:top w:val="single" w:sz="4" w:space="0" w:color="000000"/>
              <w:left w:val="single" w:sz="4" w:space="0" w:color="000000"/>
              <w:bottom w:val="single" w:sz="4" w:space="0" w:color="000000"/>
            </w:tcBorders>
            <w:shd w:val="clear" w:color="auto" w:fill="auto"/>
          </w:tcPr>
          <w:p w:rsidR="00DC56E0" w:rsidRPr="00402554" w:rsidRDefault="00DC56E0" w:rsidP="004509E6">
            <w:pPr>
              <w:snapToGrid w:val="0"/>
              <w:spacing w:line="360" w:lineRule="auto"/>
              <w:jc w:val="center"/>
              <w:rPr>
                <w:rFonts w:ascii="Comic Sans MS" w:hAnsi="Comic Sans MS"/>
              </w:rPr>
            </w:pPr>
            <w:r w:rsidRPr="00402554">
              <w:rPr>
                <w:rFonts w:ascii="Comic Sans MS" w:hAnsi="Comic Sans MS"/>
              </w:rPr>
              <w:t>AGUDAS</w:t>
            </w:r>
          </w:p>
        </w:tc>
        <w:tc>
          <w:tcPr>
            <w:tcW w:w="3473" w:type="dxa"/>
            <w:gridSpan w:val="2"/>
            <w:tcBorders>
              <w:top w:val="single" w:sz="4" w:space="0" w:color="000000"/>
              <w:left w:val="single" w:sz="4" w:space="0" w:color="000000"/>
              <w:bottom w:val="single" w:sz="4" w:space="0" w:color="000000"/>
            </w:tcBorders>
            <w:shd w:val="clear" w:color="auto" w:fill="auto"/>
          </w:tcPr>
          <w:p w:rsidR="00DC56E0" w:rsidRPr="00402554" w:rsidRDefault="00DC56E0" w:rsidP="004509E6">
            <w:pPr>
              <w:snapToGrid w:val="0"/>
              <w:spacing w:line="360" w:lineRule="auto"/>
              <w:rPr>
                <w:rFonts w:ascii="Comic Sans MS" w:hAnsi="Comic Sans MS"/>
              </w:rPr>
            </w:pPr>
            <w:r w:rsidRPr="00402554">
              <w:rPr>
                <w:rFonts w:ascii="Comic Sans MS" w:hAnsi="Comic Sans MS"/>
              </w:rPr>
              <w:t xml:space="preserve">             LLANAS</w:t>
            </w:r>
          </w:p>
        </w:tc>
        <w:tc>
          <w:tcPr>
            <w:tcW w:w="3325" w:type="dxa"/>
            <w:tcBorders>
              <w:top w:val="single" w:sz="4" w:space="0" w:color="000000"/>
              <w:left w:val="single" w:sz="4" w:space="0" w:color="000000"/>
              <w:bottom w:val="single" w:sz="4" w:space="0" w:color="000000"/>
              <w:right w:val="single" w:sz="4" w:space="0" w:color="000000"/>
            </w:tcBorders>
            <w:shd w:val="clear" w:color="auto" w:fill="auto"/>
          </w:tcPr>
          <w:p w:rsidR="00DC56E0" w:rsidRPr="00402554" w:rsidRDefault="00DC56E0" w:rsidP="004509E6">
            <w:pPr>
              <w:snapToGrid w:val="0"/>
              <w:spacing w:line="360" w:lineRule="auto"/>
              <w:jc w:val="center"/>
              <w:rPr>
                <w:rFonts w:ascii="Comic Sans MS" w:hAnsi="Comic Sans MS"/>
              </w:rPr>
            </w:pPr>
            <w:r w:rsidRPr="00402554">
              <w:rPr>
                <w:rFonts w:ascii="Comic Sans MS" w:hAnsi="Comic Sans MS"/>
              </w:rPr>
              <w:t>ESDRÚJULAS</w:t>
            </w:r>
          </w:p>
        </w:tc>
      </w:tr>
      <w:tr w:rsidR="00DC56E0" w:rsidRPr="00402554" w:rsidTr="004509E6">
        <w:trPr>
          <w:trHeight w:val="340"/>
        </w:trPr>
        <w:tc>
          <w:tcPr>
            <w:tcW w:w="1516" w:type="dxa"/>
            <w:tcBorders>
              <w:top w:val="single" w:sz="4" w:space="0" w:color="000000"/>
              <w:left w:val="single" w:sz="4" w:space="0" w:color="000000"/>
              <w:bottom w:val="single" w:sz="4" w:space="0" w:color="000000"/>
            </w:tcBorders>
            <w:shd w:val="clear" w:color="auto" w:fill="auto"/>
          </w:tcPr>
          <w:p w:rsidR="00DC56E0" w:rsidRPr="00402554" w:rsidRDefault="00DC56E0" w:rsidP="004509E6">
            <w:pPr>
              <w:snapToGrid w:val="0"/>
              <w:spacing w:line="360" w:lineRule="auto"/>
              <w:rPr>
                <w:rFonts w:ascii="Comic Sans MS" w:hAnsi="Comic Sans MS"/>
              </w:rPr>
            </w:pPr>
            <w:r w:rsidRPr="00402554">
              <w:rPr>
                <w:rFonts w:ascii="Comic Sans MS" w:hAnsi="Comic Sans MS"/>
              </w:rPr>
              <w:t>Con tilde</w:t>
            </w:r>
          </w:p>
        </w:tc>
        <w:tc>
          <w:tcPr>
            <w:tcW w:w="1623" w:type="dxa"/>
            <w:tcBorders>
              <w:top w:val="single" w:sz="4" w:space="0" w:color="000000"/>
              <w:left w:val="single" w:sz="4" w:space="0" w:color="000000"/>
              <w:bottom w:val="single" w:sz="4" w:space="0" w:color="000000"/>
            </w:tcBorders>
            <w:shd w:val="clear" w:color="auto" w:fill="auto"/>
          </w:tcPr>
          <w:p w:rsidR="00DC56E0" w:rsidRPr="00402554" w:rsidRDefault="00DC56E0" w:rsidP="004509E6">
            <w:pPr>
              <w:snapToGrid w:val="0"/>
              <w:spacing w:line="360" w:lineRule="auto"/>
              <w:rPr>
                <w:rFonts w:ascii="Comic Sans MS" w:hAnsi="Comic Sans MS"/>
              </w:rPr>
            </w:pPr>
            <w:r w:rsidRPr="00402554">
              <w:rPr>
                <w:rFonts w:ascii="Comic Sans MS" w:hAnsi="Comic Sans MS"/>
              </w:rPr>
              <w:t xml:space="preserve">  Sin tilde</w:t>
            </w:r>
          </w:p>
        </w:tc>
        <w:tc>
          <w:tcPr>
            <w:tcW w:w="1683" w:type="dxa"/>
            <w:tcBorders>
              <w:top w:val="single" w:sz="4" w:space="0" w:color="000000"/>
              <w:left w:val="single" w:sz="4" w:space="0" w:color="000000"/>
              <w:bottom w:val="single" w:sz="4" w:space="0" w:color="000000"/>
            </w:tcBorders>
            <w:shd w:val="clear" w:color="auto" w:fill="auto"/>
          </w:tcPr>
          <w:p w:rsidR="00DC56E0" w:rsidRPr="00402554" w:rsidRDefault="00DC56E0" w:rsidP="004509E6">
            <w:pPr>
              <w:snapToGrid w:val="0"/>
              <w:spacing w:line="360" w:lineRule="auto"/>
              <w:rPr>
                <w:rFonts w:ascii="Comic Sans MS" w:hAnsi="Comic Sans MS"/>
              </w:rPr>
            </w:pPr>
            <w:r w:rsidRPr="00402554">
              <w:rPr>
                <w:rFonts w:ascii="Comic Sans MS" w:hAnsi="Comic Sans MS"/>
              </w:rPr>
              <w:t>Con tilde</w:t>
            </w:r>
          </w:p>
        </w:tc>
        <w:tc>
          <w:tcPr>
            <w:tcW w:w="1790" w:type="dxa"/>
            <w:tcBorders>
              <w:top w:val="single" w:sz="4" w:space="0" w:color="000000"/>
              <w:left w:val="single" w:sz="4" w:space="0" w:color="000000"/>
              <w:bottom w:val="single" w:sz="4" w:space="0" w:color="000000"/>
            </w:tcBorders>
            <w:shd w:val="clear" w:color="auto" w:fill="auto"/>
          </w:tcPr>
          <w:p w:rsidR="00DC56E0" w:rsidRPr="00402554" w:rsidRDefault="00DC56E0" w:rsidP="004509E6">
            <w:pPr>
              <w:snapToGrid w:val="0"/>
              <w:spacing w:line="360" w:lineRule="auto"/>
              <w:rPr>
                <w:rFonts w:ascii="Comic Sans MS" w:hAnsi="Comic Sans MS"/>
              </w:rPr>
            </w:pPr>
            <w:r w:rsidRPr="00402554">
              <w:rPr>
                <w:rFonts w:ascii="Comic Sans MS" w:hAnsi="Comic Sans MS"/>
              </w:rPr>
              <w:t>Sin tilde</w:t>
            </w:r>
          </w:p>
        </w:tc>
        <w:tc>
          <w:tcPr>
            <w:tcW w:w="3325" w:type="dxa"/>
            <w:vMerge w:val="restart"/>
            <w:tcBorders>
              <w:top w:val="single" w:sz="4" w:space="0" w:color="000000"/>
              <w:left w:val="single" w:sz="4" w:space="0" w:color="000000"/>
              <w:right w:val="single" w:sz="4" w:space="0" w:color="000000"/>
            </w:tcBorders>
            <w:shd w:val="clear" w:color="auto" w:fill="auto"/>
          </w:tcPr>
          <w:p w:rsidR="00DC56E0" w:rsidRPr="00402554" w:rsidRDefault="00DC56E0" w:rsidP="004509E6">
            <w:pPr>
              <w:snapToGrid w:val="0"/>
              <w:spacing w:line="360" w:lineRule="auto"/>
              <w:rPr>
                <w:rFonts w:ascii="Comic Sans MS" w:hAnsi="Comic Sans MS"/>
              </w:rPr>
            </w:pPr>
          </w:p>
        </w:tc>
      </w:tr>
      <w:tr w:rsidR="00DC56E0" w:rsidRPr="00402554" w:rsidTr="004509E6">
        <w:trPr>
          <w:trHeight w:val="546"/>
        </w:trPr>
        <w:tc>
          <w:tcPr>
            <w:tcW w:w="1516" w:type="dxa"/>
            <w:tcBorders>
              <w:top w:val="single" w:sz="4" w:space="0" w:color="000000"/>
              <w:left w:val="single" w:sz="4" w:space="0" w:color="000000"/>
              <w:bottom w:val="single" w:sz="4" w:space="0" w:color="000000"/>
            </w:tcBorders>
            <w:shd w:val="clear" w:color="auto" w:fill="auto"/>
          </w:tcPr>
          <w:p w:rsidR="00DC56E0" w:rsidRPr="00402554" w:rsidRDefault="00DC56E0" w:rsidP="004509E6">
            <w:pPr>
              <w:spacing w:line="360" w:lineRule="auto"/>
              <w:rPr>
                <w:rFonts w:ascii="Comic Sans MS" w:hAnsi="Comic Sans MS"/>
              </w:rPr>
            </w:pPr>
          </w:p>
        </w:tc>
        <w:tc>
          <w:tcPr>
            <w:tcW w:w="1623" w:type="dxa"/>
            <w:tcBorders>
              <w:top w:val="single" w:sz="4" w:space="0" w:color="000000"/>
              <w:left w:val="single" w:sz="4" w:space="0" w:color="000000"/>
              <w:bottom w:val="single" w:sz="4" w:space="0" w:color="000000"/>
            </w:tcBorders>
            <w:shd w:val="clear" w:color="auto" w:fill="auto"/>
          </w:tcPr>
          <w:p w:rsidR="00DC56E0" w:rsidRPr="00402554" w:rsidRDefault="00DC56E0" w:rsidP="004509E6">
            <w:pPr>
              <w:snapToGrid w:val="0"/>
              <w:rPr>
                <w:rFonts w:ascii="Comic Sans MS" w:hAnsi="Comic Sans MS"/>
              </w:rPr>
            </w:pPr>
          </w:p>
          <w:p w:rsidR="00DC56E0" w:rsidRPr="00402554" w:rsidRDefault="00DC56E0" w:rsidP="004509E6">
            <w:pPr>
              <w:spacing w:line="360" w:lineRule="auto"/>
              <w:rPr>
                <w:rFonts w:ascii="Comic Sans MS" w:hAnsi="Comic Sans MS"/>
              </w:rPr>
            </w:pPr>
          </w:p>
        </w:tc>
        <w:tc>
          <w:tcPr>
            <w:tcW w:w="1683" w:type="dxa"/>
            <w:tcBorders>
              <w:top w:val="single" w:sz="4" w:space="0" w:color="000000"/>
              <w:left w:val="single" w:sz="4" w:space="0" w:color="000000"/>
              <w:bottom w:val="single" w:sz="4" w:space="0" w:color="000000"/>
            </w:tcBorders>
            <w:shd w:val="clear" w:color="auto" w:fill="auto"/>
          </w:tcPr>
          <w:p w:rsidR="00DC56E0" w:rsidRPr="00402554" w:rsidRDefault="00DC56E0" w:rsidP="004509E6">
            <w:pPr>
              <w:snapToGrid w:val="0"/>
              <w:spacing w:line="360" w:lineRule="auto"/>
              <w:rPr>
                <w:rFonts w:ascii="Comic Sans MS" w:hAnsi="Comic Sans MS"/>
              </w:rPr>
            </w:pPr>
          </w:p>
        </w:tc>
        <w:tc>
          <w:tcPr>
            <w:tcW w:w="1790" w:type="dxa"/>
            <w:tcBorders>
              <w:top w:val="single" w:sz="4" w:space="0" w:color="000000"/>
              <w:left w:val="single" w:sz="4" w:space="0" w:color="000000"/>
              <w:bottom w:val="single" w:sz="4" w:space="0" w:color="000000"/>
            </w:tcBorders>
            <w:shd w:val="clear" w:color="auto" w:fill="auto"/>
          </w:tcPr>
          <w:p w:rsidR="00DC56E0" w:rsidRPr="00402554" w:rsidRDefault="00DC56E0" w:rsidP="004509E6">
            <w:pPr>
              <w:snapToGrid w:val="0"/>
              <w:spacing w:line="360" w:lineRule="auto"/>
              <w:rPr>
                <w:rFonts w:ascii="Comic Sans MS" w:hAnsi="Comic Sans MS"/>
              </w:rPr>
            </w:pPr>
          </w:p>
        </w:tc>
        <w:tc>
          <w:tcPr>
            <w:tcW w:w="3325" w:type="dxa"/>
            <w:vMerge/>
            <w:tcBorders>
              <w:left w:val="single" w:sz="4" w:space="0" w:color="000000"/>
              <w:bottom w:val="single" w:sz="4" w:space="0" w:color="000000"/>
              <w:right w:val="single" w:sz="4" w:space="0" w:color="000000"/>
            </w:tcBorders>
            <w:shd w:val="clear" w:color="auto" w:fill="auto"/>
          </w:tcPr>
          <w:p w:rsidR="00DC56E0" w:rsidRPr="00402554" w:rsidRDefault="00DC56E0" w:rsidP="004509E6">
            <w:pPr>
              <w:snapToGrid w:val="0"/>
              <w:spacing w:line="360" w:lineRule="auto"/>
              <w:ind w:left="660"/>
              <w:rPr>
                <w:rFonts w:ascii="Comic Sans MS" w:hAnsi="Comic Sans MS"/>
              </w:rPr>
            </w:pPr>
          </w:p>
        </w:tc>
      </w:tr>
    </w:tbl>
    <w:p w:rsidR="00DC56E0" w:rsidRDefault="00DC56E0" w:rsidP="00DC56E0">
      <w:pPr>
        <w:rPr>
          <w:rFonts w:ascii="Comic Sans MS" w:hAnsi="Comic Sans MS"/>
          <w:color w:val="4F81BD" w:themeColor="accent1"/>
          <w:sz w:val="20"/>
          <w:szCs w:val="20"/>
        </w:rPr>
      </w:pPr>
    </w:p>
    <w:p w:rsidR="00DC56E0" w:rsidRPr="00A05C60" w:rsidRDefault="00DC56E0" w:rsidP="00DC56E0">
      <w:pPr>
        <w:rPr>
          <w:rFonts w:ascii="Comic Sans MS" w:hAnsi="Comic Sans MS"/>
          <w:color w:val="4F81BD" w:themeColor="accent1"/>
          <w:sz w:val="20"/>
          <w:szCs w:val="20"/>
        </w:rPr>
      </w:pPr>
      <w:r w:rsidRPr="00AF0399">
        <w:rPr>
          <w:rFonts w:ascii="Comic Sans MS" w:hAnsi="Comic Sans MS"/>
          <w:color w:val="4F81BD" w:themeColor="accent1"/>
          <w:sz w:val="20"/>
          <w:szCs w:val="20"/>
        </w:rPr>
        <w:t>C.YO TE LO PRESENTO.</w:t>
      </w:r>
    </w:p>
    <w:p w:rsidR="00DC56E0" w:rsidRDefault="00DC56E0" w:rsidP="00DC56E0">
      <w:pPr>
        <w:rPr>
          <w:rFonts w:ascii="Comic Sans MS" w:hAnsi="Comic Sans MS"/>
          <w:sz w:val="20"/>
          <w:szCs w:val="20"/>
        </w:rPr>
      </w:pPr>
      <w:r>
        <w:rPr>
          <w:rFonts w:ascii="Comic Sans MS" w:hAnsi="Comic Sans MS"/>
          <w:sz w:val="20"/>
          <w:szCs w:val="20"/>
        </w:rPr>
        <w:t>1.Adjetivos Determinativos y Pronombres.</w:t>
      </w:r>
    </w:p>
    <w:p w:rsidR="00DC56E0" w:rsidRDefault="00DC56E0" w:rsidP="00DC56E0">
      <w:pPr>
        <w:rPr>
          <w:rFonts w:ascii="Comic Sans MS" w:hAnsi="Comic Sans MS"/>
          <w:sz w:val="20"/>
          <w:szCs w:val="20"/>
        </w:rPr>
      </w:pPr>
      <w:r>
        <w:rPr>
          <w:rFonts w:ascii="Comic Sans MS" w:hAnsi="Comic Sans MS"/>
          <w:noProof/>
          <w:sz w:val="20"/>
          <w:szCs w:val="20"/>
        </w:rPr>
        <w:drawing>
          <wp:inline distT="0" distB="0" distL="0" distR="0">
            <wp:extent cx="6249670" cy="2393315"/>
            <wp:effectExtent l="1905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cstate="print"/>
                    <a:srcRect/>
                    <a:stretch>
                      <a:fillRect/>
                    </a:stretch>
                  </pic:blipFill>
                  <pic:spPr bwMode="auto">
                    <a:xfrm>
                      <a:off x="0" y="0"/>
                      <a:ext cx="6249670" cy="2393315"/>
                    </a:xfrm>
                    <a:prstGeom prst="rect">
                      <a:avLst/>
                    </a:prstGeom>
                    <a:noFill/>
                    <a:ln w="9525">
                      <a:noFill/>
                      <a:miter lim="800000"/>
                      <a:headEnd/>
                      <a:tailEnd/>
                    </a:ln>
                  </pic:spPr>
                </pic:pic>
              </a:graphicData>
            </a:graphic>
          </wp:inline>
        </w:drawing>
      </w:r>
    </w:p>
    <w:p w:rsidR="00DC56E0" w:rsidRDefault="00DC56E0" w:rsidP="00DC56E0">
      <w:pPr>
        <w:rPr>
          <w:rFonts w:ascii="Comic Sans MS" w:hAnsi="Comic Sans MS"/>
          <w:sz w:val="20"/>
          <w:szCs w:val="20"/>
        </w:rPr>
      </w:pPr>
    </w:p>
    <w:p w:rsidR="008B02B7" w:rsidRDefault="008B02B7" w:rsidP="00DC56E0">
      <w:pPr>
        <w:rPr>
          <w:rFonts w:ascii="Comic Sans MS" w:hAnsi="Comic Sans MS"/>
          <w:sz w:val="20"/>
          <w:szCs w:val="20"/>
        </w:rPr>
      </w:pPr>
    </w:p>
    <w:p w:rsidR="008B02B7" w:rsidRDefault="008B02B7" w:rsidP="00DC56E0">
      <w:pPr>
        <w:rPr>
          <w:rFonts w:ascii="Comic Sans MS" w:hAnsi="Comic Sans MS"/>
          <w:sz w:val="20"/>
          <w:szCs w:val="20"/>
        </w:rPr>
      </w:pPr>
    </w:p>
    <w:p w:rsidR="008B02B7" w:rsidRDefault="008B02B7" w:rsidP="00DC56E0">
      <w:pPr>
        <w:rPr>
          <w:rFonts w:ascii="Comic Sans MS" w:hAnsi="Comic Sans MS"/>
          <w:sz w:val="20"/>
          <w:szCs w:val="20"/>
        </w:rPr>
      </w:pPr>
    </w:p>
    <w:tbl>
      <w:tblPr>
        <w:tblStyle w:val="Tablaconcuadrcula"/>
        <w:tblW w:w="0" w:type="auto"/>
        <w:tblLook w:val="04A0"/>
      </w:tblPr>
      <w:tblGrid>
        <w:gridCol w:w="1324"/>
        <w:gridCol w:w="1896"/>
        <w:gridCol w:w="1728"/>
        <w:gridCol w:w="1961"/>
        <w:gridCol w:w="1370"/>
        <w:gridCol w:w="1548"/>
      </w:tblGrid>
      <w:tr w:rsidR="00DC56E0" w:rsidRPr="001E6C20" w:rsidTr="004509E6">
        <w:tc>
          <w:tcPr>
            <w:tcW w:w="1421" w:type="dxa"/>
          </w:tcPr>
          <w:p w:rsidR="00DC56E0" w:rsidRPr="001E6C20" w:rsidRDefault="00DC56E0" w:rsidP="004509E6">
            <w:pPr>
              <w:rPr>
                <w:rFonts w:ascii="Comic Sans MS" w:hAnsi="Comic Sans MS"/>
                <w:sz w:val="18"/>
                <w:szCs w:val="18"/>
              </w:rPr>
            </w:pPr>
            <w:r w:rsidRPr="001E6C20">
              <w:rPr>
                <w:rFonts w:ascii="Comic Sans MS" w:hAnsi="Comic Sans MS"/>
                <w:sz w:val="18"/>
                <w:szCs w:val="18"/>
              </w:rPr>
              <w:t>POSESIVOS</w:t>
            </w:r>
          </w:p>
        </w:tc>
        <w:tc>
          <w:tcPr>
            <w:tcW w:w="2042" w:type="dxa"/>
          </w:tcPr>
          <w:p w:rsidR="00DC56E0" w:rsidRPr="001E6C20" w:rsidRDefault="00DC56E0" w:rsidP="004509E6">
            <w:pPr>
              <w:rPr>
                <w:rFonts w:ascii="Comic Sans MS" w:hAnsi="Comic Sans MS"/>
                <w:sz w:val="18"/>
                <w:szCs w:val="18"/>
              </w:rPr>
            </w:pPr>
            <w:r w:rsidRPr="001E6C20">
              <w:rPr>
                <w:rFonts w:ascii="Comic Sans MS" w:hAnsi="Comic Sans MS"/>
                <w:sz w:val="18"/>
                <w:szCs w:val="18"/>
              </w:rPr>
              <w:t>DEMOSTRATIVOS</w:t>
            </w:r>
          </w:p>
        </w:tc>
        <w:tc>
          <w:tcPr>
            <w:tcW w:w="1859" w:type="dxa"/>
          </w:tcPr>
          <w:p w:rsidR="00DC56E0" w:rsidRPr="001E6C20" w:rsidRDefault="00DC56E0" w:rsidP="004509E6">
            <w:pPr>
              <w:rPr>
                <w:rFonts w:ascii="Comic Sans MS" w:hAnsi="Comic Sans MS"/>
                <w:sz w:val="18"/>
                <w:szCs w:val="18"/>
              </w:rPr>
            </w:pPr>
            <w:r w:rsidRPr="001E6C20">
              <w:rPr>
                <w:rFonts w:ascii="Comic Sans MS" w:hAnsi="Comic Sans MS"/>
                <w:sz w:val="18"/>
                <w:szCs w:val="18"/>
              </w:rPr>
              <w:t>EXCLAMATIVOS</w:t>
            </w:r>
          </w:p>
        </w:tc>
        <w:tc>
          <w:tcPr>
            <w:tcW w:w="2113" w:type="dxa"/>
          </w:tcPr>
          <w:p w:rsidR="00DC56E0" w:rsidRPr="001E6C20" w:rsidRDefault="00DC56E0" w:rsidP="004509E6">
            <w:pPr>
              <w:rPr>
                <w:rFonts w:ascii="Comic Sans MS" w:hAnsi="Comic Sans MS"/>
                <w:sz w:val="18"/>
                <w:szCs w:val="18"/>
              </w:rPr>
            </w:pPr>
            <w:r w:rsidRPr="001E6C20">
              <w:rPr>
                <w:rFonts w:ascii="Comic Sans MS" w:hAnsi="Comic Sans MS"/>
                <w:sz w:val="18"/>
                <w:szCs w:val="18"/>
              </w:rPr>
              <w:t>INTERROGATIVOS</w:t>
            </w:r>
          </w:p>
        </w:tc>
        <w:tc>
          <w:tcPr>
            <w:tcW w:w="1470" w:type="dxa"/>
          </w:tcPr>
          <w:p w:rsidR="00DC56E0" w:rsidRPr="001E6C20" w:rsidRDefault="00DC56E0" w:rsidP="004509E6">
            <w:pPr>
              <w:rPr>
                <w:rFonts w:ascii="Comic Sans MS" w:hAnsi="Comic Sans MS"/>
                <w:sz w:val="18"/>
                <w:szCs w:val="18"/>
              </w:rPr>
            </w:pPr>
            <w:r w:rsidRPr="001E6C20">
              <w:rPr>
                <w:rFonts w:ascii="Comic Sans MS" w:hAnsi="Comic Sans MS"/>
                <w:sz w:val="18"/>
                <w:szCs w:val="18"/>
              </w:rPr>
              <w:t>NUMERALES</w:t>
            </w:r>
          </w:p>
        </w:tc>
        <w:tc>
          <w:tcPr>
            <w:tcW w:w="900" w:type="dxa"/>
          </w:tcPr>
          <w:p w:rsidR="00DC56E0" w:rsidRPr="001E6C20" w:rsidRDefault="00DC56E0" w:rsidP="004509E6">
            <w:pPr>
              <w:rPr>
                <w:rFonts w:ascii="Comic Sans MS" w:hAnsi="Comic Sans MS"/>
                <w:sz w:val="18"/>
                <w:szCs w:val="18"/>
              </w:rPr>
            </w:pPr>
            <w:r w:rsidRPr="001E6C20">
              <w:rPr>
                <w:rFonts w:ascii="Comic Sans MS" w:hAnsi="Comic Sans MS"/>
                <w:sz w:val="18"/>
                <w:szCs w:val="18"/>
              </w:rPr>
              <w:t>INDEFINIDOS</w:t>
            </w:r>
          </w:p>
        </w:tc>
      </w:tr>
      <w:tr w:rsidR="00DC56E0" w:rsidTr="004509E6">
        <w:tc>
          <w:tcPr>
            <w:tcW w:w="1421" w:type="dxa"/>
          </w:tcPr>
          <w:p w:rsidR="00DC56E0" w:rsidRDefault="00DC56E0" w:rsidP="004509E6">
            <w:pPr>
              <w:rPr>
                <w:rFonts w:ascii="Comic Sans MS" w:hAnsi="Comic Sans MS"/>
                <w:sz w:val="20"/>
                <w:szCs w:val="20"/>
              </w:rPr>
            </w:pPr>
          </w:p>
          <w:p w:rsidR="00DC56E0" w:rsidRDefault="00DC56E0" w:rsidP="004509E6">
            <w:pPr>
              <w:rPr>
                <w:rFonts w:ascii="Comic Sans MS" w:hAnsi="Comic Sans MS"/>
                <w:sz w:val="20"/>
                <w:szCs w:val="20"/>
              </w:rPr>
            </w:pPr>
          </w:p>
          <w:p w:rsidR="00DC56E0" w:rsidRDefault="00DC56E0" w:rsidP="004509E6">
            <w:pPr>
              <w:rPr>
                <w:rFonts w:ascii="Comic Sans MS" w:hAnsi="Comic Sans MS"/>
                <w:sz w:val="20"/>
                <w:szCs w:val="20"/>
              </w:rPr>
            </w:pPr>
          </w:p>
        </w:tc>
        <w:tc>
          <w:tcPr>
            <w:tcW w:w="2042" w:type="dxa"/>
          </w:tcPr>
          <w:p w:rsidR="00DC56E0" w:rsidRDefault="00DC56E0" w:rsidP="004509E6">
            <w:pPr>
              <w:rPr>
                <w:rFonts w:ascii="Comic Sans MS" w:hAnsi="Comic Sans MS"/>
                <w:sz w:val="20"/>
                <w:szCs w:val="20"/>
              </w:rPr>
            </w:pPr>
          </w:p>
          <w:p w:rsidR="00DC56E0" w:rsidRDefault="00DC56E0" w:rsidP="004509E6">
            <w:pPr>
              <w:rPr>
                <w:rFonts w:ascii="Comic Sans MS" w:hAnsi="Comic Sans MS"/>
                <w:sz w:val="20"/>
                <w:szCs w:val="20"/>
              </w:rPr>
            </w:pPr>
          </w:p>
        </w:tc>
        <w:tc>
          <w:tcPr>
            <w:tcW w:w="1859" w:type="dxa"/>
          </w:tcPr>
          <w:p w:rsidR="00DC56E0" w:rsidRDefault="00DC56E0" w:rsidP="004509E6">
            <w:pPr>
              <w:rPr>
                <w:rFonts w:ascii="Comic Sans MS" w:hAnsi="Comic Sans MS"/>
                <w:sz w:val="20"/>
                <w:szCs w:val="20"/>
              </w:rPr>
            </w:pPr>
          </w:p>
        </w:tc>
        <w:tc>
          <w:tcPr>
            <w:tcW w:w="2113" w:type="dxa"/>
          </w:tcPr>
          <w:p w:rsidR="00DC56E0" w:rsidRDefault="00DC56E0" w:rsidP="004509E6">
            <w:pPr>
              <w:rPr>
                <w:rFonts w:ascii="Comic Sans MS" w:hAnsi="Comic Sans MS"/>
                <w:sz w:val="20"/>
                <w:szCs w:val="20"/>
              </w:rPr>
            </w:pPr>
          </w:p>
        </w:tc>
        <w:tc>
          <w:tcPr>
            <w:tcW w:w="1470" w:type="dxa"/>
          </w:tcPr>
          <w:p w:rsidR="00DC56E0" w:rsidRDefault="00DC56E0" w:rsidP="004509E6">
            <w:pPr>
              <w:rPr>
                <w:rFonts w:ascii="Comic Sans MS" w:hAnsi="Comic Sans MS"/>
                <w:sz w:val="20"/>
                <w:szCs w:val="20"/>
              </w:rPr>
            </w:pPr>
          </w:p>
        </w:tc>
        <w:tc>
          <w:tcPr>
            <w:tcW w:w="900" w:type="dxa"/>
          </w:tcPr>
          <w:p w:rsidR="00DC56E0" w:rsidRDefault="00DC56E0" w:rsidP="004509E6">
            <w:pPr>
              <w:rPr>
                <w:rFonts w:ascii="Comic Sans MS" w:hAnsi="Comic Sans MS"/>
                <w:sz w:val="20"/>
                <w:szCs w:val="20"/>
              </w:rPr>
            </w:pPr>
          </w:p>
        </w:tc>
      </w:tr>
    </w:tbl>
    <w:p w:rsidR="00DC56E0" w:rsidRDefault="00DC56E0" w:rsidP="00DC56E0">
      <w:pPr>
        <w:rPr>
          <w:rFonts w:ascii="Comic Sans MS" w:hAnsi="Comic Sans MS"/>
          <w:sz w:val="20"/>
          <w:szCs w:val="20"/>
        </w:rPr>
      </w:pPr>
    </w:p>
    <w:p w:rsidR="00DC56E0" w:rsidRDefault="00DC56E0" w:rsidP="00DC56E0">
      <w:pPr>
        <w:rPr>
          <w:rFonts w:ascii="Comic Sans MS" w:hAnsi="Comic Sans MS"/>
          <w:sz w:val="20"/>
          <w:szCs w:val="20"/>
        </w:rPr>
      </w:pPr>
    </w:p>
    <w:p w:rsidR="00DC56E0" w:rsidRDefault="00DC56E0" w:rsidP="00DC56E0">
      <w:pPr>
        <w:rPr>
          <w:rFonts w:ascii="Comic Sans MS" w:hAnsi="Comic Sans MS"/>
          <w:sz w:val="20"/>
          <w:szCs w:val="20"/>
        </w:rPr>
      </w:pPr>
    </w:p>
    <w:p w:rsidR="00DC56E0" w:rsidRDefault="00DC56E0" w:rsidP="00DC56E0">
      <w:pPr>
        <w:rPr>
          <w:rFonts w:ascii="Comic Sans MS" w:hAnsi="Comic Sans MS"/>
          <w:sz w:val="20"/>
          <w:szCs w:val="20"/>
        </w:rPr>
      </w:pPr>
    </w:p>
    <w:p w:rsidR="00DC56E0" w:rsidRDefault="00DC56E0" w:rsidP="00DC56E0">
      <w:pPr>
        <w:rPr>
          <w:rFonts w:ascii="Comic Sans MS" w:hAnsi="Comic Sans MS"/>
          <w:sz w:val="20"/>
          <w:szCs w:val="20"/>
        </w:rPr>
      </w:pPr>
      <w:r>
        <w:rPr>
          <w:rFonts w:ascii="Comic Sans MS" w:hAnsi="Comic Sans MS"/>
          <w:sz w:val="20"/>
          <w:szCs w:val="20"/>
        </w:rPr>
        <w:t>2.</w:t>
      </w:r>
    </w:p>
    <w:p w:rsidR="00DC56E0" w:rsidRPr="001E6C20" w:rsidRDefault="00DC56E0" w:rsidP="00DC56E0">
      <w:pPr>
        <w:rPr>
          <w:rFonts w:ascii="Comic Sans MS" w:hAnsi="Comic Sans MS"/>
          <w:sz w:val="18"/>
          <w:szCs w:val="18"/>
        </w:rPr>
      </w:pPr>
      <w:r>
        <w:rPr>
          <w:rFonts w:ascii="Comic Sans MS" w:hAnsi="Comic Sans MS"/>
          <w:noProof/>
          <w:sz w:val="20"/>
          <w:szCs w:val="20"/>
        </w:rPr>
        <w:drawing>
          <wp:inline distT="0" distB="0" distL="0" distR="0">
            <wp:extent cx="3888105" cy="1637665"/>
            <wp:effectExtent l="1905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a:stretch>
                      <a:fillRect/>
                    </a:stretch>
                  </pic:blipFill>
                  <pic:spPr bwMode="auto">
                    <a:xfrm>
                      <a:off x="0" y="0"/>
                      <a:ext cx="3888105" cy="1637665"/>
                    </a:xfrm>
                    <a:prstGeom prst="rect">
                      <a:avLst/>
                    </a:prstGeom>
                    <a:noFill/>
                    <a:ln w="9525">
                      <a:noFill/>
                      <a:miter lim="800000"/>
                      <a:headEnd/>
                      <a:tailEnd/>
                    </a:ln>
                  </pic:spPr>
                </pic:pic>
              </a:graphicData>
            </a:graphic>
          </wp:inline>
        </w:drawing>
      </w:r>
    </w:p>
    <w:tbl>
      <w:tblPr>
        <w:tblStyle w:val="Tablaconcuadrcula"/>
        <w:tblW w:w="0" w:type="auto"/>
        <w:tblLook w:val="04A0"/>
      </w:tblPr>
      <w:tblGrid>
        <w:gridCol w:w="1324"/>
        <w:gridCol w:w="1896"/>
        <w:gridCol w:w="1728"/>
        <w:gridCol w:w="1961"/>
        <w:gridCol w:w="1370"/>
        <w:gridCol w:w="1548"/>
      </w:tblGrid>
      <w:tr w:rsidR="00DC56E0" w:rsidRPr="001E6C20" w:rsidTr="004509E6">
        <w:tc>
          <w:tcPr>
            <w:tcW w:w="1421" w:type="dxa"/>
          </w:tcPr>
          <w:p w:rsidR="00DC56E0" w:rsidRPr="001E6C20" w:rsidRDefault="00DC56E0" w:rsidP="004509E6">
            <w:pPr>
              <w:rPr>
                <w:rFonts w:ascii="Comic Sans MS" w:hAnsi="Comic Sans MS"/>
                <w:sz w:val="18"/>
                <w:szCs w:val="18"/>
              </w:rPr>
            </w:pPr>
            <w:r w:rsidRPr="001E6C20">
              <w:rPr>
                <w:rFonts w:ascii="Comic Sans MS" w:hAnsi="Comic Sans MS"/>
                <w:sz w:val="18"/>
                <w:szCs w:val="18"/>
              </w:rPr>
              <w:t>POSESIVOS</w:t>
            </w:r>
          </w:p>
        </w:tc>
        <w:tc>
          <w:tcPr>
            <w:tcW w:w="2042" w:type="dxa"/>
          </w:tcPr>
          <w:p w:rsidR="00DC56E0" w:rsidRPr="001E6C20" w:rsidRDefault="00DC56E0" w:rsidP="004509E6">
            <w:pPr>
              <w:rPr>
                <w:rFonts w:ascii="Comic Sans MS" w:hAnsi="Comic Sans MS"/>
                <w:sz w:val="18"/>
                <w:szCs w:val="18"/>
              </w:rPr>
            </w:pPr>
            <w:r w:rsidRPr="001E6C20">
              <w:rPr>
                <w:rFonts w:ascii="Comic Sans MS" w:hAnsi="Comic Sans MS"/>
                <w:sz w:val="18"/>
                <w:szCs w:val="18"/>
              </w:rPr>
              <w:t>DEMOSTRATIVOS</w:t>
            </w:r>
          </w:p>
        </w:tc>
        <w:tc>
          <w:tcPr>
            <w:tcW w:w="1859" w:type="dxa"/>
          </w:tcPr>
          <w:p w:rsidR="00DC56E0" w:rsidRPr="001E6C20" w:rsidRDefault="00DC56E0" w:rsidP="004509E6">
            <w:pPr>
              <w:rPr>
                <w:rFonts w:ascii="Comic Sans MS" w:hAnsi="Comic Sans MS"/>
                <w:sz w:val="18"/>
                <w:szCs w:val="18"/>
              </w:rPr>
            </w:pPr>
            <w:r w:rsidRPr="001E6C20">
              <w:rPr>
                <w:rFonts w:ascii="Comic Sans MS" w:hAnsi="Comic Sans MS"/>
                <w:sz w:val="18"/>
                <w:szCs w:val="18"/>
              </w:rPr>
              <w:t>EXCLAMATIVOS</w:t>
            </w:r>
          </w:p>
        </w:tc>
        <w:tc>
          <w:tcPr>
            <w:tcW w:w="2113" w:type="dxa"/>
          </w:tcPr>
          <w:p w:rsidR="00DC56E0" w:rsidRPr="001E6C20" w:rsidRDefault="00DC56E0" w:rsidP="004509E6">
            <w:pPr>
              <w:rPr>
                <w:rFonts w:ascii="Comic Sans MS" w:hAnsi="Comic Sans MS"/>
                <w:sz w:val="18"/>
                <w:szCs w:val="18"/>
              </w:rPr>
            </w:pPr>
            <w:r w:rsidRPr="001E6C20">
              <w:rPr>
                <w:rFonts w:ascii="Comic Sans MS" w:hAnsi="Comic Sans MS"/>
                <w:sz w:val="18"/>
                <w:szCs w:val="18"/>
              </w:rPr>
              <w:t>INTERROGATIVOS</w:t>
            </w:r>
          </w:p>
        </w:tc>
        <w:tc>
          <w:tcPr>
            <w:tcW w:w="1470" w:type="dxa"/>
          </w:tcPr>
          <w:p w:rsidR="00DC56E0" w:rsidRPr="001E6C20" w:rsidRDefault="00DC56E0" w:rsidP="004509E6">
            <w:pPr>
              <w:rPr>
                <w:rFonts w:ascii="Comic Sans MS" w:hAnsi="Comic Sans MS"/>
                <w:sz w:val="18"/>
                <w:szCs w:val="18"/>
              </w:rPr>
            </w:pPr>
            <w:r w:rsidRPr="001E6C20">
              <w:rPr>
                <w:rFonts w:ascii="Comic Sans MS" w:hAnsi="Comic Sans MS"/>
                <w:sz w:val="18"/>
                <w:szCs w:val="18"/>
              </w:rPr>
              <w:t>NUMERALES</w:t>
            </w:r>
          </w:p>
        </w:tc>
        <w:tc>
          <w:tcPr>
            <w:tcW w:w="900" w:type="dxa"/>
          </w:tcPr>
          <w:p w:rsidR="00DC56E0" w:rsidRPr="001E6C20" w:rsidRDefault="00DC56E0" w:rsidP="004509E6">
            <w:pPr>
              <w:rPr>
                <w:rFonts w:ascii="Comic Sans MS" w:hAnsi="Comic Sans MS"/>
                <w:sz w:val="18"/>
                <w:szCs w:val="18"/>
              </w:rPr>
            </w:pPr>
            <w:r w:rsidRPr="001E6C20">
              <w:rPr>
                <w:rFonts w:ascii="Comic Sans MS" w:hAnsi="Comic Sans MS"/>
                <w:sz w:val="18"/>
                <w:szCs w:val="18"/>
              </w:rPr>
              <w:t>INDEFINIDOS</w:t>
            </w:r>
          </w:p>
        </w:tc>
      </w:tr>
      <w:tr w:rsidR="00DC56E0" w:rsidTr="004509E6">
        <w:tc>
          <w:tcPr>
            <w:tcW w:w="1421" w:type="dxa"/>
          </w:tcPr>
          <w:p w:rsidR="00DC56E0" w:rsidRDefault="00DC56E0" w:rsidP="004509E6">
            <w:pPr>
              <w:rPr>
                <w:rFonts w:ascii="Comic Sans MS" w:hAnsi="Comic Sans MS"/>
                <w:sz w:val="20"/>
                <w:szCs w:val="20"/>
              </w:rPr>
            </w:pPr>
          </w:p>
        </w:tc>
        <w:tc>
          <w:tcPr>
            <w:tcW w:w="2042" w:type="dxa"/>
          </w:tcPr>
          <w:p w:rsidR="00DC56E0" w:rsidRDefault="00DC56E0" w:rsidP="004509E6">
            <w:pPr>
              <w:rPr>
                <w:rFonts w:ascii="Comic Sans MS" w:hAnsi="Comic Sans MS"/>
                <w:sz w:val="20"/>
                <w:szCs w:val="20"/>
              </w:rPr>
            </w:pPr>
          </w:p>
          <w:p w:rsidR="00DC56E0" w:rsidRDefault="00DC56E0" w:rsidP="004509E6">
            <w:pPr>
              <w:rPr>
                <w:rFonts w:ascii="Comic Sans MS" w:hAnsi="Comic Sans MS"/>
                <w:sz w:val="20"/>
                <w:szCs w:val="20"/>
              </w:rPr>
            </w:pPr>
          </w:p>
        </w:tc>
        <w:tc>
          <w:tcPr>
            <w:tcW w:w="1859" w:type="dxa"/>
          </w:tcPr>
          <w:p w:rsidR="00DC56E0" w:rsidRDefault="00DC56E0" w:rsidP="004509E6">
            <w:pPr>
              <w:rPr>
                <w:rFonts w:ascii="Comic Sans MS" w:hAnsi="Comic Sans MS"/>
                <w:sz w:val="20"/>
                <w:szCs w:val="20"/>
              </w:rPr>
            </w:pPr>
          </w:p>
        </w:tc>
        <w:tc>
          <w:tcPr>
            <w:tcW w:w="2113" w:type="dxa"/>
          </w:tcPr>
          <w:p w:rsidR="00DC56E0" w:rsidRDefault="00DC56E0" w:rsidP="004509E6">
            <w:pPr>
              <w:rPr>
                <w:rFonts w:ascii="Comic Sans MS" w:hAnsi="Comic Sans MS"/>
                <w:sz w:val="20"/>
                <w:szCs w:val="20"/>
              </w:rPr>
            </w:pPr>
          </w:p>
        </w:tc>
        <w:tc>
          <w:tcPr>
            <w:tcW w:w="1470" w:type="dxa"/>
          </w:tcPr>
          <w:p w:rsidR="00DC56E0" w:rsidRDefault="00DC56E0" w:rsidP="004509E6">
            <w:pPr>
              <w:rPr>
                <w:rFonts w:ascii="Comic Sans MS" w:hAnsi="Comic Sans MS"/>
                <w:sz w:val="20"/>
                <w:szCs w:val="20"/>
              </w:rPr>
            </w:pPr>
          </w:p>
        </w:tc>
        <w:tc>
          <w:tcPr>
            <w:tcW w:w="900" w:type="dxa"/>
          </w:tcPr>
          <w:p w:rsidR="00DC56E0" w:rsidRDefault="00DC56E0" w:rsidP="004509E6">
            <w:pPr>
              <w:rPr>
                <w:rFonts w:ascii="Comic Sans MS" w:hAnsi="Comic Sans MS"/>
                <w:sz w:val="20"/>
                <w:szCs w:val="20"/>
              </w:rPr>
            </w:pPr>
          </w:p>
        </w:tc>
      </w:tr>
    </w:tbl>
    <w:p w:rsidR="00DC56E0" w:rsidRDefault="00DC56E0" w:rsidP="00DC56E0">
      <w:pPr>
        <w:rPr>
          <w:rFonts w:ascii="Comic Sans MS" w:hAnsi="Comic Sans MS"/>
          <w:sz w:val="20"/>
          <w:szCs w:val="20"/>
        </w:rPr>
      </w:pPr>
    </w:p>
    <w:p w:rsidR="00DC56E0" w:rsidRDefault="00DC56E0" w:rsidP="00DC56E0">
      <w:pPr>
        <w:rPr>
          <w:rFonts w:ascii="Comic Sans MS" w:hAnsi="Comic Sans MS"/>
          <w:sz w:val="20"/>
          <w:szCs w:val="20"/>
        </w:rPr>
      </w:pPr>
      <w:r>
        <w:rPr>
          <w:rFonts w:ascii="Comic Sans MS" w:hAnsi="Comic Sans MS"/>
          <w:sz w:val="20"/>
          <w:szCs w:val="20"/>
        </w:rPr>
        <w:t>3. Los signos de puntuación: La coma.</w:t>
      </w:r>
    </w:p>
    <w:p w:rsidR="00DC56E0" w:rsidRPr="000268C0" w:rsidRDefault="00DC56E0" w:rsidP="00DC56E0">
      <w:pPr>
        <w:rPr>
          <w:rFonts w:ascii="Comic Sans MS" w:hAnsi="Comic Sans MS"/>
          <w:sz w:val="20"/>
          <w:szCs w:val="20"/>
        </w:rPr>
      </w:pPr>
      <w:r>
        <w:rPr>
          <w:rFonts w:ascii="Comic Sans MS" w:hAnsi="Comic Sans MS"/>
          <w:sz w:val="20"/>
          <w:szCs w:val="20"/>
        </w:rPr>
        <w:t xml:space="preserve">  Coloca las comas donde sea necesario:</w:t>
      </w:r>
    </w:p>
    <w:p w:rsidR="00DC56E0" w:rsidRDefault="00DC56E0" w:rsidP="00DC56E0">
      <w:r>
        <w:rPr>
          <w:noProof/>
        </w:rPr>
        <w:drawing>
          <wp:inline distT="0" distB="0" distL="0" distR="0">
            <wp:extent cx="6226336" cy="954157"/>
            <wp:effectExtent l="19050" t="0" r="3014" b="0"/>
            <wp:docPr id="1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cstate="print"/>
                    <a:srcRect/>
                    <a:stretch>
                      <a:fillRect/>
                    </a:stretch>
                  </pic:blipFill>
                  <pic:spPr bwMode="auto">
                    <a:xfrm>
                      <a:off x="0" y="0"/>
                      <a:ext cx="6263640" cy="959874"/>
                    </a:xfrm>
                    <a:prstGeom prst="rect">
                      <a:avLst/>
                    </a:prstGeom>
                    <a:noFill/>
                    <a:ln w="9525">
                      <a:noFill/>
                      <a:miter lim="800000"/>
                      <a:headEnd/>
                      <a:tailEnd/>
                    </a:ln>
                  </pic:spPr>
                </pic:pic>
              </a:graphicData>
            </a:graphic>
          </wp:inline>
        </w:drawing>
      </w:r>
    </w:p>
    <w:p w:rsidR="00DC56E0" w:rsidRDefault="00DC56E0" w:rsidP="00DC56E0">
      <w:r>
        <w:rPr>
          <w:noProof/>
        </w:rPr>
        <w:drawing>
          <wp:inline distT="0" distB="0" distL="0" distR="0">
            <wp:extent cx="6266622" cy="1232452"/>
            <wp:effectExtent l="19050" t="0" r="828" b="0"/>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srcRect/>
                    <a:stretch>
                      <a:fillRect/>
                    </a:stretch>
                  </pic:blipFill>
                  <pic:spPr bwMode="auto">
                    <a:xfrm>
                      <a:off x="0" y="0"/>
                      <a:ext cx="6263640" cy="1231866"/>
                    </a:xfrm>
                    <a:prstGeom prst="rect">
                      <a:avLst/>
                    </a:prstGeom>
                    <a:noFill/>
                    <a:ln w="9525">
                      <a:noFill/>
                      <a:miter lim="800000"/>
                      <a:headEnd/>
                      <a:tailEnd/>
                    </a:ln>
                  </pic:spPr>
                </pic:pic>
              </a:graphicData>
            </a:graphic>
          </wp:inline>
        </w:drawing>
      </w:r>
    </w:p>
    <w:p w:rsidR="00DC56E0" w:rsidRDefault="00DC56E0" w:rsidP="00DC56E0"/>
    <w:p w:rsidR="00DC56E0" w:rsidRPr="002F463D" w:rsidRDefault="00DC56E0" w:rsidP="00DC56E0">
      <w:pPr>
        <w:rPr>
          <w:b/>
          <w:color w:val="4F81BD" w:themeColor="accent1"/>
        </w:rPr>
      </w:pPr>
      <w:r w:rsidRPr="002F463D">
        <w:rPr>
          <w:b/>
          <w:color w:val="4F81BD" w:themeColor="accent1"/>
        </w:rPr>
        <w:t>D.CONTAMOS HISTORIAS.</w:t>
      </w:r>
    </w:p>
    <w:p w:rsidR="00DC56E0" w:rsidRDefault="00DC56E0" w:rsidP="00DC56E0">
      <w:pPr>
        <w:rPr>
          <w:color w:val="4F81BD" w:themeColor="accent1"/>
        </w:rPr>
      </w:pPr>
      <w:r>
        <w:rPr>
          <w:color w:val="4F81BD" w:themeColor="accent1"/>
        </w:rPr>
        <w:t>1.LOS CUENTOS.</w:t>
      </w:r>
    </w:p>
    <w:p w:rsidR="00DC56E0" w:rsidRDefault="00DC56E0" w:rsidP="00DC56E0">
      <w:pPr>
        <w:rPr>
          <w:color w:val="4F81BD" w:themeColor="accent1"/>
        </w:rPr>
      </w:pPr>
      <w:r>
        <w:rPr>
          <w:color w:val="4F81BD" w:themeColor="accent1"/>
        </w:rPr>
        <w:t>A.Completa:</w:t>
      </w:r>
    </w:p>
    <w:p w:rsidR="00DC56E0" w:rsidRDefault="00DC56E0" w:rsidP="001A3229">
      <w:pPr>
        <w:pStyle w:val="Prrafodelista"/>
        <w:numPr>
          <w:ilvl w:val="0"/>
          <w:numId w:val="42"/>
        </w:numPr>
        <w:rPr>
          <w:color w:val="4F81BD" w:themeColor="accent1"/>
        </w:rPr>
      </w:pPr>
      <w:r>
        <w:rPr>
          <w:color w:val="4F81BD" w:themeColor="accent1"/>
        </w:rPr>
        <w:t>Los cuentos narran historias cargadas de …………….</w:t>
      </w:r>
    </w:p>
    <w:p w:rsidR="00DC56E0" w:rsidRDefault="00DC56E0" w:rsidP="001A3229">
      <w:pPr>
        <w:pStyle w:val="Prrafodelista"/>
        <w:numPr>
          <w:ilvl w:val="0"/>
          <w:numId w:val="42"/>
        </w:numPr>
        <w:rPr>
          <w:color w:val="4F81BD" w:themeColor="accent1"/>
        </w:rPr>
      </w:pPr>
      <w:r>
        <w:rPr>
          <w:color w:val="4F81BD" w:themeColor="accent1"/>
        </w:rPr>
        <w:t>Son cuentos populares porque se han transmitido de forma  …….</w:t>
      </w:r>
    </w:p>
    <w:p w:rsidR="00DC56E0" w:rsidRPr="00EE4BB2" w:rsidRDefault="00DC56E0" w:rsidP="00DC56E0">
      <w:pPr>
        <w:pStyle w:val="Prrafodelista"/>
        <w:numPr>
          <w:ilvl w:val="0"/>
          <w:numId w:val="42"/>
        </w:numPr>
        <w:rPr>
          <w:color w:val="4F81BD" w:themeColor="accent1"/>
        </w:rPr>
      </w:pPr>
      <w:r>
        <w:rPr>
          <w:color w:val="4F81BD" w:themeColor="accent1"/>
        </w:rPr>
        <w:t>Son………………, es decir no tienen autor.</w:t>
      </w:r>
    </w:p>
    <w:p w:rsidR="00DC56E0" w:rsidRPr="00DF376C" w:rsidRDefault="00DC56E0" w:rsidP="00DC56E0">
      <w:pPr>
        <w:rPr>
          <w:color w:val="4F81BD" w:themeColor="accent1"/>
        </w:rPr>
      </w:pPr>
      <w:r>
        <w:rPr>
          <w:color w:val="4F81BD" w:themeColor="accent1"/>
        </w:rPr>
        <w:t>B. Elige verdadero o falso:</w:t>
      </w:r>
    </w:p>
    <w:p w:rsidR="00DC56E0" w:rsidRDefault="00DC56E0" w:rsidP="00DC56E0">
      <w:pPr>
        <w:rPr>
          <w:color w:val="4F81BD" w:themeColor="accent1"/>
        </w:rPr>
      </w:pPr>
      <w:r>
        <w:rPr>
          <w:noProof/>
          <w:color w:val="4F81BD" w:themeColor="accent1"/>
        </w:rPr>
        <w:lastRenderedPageBreak/>
        <w:drawing>
          <wp:inline distT="0" distB="0" distL="0" distR="0">
            <wp:extent cx="6263640" cy="3551338"/>
            <wp:effectExtent l="19050" t="0" r="3810" b="0"/>
            <wp:docPr id="5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6263640" cy="3551338"/>
                    </a:xfrm>
                    <a:prstGeom prst="rect">
                      <a:avLst/>
                    </a:prstGeom>
                    <a:noFill/>
                    <a:ln w="9525">
                      <a:noFill/>
                      <a:miter lim="800000"/>
                      <a:headEnd/>
                      <a:tailEnd/>
                    </a:ln>
                  </pic:spPr>
                </pic:pic>
              </a:graphicData>
            </a:graphic>
          </wp:inline>
        </w:drawing>
      </w:r>
    </w:p>
    <w:p w:rsidR="00DC56E0" w:rsidRPr="00DF376C" w:rsidRDefault="00DC56E0" w:rsidP="00DC56E0">
      <w:pPr>
        <w:rPr>
          <w:color w:val="4F81BD" w:themeColor="accent1"/>
        </w:rPr>
      </w:pPr>
    </w:p>
    <w:p w:rsidR="00DC56E0" w:rsidRDefault="00DC56E0" w:rsidP="00DC56E0">
      <w:r>
        <w:t>2.COMPRENSIÓN DE TEXTOS.</w:t>
      </w:r>
    </w:p>
    <w:p w:rsidR="00DC56E0" w:rsidRDefault="00DC56E0" w:rsidP="00DC56E0">
      <w:r>
        <w:t>2.1.Define resumen.</w:t>
      </w:r>
    </w:p>
    <w:p w:rsidR="00DC56E0" w:rsidRDefault="00DC56E0" w:rsidP="00DC56E0">
      <w:r>
        <w:t>2.1.1.Pasos para realizar un buen resumen.</w:t>
      </w:r>
    </w:p>
    <w:p w:rsidR="00DC56E0" w:rsidRDefault="00DC56E0" w:rsidP="00DC56E0">
      <w:r>
        <w:t>2.2.¿Qué es el tema de un texto?</w:t>
      </w:r>
    </w:p>
    <w:p w:rsidR="00DC56E0" w:rsidRDefault="00DC56E0" w:rsidP="00DC56E0"/>
    <w:p w:rsidR="00DC56E0" w:rsidRDefault="00DC56E0" w:rsidP="00DC56E0">
      <w:r>
        <w:t>3. EL Verbo.</w:t>
      </w:r>
    </w:p>
    <w:p w:rsidR="00DC56E0" w:rsidRDefault="00DC56E0" w:rsidP="00DC56E0">
      <w:r>
        <w:t>3.1.Definición:</w:t>
      </w:r>
    </w:p>
    <w:p w:rsidR="00DC56E0" w:rsidRDefault="00DC56E0" w:rsidP="00DC56E0">
      <w:r>
        <w:t>3.2.Completa: Una forma verbal informa del : número ………………,persona………………..tiempo………………………., modo………………………, y conjugación………………………………….</w:t>
      </w:r>
    </w:p>
    <w:p w:rsidR="00DC56E0" w:rsidRPr="001B7F08" w:rsidRDefault="00DC56E0" w:rsidP="00DC56E0">
      <w:r>
        <w:t>3.3.</w:t>
      </w:r>
      <w:r>
        <w:rPr>
          <w:rFonts w:cs="Arial"/>
          <w:b/>
        </w:rPr>
        <w:t xml:space="preserve"> Completa el siguiente cuadro sobre formas verbales: (Elige 8)</w:t>
      </w:r>
    </w:p>
    <w:tbl>
      <w:tblPr>
        <w:tblW w:w="10036" w:type="dxa"/>
        <w:tblInd w:w="-5" w:type="dxa"/>
        <w:tblLayout w:type="fixed"/>
        <w:tblLook w:val="0000"/>
      </w:tblPr>
      <w:tblGrid>
        <w:gridCol w:w="1535"/>
        <w:gridCol w:w="1393"/>
        <w:gridCol w:w="1800"/>
        <w:gridCol w:w="1906"/>
        <w:gridCol w:w="1559"/>
        <w:gridCol w:w="1843"/>
      </w:tblGrid>
      <w:tr w:rsidR="00DC56E0" w:rsidTr="004509E6">
        <w:tc>
          <w:tcPr>
            <w:tcW w:w="1535" w:type="dxa"/>
            <w:tcBorders>
              <w:top w:val="single" w:sz="4" w:space="0" w:color="000000"/>
              <w:left w:val="single" w:sz="4" w:space="0" w:color="000000"/>
              <w:bottom w:val="single" w:sz="4" w:space="0" w:color="000000"/>
            </w:tcBorders>
            <w:shd w:val="clear" w:color="auto" w:fill="auto"/>
          </w:tcPr>
          <w:p w:rsidR="00DC56E0" w:rsidRDefault="00DC56E0" w:rsidP="004509E6">
            <w:pPr>
              <w:snapToGrid w:val="0"/>
              <w:spacing w:line="360" w:lineRule="auto"/>
              <w:rPr>
                <w:rFonts w:cs="Arial"/>
              </w:rPr>
            </w:pPr>
          </w:p>
        </w:tc>
        <w:tc>
          <w:tcPr>
            <w:tcW w:w="1393" w:type="dxa"/>
            <w:tcBorders>
              <w:top w:val="single" w:sz="4" w:space="0" w:color="000000"/>
              <w:left w:val="single" w:sz="4" w:space="0" w:color="000000"/>
              <w:bottom w:val="single" w:sz="4" w:space="0" w:color="000000"/>
            </w:tcBorders>
            <w:shd w:val="clear" w:color="auto" w:fill="auto"/>
          </w:tcPr>
          <w:p w:rsidR="00DC56E0" w:rsidRDefault="00DC56E0" w:rsidP="004509E6">
            <w:pPr>
              <w:snapToGrid w:val="0"/>
              <w:spacing w:line="360" w:lineRule="auto"/>
              <w:rPr>
                <w:rFonts w:cs="Arial"/>
                <w:b/>
                <w:i/>
              </w:rPr>
            </w:pPr>
            <w:r>
              <w:rPr>
                <w:rFonts w:cs="Arial"/>
                <w:b/>
                <w:i/>
              </w:rPr>
              <w:t>Persona</w:t>
            </w:r>
          </w:p>
        </w:tc>
        <w:tc>
          <w:tcPr>
            <w:tcW w:w="1800" w:type="dxa"/>
            <w:tcBorders>
              <w:top w:val="single" w:sz="4" w:space="0" w:color="000000"/>
              <w:left w:val="single" w:sz="4" w:space="0" w:color="000000"/>
              <w:bottom w:val="single" w:sz="4" w:space="0" w:color="000000"/>
            </w:tcBorders>
            <w:shd w:val="clear" w:color="auto" w:fill="auto"/>
          </w:tcPr>
          <w:p w:rsidR="00DC56E0" w:rsidRDefault="00DC56E0" w:rsidP="004509E6">
            <w:pPr>
              <w:snapToGrid w:val="0"/>
              <w:spacing w:line="360" w:lineRule="auto"/>
              <w:rPr>
                <w:rFonts w:cs="Arial"/>
                <w:b/>
                <w:i/>
              </w:rPr>
            </w:pPr>
            <w:r>
              <w:rPr>
                <w:rFonts w:cs="Arial"/>
                <w:b/>
                <w:i/>
              </w:rPr>
              <w:t>Número</w:t>
            </w:r>
          </w:p>
        </w:tc>
        <w:tc>
          <w:tcPr>
            <w:tcW w:w="1906" w:type="dxa"/>
            <w:tcBorders>
              <w:top w:val="single" w:sz="4" w:space="0" w:color="000000"/>
              <w:left w:val="single" w:sz="4" w:space="0" w:color="000000"/>
              <w:bottom w:val="single" w:sz="4" w:space="0" w:color="000000"/>
            </w:tcBorders>
            <w:shd w:val="clear" w:color="auto" w:fill="auto"/>
          </w:tcPr>
          <w:p w:rsidR="00DC56E0" w:rsidRDefault="00DC56E0" w:rsidP="004509E6">
            <w:pPr>
              <w:snapToGrid w:val="0"/>
              <w:spacing w:line="360" w:lineRule="auto"/>
              <w:rPr>
                <w:rFonts w:cs="Arial"/>
                <w:b/>
                <w:i/>
              </w:rPr>
            </w:pPr>
            <w:r>
              <w:rPr>
                <w:rFonts w:cs="Arial"/>
                <w:b/>
                <w:i/>
              </w:rPr>
              <w:t>Tiempo</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C56E0" w:rsidRDefault="00DC56E0" w:rsidP="004509E6">
            <w:pPr>
              <w:snapToGrid w:val="0"/>
              <w:spacing w:line="360" w:lineRule="auto"/>
              <w:rPr>
                <w:rFonts w:cs="Arial"/>
                <w:b/>
                <w:i/>
              </w:rPr>
            </w:pPr>
            <w:r>
              <w:rPr>
                <w:rFonts w:cs="Arial"/>
                <w:b/>
                <w:i/>
              </w:rPr>
              <w:t xml:space="preserve">   Modo</w:t>
            </w:r>
          </w:p>
        </w:tc>
        <w:tc>
          <w:tcPr>
            <w:tcW w:w="1843" w:type="dxa"/>
            <w:tcBorders>
              <w:top w:val="single" w:sz="4" w:space="0" w:color="000000"/>
              <w:left w:val="single" w:sz="4" w:space="0" w:color="000000"/>
              <w:bottom w:val="single" w:sz="4" w:space="0" w:color="000000"/>
              <w:right w:val="single" w:sz="4" w:space="0" w:color="000000"/>
            </w:tcBorders>
          </w:tcPr>
          <w:p w:rsidR="00DC56E0" w:rsidRDefault="00DC56E0" w:rsidP="004509E6">
            <w:pPr>
              <w:snapToGrid w:val="0"/>
              <w:spacing w:line="360" w:lineRule="auto"/>
              <w:rPr>
                <w:rFonts w:cs="Arial"/>
                <w:b/>
                <w:i/>
              </w:rPr>
            </w:pPr>
            <w:r>
              <w:rPr>
                <w:rFonts w:cs="Arial"/>
                <w:b/>
                <w:i/>
              </w:rPr>
              <w:t>Conjugación</w:t>
            </w:r>
          </w:p>
        </w:tc>
      </w:tr>
      <w:tr w:rsidR="00DC56E0" w:rsidTr="004509E6">
        <w:tc>
          <w:tcPr>
            <w:tcW w:w="1535" w:type="dxa"/>
            <w:tcBorders>
              <w:top w:val="single" w:sz="4" w:space="0" w:color="000000"/>
              <w:left w:val="single" w:sz="4" w:space="0" w:color="000000"/>
              <w:bottom w:val="single" w:sz="4" w:space="0" w:color="000000"/>
            </w:tcBorders>
            <w:shd w:val="clear" w:color="auto" w:fill="auto"/>
          </w:tcPr>
          <w:p w:rsidR="00DC56E0" w:rsidRDefault="00DC56E0" w:rsidP="004509E6">
            <w:pPr>
              <w:snapToGrid w:val="0"/>
              <w:spacing w:line="360" w:lineRule="auto"/>
              <w:rPr>
                <w:rFonts w:cs="Arial"/>
              </w:rPr>
            </w:pPr>
            <w:r>
              <w:rPr>
                <w:rFonts w:cs="Arial"/>
              </w:rPr>
              <w:t>pensaba</w:t>
            </w:r>
          </w:p>
        </w:tc>
        <w:tc>
          <w:tcPr>
            <w:tcW w:w="1393" w:type="dxa"/>
            <w:tcBorders>
              <w:top w:val="single" w:sz="4" w:space="0" w:color="000000"/>
              <w:left w:val="single" w:sz="4" w:space="0" w:color="000000"/>
              <w:bottom w:val="single" w:sz="4" w:space="0" w:color="000000"/>
            </w:tcBorders>
            <w:shd w:val="clear" w:color="auto" w:fill="auto"/>
          </w:tcPr>
          <w:p w:rsidR="00DC56E0" w:rsidRDefault="00DC56E0" w:rsidP="004509E6">
            <w:pPr>
              <w:snapToGrid w:val="0"/>
              <w:spacing w:line="360" w:lineRule="auto"/>
              <w:rPr>
                <w:rFonts w:cs="Arial"/>
              </w:rPr>
            </w:pPr>
          </w:p>
        </w:tc>
        <w:tc>
          <w:tcPr>
            <w:tcW w:w="1800" w:type="dxa"/>
            <w:tcBorders>
              <w:top w:val="single" w:sz="4" w:space="0" w:color="000000"/>
              <w:left w:val="single" w:sz="4" w:space="0" w:color="000000"/>
              <w:bottom w:val="single" w:sz="4" w:space="0" w:color="000000"/>
            </w:tcBorders>
            <w:shd w:val="clear" w:color="auto" w:fill="auto"/>
          </w:tcPr>
          <w:p w:rsidR="00DC56E0" w:rsidRDefault="00DC56E0" w:rsidP="004509E6">
            <w:pPr>
              <w:snapToGrid w:val="0"/>
              <w:spacing w:line="360" w:lineRule="auto"/>
              <w:rPr>
                <w:rFonts w:cs="Arial"/>
              </w:rPr>
            </w:pPr>
          </w:p>
        </w:tc>
        <w:tc>
          <w:tcPr>
            <w:tcW w:w="1906" w:type="dxa"/>
            <w:tcBorders>
              <w:top w:val="single" w:sz="4" w:space="0" w:color="000000"/>
              <w:left w:val="single" w:sz="4" w:space="0" w:color="000000"/>
              <w:bottom w:val="single" w:sz="4" w:space="0" w:color="000000"/>
            </w:tcBorders>
            <w:shd w:val="clear" w:color="auto" w:fill="auto"/>
          </w:tcPr>
          <w:p w:rsidR="00DC56E0" w:rsidRDefault="00DC56E0" w:rsidP="004509E6">
            <w:pPr>
              <w:snapToGrid w:val="0"/>
              <w:spacing w:line="360" w:lineRule="auto"/>
              <w:rPr>
                <w:rFonts w:cs="Arial"/>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C56E0" w:rsidRDefault="00DC56E0" w:rsidP="004509E6">
            <w:pPr>
              <w:snapToGrid w:val="0"/>
              <w:spacing w:line="360" w:lineRule="auto"/>
              <w:rPr>
                <w:rFonts w:cs="Arial"/>
              </w:rPr>
            </w:pPr>
          </w:p>
        </w:tc>
        <w:tc>
          <w:tcPr>
            <w:tcW w:w="1843" w:type="dxa"/>
            <w:tcBorders>
              <w:top w:val="single" w:sz="4" w:space="0" w:color="000000"/>
              <w:left w:val="single" w:sz="4" w:space="0" w:color="000000"/>
              <w:bottom w:val="single" w:sz="4" w:space="0" w:color="000000"/>
              <w:right w:val="single" w:sz="4" w:space="0" w:color="000000"/>
            </w:tcBorders>
          </w:tcPr>
          <w:p w:rsidR="00DC56E0" w:rsidRDefault="00DC56E0" w:rsidP="004509E6">
            <w:pPr>
              <w:snapToGrid w:val="0"/>
              <w:spacing w:line="360" w:lineRule="auto"/>
              <w:rPr>
                <w:rFonts w:cs="Arial"/>
              </w:rPr>
            </w:pPr>
          </w:p>
        </w:tc>
      </w:tr>
      <w:tr w:rsidR="00DC56E0" w:rsidTr="004509E6">
        <w:tc>
          <w:tcPr>
            <w:tcW w:w="1535" w:type="dxa"/>
            <w:tcBorders>
              <w:top w:val="single" w:sz="4" w:space="0" w:color="000000"/>
              <w:left w:val="single" w:sz="4" w:space="0" w:color="000000"/>
              <w:bottom w:val="single" w:sz="4" w:space="0" w:color="000000"/>
            </w:tcBorders>
            <w:shd w:val="clear" w:color="auto" w:fill="auto"/>
          </w:tcPr>
          <w:p w:rsidR="00DC56E0" w:rsidRDefault="00DC56E0" w:rsidP="004509E6">
            <w:pPr>
              <w:snapToGrid w:val="0"/>
              <w:spacing w:line="360" w:lineRule="auto"/>
              <w:rPr>
                <w:rFonts w:cs="Arial"/>
              </w:rPr>
            </w:pPr>
            <w:r>
              <w:rPr>
                <w:rFonts w:cs="Arial"/>
              </w:rPr>
              <w:t>viviré</w:t>
            </w:r>
          </w:p>
        </w:tc>
        <w:tc>
          <w:tcPr>
            <w:tcW w:w="1393" w:type="dxa"/>
            <w:tcBorders>
              <w:top w:val="single" w:sz="4" w:space="0" w:color="000000"/>
              <w:left w:val="single" w:sz="4" w:space="0" w:color="000000"/>
              <w:bottom w:val="single" w:sz="4" w:space="0" w:color="000000"/>
            </w:tcBorders>
            <w:shd w:val="clear" w:color="auto" w:fill="auto"/>
          </w:tcPr>
          <w:p w:rsidR="00DC56E0" w:rsidRDefault="00DC56E0" w:rsidP="004509E6">
            <w:pPr>
              <w:snapToGrid w:val="0"/>
              <w:spacing w:line="360" w:lineRule="auto"/>
              <w:rPr>
                <w:rFonts w:cs="Arial"/>
              </w:rPr>
            </w:pPr>
          </w:p>
        </w:tc>
        <w:tc>
          <w:tcPr>
            <w:tcW w:w="1800" w:type="dxa"/>
            <w:tcBorders>
              <w:top w:val="single" w:sz="4" w:space="0" w:color="000000"/>
              <w:left w:val="single" w:sz="4" w:space="0" w:color="000000"/>
              <w:bottom w:val="single" w:sz="4" w:space="0" w:color="000000"/>
            </w:tcBorders>
            <w:shd w:val="clear" w:color="auto" w:fill="auto"/>
          </w:tcPr>
          <w:p w:rsidR="00DC56E0" w:rsidRDefault="00DC56E0" w:rsidP="004509E6">
            <w:pPr>
              <w:snapToGrid w:val="0"/>
              <w:spacing w:line="360" w:lineRule="auto"/>
              <w:rPr>
                <w:rFonts w:cs="Arial"/>
              </w:rPr>
            </w:pPr>
          </w:p>
        </w:tc>
        <w:tc>
          <w:tcPr>
            <w:tcW w:w="1906" w:type="dxa"/>
            <w:tcBorders>
              <w:top w:val="single" w:sz="4" w:space="0" w:color="000000"/>
              <w:left w:val="single" w:sz="4" w:space="0" w:color="000000"/>
              <w:bottom w:val="single" w:sz="4" w:space="0" w:color="000000"/>
            </w:tcBorders>
            <w:shd w:val="clear" w:color="auto" w:fill="auto"/>
          </w:tcPr>
          <w:p w:rsidR="00DC56E0" w:rsidRDefault="00DC56E0" w:rsidP="004509E6">
            <w:pPr>
              <w:snapToGrid w:val="0"/>
              <w:spacing w:line="360" w:lineRule="auto"/>
              <w:rPr>
                <w:rFonts w:cs="Arial"/>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C56E0" w:rsidRDefault="00DC56E0" w:rsidP="004509E6">
            <w:pPr>
              <w:snapToGrid w:val="0"/>
              <w:spacing w:line="360" w:lineRule="auto"/>
              <w:rPr>
                <w:rFonts w:cs="Arial"/>
              </w:rPr>
            </w:pPr>
          </w:p>
        </w:tc>
        <w:tc>
          <w:tcPr>
            <w:tcW w:w="1843" w:type="dxa"/>
            <w:tcBorders>
              <w:top w:val="single" w:sz="4" w:space="0" w:color="000000"/>
              <w:left w:val="single" w:sz="4" w:space="0" w:color="000000"/>
              <w:bottom w:val="single" w:sz="4" w:space="0" w:color="000000"/>
              <w:right w:val="single" w:sz="4" w:space="0" w:color="000000"/>
            </w:tcBorders>
          </w:tcPr>
          <w:p w:rsidR="00DC56E0" w:rsidRDefault="00DC56E0" w:rsidP="004509E6">
            <w:pPr>
              <w:snapToGrid w:val="0"/>
              <w:spacing w:line="360" w:lineRule="auto"/>
              <w:rPr>
                <w:rFonts w:cs="Arial"/>
              </w:rPr>
            </w:pPr>
          </w:p>
        </w:tc>
      </w:tr>
      <w:tr w:rsidR="00DC56E0" w:rsidTr="004509E6">
        <w:tc>
          <w:tcPr>
            <w:tcW w:w="1535" w:type="dxa"/>
            <w:tcBorders>
              <w:top w:val="single" w:sz="4" w:space="0" w:color="000000"/>
              <w:left w:val="single" w:sz="4" w:space="0" w:color="000000"/>
              <w:bottom w:val="single" w:sz="4" w:space="0" w:color="000000"/>
            </w:tcBorders>
            <w:shd w:val="clear" w:color="auto" w:fill="auto"/>
          </w:tcPr>
          <w:p w:rsidR="00DC56E0" w:rsidRDefault="00DC56E0" w:rsidP="004509E6">
            <w:pPr>
              <w:snapToGrid w:val="0"/>
              <w:spacing w:line="360" w:lineRule="auto"/>
              <w:rPr>
                <w:rFonts w:cs="Arial"/>
              </w:rPr>
            </w:pPr>
            <w:r>
              <w:rPr>
                <w:rFonts w:cs="Arial"/>
              </w:rPr>
              <w:t>conocían</w:t>
            </w:r>
          </w:p>
        </w:tc>
        <w:tc>
          <w:tcPr>
            <w:tcW w:w="1393" w:type="dxa"/>
            <w:tcBorders>
              <w:top w:val="single" w:sz="4" w:space="0" w:color="000000"/>
              <w:left w:val="single" w:sz="4" w:space="0" w:color="000000"/>
              <w:bottom w:val="single" w:sz="4" w:space="0" w:color="000000"/>
            </w:tcBorders>
            <w:shd w:val="clear" w:color="auto" w:fill="auto"/>
          </w:tcPr>
          <w:p w:rsidR="00DC56E0" w:rsidRDefault="00DC56E0" w:rsidP="004509E6">
            <w:pPr>
              <w:snapToGrid w:val="0"/>
              <w:spacing w:line="360" w:lineRule="auto"/>
              <w:rPr>
                <w:rFonts w:cs="Arial"/>
              </w:rPr>
            </w:pPr>
          </w:p>
        </w:tc>
        <w:tc>
          <w:tcPr>
            <w:tcW w:w="1800" w:type="dxa"/>
            <w:tcBorders>
              <w:top w:val="single" w:sz="4" w:space="0" w:color="000000"/>
              <w:left w:val="single" w:sz="4" w:space="0" w:color="000000"/>
              <w:bottom w:val="single" w:sz="4" w:space="0" w:color="000000"/>
            </w:tcBorders>
            <w:shd w:val="clear" w:color="auto" w:fill="auto"/>
          </w:tcPr>
          <w:p w:rsidR="00DC56E0" w:rsidRDefault="00DC56E0" w:rsidP="004509E6">
            <w:pPr>
              <w:snapToGrid w:val="0"/>
              <w:spacing w:line="360" w:lineRule="auto"/>
              <w:rPr>
                <w:rFonts w:cs="Arial"/>
              </w:rPr>
            </w:pPr>
          </w:p>
        </w:tc>
        <w:tc>
          <w:tcPr>
            <w:tcW w:w="1906" w:type="dxa"/>
            <w:tcBorders>
              <w:top w:val="single" w:sz="4" w:space="0" w:color="000000"/>
              <w:left w:val="single" w:sz="4" w:space="0" w:color="000000"/>
              <w:bottom w:val="single" w:sz="4" w:space="0" w:color="000000"/>
            </w:tcBorders>
            <w:shd w:val="clear" w:color="auto" w:fill="auto"/>
          </w:tcPr>
          <w:p w:rsidR="00DC56E0" w:rsidRDefault="00DC56E0" w:rsidP="004509E6">
            <w:pPr>
              <w:snapToGrid w:val="0"/>
              <w:spacing w:line="360" w:lineRule="auto"/>
              <w:rPr>
                <w:rFonts w:cs="Arial"/>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C56E0" w:rsidRDefault="00DC56E0" w:rsidP="004509E6">
            <w:pPr>
              <w:snapToGrid w:val="0"/>
              <w:spacing w:line="360" w:lineRule="auto"/>
              <w:rPr>
                <w:rFonts w:cs="Arial"/>
              </w:rPr>
            </w:pPr>
          </w:p>
        </w:tc>
        <w:tc>
          <w:tcPr>
            <w:tcW w:w="1843" w:type="dxa"/>
            <w:tcBorders>
              <w:top w:val="single" w:sz="4" w:space="0" w:color="000000"/>
              <w:left w:val="single" w:sz="4" w:space="0" w:color="000000"/>
              <w:bottom w:val="single" w:sz="4" w:space="0" w:color="000000"/>
              <w:right w:val="single" w:sz="4" w:space="0" w:color="000000"/>
            </w:tcBorders>
          </w:tcPr>
          <w:p w:rsidR="00DC56E0" w:rsidRDefault="00DC56E0" w:rsidP="004509E6">
            <w:pPr>
              <w:snapToGrid w:val="0"/>
              <w:spacing w:line="360" w:lineRule="auto"/>
              <w:rPr>
                <w:rFonts w:cs="Arial"/>
              </w:rPr>
            </w:pPr>
          </w:p>
        </w:tc>
      </w:tr>
      <w:tr w:rsidR="00DC56E0" w:rsidTr="004509E6">
        <w:tc>
          <w:tcPr>
            <w:tcW w:w="1535" w:type="dxa"/>
            <w:tcBorders>
              <w:top w:val="single" w:sz="4" w:space="0" w:color="000000"/>
              <w:left w:val="single" w:sz="4" w:space="0" w:color="000000"/>
              <w:bottom w:val="single" w:sz="4" w:space="0" w:color="000000"/>
            </w:tcBorders>
            <w:shd w:val="clear" w:color="auto" w:fill="auto"/>
          </w:tcPr>
          <w:p w:rsidR="00DC56E0" w:rsidRDefault="00DC56E0" w:rsidP="004509E6">
            <w:pPr>
              <w:snapToGrid w:val="0"/>
              <w:spacing w:line="360" w:lineRule="auto"/>
              <w:rPr>
                <w:rFonts w:cs="Arial"/>
              </w:rPr>
            </w:pPr>
            <w:r>
              <w:rPr>
                <w:rFonts w:cs="Arial"/>
              </w:rPr>
              <w:t>saltarían</w:t>
            </w:r>
          </w:p>
        </w:tc>
        <w:tc>
          <w:tcPr>
            <w:tcW w:w="1393" w:type="dxa"/>
            <w:tcBorders>
              <w:top w:val="single" w:sz="4" w:space="0" w:color="000000"/>
              <w:left w:val="single" w:sz="4" w:space="0" w:color="000000"/>
              <w:bottom w:val="single" w:sz="4" w:space="0" w:color="000000"/>
            </w:tcBorders>
            <w:shd w:val="clear" w:color="auto" w:fill="auto"/>
          </w:tcPr>
          <w:p w:rsidR="00DC56E0" w:rsidRDefault="00DC56E0" w:rsidP="004509E6">
            <w:pPr>
              <w:snapToGrid w:val="0"/>
              <w:spacing w:line="360" w:lineRule="auto"/>
              <w:rPr>
                <w:rFonts w:cs="Arial"/>
              </w:rPr>
            </w:pPr>
          </w:p>
        </w:tc>
        <w:tc>
          <w:tcPr>
            <w:tcW w:w="1800" w:type="dxa"/>
            <w:tcBorders>
              <w:top w:val="single" w:sz="4" w:space="0" w:color="000000"/>
              <w:left w:val="single" w:sz="4" w:space="0" w:color="000000"/>
              <w:bottom w:val="single" w:sz="4" w:space="0" w:color="000000"/>
            </w:tcBorders>
            <w:shd w:val="clear" w:color="auto" w:fill="auto"/>
          </w:tcPr>
          <w:p w:rsidR="00DC56E0" w:rsidRDefault="00DC56E0" w:rsidP="004509E6">
            <w:pPr>
              <w:snapToGrid w:val="0"/>
              <w:spacing w:line="360" w:lineRule="auto"/>
              <w:rPr>
                <w:rFonts w:cs="Arial"/>
              </w:rPr>
            </w:pPr>
          </w:p>
        </w:tc>
        <w:tc>
          <w:tcPr>
            <w:tcW w:w="1906" w:type="dxa"/>
            <w:tcBorders>
              <w:top w:val="single" w:sz="4" w:space="0" w:color="000000"/>
              <w:left w:val="single" w:sz="4" w:space="0" w:color="000000"/>
              <w:bottom w:val="single" w:sz="4" w:space="0" w:color="000000"/>
            </w:tcBorders>
            <w:shd w:val="clear" w:color="auto" w:fill="auto"/>
          </w:tcPr>
          <w:p w:rsidR="00DC56E0" w:rsidRDefault="00DC56E0" w:rsidP="004509E6">
            <w:pPr>
              <w:snapToGrid w:val="0"/>
              <w:spacing w:line="360" w:lineRule="auto"/>
              <w:rPr>
                <w:rFonts w:cs="Arial"/>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C56E0" w:rsidRDefault="00DC56E0" w:rsidP="004509E6">
            <w:pPr>
              <w:snapToGrid w:val="0"/>
              <w:spacing w:line="360" w:lineRule="auto"/>
              <w:rPr>
                <w:rFonts w:cs="Arial"/>
              </w:rPr>
            </w:pPr>
          </w:p>
        </w:tc>
        <w:tc>
          <w:tcPr>
            <w:tcW w:w="1843" w:type="dxa"/>
            <w:tcBorders>
              <w:top w:val="single" w:sz="4" w:space="0" w:color="000000"/>
              <w:left w:val="single" w:sz="4" w:space="0" w:color="000000"/>
              <w:bottom w:val="single" w:sz="4" w:space="0" w:color="000000"/>
              <w:right w:val="single" w:sz="4" w:space="0" w:color="000000"/>
            </w:tcBorders>
          </w:tcPr>
          <w:p w:rsidR="00DC56E0" w:rsidRDefault="00DC56E0" w:rsidP="004509E6">
            <w:pPr>
              <w:snapToGrid w:val="0"/>
              <w:spacing w:line="360" w:lineRule="auto"/>
              <w:rPr>
                <w:rFonts w:cs="Arial"/>
              </w:rPr>
            </w:pPr>
          </w:p>
        </w:tc>
      </w:tr>
      <w:tr w:rsidR="00DC56E0" w:rsidTr="004509E6">
        <w:tc>
          <w:tcPr>
            <w:tcW w:w="1535" w:type="dxa"/>
            <w:tcBorders>
              <w:top w:val="single" w:sz="4" w:space="0" w:color="000000"/>
              <w:left w:val="single" w:sz="4" w:space="0" w:color="000000"/>
              <w:bottom w:val="single" w:sz="4" w:space="0" w:color="000000"/>
            </w:tcBorders>
            <w:shd w:val="clear" w:color="auto" w:fill="auto"/>
          </w:tcPr>
          <w:p w:rsidR="00DC56E0" w:rsidRDefault="00DC56E0" w:rsidP="004509E6">
            <w:pPr>
              <w:snapToGrid w:val="0"/>
              <w:spacing w:line="360" w:lineRule="auto"/>
              <w:rPr>
                <w:rFonts w:cs="Arial"/>
              </w:rPr>
            </w:pPr>
            <w:r>
              <w:rPr>
                <w:rFonts w:cs="Arial"/>
              </w:rPr>
              <w:t>canto</w:t>
            </w:r>
          </w:p>
        </w:tc>
        <w:tc>
          <w:tcPr>
            <w:tcW w:w="1393" w:type="dxa"/>
            <w:tcBorders>
              <w:top w:val="single" w:sz="4" w:space="0" w:color="000000"/>
              <w:left w:val="single" w:sz="4" w:space="0" w:color="000000"/>
              <w:bottom w:val="single" w:sz="4" w:space="0" w:color="000000"/>
            </w:tcBorders>
            <w:shd w:val="clear" w:color="auto" w:fill="auto"/>
          </w:tcPr>
          <w:p w:rsidR="00DC56E0" w:rsidRDefault="00DC56E0" w:rsidP="004509E6">
            <w:pPr>
              <w:snapToGrid w:val="0"/>
              <w:spacing w:line="360" w:lineRule="auto"/>
              <w:rPr>
                <w:rFonts w:cs="Arial"/>
              </w:rPr>
            </w:pPr>
          </w:p>
        </w:tc>
        <w:tc>
          <w:tcPr>
            <w:tcW w:w="1800" w:type="dxa"/>
            <w:tcBorders>
              <w:top w:val="single" w:sz="4" w:space="0" w:color="000000"/>
              <w:left w:val="single" w:sz="4" w:space="0" w:color="000000"/>
              <w:bottom w:val="single" w:sz="4" w:space="0" w:color="000000"/>
            </w:tcBorders>
            <w:shd w:val="clear" w:color="auto" w:fill="auto"/>
          </w:tcPr>
          <w:p w:rsidR="00DC56E0" w:rsidRDefault="00DC56E0" w:rsidP="004509E6">
            <w:pPr>
              <w:snapToGrid w:val="0"/>
              <w:spacing w:line="360" w:lineRule="auto"/>
              <w:rPr>
                <w:rFonts w:cs="Arial"/>
              </w:rPr>
            </w:pPr>
          </w:p>
        </w:tc>
        <w:tc>
          <w:tcPr>
            <w:tcW w:w="1906" w:type="dxa"/>
            <w:tcBorders>
              <w:top w:val="single" w:sz="4" w:space="0" w:color="000000"/>
              <w:left w:val="single" w:sz="4" w:space="0" w:color="000000"/>
              <w:bottom w:val="single" w:sz="4" w:space="0" w:color="000000"/>
            </w:tcBorders>
            <w:shd w:val="clear" w:color="auto" w:fill="auto"/>
          </w:tcPr>
          <w:p w:rsidR="00DC56E0" w:rsidRDefault="00DC56E0" w:rsidP="004509E6">
            <w:pPr>
              <w:snapToGrid w:val="0"/>
              <w:spacing w:line="360" w:lineRule="auto"/>
              <w:rPr>
                <w:rFonts w:cs="Arial"/>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C56E0" w:rsidRDefault="00DC56E0" w:rsidP="004509E6">
            <w:pPr>
              <w:snapToGrid w:val="0"/>
              <w:spacing w:line="360" w:lineRule="auto"/>
              <w:rPr>
                <w:rFonts w:cs="Arial"/>
              </w:rPr>
            </w:pPr>
          </w:p>
        </w:tc>
        <w:tc>
          <w:tcPr>
            <w:tcW w:w="1843" w:type="dxa"/>
            <w:tcBorders>
              <w:top w:val="single" w:sz="4" w:space="0" w:color="000000"/>
              <w:left w:val="single" w:sz="4" w:space="0" w:color="000000"/>
              <w:bottom w:val="single" w:sz="4" w:space="0" w:color="000000"/>
              <w:right w:val="single" w:sz="4" w:space="0" w:color="000000"/>
            </w:tcBorders>
          </w:tcPr>
          <w:p w:rsidR="00DC56E0" w:rsidRDefault="00DC56E0" w:rsidP="004509E6">
            <w:pPr>
              <w:snapToGrid w:val="0"/>
              <w:spacing w:line="360" w:lineRule="auto"/>
              <w:rPr>
                <w:rFonts w:cs="Arial"/>
              </w:rPr>
            </w:pPr>
          </w:p>
        </w:tc>
      </w:tr>
      <w:tr w:rsidR="00DC56E0" w:rsidTr="004509E6">
        <w:tc>
          <w:tcPr>
            <w:tcW w:w="1535" w:type="dxa"/>
            <w:tcBorders>
              <w:top w:val="single" w:sz="4" w:space="0" w:color="000000"/>
              <w:left w:val="single" w:sz="4" w:space="0" w:color="000000"/>
              <w:bottom w:val="single" w:sz="4" w:space="0" w:color="000000"/>
            </w:tcBorders>
            <w:shd w:val="clear" w:color="auto" w:fill="auto"/>
          </w:tcPr>
          <w:p w:rsidR="00DC56E0" w:rsidRDefault="00DC56E0" w:rsidP="004509E6">
            <w:pPr>
              <w:snapToGrid w:val="0"/>
              <w:spacing w:line="360" w:lineRule="auto"/>
              <w:rPr>
                <w:rFonts w:cs="Arial"/>
              </w:rPr>
            </w:pPr>
            <w:r>
              <w:rPr>
                <w:rFonts w:cs="Arial"/>
              </w:rPr>
              <w:t>leeremos</w:t>
            </w:r>
          </w:p>
        </w:tc>
        <w:tc>
          <w:tcPr>
            <w:tcW w:w="1393" w:type="dxa"/>
            <w:tcBorders>
              <w:top w:val="single" w:sz="4" w:space="0" w:color="000000"/>
              <w:left w:val="single" w:sz="4" w:space="0" w:color="000000"/>
              <w:bottom w:val="single" w:sz="4" w:space="0" w:color="000000"/>
            </w:tcBorders>
            <w:shd w:val="clear" w:color="auto" w:fill="auto"/>
          </w:tcPr>
          <w:p w:rsidR="00DC56E0" w:rsidRDefault="00DC56E0" w:rsidP="004509E6">
            <w:pPr>
              <w:snapToGrid w:val="0"/>
              <w:spacing w:line="360" w:lineRule="auto"/>
              <w:rPr>
                <w:rFonts w:cs="Arial"/>
              </w:rPr>
            </w:pPr>
          </w:p>
        </w:tc>
        <w:tc>
          <w:tcPr>
            <w:tcW w:w="1800" w:type="dxa"/>
            <w:tcBorders>
              <w:top w:val="single" w:sz="4" w:space="0" w:color="000000"/>
              <w:left w:val="single" w:sz="4" w:space="0" w:color="000000"/>
              <w:bottom w:val="single" w:sz="4" w:space="0" w:color="000000"/>
            </w:tcBorders>
            <w:shd w:val="clear" w:color="auto" w:fill="auto"/>
          </w:tcPr>
          <w:p w:rsidR="00DC56E0" w:rsidRDefault="00DC56E0" w:rsidP="004509E6">
            <w:pPr>
              <w:snapToGrid w:val="0"/>
              <w:spacing w:line="360" w:lineRule="auto"/>
              <w:rPr>
                <w:rFonts w:cs="Arial"/>
              </w:rPr>
            </w:pPr>
          </w:p>
        </w:tc>
        <w:tc>
          <w:tcPr>
            <w:tcW w:w="1906" w:type="dxa"/>
            <w:tcBorders>
              <w:top w:val="single" w:sz="4" w:space="0" w:color="000000"/>
              <w:left w:val="single" w:sz="4" w:space="0" w:color="000000"/>
              <w:bottom w:val="single" w:sz="4" w:space="0" w:color="000000"/>
            </w:tcBorders>
            <w:shd w:val="clear" w:color="auto" w:fill="auto"/>
          </w:tcPr>
          <w:p w:rsidR="00DC56E0" w:rsidRDefault="00DC56E0" w:rsidP="004509E6">
            <w:pPr>
              <w:snapToGrid w:val="0"/>
              <w:spacing w:line="360" w:lineRule="auto"/>
              <w:rPr>
                <w:rFonts w:cs="Arial"/>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C56E0" w:rsidRDefault="00DC56E0" w:rsidP="004509E6">
            <w:pPr>
              <w:snapToGrid w:val="0"/>
              <w:spacing w:line="360" w:lineRule="auto"/>
              <w:rPr>
                <w:rFonts w:cs="Arial"/>
              </w:rPr>
            </w:pPr>
          </w:p>
        </w:tc>
        <w:tc>
          <w:tcPr>
            <w:tcW w:w="1843" w:type="dxa"/>
            <w:tcBorders>
              <w:top w:val="single" w:sz="4" w:space="0" w:color="000000"/>
              <w:left w:val="single" w:sz="4" w:space="0" w:color="000000"/>
              <w:bottom w:val="single" w:sz="4" w:space="0" w:color="000000"/>
              <w:right w:val="single" w:sz="4" w:space="0" w:color="000000"/>
            </w:tcBorders>
          </w:tcPr>
          <w:p w:rsidR="00DC56E0" w:rsidRDefault="00DC56E0" w:rsidP="004509E6">
            <w:pPr>
              <w:snapToGrid w:val="0"/>
              <w:spacing w:line="360" w:lineRule="auto"/>
              <w:rPr>
                <w:rFonts w:cs="Arial"/>
              </w:rPr>
            </w:pPr>
          </w:p>
        </w:tc>
      </w:tr>
      <w:tr w:rsidR="00DC56E0" w:rsidTr="004509E6">
        <w:tc>
          <w:tcPr>
            <w:tcW w:w="1535" w:type="dxa"/>
            <w:tcBorders>
              <w:top w:val="single" w:sz="4" w:space="0" w:color="000000"/>
              <w:left w:val="single" w:sz="4" w:space="0" w:color="000000"/>
              <w:bottom w:val="single" w:sz="4" w:space="0" w:color="000000"/>
            </w:tcBorders>
            <w:shd w:val="clear" w:color="auto" w:fill="auto"/>
          </w:tcPr>
          <w:p w:rsidR="00DC56E0" w:rsidRDefault="00DC56E0" w:rsidP="004509E6">
            <w:pPr>
              <w:snapToGrid w:val="0"/>
              <w:spacing w:line="360" w:lineRule="auto"/>
              <w:rPr>
                <w:rFonts w:cs="Arial"/>
              </w:rPr>
            </w:pPr>
            <w:r>
              <w:rPr>
                <w:rFonts w:cs="Arial"/>
              </w:rPr>
              <w:t>escribimos</w:t>
            </w:r>
          </w:p>
        </w:tc>
        <w:tc>
          <w:tcPr>
            <w:tcW w:w="1393" w:type="dxa"/>
            <w:tcBorders>
              <w:top w:val="single" w:sz="4" w:space="0" w:color="000000"/>
              <w:left w:val="single" w:sz="4" w:space="0" w:color="000000"/>
              <w:bottom w:val="single" w:sz="4" w:space="0" w:color="000000"/>
            </w:tcBorders>
            <w:shd w:val="clear" w:color="auto" w:fill="auto"/>
          </w:tcPr>
          <w:p w:rsidR="00DC56E0" w:rsidRDefault="00DC56E0" w:rsidP="004509E6">
            <w:pPr>
              <w:snapToGrid w:val="0"/>
              <w:spacing w:line="360" w:lineRule="auto"/>
              <w:rPr>
                <w:rFonts w:cs="Arial"/>
              </w:rPr>
            </w:pPr>
          </w:p>
        </w:tc>
        <w:tc>
          <w:tcPr>
            <w:tcW w:w="1800" w:type="dxa"/>
            <w:tcBorders>
              <w:top w:val="single" w:sz="4" w:space="0" w:color="000000"/>
              <w:left w:val="single" w:sz="4" w:space="0" w:color="000000"/>
              <w:bottom w:val="single" w:sz="4" w:space="0" w:color="000000"/>
            </w:tcBorders>
            <w:shd w:val="clear" w:color="auto" w:fill="auto"/>
          </w:tcPr>
          <w:p w:rsidR="00DC56E0" w:rsidRDefault="00DC56E0" w:rsidP="004509E6">
            <w:pPr>
              <w:snapToGrid w:val="0"/>
              <w:spacing w:line="360" w:lineRule="auto"/>
              <w:rPr>
                <w:rFonts w:cs="Arial"/>
              </w:rPr>
            </w:pPr>
          </w:p>
        </w:tc>
        <w:tc>
          <w:tcPr>
            <w:tcW w:w="1906" w:type="dxa"/>
            <w:tcBorders>
              <w:top w:val="single" w:sz="4" w:space="0" w:color="000000"/>
              <w:left w:val="single" w:sz="4" w:space="0" w:color="000000"/>
              <w:bottom w:val="single" w:sz="4" w:space="0" w:color="000000"/>
            </w:tcBorders>
            <w:shd w:val="clear" w:color="auto" w:fill="auto"/>
          </w:tcPr>
          <w:p w:rsidR="00DC56E0" w:rsidRDefault="00DC56E0" w:rsidP="004509E6">
            <w:pPr>
              <w:snapToGrid w:val="0"/>
              <w:spacing w:line="360" w:lineRule="auto"/>
              <w:rPr>
                <w:rFonts w:cs="Arial"/>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C56E0" w:rsidRDefault="00DC56E0" w:rsidP="004509E6">
            <w:pPr>
              <w:snapToGrid w:val="0"/>
              <w:spacing w:line="360" w:lineRule="auto"/>
              <w:rPr>
                <w:rFonts w:cs="Arial"/>
              </w:rPr>
            </w:pPr>
          </w:p>
        </w:tc>
        <w:tc>
          <w:tcPr>
            <w:tcW w:w="1843" w:type="dxa"/>
            <w:tcBorders>
              <w:top w:val="single" w:sz="4" w:space="0" w:color="000000"/>
              <w:left w:val="single" w:sz="4" w:space="0" w:color="000000"/>
              <w:bottom w:val="single" w:sz="4" w:space="0" w:color="000000"/>
              <w:right w:val="single" w:sz="4" w:space="0" w:color="000000"/>
            </w:tcBorders>
          </w:tcPr>
          <w:p w:rsidR="00DC56E0" w:rsidRDefault="00DC56E0" w:rsidP="004509E6">
            <w:pPr>
              <w:snapToGrid w:val="0"/>
              <w:spacing w:line="360" w:lineRule="auto"/>
              <w:rPr>
                <w:rFonts w:cs="Arial"/>
              </w:rPr>
            </w:pPr>
          </w:p>
        </w:tc>
      </w:tr>
      <w:tr w:rsidR="00DC56E0" w:rsidTr="004509E6">
        <w:tc>
          <w:tcPr>
            <w:tcW w:w="1535" w:type="dxa"/>
            <w:tcBorders>
              <w:top w:val="single" w:sz="4" w:space="0" w:color="000000"/>
              <w:left w:val="single" w:sz="4" w:space="0" w:color="000000"/>
              <w:bottom w:val="single" w:sz="4" w:space="0" w:color="000000"/>
            </w:tcBorders>
            <w:shd w:val="clear" w:color="auto" w:fill="auto"/>
          </w:tcPr>
          <w:p w:rsidR="00DC56E0" w:rsidRDefault="00DC56E0" w:rsidP="004509E6">
            <w:pPr>
              <w:snapToGrid w:val="0"/>
              <w:spacing w:line="360" w:lineRule="auto"/>
              <w:rPr>
                <w:rFonts w:cs="Arial"/>
              </w:rPr>
            </w:pPr>
            <w:r>
              <w:rPr>
                <w:rFonts w:cs="Arial"/>
              </w:rPr>
              <w:t>bailé</w:t>
            </w:r>
          </w:p>
        </w:tc>
        <w:tc>
          <w:tcPr>
            <w:tcW w:w="1393" w:type="dxa"/>
            <w:tcBorders>
              <w:top w:val="single" w:sz="4" w:space="0" w:color="000000"/>
              <w:left w:val="single" w:sz="4" w:space="0" w:color="000000"/>
              <w:bottom w:val="single" w:sz="4" w:space="0" w:color="000000"/>
            </w:tcBorders>
            <w:shd w:val="clear" w:color="auto" w:fill="auto"/>
          </w:tcPr>
          <w:p w:rsidR="00DC56E0" w:rsidRDefault="00DC56E0" w:rsidP="004509E6">
            <w:pPr>
              <w:snapToGrid w:val="0"/>
              <w:spacing w:line="360" w:lineRule="auto"/>
              <w:rPr>
                <w:rFonts w:cs="Arial"/>
              </w:rPr>
            </w:pPr>
          </w:p>
        </w:tc>
        <w:tc>
          <w:tcPr>
            <w:tcW w:w="1800" w:type="dxa"/>
            <w:tcBorders>
              <w:top w:val="single" w:sz="4" w:space="0" w:color="000000"/>
              <w:left w:val="single" w:sz="4" w:space="0" w:color="000000"/>
              <w:bottom w:val="single" w:sz="4" w:space="0" w:color="000000"/>
            </w:tcBorders>
            <w:shd w:val="clear" w:color="auto" w:fill="auto"/>
          </w:tcPr>
          <w:p w:rsidR="00DC56E0" w:rsidRDefault="00DC56E0" w:rsidP="004509E6">
            <w:pPr>
              <w:snapToGrid w:val="0"/>
              <w:spacing w:line="360" w:lineRule="auto"/>
              <w:rPr>
                <w:rFonts w:cs="Arial"/>
              </w:rPr>
            </w:pPr>
          </w:p>
        </w:tc>
        <w:tc>
          <w:tcPr>
            <w:tcW w:w="1906" w:type="dxa"/>
            <w:tcBorders>
              <w:top w:val="single" w:sz="4" w:space="0" w:color="000000"/>
              <w:left w:val="single" w:sz="4" w:space="0" w:color="000000"/>
              <w:bottom w:val="single" w:sz="4" w:space="0" w:color="000000"/>
            </w:tcBorders>
            <w:shd w:val="clear" w:color="auto" w:fill="auto"/>
          </w:tcPr>
          <w:p w:rsidR="00DC56E0" w:rsidRDefault="00DC56E0" w:rsidP="004509E6">
            <w:pPr>
              <w:snapToGrid w:val="0"/>
              <w:spacing w:line="360" w:lineRule="auto"/>
              <w:rPr>
                <w:rFonts w:cs="Arial"/>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C56E0" w:rsidRDefault="00DC56E0" w:rsidP="004509E6">
            <w:pPr>
              <w:snapToGrid w:val="0"/>
              <w:spacing w:line="360" w:lineRule="auto"/>
              <w:rPr>
                <w:rFonts w:cs="Arial"/>
              </w:rPr>
            </w:pPr>
          </w:p>
        </w:tc>
        <w:tc>
          <w:tcPr>
            <w:tcW w:w="1843" w:type="dxa"/>
            <w:tcBorders>
              <w:top w:val="single" w:sz="4" w:space="0" w:color="000000"/>
              <w:left w:val="single" w:sz="4" w:space="0" w:color="000000"/>
              <w:bottom w:val="single" w:sz="4" w:space="0" w:color="000000"/>
              <w:right w:val="single" w:sz="4" w:space="0" w:color="000000"/>
            </w:tcBorders>
          </w:tcPr>
          <w:p w:rsidR="00DC56E0" w:rsidRDefault="00DC56E0" w:rsidP="004509E6">
            <w:pPr>
              <w:snapToGrid w:val="0"/>
              <w:spacing w:line="360" w:lineRule="auto"/>
              <w:rPr>
                <w:rFonts w:cs="Arial"/>
              </w:rPr>
            </w:pPr>
          </w:p>
        </w:tc>
      </w:tr>
      <w:tr w:rsidR="00DC56E0" w:rsidTr="004509E6">
        <w:tc>
          <w:tcPr>
            <w:tcW w:w="1535" w:type="dxa"/>
            <w:tcBorders>
              <w:top w:val="single" w:sz="4" w:space="0" w:color="000000"/>
              <w:left w:val="single" w:sz="4" w:space="0" w:color="000000"/>
              <w:bottom w:val="single" w:sz="4" w:space="0" w:color="000000"/>
            </w:tcBorders>
            <w:shd w:val="clear" w:color="auto" w:fill="auto"/>
          </w:tcPr>
          <w:p w:rsidR="00DC56E0" w:rsidRDefault="00DC56E0" w:rsidP="004509E6">
            <w:pPr>
              <w:snapToGrid w:val="0"/>
              <w:spacing w:line="360" w:lineRule="auto"/>
              <w:rPr>
                <w:rFonts w:cs="Arial"/>
              </w:rPr>
            </w:pPr>
            <w:r>
              <w:rPr>
                <w:rFonts w:cs="Arial"/>
              </w:rPr>
              <w:t>cantabas</w:t>
            </w:r>
          </w:p>
        </w:tc>
        <w:tc>
          <w:tcPr>
            <w:tcW w:w="1393" w:type="dxa"/>
            <w:tcBorders>
              <w:top w:val="single" w:sz="4" w:space="0" w:color="000000"/>
              <w:left w:val="single" w:sz="4" w:space="0" w:color="000000"/>
              <w:bottom w:val="single" w:sz="4" w:space="0" w:color="000000"/>
            </w:tcBorders>
            <w:shd w:val="clear" w:color="auto" w:fill="auto"/>
          </w:tcPr>
          <w:p w:rsidR="00DC56E0" w:rsidRDefault="00DC56E0" w:rsidP="004509E6">
            <w:pPr>
              <w:snapToGrid w:val="0"/>
              <w:spacing w:line="360" w:lineRule="auto"/>
              <w:rPr>
                <w:rFonts w:cs="Arial"/>
              </w:rPr>
            </w:pPr>
          </w:p>
        </w:tc>
        <w:tc>
          <w:tcPr>
            <w:tcW w:w="1800" w:type="dxa"/>
            <w:tcBorders>
              <w:top w:val="single" w:sz="4" w:space="0" w:color="000000"/>
              <w:left w:val="single" w:sz="4" w:space="0" w:color="000000"/>
              <w:bottom w:val="single" w:sz="4" w:space="0" w:color="000000"/>
            </w:tcBorders>
            <w:shd w:val="clear" w:color="auto" w:fill="auto"/>
          </w:tcPr>
          <w:p w:rsidR="00DC56E0" w:rsidRDefault="00DC56E0" w:rsidP="004509E6">
            <w:pPr>
              <w:snapToGrid w:val="0"/>
              <w:spacing w:line="360" w:lineRule="auto"/>
              <w:rPr>
                <w:rFonts w:cs="Arial"/>
              </w:rPr>
            </w:pPr>
          </w:p>
        </w:tc>
        <w:tc>
          <w:tcPr>
            <w:tcW w:w="1906" w:type="dxa"/>
            <w:tcBorders>
              <w:top w:val="single" w:sz="4" w:space="0" w:color="000000"/>
              <w:left w:val="single" w:sz="4" w:space="0" w:color="000000"/>
              <w:bottom w:val="single" w:sz="4" w:space="0" w:color="000000"/>
            </w:tcBorders>
            <w:shd w:val="clear" w:color="auto" w:fill="auto"/>
          </w:tcPr>
          <w:p w:rsidR="00DC56E0" w:rsidRDefault="00DC56E0" w:rsidP="004509E6">
            <w:pPr>
              <w:snapToGrid w:val="0"/>
              <w:spacing w:line="360" w:lineRule="auto"/>
              <w:rPr>
                <w:rFonts w:cs="Arial"/>
              </w:rPr>
            </w:pP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DC56E0" w:rsidRDefault="00DC56E0" w:rsidP="004509E6">
            <w:pPr>
              <w:snapToGrid w:val="0"/>
              <w:spacing w:line="360" w:lineRule="auto"/>
              <w:rPr>
                <w:rFonts w:cs="Arial"/>
              </w:rPr>
            </w:pPr>
          </w:p>
        </w:tc>
        <w:tc>
          <w:tcPr>
            <w:tcW w:w="1843" w:type="dxa"/>
            <w:tcBorders>
              <w:top w:val="single" w:sz="4" w:space="0" w:color="000000"/>
              <w:left w:val="single" w:sz="4" w:space="0" w:color="000000"/>
              <w:bottom w:val="single" w:sz="4" w:space="0" w:color="000000"/>
              <w:right w:val="single" w:sz="4" w:space="0" w:color="000000"/>
            </w:tcBorders>
          </w:tcPr>
          <w:p w:rsidR="00DC56E0" w:rsidRDefault="00DC56E0" w:rsidP="004509E6">
            <w:pPr>
              <w:snapToGrid w:val="0"/>
              <w:spacing w:line="360" w:lineRule="auto"/>
              <w:rPr>
                <w:rFonts w:cs="Arial"/>
              </w:rPr>
            </w:pPr>
          </w:p>
        </w:tc>
      </w:tr>
    </w:tbl>
    <w:p w:rsidR="00DC56E0" w:rsidRDefault="00DC56E0" w:rsidP="00DC56E0"/>
    <w:p w:rsidR="008B02B7" w:rsidRDefault="008B02B7" w:rsidP="00DC56E0"/>
    <w:p w:rsidR="008B02B7" w:rsidRDefault="008B02B7" w:rsidP="00DC56E0"/>
    <w:p w:rsidR="00DC56E0" w:rsidRDefault="00DC56E0" w:rsidP="00DC56E0">
      <w:r>
        <w:lastRenderedPageBreak/>
        <w:t>3.4.</w:t>
      </w:r>
    </w:p>
    <w:p w:rsidR="00DC56E0" w:rsidRDefault="00DC56E0" w:rsidP="00DC56E0">
      <w:r>
        <w:rPr>
          <w:noProof/>
        </w:rPr>
        <w:drawing>
          <wp:inline distT="0" distB="0" distL="0" distR="0">
            <wp:extent cx="5499155" cy="2933121"/>
            <wp:effectExtent l="19050" t="0" r="6295" b="0"/>
            <wp:docPr id="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srcRect/>
                    <a:stretch>
                      <a:fillRect/>
                    </a:stretch>
                  </pic:blipFill>
                  <pic:spPr bwMode="auto">
                    <a:xfrm>
                      <a:off x="0" y="0"/>
                      <a:ext cx="5502640" cy="2934980"/>
                    </a:xfrm>
                    <a:prstGeom prst="rect">
                      <a:avLst/>
                    </a:prstGeom>
                    <a:noFill/>
                    <a:ln w="9525">
                      <a:noFill/>
                      <a:miter lim="800000"/>
                      <a:headEnd/>
                      <a:tailEnd/>
                    </a:ln>
                  </pic:spPr>
                </pic:pic>
              </a:graphicData>
            </a:graphic>
          </wp:inline>
        </w:drawing>
      </w:r>
    </w:p>
    <w:p w:rsidR="00DC56E0" w:rsidRDefault="00DC56E0" w:rsidP="00DC56E0">
      <w:pPr>
        <w:rPr>
          <w:b/>
          <w:color w:val="4F81BD" w:themeColor="accent1"/>
        </w:rPr>
      </w:pPr>
      <w:r w:rsidRPr="00F935A8">
        <w:rPr>
          <w:b/>
          <w:color w:val="4F81BD" w:themeColor="accent1"/>
        </w:rPr>
        <w:t xml:space="preserve">E.REDACCIÓN: Cuenta alguna leyenda que conozcas. (10-12 líneas) .Sólo para </w:t>
      </w:r>
      <w:r>
        <w:rPr>
          <w:b/>
          <w:color w:val="4F81BD" w:themeColor="accent1"/>
        </w:rPr>
        <w:t xml:space="preserve">aquellos que no la entregaron antes </w:t>
      </w:r>
      <w:r w:rsidRPr="00F935A8">
        <w:rPr>
          <w:b/>
          <w:color w:val="4F81BD" w:themeColor="accent1"/>
        </w:rPr>
        <w:t xml:space="preserve"> del examen.</w:t>
      </w:r>
    </w:p>
    <w:p w:rsidR="0028064F" w:rsidRPr="00792D3D" w:rsidRDefault="0028064F" w:rsidP="0013626C">
      <w:pPr>
        <w:rPr>
          <w:rFonts w:ascii="Comic Sans MS" w:hAnsi="Comic Sans MS"/>
        </w:rPr>
      </w:pPr>
    </w:p>
    <w:tbl>
      <w:tblPr>
        <w:tblStyle w:val="Tablaconcuadrcula"/>
        <w:tblW w:w="0" w:type="auto"/>
        <w:tblLook w:val="04A0"/>
      </w:tblPr>
      <w:tblGrid>
        <w:gridCol w:w="9751"/>
      </w:tblGrid>
      <w:tr w:rsidR="0013626C" w:rsidTr="00E54CA0">
        <w:tc>
          <w:tcPr>
            <w:tcW w:w="9751" w:type="dxa"/>
          </w:tcPr>
          <w:p w:rsidR="0013626C" w:rsidRDefault="0013626C" w:rsidP="00E54CA0">
            <w:pPr>
              <w:tabs>
                <w:tab w:val="right" w:pos="9864"/>
              </w:tabs>
              <w:spacing w:line="360" w:lineRule="auto"/>
              <w:rPr>
                <w:rFonts w:cs="Arial"/>
                <w:color w:val="800000"/>
              </w:rPr>
            </w:pPr>
            <w:r>
              <w:rPr>
                <w:rFonts w:cs="Arial"/>
                <w:color w:val="800000"/>
              </w:rPr>
              <w:t>CRITERIOS DE EVALUACIÓN Y COMPETENCIAS CLAVE.</w:t>
            </w:r>
          </w:p>
        </w:tc>
      </w:tr>
      <w:tr w:rsidR="0013626C" w:rsidTr="00E54CA0">
        <w:tc>
          <w:tcPr>
            <w:tcW w:w="9751" w:type="dxa"/>
          </w:tcPr>
          <w:p w:rsidR="0013626C" w:rsidRPr="005363E3" w:rsidRDefault="0013626C" w:rsidP="00E54CA0">
            <w:pPr>
              <w:autoSpaceDE w:val="0"/>
              <w:autoSpaceDN w:val="0"/>
              <w:adjustRightInd w:val="0"/>
              <w:rPr>
                <w:rFonts w:cs="Arial"/>
                <w:sz w:val="22"/>
                <w:szCs w:val="22"/>
              </w:rPr>
            </w:pPr>
            <w:r w:rsidRPr="005363E3">
              <w:rPr>
                <w:rFonts w:cs="Arial"/>
                <w:sz w:val="22"/>
                <w:szCs w:val="22"/>
              </w:rPr>
              <w:t xml:space="preserve">1. Avanzar en el conocimiento del proceso que supone todo acto de comunicación distinguiendo loselementos que participan en él. </w:t>
            </w:r>
            <w:r w:rsidRPr="005363E3">
              <w:rPr>
                <w:rFonts w:cs="Arial"/>
                <w:color w:val="548DD4" w:themeColor="text2" w:themeTint="99"/>
                <w:sz w:val="22"/>
                <w:szCs w:val="22"/>
              </w:rPr>
              <w:t>CCL, CAA.</w:t>
            </w:r>
          </w:p>
          <w:p w:rsidR="0013626C" w:rsidRPr="005363E3" w:rsidRDefault="0013626C" w:rsidP="00E54CA0">
            <w:pPr>
              <w:autoSpaceDE w:val="0"/>
              <w:autoSpaceDN w:val="0"/>
              <w:adjustRightInd w:val="0"/>
              <w:rPr>
                <w:rFonts w:cs="Arial"/>
                <w:color w:val="548DD4" w:themeColor="text2" w:themeTint="99"/>
                <w:sz w:val="22"/>
                <w:szCs w:val="22"/>
              </w:rPr>
            </w:pPr>
            <w:r w:rsidRPr="005363E3">
              <w:rPr>
                <w:rFonts w:cs="Arial"/>
                <w:sz w:val="22"/>
                <w:szCs w:val="22"/>
              </w:rPr>
              <w:t xml:space="preserve">2. Verificar en actos comunicativos de diversa índole la intención comunicativa y establecer la función dellenguaje predominante y la modalidad oracional. </w:t>
            </w:r>
            <w:r w:rsidRPr="005363E3">
              <w:rPr>
                <w:rFonts w:cs="Arial"/>
                <w:color w:val="548DD4" w:themeColor="text2" w:themeTint="99"/>
                <w:sz w:val="22"/>
                <w:szCs w:val="22"/>
              </w:rPr>
              <w:t>CCL. CAA.</w:t>
            </w:r>
          </w:p>
          <w:p w:rsidR="0013626C" w:rsidRPr="005363E3" w:rsidRDefault="0013626C" w:rsidP="00E54CA0">
            <w:pPr>
              <w:autoSpaceDE w:val="0"/>
              <w:autoSpaceDN w:val="0"/>
              <w:adjustRightInd w:val="0"/>
              <w:rPr>
                <w:rFonts w:cs="Arial"/>
                <w:sz w:val="22"/>
                <w:szCs w:val="22"/>
              </w:rPr>
            </w:pPr>
            <w:r w:rsidRPr="005363E3">
              <w:rPr>
                <w:rFonts w:cs="Arial"/>
                <w:sz w:val="22"/>
                <w:szCs w:val="22"/>
              </w:rPr>
              <w:t xml:space="preserve">Reconocer las características que distinguen las realizaciones orales de la lengua frente a la expresiónescrita. </w:t>
            </w:r>
            <w:r w:rsidRPr="005363E3">
              <w:rPr>
                <w:rFonts w:cs="Arial"/>
                <w:color w:val="548DD4" w:themeColor="text2" w:themeTint="99"/>
                <w:sz w:val="22"/>
                <w:szCs w:val="22"/>
              </w:rPr>
              <w:t>CCL, CAA.</w:t>
            </w:r>
          </w:p>
          <w:p w:rsidR="0013626C" w:rsidRPr="005363E3" w:rsidRDefault="0013626C" w:rsidP="00E54CA0">
            <w:pPr>
              <w:autoSpaceDE w:val="0"/>
              <w:autoSpaceDN w:val="0"/>
              <w:adjustRightInd w:val="0"/>
              <w:rPr>
                <w:rFonts w:cs="Arial"/>
                <w:sz w:val="22"/>
                <w:szCs w:val="22"/>
              </w:rPr>
            </w:pPr>
            <w:r w:rsidRPr="005363E3">
              <w:rPr>
                <w:rFonts w:cs="Arial"/>
                <w:sz w:val="22"/>
                <w:szCs w:val="22"/>
              </w:rPr>
              <w:t xml:space="preserve">4. Comprender, interpretar y valorar textos orales de diferente tipo del ámbito personal, académico ysocial. </w:t>
            </w:r>
            <w:r w:rsidRPr="005363E3">
              <w:rPr>
                <w:rFonts w:cs="Arial"/>
                <w:color w:val="548DD4" w:themeColor="text2" w:themeTint="99"/>
                <w:sz w:val="22"/>
                <w:szCs w:val="22"/>
              </w:rPr>
              <w:t>CCL, CEC, CSC.</w:t>
            </w:r>
          </w:p>
          <w:p w:rsidR="0013626C" w:rsidRPr="005363E3" w:rsidRDefault="0013626C" w:rsidP="00E54CA0">
            <w:pPr>
              <w:autoSpaceDE w:val="0"/>
              <w:autoSpaceDN w:val="0"/>
              <w:adjustRightInd w:val="0"/>
              <w:rPr>
                <w:rFonts w:cs="Arial"/>
                <w:sz w:val="22"/>
                <w:szCs w:val="22"/>
              </w:rPr>
            </w:pPr>
            <w:r w:rsidRPr="005363E3">
              <w:rPr>
                <w:rFonts w:cs="Arial"/>
                <w:sz w:val="22"/>
                <w:szCs w:val="22"/>
              </w:rPr>
              <w:t xml:space="preserve">5. Comprender y reconocer la estructura básica del cuento popular y del cuento literario, así como valorarsu pervivencia en la cultura española y andaluza. </w:t>
            </w:r>
            <w:r w:rsidRPr="005363E3">
              <w:rPr>
                <w:rFonts w:cs="Arial"/>
                <w:color w:val="548DD4" w:themeColor="text2" w:themeTint="99"/>
                <w:sz w:val="22"/>
                <w:szCs w:val="22"/>
              </w:rPr>
              <w:t>CCL, CEC.</w:t>
            </w:r>
          </w:p>
          <w:p w:rsidR="0013626C" w:rsidRPr="005363E3" w:rsidRDefault="0013626C" w:rsidP="00E54CA0">
            <w:pPr>
              <w:autoSpaceDE w:val="0"/>
              <w:autoSpaceDN w:val="0"/>
              <w:adjustRightInd w:val="0"/>
              <w:rPr>
                <w:rFonts w:cs="Arial"/>
                <w:sz w:val="22"/>
                <w:szCs w:val="22"/>
              </w:rPr>
            </w:pPr>
            <w:r w:rsidRPr="005363E3">
              <w:rPr>
                <w:rFonts w:cs="Arial"/>
                <w:sz w:val="22"/>
                <w:szCs w:val="22"/>
              </w:rPr>
              <w:t>6. Distinguir y explicar las categorías gramaticales para corregir y evitar errores de concordancia y uso.</w:t>
            </w:r>
            <w:r w:rsidRPr="005363E3">
              <w:rPr>
                <w:rFonts w:cs="Arial"/>
                <w:color w:val="548DD4" w:themeColor="text2" w:themeTint="99"/>
                <w:sz w:val="22"/>
                <w:szCs w:val="22"/>
              </w:rPr>
              <w:t>CCL.</w:t>
            </w:r>
          </w:p>
          <w:p w:rsidR="0013626C" w:rsidRPr="005363E3" w:rsidRDefault="0013626C" w:rsidP="00E54CA0">
            <w:pPr>
              <w:autoSpaceDE w:val="0"/>
              <w:autoSpaceDN w:val="0"/>
              <w:adjustRightInd w:val="0"/>
              <w:rPr>
                <w:rFonts w:cs="Arial"/>
                <w:sz w:val="22"/>
                <w:szCs w:val="22"/>
              </w:rPr>
            </w:pPr>
            <w:r w:rsidRPr="005363E3">
              <w:rPr>
                <w:rFonts w:cs="Arial"/>
                <w:sz w:val="22"/>
                <w:szCs w:val="22"/>
              </w:rPr>
              <w:t xml:space="preserve">7. Reconocer y formular el tema de un texto, identificando los enunciados en los que las ideas principalesaparecen explícitas. </w:t>
            </w:r>
            <w:r w:rsidRPr="005363E3">
              <w:rPr>
                <w:rFonts w:cs="Arial"/>
                <w:color w:val="548DD4" w:themeColor="text2" w:themeTint="99"/>
                <w:sz w:val="22"/>
                <w:szCs w:val="22"/>
              </w:rPr>
              <w:t>CCL, CAA.</w:t>
            </w:r>
          </w:p>
          <w:p w:rsidR="0013626C" w:rsidRPr="005363E3" w:rsidRDefault="0013626C" w:rsidP="00E54CA0">
            <w:pPr>
              <w:autoSpaceDE w:val="0"/>
              <w:autoSpaceDN w:val="0"/>
              <w:adjustRightInd w:val="0"/>
              <w:rPr>
                <w:rFonts w:cs="Arial"/>
                <w:sz w:val="22"/>
                <w:szCs w:val="22"/>
              </w:rPr>
            </w:pPr>
            <w:r w:rsidRPr="005363E3">
              <w:rPr>
                <w:rFonts w:cs="Arial"/>
                <w:sz w:val="22"/>
                <w:szCs w:val="22"/>
              </w:rPr>
              <w:t xml:space="preserve">8. Resumir textos sintetizando la información y evitando la paráfrasis. </w:t>
            </w:r>
            <w:r w:rsidRPr="005363E3">
              <w:rPr>
                <w:rFonts w:cs="Arial"/>
                <w:color w:val="548DD4" w:themeColor="text2" w:themeTint="99"/>
                <w:sz w:val="22"/>
                <w:szCs w:val="22"/>
              </w:rPr>
              <w:t>CCL, CAA</w:t>
            </w:r>
            <w:r w:rsidRPr="005363E3">
              <w:rPr>
                <w:rFonts w:cs="Arial"/>
                <w:sz w:val="22"/>
                <w:szCs w:val="22"/>
              </w:rPr>
              <w:t>.</w:t>
            </w:r>
          </w:p>
          <w:p w:rsidR="0013626C" w:rsidRPr="005363E3" w:rsidRDefault="0013626C" w:rsidP="00E54CA0">
            <w:pPr>
              <w:autoSpaceDE w:val="0"/>
              <w:autoSpaceDN w:val="0"/>
              <w:adjustRightInd w:val="0"/>
              <w:rPr>
                <w:rFonts w:cs="Arial"/>
                <w:sz w:val="22"/>
                <w:szCs w:val="22"/>
              </w:rPr>
            </w:pPr>
            <w:r w:rsidRPr="005363E3">
              <w:rPr>
                <w:rFonts w:cs="Arial"/>
                <w:sz w:val="22"/>
                <w:szCs w:val="22"/>
              </w:rPr>
              <w:t>9. Conocer la existencia de las familias lingüísticas y el papel del español entre las lenguas del mundo.</w:t>
            </w:r>
            <w:r w:rsidRPr="005363E3">
              <w:rPr>
                <w:rFonts w:cs="Arial"/>
                <w:color w:val="548DD4" w:themeColor="text2" w:themeTint="99"/>
                <w:sz w:val="22"/>
                <w:szCs w:val="22"/>
              </w:rPr>
              <w:t>CCL, CEC, CSC</w:t>
            </w:r>
            <w:r w:rsidRPr="005363E3">
              <w:rPr>
                <w:rFonts w:cs="Arial"/>
                <w:sz w:val="22"/>
                <w:szCs w:val="22"/>
              </w:rPr>
              <w:t>.</w:t>
            </w:r>
          </w:p>
          <w:p w:rsidR="0013626C" w:rsidRPr="005363E3" w:rsidRDefault="0013626C" w:rsidP="00E54CA0">
            <w:pPr>
              <w:autoSpaceDE w:val="0"/>
              <w:autoSpaceDN w:val="0"/>
              <w:adjustRightInd w:val="0"/>
              <w:rPr>
                <w:rFonts w:cs="Arial"/>
                <w:sz w:val="22"/>
                <w:szCs w:val="22"/>
              </w:rPr>
            </w:pPr>
            <w:r w:rsidRPr="005363E3">
              <w:rPr>
                <w:rFonts w:cs="Arial"/>
                <w:sz w:val="22"/>
                <w:szCs w:val="22"/>
              </w:rPr>
              <w:t>10.Reconocer el uso de la tilde como un signo escrito que representa el acento léxico y aplicar</w:t>
            </w:r>
          </w:p>
          <w:p w:rsidR="0013626C" w:rsidRPr="005363E3" w:rsidRDefault="0013626C" w:rsidP="00E54CA0">
            <w:pPr>
              <w:autoSpaceDE w:val="0"/>
              <w:autoSpaceDN w:val="0"/>
              <w:adjustRightInd w:val="0"/>
              <w:rPr>
                <w:rFonts w:cs="Arial"/>
                <w:sz w:val="22"/>
                <w:szCs w:val="22"/>
              </w:rPr>
            </w:pPr>
            <w:r w:rsidRPr="005363E3">
              <w:rPr>
                <w:rFonts w:cs="Arial"/>
                <w:sz w:val="22"/>
                <w:szCs w:val="22"/>
              </w:rPr>
              <w:t xml:space="preserve">adecuadamente las normas generales de acentuación. </w:t>
            </w:r>
            <w:r w:rsidRPr="005363E3">
              <w:rPr>
                <w:rFonts w:cs="Arial"/>
                <w:color w:val="548DD4" w:themeColor="text2" w:themeTint="99"/>
                <w:sz w:val="22"/>
                <w:szCs w:val="22"/>
              </w:rPr>
              <w:t>CCL, CAA</w:t>
            </w:r>
            <w:r w:rsidRPr="005363E3">
              <w:rPr>
                <w:rFonts w:cs="Arial"/>
                <w:sz w:val="22"/>
                <w:szCs w:val="22"/>
              </w:rPr>
              <w:t>.</w:t>
            </w:r>
          </w:p>
          <w:p w:rsidR="0013626C" w:rsidRPr="005363E3" w:rsidRDefault="0013626C" w:rsidP="00E54CA0">
            <w:pPr>
              <w:autoSpaceDE w:val="0"/>
              <w:autoSpaceDN w:val="0"/>
              <w:adjustRightInd w:val="0"/>
              <w:rPr>
                <w:rFonts w:cs="Arial"/>
                <w:sz w:val="22"/>
                <w:szCs w:val="22"/>
              </w:rPr>
            </w:pPr>
            <w:r w:rsidRPr="005363E3">
              <w:rPr>
                <w:rFonts w:cs="Arial"/>
                <w:sz w:val="22"/>
                <w:szCs w:val="22"/>
              </w:rPr>
              <w:t xml:space="preserve">11.Saber utilizar el punto y la coma en los textos escritos. </w:t>
            </w:r>
            <w:r w:rsidRPr="005363E3">
              <w:rPr>
                <w:rFonts w:cs="Arial"/>
                <w:color w:val="548DD4" w:themeColor="text2" w:themeTint="99"/>
                <w:sz w:val="22"/>
                <w:szCs w:val="22"/>
              </w:rPr>
              <w:t>CCL, CAA.</w:t>
            </w:r>
          </w:p>
          <w:p w:rsidR="0013626C" w:rsidRDefault="0013626C" w:rsidP="00E54CA0">
            <w:pPr>
              <w:tabs>
                <w:tab w:val="right" w:pos="9864"/>
              </w:tabs>
              <w:spacing w:line="360" w:lineRule="auto"/>
              <w:rPr>
                <w:rFonts w:cs="Arial"/>
                <w:color w:val="800000"/>
              </w:rPr>
            </w:pPr>
          </w:p>
        </w:tc>
      </w:tr>
    </w:tbl>
    <w:p w:rsidR="0013626C" w:rsidRDefault="0013626C" w:rsidP="0013626C">
      <w:pPr>
        <w:tabs>
          <w:tab w:val="right" w:pos="9864"/>
        </w:tabs>
        <w:spacing w:line="360" w:lineRule="auto"/>
        <w:rPr>
          <w:rFonts w:cs="Arial"/>
          <w:color w:val="800000"/>
        </w:rPr>
      </w:pPr>
    </w:p>
    <w:p w:rsidR="0013626C" w:rsidRDefault="0013626C" w:rsidP="0013626C">
      <w:pPr>
        <w:tabs>
          <w:tab w:val="right" w:pos="9864"/>
        </w:tabs>
        <w:spacing w:line="360" w:lineRule="auto"/>
        <w:rPr>
          <w:rFonts w:cs="Arial"/>
          <w:color w:val="800000"/>
        </w:rPr>
      </w:pPr>
    </w:p>
    <w:p w:rsidR="00A82CEA" w:rsidRDefault="00A82CEA" w:rsidP="0013626C">
      <w:pPr>
        <w:tabs>
          <w:tab w:val="right" w:pos="9864"/>
        </w:tabs>
        <w:spacing w:line="360" w:lineRule="auto"/>
        <w:rPr>
          <w:rFonts w:cs="Arial"/>
          <w:color w:val="800000"/>
        </w:rPr>
      </w:pPr>
    </w:p>
    <w:p w:rsidR="008B02B7" w:rsidRDefault="008B02B7" w:rsidP="0013626C">
      <w:pPr>
        <w:tabs>
          <w:tab w:val="right" w:pos="9864"/>
        </w:tabs>
        <w:spacing w:line="360" w:lineRule="auto"/>
        <w:rPr>
          <w:rFonts w:cs="Arial"/>
          <w:color w:val="800000"/>
        </w:rPr>
      </w:pPr>
    </w:p>
    <w:p w:rsidR="008B02B7" w:rsidRPr="005A33EC" w:rsidRDefault="008B02B7" w:rsidP="0013626C">
      <w:pPr>
        <w:tabs>
          <w:tab w:val="right" w:pos="9864"/>
        </w:tabs>
        <w:spacing w:line="360" w:lineRule="auto"/>
        <w:rPr>
          <w:rFonts w:cs="Arial"/>
          <w:color w:val="800000"/>
        </w:rPr>
      </w:pPr>
    </w:p>
    <w:tbl>
      <w:tblPr>
        <w:tblW w:w="9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2410"/>
        <w:gridCol w:w="2126"/>
        <w:gridCol w:w="3118"/>
        <w:gridCol w:w="236"/>
      </w:tblGrid>
      <w:tr w:rsidR="00C2757B" w:rsidRPr="00343E4F" w:rsidTr="00E54CA0">
        <w:trPr>
          <w:gridAfter w:val="1"/>
          <w:wAfter w:w="236" w:type="dxa"/>
        </w:trPr>
        <w:tc>
          <w:tcPr>
            <w:tcW w:w="9747" w:type="dxa"/>
            <w:gridSpan w:val="4"/>
            <w:shd w:val="clear" w:color="auto" w:fill="DAEEF3" w:themeFill="accent5" w:themeFillTint="33"/>
          </w:tcPr>
          <w:p w:rsidR="00C2757B" w:rsidRPr="00343E4F" w:rsidRDefault="00C2757B" w:rsidP="00E54CA0">
            <w:pPr>
              <w:autoSpaceDE w:val="0"/>
              <w:spacing w:before="57" w:after="113"/>
              <w:jc w:val="center"/>
              <w:rPr>
                <w:rFonts w:eastAsia="LiberationSans-Bold" w:cs="LiberationSans-Bold"/>
                <w:b/>
                <w:bCs/>
                <w:sz w:val="22"/>
                <w:szCs w:val="22"/>
              </w:rPr>
            </w:pPr>
            <w:r>
              <w:rPr>
                <w:rFonts w:eastAsia="LiberationSans-Bold" w:cs="LiberationSans-Bold"/>
                <w:b/>
                <w:bCs/>
                <w:sz w:val="22"/>
                <w:szCs w:val="22"/>
              </w:rPr>
              <w:lastRenderedPageBreak/>
              <w:t>RÚBRICA PARA LA EVALUACIÓN DE TAREAS</w:t>
            </w:r>
          </w:p>
        </w:tc>
      </w:tr>
      <w:tr w:rsidR="0013626C" w:rsidRPr="00343E4F" w:rsidTr="00E54CA0">
        <w:trPr>
          <w:gridAfter w:val="1"/>
          <w:wAfter w:w="236" w:type="dxa"/>
        </w:trPr>
        <w:tc>
          <w:tcPr>
            <w:tcW w:w="9747" w:type="dxa"/>
            <w:gridSpan w:val="4"/>
            <w:shd w:val="clear" w:color="auto" w:fill="DAEEF3" w:themeFill="accent5" w:themeFillTint="33"/>
          </w:tcPr>
          <w:p w:rsidR="0013626C" w:rsidRPr="00343E4F" w:rsidRDefault="0013626C" w:rsidP="00E54CA0">
            <w:pPr>
              <w:autoSpaceDE w:val="0"/>
              <w:spacing w:before="57" w:after="113"/>
              <w:jc w:val="center"/>
              <w:rPr>
                <w:rFonts w:eastAsia="LiberationSans-Bold" w:cs="LiberationSans-Bold"/>
                <w:b/>
                <w:bCs/>
                <w:sz w:val="22"/>
                <w:szCs w:val="22"/>
              </w:rPr>
            </w:pPr>
            <w:r w:rsidRPr="00343E4F">
              <w:rPr>
                <w:rFonts w:eastAsia="LiberationSans-Bold" w:cs="LiberationSans-Bold"/>
                <w:b/>
                <w:bCs/>
                <w:sz w:val="22"/>
                <w:szCs w:val="22"/>
              </w:rPr>
              <w:t xml:space="preserve">Niveles de Adquisición </w:t>
            </w:r>
            <w:r w:rsidRPr="00343E4F">
              <w:rPr>
                <w:rFonts w:eastAsia="LiberationSans-Bold" w:cs="LiberationSans-Bold"/>
                <w:b/>
                <w:bCs/>
                <w:sz w:val="18"/>
                <w:szCs w:val="18"/>
              </w:rPr>
              <w:t>(Hasta 4 Puntos)</w:t>
            </w:r>
          </w:p>
        </w:tc>
      </w:tr>
      <w:tr w:rsidR="0013626C" w:rsidRPr="00343E4F" w:rsidTr="00E54CA0">
        <w:tc>
          <w:tcPr>
            <w:tcW w:w="2093" w:type="dxa"/>
            <w:shd w:val="clear" w:color="auto" w:fill="8064A2" w:themeFill="accent4"/>
          </w:tcPr>
          <w:p w:rsidR="0013626C" w:rsidRPr="00343E4F" w:rsidRDefault="0013626C" w:rsidP="00E54CA0">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Excelente (4)</w:t>
            </w:r>
          </w:p>
        </w:tc>
        <w:tc>
          <w:tcPr>
            <w:tcW w:w="2410" w:type="dxa"/>
            <w:shd w:val="clear" w:color="auto" w:fill="B2A1C7" w:themeFill="accent4" w:themeFillTint="99"/>
          </w:tcPr>
          <w:p w:rsidR="0013626C" w:rsidRPr="00343E4F" w:rsidRDefault="0013626C" w:rsidP="00E54CA0">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Avanzado (3)</w:t>
            </w:r>
          </w:p>
        </w:tc>
        <w:tc>
          <w:tcPr>
            <w:tcW w:w="2126" w:type="dxa"/>
            <w:shd w:val="clear" w:color="auto" w:fill="CCC0D9" w:themeFill="accent4" w:themeFillTint="66"/>
          </w:tcPr>
          <w:p w:rsidR="0013626C" w:rsidRPr="00343E4F" w:rsidRDefault="0013626C" w:rsidP="00E54CA0">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Adquirido (2)</w:t>
            </w:r>
          </w:p>
        </w:tc>
        <w:tc>
          <w:tcPr>
            <w:tcW w:w="3118" w:type="dxa"/>
            <w:shd w:val="clear" w:color="auto" w:fill="D9D9D9" w:themeFill="background1" w:themeFillShade="D9"/>
          </w:tcPr>
          <w:p w:rsidR="0013626C" w:rsidRPr="00343E4F" w:rsidRDefault="0013626C" w:rsidP="00E54CA0">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En vías de Adquisición (1)</w:t>
            </w:r>
          </w:p>
        </w:tc>
        <w:tc>
          <w:tcPr>
            <w:tcW w:w="236" w:type="dxa"/>
            <w:vMerge w:val="restart"/>
            <w:tcBorders>
              <w:top w:val="nil"/>
              <w:right w:val="nil"/>
            </w:tcBorders>
          </w:tcPr>
          <w:p w:rsidR="0013626C" w:rsidRPr="00343E4F" w:rsidRDefault="0013626C" w:rsidP="00E54CA0">
            <w:pPr>
              <w:autoSpaceDE w:val="0"/>
              <w:spacing w:before="57" w:after="113"/>
              <w:jc w:val="both"/>
              <w:rPr>
                <w:rFonts w:eastAsia="LiberationSans-Bold" w:cs="LiberationSans-Bold"/>
                <w:b/>
                <w:bCs/>
                <w:sz w:val="22"/>
                <w:szCs w:val="22"/>
              </w:rPr>
            </w:pPr>
          </w:p>
        </w:tc>
      </w:tr>
      <w:tr w:rsidR="0013626C" w:rsidRPr="0013626C" w:rsidTr="00E54CA0">
        <w:tc>
          <w:tcPr>
            <w:tcW w:w="2093" w:type="dxa"/>
          </w:tcPr>
          <w:p w:rsidR="0013626C" w:rsidRDefault="0013626C" w:rsidP="00E54CA0">
            <w:pPr>
              <w:autoSpaceDE w:val="0"/>
              <w:spacing w:before="57" w:after="113"/>
              <w:rPr>
                <w:rFonts w:eastAsia="LiberationSans-Bold" w:cs="LiberationSans-Bold"/>
                <w:bCs/>
                <w:sz w:val="22"/>
                <w:szCs w:val="22"/>
              </w:rPr>
            </w:pPr>
            <w:r>
              <w:rPr>
                <w:rFonts w:eastAsia="LiberationSans-Bold" w:cs="LiberationSans-Bold"/>
                <w:bCs/>
                <w:sz w:val="22"/>
                <w:szCs w:val="22"/>
              </w:rPr>
              <w:t>El alumno domina el lenguaje verbal y no verbal, las funciones del lenguaje, las reglas de acentuación.</w:t>
            </w:r>
          </w:p>
          <w:p w:rsidR="0013626C" w:rsidRDefault="0013626C" w:rsidP="00E54CA0">
            <w:pPr>
              <w:autoSpaceDE w:val="0"/>
              <w:spacing w:before="57" w:after="113"/>
              <w:rPr>
                <w:rFonts w:eastAsia="LiberationSans-Bold" w:cs="LiberationSans-Bold"/>
                <w:bCs/>
                <w:sz w:val="22"/>
                <w:szCs w:val="22"/>
              </w:rPr>
            </w:pPr>
          </w:p>
          <w:p w:rsidR="0013626C" w:rsidRPr="00343E4F" w:rsidRDefault="0013626C" w:rsidP="00E54CA0">
            <w:pPr>
              <w:autoSpaceDE w:val="0"/>
              <w:spacing w:before="57" w:after="113"/>
              <w:rPr>
                <w:rFonts w:eastAsia="LiberationSans-Bold" w:cs="LiberationSans-Bold"/>
                <w:bCs/>
                <w:sz w:val="22"/>
                <w:szCs w:val="22"/>
              </w:rPr>
            </w:pPr>
          </w:p>
        </w:tc>
        <w:tc>
          <w:tcPr>
            <w:tcW w:w="2410" w:type="dxa"/>
          </w:tcPr>
          <w:p w:rsidR="0013626C" w:rsidRDefault="0013626C" w:rsidP="0013626C">
            <w:pPr>
              <w:autoSpaceDE w:val="0"/>
              <w:spacing w:before="57" w:after="113"/>
              <w:rPr>
                <w:rFonts w:eastAsia="LiberationSans-Bold" w:cs="LiberationSans-Bold"/>
                <w:bCs/>
                <w:sz w:val="22"/>
                <w:szCs w:val="22"/>
              </w:rPr>
            </w:pPr>
            <w:r w:rsidRPr="00343E4F">
              <w:rPr>
                <w:rFonts w:eastAsia="LiberationSans-Bold" w:cs="LiberationSans-Bold"/>
                <w:bCs/>
                <w:sz w:val="22"/>
                <w:szCs w:val="22"/>
              </w:rPr>
              <w:t>El alumno entiende perfectamente</w:t>
            </w:r>
            <w:r>
              <w:rPr>
                <w:rFonts w:eastAsia="LiberationSans-Bold" w:cs="LiberationSans-Bold"/>
                <w:bCs/>
                <w:sz w:val="22"/>
                <w:szCs w:val="22"/>
              </w:rPr>
              <w:t xml:space="preserve"> el lenguaje verbal y no verbal, las funciones del lenguaje, las reglas de acentuación.</w:t>
            </w:r>
          </w:p>
          <w:p w:rsidR="0013626C" w:rsidRDefault="0013626C" w:rsidP="00E54CA0">
            <w:pPr>
              <w:autoSpaceDE w:val="0"/>
              <w:spacing w:before="57" w:after="113"/>
              <w:rPr>
                <w:rFonts w:eastAsia="LiberationSans-Bold" w:cs="LiberationSans-Bold"/>
                <w:bCs/>
                <w:sz w:val="22"/>
                <w:szCs w:val="22"/>
              </w:rPr>
            </w:pPr>
          </w:p>
          <w:p w:rsidR="0013626C" w:rsidRPr="00343E4F" w:rsidRDefault="0013626C" w:rsidP="00E54CA0">
            <w:pPr>
              <w:autoSpaceDE w:val="0"/>
              <w:spacing w:before="57" w:after="113"/>
              <w:rPr>
                <w:rFonts w:eastAsia="LiberationSans-Bold" w:cs="LiberationSans-Bold"/>
                <w:bCs/>
                <w:sz w:val="22"/>
                <w:szCs w:val="22"/>
              </w:rPr>
            </w:pPr>
          </w:p>
        </w:tc>
        <w:tc>
          <w:tcPr>
            <w:tcW w:w="2126" w:type="dxa"/>
          </w:tcPr>
          <w:p w:rsidR="0013626C" w:rsidRDefault="0013626C" w:rsidP="0013626C">
            <w:pPr>
              <w:autoSpaceDE w:val="0"/>
              <w:spacing w:before="57" w:after="113"/>
              <w:rPr>
                <w:rFonts w:eastAsia="LiberationSans-Bold" w:cs="LiberationSans-Bold"/>
                <w:bCs/>
                <w:sz w:val="22"/>
                <w:szCs w:val="22"/>
              </w:rPr>
            </w:pPr>
            <w:r w:rsidRPr="00343E4F">
              <w:rPr>
                <w:rFonts w:eastAsia="LiberationSans-Bold" w:cs="LiberationSans-Bold"/>
                <w:bCs/>
                <w:sz w:val="22"/>
                <w:szCs w:val="22"/>
              </w:rPr>
              <w:t>El alumno  se desenvuel</w:t>
            </w:r>
            <w:r>
              <w:rPr>
                <w:rFonts w:eastAsia="LiberationSans-Bold" w:cs="LiberationSans-Bold"/>
                <w:bCs/>
                <w:sz w:val="22"/>
                <w:szCs w:val="22"/>
              </w:rPr>
              <w:t>ve usando el lenguaje verbal y no verbal, las funciones del lenguaje, las reglas de acentuación.</w:t>
            </w:r>
          </w:p>
          <w:p w:rsidR="0013626C" w:rsidRDefault="0013626C" w:rsidP="00E54CA0">
            <w:pPr>
              <w:autoSpaceDE w:val="0"/>
              <w:spacing w:before="57" w:after="113"/>
              <w:rPr>
                <w:rFonts w:eastAsia="LiberationSans-Bold" w:cs="LiberationSans-Bold"/>
                <w:bCs/>
                <w:sz w:val="22"/>
                <w:szCs w:val="22"/>
              </w:rPr>
            </w:pPr>
          </w:p>
          <w:p w:rsidR="0013626C" w:rsidRPr="00343E4F" w:rsidRDefault="0013626C" w:rsidP="00E54CA0">
            <w:pPr>
              <w:autoSpaceDE w:val="0"/>
              <w:spacing w:before="57" w:after="113"/>
              <w:rPr>
                <w:rFonts w:eastAsia="LiberationSans-Bold" w:cs="LiberationSans-Bold"/>
                <w:b/>
                <w:bCs/>
                <w:sz w:val="22"/>
                <w:szCs w:val="22"/>
              </w:rPr>
            </w:pPr>
          </w:p>
        </w:tc>
        <w:tc>
          <w:tcPr>
            <w:tcW w:w="3118" w:type="dxa"/>
          </w:tcPr>
          <w:p w:rsidR="0013626C" w:rsidRDefault="0013626C" w:rsidP="0013626C">
            <w:pPr>
              <w:autoSpaceDE w:val="0"/>
              <w:spacing w:before="57" w:after="113"/>
              <w:rPr>
                <w:rFonts w:eastAsia="LiberationSans-Bold" w:cs="LiberationSans-Bold"/>
                <w:bCs/>
                <w:sz w:val="22"/>
                <w:szCs w:val="22"/>
              </w:rPr>
            </w:pPr>
            <w:r w:rsidRPr="00343E4F">
              <w:rPr>
                <w:rFonts w:eastAsia="LiberationSans-Bold" w:cs="LiberationSans-Bold"/>
                <w:bCs/>
                <w:sz w:val="22"/>
                <w:szCs w:val="22"/>
              </w:rPr>
              <w:t>El alumno aún no  sa</w:t>
            </w:r>
            <w:r>
              <w:rPr>
                <w:rFonts w:eastAsia="LiberationSans-Bold" w:cs="LiberationSans-Bold"/>
                <w:bCs/>
                <w:sz w:val="22"/>
                <w:szCs w:val="22"/>
              </w:rPr>
              <w:t>be distinguir bien el lenguaje verbal y no verbal, las funciones del lenguaje, las reglas de acentuación.</w:t>
            </w:r>
          </w:p>
          <w:p w:rsidR="0013626C" w:rsidRDefault="0013626C" w:rsidP="00E54CA0">
            <w:pPr>
              <w:autoSpaceDE w:val="0"/>
              <w:spacing w:before="57" w:after="113"/>
              <w:rPr>
                <w:rFonts w:eastAsia="LiberationSans-Bold" w:cs="LiberationSans-Bold"/>
                <w:bCs/>
                <w:sz w:val="22"/>
                <w:szCs w:val="22"/>
              </w:rPr>
            </w:pPr>
          </w:p>
          <w:p w:rsidR="0013626C" w:rsidRDefault="0013626C" w:rsidP="00E54CA0">
            <w:pPr>
              <w:autoSpaceDE w:val="0"/>
              <w:spacing w:before="57" w:after="113"/>
              <w:rPr>
                <w:rFonts w:eastAsia="LiberationSans-Bold" w:cs="LiberationSans-Bold"/>
                <w:bCs/>
                <w:sz w:val="22"/>
                <w:szCs w:val="22"/>
              </w:rPr>
            </w:pPr>
          </w:p>
          <w:p w:rsidR="0013626C" w:rsidRPr="00343E4F" w:rsidRDefault="0013626C" w:rsidP="00E54CA0">
            <w:pPr>
              <w:autoSpaceDE w:val="0"/>
              <w:spacing w:before="57" w:after="113"/>
              <w:rPr>
                <w:rFonts w:eastAsia="LiberationSans-Bold" w:cs="LiberationSans-Bold"/>
                <w:b/>
                <w:bCs/>
                <w:sz w:val="22"/>
                <w:szCs w:val="22"/>
              </w:rPr>
            </w:pPr>
          </w:p>
        </w:tc>
        <w:tc>
          <w:tcPr>
            <w:tcW w:w="236" w:type="dxa"/>
            <w:vMerge/>
            <w:tcBorders>
              <w:top w:val="nil"/>
              <w:bottom w:val="nil"/>
              <w:right w:val="nil"/>
            </w:tcBorders>
          </w:tcPr>
          <w:p w:rsidR="0013626C" w:rsidRPr="00343E4F" w:rsidRDefault="0013626C" w:rsidP="00E54CA0">
            <w:pPr>
              <w:autoSpaceDE w:val="0"/>
              <w:spacing w:before="57" w:after="113"/>
              <w:jc w:val="both"/>
              <w:rPr>
                <w:rFonts w:eastAsia="LiberationSans-Bold" w:cs="LiberationSans-Bold"/>
                <w:b/>
                <w:bCs/>
                <w:sz w:val="22"/>
                <w:szCs w:val="22"/>
              </w:rPr>
            </w:pPr>
          </w:p>
        </w:tc>
      </w:tr>
    </w:tbl>
    <w:p w:rsidR="004509E6" w:rsidRDefault="004509E6" w:rsidP="00E61E82">
      <w:pPr>
        <w:pStyle w:val="Ttulo1"/>
      </w:pPr>
      <w:bookmarkStart w:id="79" w:name="_Toc469267392"/>
      <w:bookmarkStart w:id="80" w:name="_Toc469268048"/>
    </w:p>
    <w:p w:rsidR="004509E6" w:rsidRDefault="004509E6" w:rsidP="00E61E82">
      <w:pPr>
        <w:pStyle w:val="Ttulo1"/>
      </w:pPr>
    </w:p>
    <w:p w:rsidR="008B02B7" w:rsidRDefault="008B02B7" w:rsidP="008B02B7">
      <w:pPr>
        <w:rPr>
          <w:lang w:val="es-ES_tradnl"/>
        </w:rPr>
      </w:pPr>
    </w:p>
    <w:p w:rsidR="008B02B7" w:rsidRDefault="008B02B7" w:rsidP="008B02B7">
      <w:pPr>
        <w:rPr>
          <w:lang w:val="es-ES_tradnl"/>
        </w:rPr>
      </w:pPr>
    </w:p>
    <w:p w:rsidR="008B02B7" w:rsidRDefault="008B02B7" w:rsidP="008B02B7">
      <w:pPr>
        <w:rPr>
          <w:lang w:val="es-ES_tradnl"/>
        </w:rPr>
      </w:pPr>
    </w:p>
    <w:p w:rsidR="008B02B7" w:rsidRDefault="008B02B7" w:rsidP="008B02B7">
      <w:pPr>
        <w:rPr>
          <w:lang w:val="es-ES_tradnl"/>
        </w:rPr>
      </w:pPr>
    </w:p>
    <w:p w:rsidR="008B02B7" w:rsidRDefault="008B02B7" w:rsidP="008B02B7">
      <w:pPr>
        <w:rPr>
          <w:lang w:val="es-ES_tradnl"/>
        </w:rPr>
      </w:pPr>
    </w:p>
    <w:p w:rsidR="008B02B7" w:rsidRDefault="008B02B7" w:rsidP="008B02B7">
      <w:pPr>
        <w:rPr>
          <w:lang w:val="es-ES_tradnl"/>
        </w:rPr>
      </w:pPr>
    </w:p>
    <w:p w:rsidR="008B02B7" w:rsidRDefault="008B02B7" w:rsidP="008B02B7">
      <w:pPr>
        <w:rPr>
          <w:lang w:val="es-ES_tradnl"/>
        </w:rPr>
      </w:pPr>
    </w:p>
    <w:p w:rsidR="008B02B7" w:rsidRDefault="008B02B7" w:rsidP="008B02B7">
      <w:pPr>
        <w:rPr>
          <w:lang w:val="es-ES_tradnl"/>
        </w:rPr>
      </w:pPr>
    </w:p>
    <w:p w:rsidR="008B02B7" w:rsidRDefault="008B02B7" w:rsidP="008B02B7">
      <w:pPr>
        <w:rPr>
          <w:lang w:val="es-ES_tradnl"/>
        </w:rPr>
      </w:pPr>
    </w:p>
    <w:p w:rsidR="008B02B7" w:rsidRDefault="008B02B7" w:rsidP="008B02B7">
      <w:pPr>
        <w:rPr>
          <w:lang w:val="es-ES_tradnl"/>
        </w:rPr>
      </w:pPr>
    </w:p>
    <w:p w:rsidR="008B02B7" w:rsidRDefault="008B02B7" w:rsidP="008B02B7">
      <w:pPr>
        <w:rPr>
          <w:lang w:val="es-ES_tradnl"/>
        </w:rPr>
      </w:pPr>
    </w:p>
    <w:p w:rsidR="008B02B7" w:rsidRDefault="008B02B7" w:rsidP="008B02B7">
      <w:pPr>
        <w:rPr>
          <w:lang w:val="es-ES_tradnl"/>
        </w:rPr>
      </w:pPr>
    </w:p>
    <w:p w:rsidR="008B02B7" w:rsidRDefault="008B02B7" w:rsidP="008B02B7">
      <w:pPr>
        <w:rPr>
          <w:lang w:val="es-ES_tradnl"/>
        </w:rPr>
      </w:pPr>
    </w:p>
    <w:p w:rsidR="008B02B7" w:rsidRDefault="008B02B7" w:rsidP="008B02B7">
      <w:pPr>
        <w:rPr>
          <w:lang w:val="es-ES_tradnl"/>
        </w:rPr>
      </w:pPr>
    </w:p>
    <w:p w:rsidR="008B02B7" w:rsidRDefault="008B02B7" w:rsidP="008B02B7">
      <w:pPr>
        <w:rPr>
          <w:lang w:val="es-ES_tradnl"/>
        </w:rPr>
      </w:pPr>
    </w:p>
    <w:p w:rsidR="008B02B7" w:rsidRDefault="008B02B7" w:rsidP="008B02B7">
      <w:pPr>
        <w:rPr>
          <w:lang w:val="es-ES_tradnl"/>
        </w:rPr>
      </w:pPr>
    </w:p>
    <w:p w:rsidR="008B02B7" w:rsidRDefault="008B02B7" w:rsidP="008B02B7">
      <w:pPr>
        <w:rPr>
          <w:lang w:val="es-ES_tradnl"/>
        </w:rPr>
      </w:pPr>
    </w:p>
    <w:p w:rsidR="008B02B7" w:rsidRDefault="008B02B7" w:rsidP="008B02B7">
      <w:pPr>
        <w:rPr>
          <w:lang w:val="es-ES_tradnl"/>
        </w:rPr>
      </w:pPr>
    </w:p>
    <w:p w:rsidR="008B02B7" w:rsidRDefault="008B02B7" w:rsidP="008B02B7">
      <w:pPr>
        <w:rPr>
          <w:lang w:val="es-ES_tradnl"/>
        </w:rPr>
      </w:pPr>
    </w:p>
    <w:p w:rsidR="008B02B7" w:rsidRDefault="008B02B7" w:rsidP="008B02B7">
      <w:pPr>
        <w:rPr>
          <w:lang w:val="es-ES_tradnl"/>
        </w:rPr>
      </w:pPr>
    </w:p>
    <w:p w:rsidR="008B02B7" w:rsidRDefault="008B02B7" w:rsidP="008B02B7">
      <w:pPr>
        <w:rPr>
          <w:lang w:val="es-ES_tradnl"/>
        </w:rPr>
      </w:pPr>
    </w:p>
    <w:p w:rsidR="008B02B7" w:rsidRDefault="008B02B7" w:rsidP="008B02B7">
      <w:pPr>
        <w:rPr>
          <w:lang w:val="es-ES_tradnl"/>
        </w:rPr>
      </w:pPr>
    </w:p>
    <w:p w:rsidR="008B02B7" w:rsidRDefault="008B02B7" w:rsidP="008B02B7">
      <w:pPr>
        <w:rPr>
          <w:lang w:val="es-ES_tradnl"/>
        </w:rPr>
      </w:pPr>
    </w:p>
    <w:p w:rsidR="008B02B7" w:rsidRDefault="008B02B7" w:rsidP="008B02B7">
      <w:pPr>
        <w:rPr>
          <w:lang w:val="es-ES_tradnl"/>
        </w:rPr>
      </w:pPr>
    </w:p>
    <w:p w:rsidR="008B02B7" w:rsidRDefault="008B02B7" w:rsidP="008B02B7">
      <w:pPr>
        <w:rPr>
          <w:lang w:val="es-ES_tradnl"/>
        </w:rPr>
      </w:pPr>
    </w:p>
    <w:p w:rsidR="008B02B7" w:rsidRDefault="008B02B7" w:rsidP="008B02B7">
      <w:pPr>
        <w:rPr>
          <w:lang w:val="es-ES_tradnl"/>
        </w:rPr>
      </w:pPr>
    </w:p>
    <w:p w:rsidR="008B02B7" w:rsidRDefault="008B02B7" w:rsidP="008B02B7">
      <w:pPr>
        <w:rPr>
          <w:lang w:val="es-ES_tradnl"/>
        </w:rPr>
      </w:pPr>
    </w:p>
    <w:p w:rsidR="008B02B7" w:rsidRDefault="008B02B7" w:rsidP="008B02B7">
      <w:pPr>
        <w:rPr>
          <w:lang w:val="es-ES_tradnl"/>
        </w:rPr>
      </w:pPr>
    </w:p>
    <w:p w:rsidR="008B02B7" w:rsidRDefault="008B02B7" w:rsidP="008B02B7">
      <w:pPr>
        <w:rPr>
          <w:lang w:val="es-ES_tradnl"/>
        </w:rPr>
      </w:pPr>
    </w:p>
    <w:p w:rsidR="008B02B7" w:rsidRDefault="008B02B7" w:rsidP="008B02B7">
      <w:pPr>
        <w:rPr>
          <w:lang w:val="es-ES_tradnl"/>
        </w:rPr>
      </w:pPr>
    </w:p>
    <w:p w:rsidR="008B02B7" w:rsidRDefault="008B02B7" w:rsidP="008B02B7">
      <w:pPr>
        <w:rPr>
          <w:lang w:val="es-ES_tradnl"/>
        </w:rPr>
      </w:pPr>
    </w:p>
    <w:p w:rsidR="008B02B7" w:rsidRDefault="008B02B7" w:rsidP="008B02B7">
      <w:pPr>
        <w:rPr>
          <w:lang w:val="es-ES_tradnl"/>
        </w:rPr>
      </w:pPr>
    </w:p>
    <w:p w:rsidR="008B02B7" w:rsidRDefault="008B02B7" w:rsidP="008B02B7">
      <w:pPr>
        <w:rPr>
          <w:lang w:val="es-ES_tradnl"/>
        </w:rPr>
      </w:pPr>
    </w:p>
    <w:p w:rsidR="008B02B7" w:rsidRPr="008B02B7" w:rsidRDefault="008B02B7" w:rsidP="008B02B7">
      <w:pPr>
        <w:rPr>
          <w:lang w:val="es-ES_tradnl"/>
        </w:rPr>
      </w:pPr>
    </w:p>
    <w:p w:rsidR="00DF03E3" w:rsidRPr="00E61E82" w:rsidRDefault="00D92929" w:rsidP="00E61E82">
      <w:pPr>
        <w:pStyle w:val="Ttulo1"/>
      </w:pPr>
      <w:r w:rsidRPr="00E61E82">
        <w:t>Modelo examen de inglés (Nivel I)</w:t>
      </w:r>
      <w:bookmarkEnd w:id="79"/>
      <w:bookmarkEnd w:id="80"/>
    </w:p>
    <w:p w:rsidR="004509E6" w:rsidRDefault="004509E6" w:rsidP="004509E6">
      <w:pPr>
        <w:rPr>
          <w:rFonts w:ascii="Comic Sans MS" w:hAnsi="Comic Sans MS" w:cs="Arial"/>
          <w:b/>
        </w:rPr>
      </w:pPr>
      <w:r w:rsidRPr="00463E86">
        <w:rPr>
          <w:rFonts w:ascii="Comic Sans MS" w:hAnsi="Comic Sans MS" w:cs="Arial"/>
          <w:b/>
        </w:rPr>
        <w:t xml:space="preserve">NOMBRE…………………………   </w:t>
      </w:r>
      <w:r>
        <w:rPr>
          <w:rFonts w:ascii="Comic Sans MS" w:hAnsi="Comic Sans MS" w:cs="Arial"/>
          <w:b/>
        </w:rPr>
        <w:t xml:space="preserve">                                       FECHA……………………                                      </w:t>
      </w:r>
    </w:p>
    <w:p w:rsidR="004509E6" w:rsidRDefault="004509E6" w:rsidP="004509E6">
      <w:pPr>
        <w:rPr>
          <w:rFonts w:ascii="Comic Sans MS" w:hAnsi="Comic Sans MS" w:cs="Arial"/>
          <w:b/>
        </w:rPr>
      </w:pPr>
    </w:p>
    <w:p w:rsidR="004509E6" w:rsidRPr="00463E86" w:rsidRDefault="004509E6" w:rsidP="004509E6">
      <w:pPr>
        <w:jc w:val="center"/>
        <w:rPr>
          <w:rFonts w:ascii="Comic Sans MS" w:hAnsi="Comic Sans MS" w:cs="Arial"/>
          <w:b/>
        </w:rPr>
      </w:pPr>
      <w:r>
        <w:rPr>
          <w:rFonts w:ascii="Comic Sans MS" w:hAnsi="Comic Sans MS" w:cs="Arial"/>
          <w:b/>
        </w:rPr>
        <w:t>EXAMEN DE  INGLÉS</w:t>
      </w:r>
      <w:r w:rsidRPr="00463E86">
        <w:rPr>
          <w:rFonts w:ascii="Comic Sans MS" w:hAnsi="Comic Sans MS" w:cs="Arial"/>
          <w:b/>
        </w:rPr>
        <w:t xml:space="preserve"> (ESPA </w:t>
      </w:r>
      <w:r>
        <w:rPr>
          <w:rFonts w:ascii="Comic Sans MS" w:hAnsi="Comic Sans MS" w:cs="Arial"/>
          <w:b/>
        </w:rPr>
        <w:t>I</w:t>
      </w:r>
      <w:r w:rsidRPr="00463E86">
        <w:rPr>
          <w:rFonts w:ascii="Comic Sans MS" w:hAnsi="Comic Sans MS" w:cs="Arial"/>
          <w:b/>
        </w:rPr>
        <w:t>)</w:t>
      </w:r>
    </w:p>
    <w:p w:rsidR="004509E6" w:rsidRDefault="004509E6" w:rsidP="004509E6">
      <w:pPr>
        <w:rPr>
          <w:rFonts w:ascii="Comic Sans MS" w:hAnsi="Comic Sans MS" w:cs="Arial"/>
          <w:b/>
        </w:rPr>
      </w:pPr>
      <w:r>
        <w:rPr>
          <w:rFonts w:ascii="Comic Sans MS" w:hAnsi="Comic Sans MS" w:cs="Arial"/>
          <w:b/>
        </w:rPr>
        <w:t xml:space="preserve">                 BLOQUE 1</w:t>
      </w:r>
    </w:p>
    <w:p w:rsidR="004509E6" w:rsidRDefault="004509E6" w:rsidP="004509E6"/>
    <w:p w:rsidR="004509E6" w:rsidRPr="00C91523" w:rsidRDefault="004509E6" w:rsidP="004509E6">
      <w:pPr>
        <w:rPr>
          <w:b/>
          <w:color w:val="FF0000"/>
        </w:rPr>
      </w:pPr>
      <w:r w:rsidRPr="00C91523">
        <w:rPr>
          <w:b/>
          <w:color w:val="FF0000"/>
        </w:rPr>
        <w:t>A.PERSONAL DETAILS.</w:t>
      </w:r>
    </w:p>
    <w:p w:rsidR="004509E6" w:rsidRPr="008716B8" w:rsidRDefault="004509E6" w:rsidP="004509E6">
      <w:pPr>
        <w:shd w:val="clear" w:color="auto" w:fill="FFFFFF"/>
        <w:spacing w:line="281" w:lineRule="atLeast"/>
        <w:jc w:val="both"/>
        <w:outlineLvl w:val="1"/>
        <w:rPr>
          <w:rFonts w:ascii="Verdana" w:hAnsi="Verdana"/>
          <w:b/>
          <w:bCs/>
          <w:color w:val="FFFFFF"/>
          <w:sz w:val="28"/>
          <w:szCs w:val="28"/>
        </w:rPr>
      </w:pPr>
      <w:r w:rsidRPr="008716B8">
        <w:rPr>
          <w:rFonts w:ascii="Verdana" w:hAnsi="Verdana"/>
          <w:b/>
          <w:bCs/>
          <w:color w:val="FFFFFF"/>
          <w:sz w:val="28"/>
          <w:szCs w:val="28"/>
        </w:rPr>
        <w:t>Pregunta de Elección Múltiple</w:t>
      </w:r>
    </w:p>
    <w:p w:rsidR="004509E6" w:rsidRPr="009F5C14" w:rsidRDefault="004509E6" w:rsidP="004509E6">
      <w:pPr>
        <w:pBdr>
          <w:bottom w:val="single" w:sz="6" w:space="1" w:color="auto"/>
        </w:pBdr>
        <w:jc w:val="center"/>
        <w:rPr>
          <w:rFonts w:cs="Arial"/>
          <w:vanish/>
        </w:rPr>
      </w:pPr>
      <w:r w:rsidRPr="009F5C14">
        <w:rPr>
          <w:rFonts w:cs="Arial"/>
          <w:vanish/>
        </w:rPr>
        <w:t>Principio del formulario</w:t>
      </w:r>
    </w:p>
    <w:p w:rsidR="004509E6" w:rsidRPr="009F5C14" w:rsidRDefault="004509E6" w:rsidP="004509E6">
      <w:pPr>
        <w:shd w:val="clear" w:color="auto" w:fill="FFFFFF"/>
        <w:spacing w:before="168" w:line="195" w:lineRule="atLeast"/>
        <w:jc w:val="both"/>
        <w:rPr>
          <w:rFonts w:ascii="Verdana" w:hAnsi="Verdana"/>
          <w:color w:val="1C1C1C"/>
        </w:rPr>
      </w:pPr>
      <w:r w:rsidRPr="009F5C14">
        <w:rPr>
          <w:rFonts w:ascii="Verdana" w:hAnsi="Verdana"/>
          <w:b/>
          <w:bCs/>
          <w:color w:val="1C1C1C"/>
        </w:rPr>
        <w:t>I. Rellena el hueco con la opción correcta.</w:t>
      </w:r>
    </w:p>
    <w:p w:rsidR="004509E6" w:rsidRPr="008716B8" w:rsidRDefault="004509E6" w:rsidP="004509E6">
      <w:pPr>
        <w:shd w:val="clear" w:color="auto" w:fill="FFFFFF"/>
        <w:spacing w:before="168" w:line="195" w:lineRule="atLeast"/>
        <w:jc w:val="both"/>
        <w:rPr>
          <w:rFonts w:ascii="Verdana" w:hAnsi="Verdana"/>
          <w:color w:val="1C1C1C"/>
        </w:rPr>
      </w:pPr>
      <w:r w:rsidRPr="008716B8">
        <w:rPr>
          <w:rFonts w:ascii="Verdana" w:hAnsi="Verdana"/>
          <w:color w:val="1C1C1C"/>
        </w:rPr>
        <w:t> </w:t>
      </w:r>
    </w:p>
    <w:p w:rsidR="004509E6" w:rsidRPr="008716B8" w:rsidRDefault="004509E6" w:rsidP="004509E6">
      <w:pPr>
        <w:shd w:val="clear" w:color="auto" w:fill="FFFFFF"/>
        <w:spacing w:before="168" w:line="195" w:lineRule="atLeast"/>
        <w:jc w:val="both"/>
        <w:rPr>
          <w:rFonts w:ascii="Verdana" w:hAnsi="Verdana"/>
          <w:color w:val="1C1C1C"/>
          <w:sz w:val="18"/>
          <w:szCs w:val="18"/>
        </w:rPr>
      </w:pPr>
      <w:r w:rsidRPr="008716B8">
        <w:rPr>
          <w:rFonts w:ascii="Verdana" w:hAnsi="Verdana"/>
          <w:color w:val="1C1C1C"/>
          <w:sz w:val="18"/>
          <w:szCs w:val="18"/>
        </w:rPr>
        <w:t>1. My ________ is Mary.</w:t>
      </w:r>
    </w:p>
    <w:p w:rsidR="004509E6" w:rsidRPr="008716B8" w:rsidRDefault="004A5DC0" w:rsidP="004509E6">
      <w:pPr>
        <w:shd w:val="clear" w:color="auto" w:fill="FFFFFF"/>
        <w:spacing w:line="195" w:lineRule="atLeast"/>
        <w:jc w:val="both"/>
        <w:rPr>
          <w:rFonts w:ascii="Verdana" w:hAnsi="Verdana"/>
          <w:color w:val="1C1C1C"/>
          <w:sz w:val="18"/>
          <w:szCs w:val="18"/>
        </w:rPr>
      </w:pPr>
      <w:r w:rsidRPr="008716B8">
        <w:rPr>
          <w:rFonts w:ascii="Verdana" w:hAnsi="Verdana"/>
          <w:color w:val="1C1C1C"/>
          <w:sz w:val="18"/>
          <w:szCs w:val="18"/>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20.1pt;height:18.4pt" o:ole="">
            <v:imagedata r:id="rId40" o:title=""/>
          </v:shape>
          <w:control r:id="rId41" w:name="DefaultOcxName" w:shapeid="_x0000_i1050"/>
        </w:object>
      </w:r>
    </w:p>
    <w:p w:rsidR="004509E6" w:rsidRPr="008716B8" w:rsidRDefault="004509E6" w:rsidP="004509E6">
      <w:pPr>
        <w:shd w:val="clear" w:color="auto" w:fill="FFFFFF"/>
        <w:spacing w:line="195" w:lineRule="atLeast"/>
        <w:jc w:val="both"/>
        <w:rPr>
          <w:rFonts w:ascii="Verdana" w:hAnsi="Verdana"/>
          <w:color w:val="1C1C1C"/>
          <w:sz w:val="18"/>
          <w:szCs w:val="18"/>
        </w:rPr>
      </w:pPr>
      <w:bookmarkStart w:id="81" w:name="answer-42_89"/>
      <w:bookmarkEnd w:id="81"/>
      <w:r w:rsidRPr="008716B8">
        <w:rPr>
          <w:rFonts w:ascii="Verdana" w:hAnsi="Verdana"/>
          <w:color w:val="1C1C1C"/>
          <w:sz w:val="18"/>
          <w:szCs w:val="18"/>
        </w:rPr>
        <w:t>nationality</w:t>
      </w:r>
    </w:p>
    <w:p w:rsidR="004509E6" w:rsidRPr="008716B8" w:rsidRDefault="004A5DC0" w:rsidP="004509E6">
      <w:pPr>
        <w:shd w:val="clear" w:color="auto" w:fill="FFFFFF"/>
        <w:spacing w:line="195" w:lineRule="atLeast"/>
        <w:jc w:val="both"/>
        <w:rPr>
          <w:rFonts w:ascii="Verdana" w:hAnsi="Verdana"/>
          <w:color w:val="1C1C1C"/>
          <w:sz w:val="18"/>
          <w:szCs w:val="18"/>
        </w:rPr>
      </w:pPr>
      <w:r w:rsidRPr="008716B8">
        <w:rPr>
          <w:rFonts w:ascii="Verdana" w:hAnsi="Verdana"/>
          <w:color w:val="1C1C1C"/>
          <w:sz w:val="18"/>
          <w:szCs w:val="18"/>
        </w:rPr>
        <w:object w:dxaOrig="225" w:dyaOrig="225">
          <v:shape id="_x0000_i1053" type="#_x0000_t75" style="width:20.1pt;height:18.4pt" o:ole="">
            <v:imagedata r:id="rId42" o:title=""/>
          </v:shape>
          <w:control r:id="rId43" w:name="DefaultOcxName1" w:shapeid="_x0000_i1053"/>
        </w:object>
      </w:r>
    </w:p>
    <w:p w:rsidR="004509E6" w:rsidRPr="008716B8" w:rsidRDefault="004509E6" w:rsidP="004509E6">
      <w:pPr>
        <w:shd w:val="clear" w:color="auto" w:fill="FFFFFF"/>
        <w:spacing w:line="195" w:lineRule="atLeast"/>
        <w:jc w:val="both"/>
        <w:rPr>
          <w:rFonts w:ascii="Verdana" w:hAnsi="Verdana"/>
          <w:color w:val="1C1C1C"/>
          <w:sz w:val="18"/>
          <w:szCs w:val="18"/>
        </w:rPr>
      </w:pPr>
      <w:bookmarkStart w:id="82" w:name="answer-42_341"/>
      <w:bookmarkEnd w:id="82"/>
      <w:r w:rsidRPr="008716B8">
        <w:rPr>
          <w:rFonts w:ascii="Verdana" w:hAnsi="Verdana"/>
          <w:color w:val="1C1C1C"/>
          <w:sz w:val="18"/>
          <w:szCs w:val="18"/>
        </w:rPr>
        <w:t>name</w:t>
      </w:r>
    </w:p>
    <w:p w:rsidR="004509E6" w:rsidRPr="008716B8" w:rsidRDefault="004A5DC0" w:rsidP="004509E6">
      <w:pPr>
        <w:shd w:val="clear" w:color="auto" w:fill="FFFFFF"/>
        <w:spacing w:line="195" w:lineRule="atLeast"/>
        <w:jc w:val="both"/>
        <w:rPr>
          <w:rFonts w:ascii="Verdana" w:hAnsi="Verdana"/>
          <w:color w:val="1C1C1C"/>
          <w:sz w:val="18"/>
          <w:szCs w:val="18"/>
        </w:rPr>
      </w:pPr>
      <w:r w:rsidRPr="008716B8">
        <w:rPr>
          <w:rFonts w:ascii="Verdana" w:hAnsi="Verdana"/>
          <w:color w:val="1C1C1C"/>
          <w:sz w:val="18"/>
          <w:szCs w:val="18"/>
        </w:rPr>
        <w:object w:dxaOrig="225" w:dyaOrig="225">
          <v:shape id="_x0000_i1056" type="#_x0000_t75" style="width:20.1pt;height:18.4pt" o:ole="">
            <v:imagedata r:id="rId42" o:title=""/>
          </v:shape>
          <w:control r:id="rId44" w:name="DefaultOcxName2" w:shapeid="_x0000_i1056"/>
        </w:object>
      </w:r>
    </w:p>
    <w:p w:rsidR="004509E6" w:rsidRPr="008716B8" w:rsidRDefault="004509E6" w:rsidP="004509E6">
      <w:pPr>
        <w:shd w:val="clear" w:color="auto" w:fill="FFFFFF"/>
        <w:spacing w:line="195" w:lineRule="atLeast"/>
        <w:jc w:val="both"/>
        <w:rPr>
          <w:rFonts w:ascii="Verdana" w:hAnsi="Verdana"/>
          <w:color w:val="1C1C1C"/>
          <w:sz w:val="18"/>
          <w:szCs w:val="18"/>
        </w:rPr>
      </w:pPr>
      <w:bookmarkStart w:id="83" w:name="answer-42_344"/>
      <w:bookmarkEnd w:id="83"/>
      <w:r w:rsidRPr="008716B8">
        <w:rPr>
          <w:rFonts w:ascii="Verdana" w:hAnsi="Verdana"/>
          <w:color w:val="1C1C1C"/>
          <w:sz w:val="18"/>
          <w:szCs w:val="18"/>
        </w:rPr>
        <w:t>number</w:t>
      </w:r>
    </w:p>
    <w:p w:rsidR="004509E6" w:rsidRPr="008716B8" w:rsidRDefault="004509E6" w:rsidP="004509E6">
      <w:pPr>
        <w:pBdr>
          <w:top w:val="single" w:sz="6" w:space="1" w:color="auto"/>
        </w:pBdr>
        <w:jc w:val="center"/>
        <w:rPr>
          <w:rFonts w:cs="Arial"/>
          <w:vanish/>
          <w:sz w:val="18"/>
          <w:szCs w:val="18"/>
        </w:rPr>
      </w:pPr>
      <w:r w:rsidRPr="008716B8">
        <w:rPr>
          <w:rFonts w:cs="Arial"/>
          <w:vanish/>
          <w:sz w:val="18"/>
          <w:szCs w:val="18"/>
        </w:rPr>
        <w:t>Final del formulario</w:t>
      </w:r>
    </w:p>
    <w:p w:rsidR="004509E6" w:rsidRPr="008716B8" w:rsidRDefault="004509E6" w:rsidP="004509E6">
      <w:pPr>
        <w:pBdr>
          <w:bottom w:val="single" w:sz="6" w:space="1" w:color="auto"/>
        </w:pBdr>
        <w:jc w:val="center"/>
        <w:rPr>
          <w:rFonts w:cs="Arial"/>
          <w:vanish/>
          <w:sz w:val="18"/>
          <w:szCs w:val="18"/>
        </w:rPr>
      </w:pPr>
      <w:r w:rsidRPr="008716B8">
        <w:rPr>
          <w:rFonts w:cs="Arial"/>
          <w:vanish/>
          <w:sz w:val="18"/>
          <w:szCs w:val="18"/>
        </w:rPr>
        <w:t>Principio del formulario</w:t>
      </w:r>
    </w:p>
    <w:p w:rsidR="004509E6" w:rsidRPr="008716B8" w:rsidRDefault="004509E6" w:rsidP="004509E6">
      <w:pPr>
        <w:shd w:val="clear" w:color="auto" w:fill="FFFFFF"/>
        <w:spacing w:before="168" w:line="195" w:lineRule="atLeast"/>
        <w:jc w:val="both"/>
        <w:rPr>
          <w:rFonts w:ascii="Verdana" w:hAnsi="Verdana"/>
          <w:color w:val="1C1C1C"/>
          <w:sz w:val="18"/>
          <w:szCs w:val="18"/>
        </w:rPr>
      </w:pPr>
      <w:r w:rsidRPr="008716B8">
        <w:rPr>
          <w:rFonts w:ascii="Verdana" w:hAnsi="Verdana"/>
          <w:color w:val="1C1C1C"/>
          <w:sz w:val="18"/>
          <w:szCs w:val="18"/>
        </w:rPr>
        <w:t>My ___________ is Johnson.</w:t>
      </w:r>
    </w:p>
    <w:p w:rsidR="004509E6" w:rsidRPr="008716B8" w:rsidRDefault="004A5DC0" w:rsidP="004509E6">
      <w:pPr>
        <w:shd w:val="clear" w:color="auto" w:fill="FFFFFF"/>
        <w:spacing w:line="195" w:lineRule="atLeast"/>
        <w:jc w:val="both"/>
        <w:rPr>
          <w:rFonts w:ascii="Verdana" w:hAnsi="Verdana"/>
          <w:color w:val="1C1C1C"/>
          <w:sz w:val="18"/>
          <w:szCs w:val="18"/>
        </w:rPr>
      </w:pPr>
      <w:r w:rsidRPr="008716B8">
        <w:rPr>
          <w:rFonts w:ascii="Verdana" w:hAnsi="Verdana"/>
          <w:color w:val="1C1C1C"/>
          <w:sz w:val="18"/>
          <w:szCs w:val="18"/>
        </w:rPr>
        <w:object w:dxaOrig="225" w:dyaOrig="225">
          <v:shape id="_x0000_i1059" type="#_x0000_t75" style="width:20.1pt;height:18.4pt" o:ole="">
            <v:imagedata r:id="rId42" o:title=""/>
          </v:shape>
          <w:control r:id="rId45" w:name="DefaultOcxName3" w:shapeid="_x0000_i1059"/>
        </w:object>
      </w:r>
    </w:p>
    <w:p w:rsidR="004509E6" w:rsidRPr="008716B8" w:rsidRDefault="004509E6" w:rsidP="004509E6">
      <w:pPr>
        <w:shd w:val="clear" w:color="auto" w:fill="FFFFFF"/>
        <w:spacing w:line="195" w:lineRule="atLeast"/>
        <w:jc w:val="both"/>
        <w:rPr>
          <w:rFonts w:ascii="Verdana" w:hAnsi="Verdana"/>
          <w:color w:val="1C1C1C"/>
          <w:sz w:val="18"/>
          <w:szCs w:val="18"/>
        </w:rPr>
      </w:pPr>
      <w:bookmarkStart w:id="84" w:name="answer-42_350"/>
      <w:bookmarkEnd w:id="84"/>
      <w:r w:rsidRPr="008716B8">
        <w:rPr>
          <w:rFonts w:ascii="Verdana" w:hAnsi="Verdana"/>
          <w:color w:val="1C1C1C"/>
          <w:sz w:val="18"/>
          <w:szCs w:val="18"/>
        </w:rPr>
        <w:t>country</w:t>
      </w:r>
    </w:p>
    <w:p w:rsidR="004509E6" w:rsidRPr="008716B8" w:rsidRDefault="004A5DC0" w:rsidP="004509E6">
      <w:pPr>
        <w:shd w:val="clear" w:color="auto" w:fill="FFFFFF"/>
        <w:spacing w:line="195" w:lineRule="atLeast"/>
        <w:jc w:val="both"/>
        <w:rPr>
          <w:rFonts w:ascii="Verdana" w:hAnsi="Verdana"/>
          <w:color w:val="1C1C1C"/>
          <w:sz w:val="18"/>
          <w:szCs w:val="18"/>
        </w:rPr>
      </w:pPr>
      <w:r w:rsidRPr="008716B8">
        <w:rPr>
          <w:rFonts w:ascii="Verdana" w:hAnsi="Verdana"/>
          <w:color w:val="1C1C1C"/>
          <w:sz w:val="18"/>
          <w:szCs w:val="18"/>
        </w:rPr>
        <w:object w:dxaOrig="225" w:dyaOrig="225">
          <v:shape id="_x0000_i1062" type="#_x0000_t75" style="width:20.1pt;height:18.4pt" o:ole="">
            <v:imagedata r:id="rId42" o:title=""/>
          </v:shape>
          <w:control r:id="rId46" w:name="DefaultOcxName4" w:shapeid="_x0000_i1062"/>
        </w:object>
      </w:r>
    </w:p>
    <w:p w:rsidR="004509E6" w:rsidRPr="008716B8" w:rsidRDefault="004509E6" w:rsidP="004509E6">
      <w:pPr>
        <w:shd w:val="clear" w:color="auto" w:fill="FFFFFF"/>
        <w:spacing w:line="195" w:lineRule="atLeast"/>
        <w:jc w:val="both"/>
        <w:rPr>
          <w:rFonts w:ascii="Verdana" w:hAnsi="Verdana"/>
          <w:color w:val="1C1C1C"/>
          <w:sz w:val="18"/>
          <w:szCs w:val="18"/>
        </w:rPr>
      </w:pPr>
      <w:bookmarkStart w:id="85" w:name="answer-42_353"/>
      <w:bookmarkEnd w:id="85"/>
      <w:r w:rsidRPr="008716B8">
        <w:rPr>
          <w:rFonts w:ascii="Verdana" w:hAnsi="Verdana"/>
          <w:color w:val="1C1C1C"/>
          <w:sz w:val="18"/>
          <w:szCs w:val="18"/>
        </w:rPr>
        <w:t>old</w:t>
      </w:r>
    </w:p>
    <w:p w:rsidR="004509E6" w:rsidRPr="008716B8" w:rsidRDefault="004A5DC0" w:rsidP="004509E6">
      <w:pPr>
        <w:shd w:val="clear" w:color="auto" w:fill="FFFFFF"/>
        <w:spacing w:line="195" w:lineRule="atLeast"/>
        <w:jc w:val="both"/>
        <w:rPr>
          <w:rFonts w:ascii="Verdana" w:hAnsi="Verdana"/>
          <w:color w:val="1C1C1C"/>
          <w:sz w:val="18"/>
          <w:szCs w:val="18"/>
        </w:rPr>
      </w:pPr>
      <w:r w:rsidRPr="008716B8">
        <w:rPr>
          <w:rFonts w:ascii="Verdana" w:hAnsi="Verdana"/>
          <w:color w:val="1C1C1C"/>
          <w:sz w:val="18"/>
          <w:szCs w:val="18"/>
        </w:rPr>
        <w:object w:dxaOrig="225" w:dyaOrig="225">
          <v:shape id="_x0000_i1065" type="#_x0000_t75" style="width:20.1pt;height:18.4pt" o:ole="">
            <v:imagedata r:id="rId42" o:title=""/>
          </v:shape>
          <w:control r:id="rId47" w:name="DefaultOcxName5" w:shapeid="_x0000_i1065"/>
        </w:object>
      </w:r>
    </w:p>
    <w:p w:rsidR="004509E6" w:rsidRPr="008716B8" w:rsidRDefault="004509E6" w:rsidP="004509E6">
      <w:pPr>
        <w:shd w:val="clear" w:color="auto" w:fill="FFFFFF"/>
        <w:spacing w:line="195" w:lineRule="atLeast"/>
        <w:jc w:val="both"/>
        <w:rPr>
          <w:rFonts w:ascii="Verdana" w:hAnsi="Verdana"/>
          <w:color w:val="1C1C1C"/>
          <w:sz w:val="18"/>
          <w:szCs w:val="18"/>
        </w:rPr>
      </w:pPr>
      <w:bookmarkStart w:id="86" w:name="answer-42_356"/>
      <w:bookmarkEnd w:id="86"/>
      <w:r w:rsidRPr="008716B8">
        <w:rPr>
          <w:rFonts w:ascii="Verdana" w:hAnsi="Verdana"/>
          <w:color w:val="1C1C1C"/>
          <w:sz w:val="18"/>
          <w:szCs w:val="18"/>
        </w:rPr>
        <w:t>surname</w:t>
      </w:r>
    </w:p>
    <w:p w:rsidR="004509E6" w:rsidRPr="008716B8" w:rsidRDefault="004509E6" w:rsidP="004509E6">
      <w:pPr>
        <w:pBdr>
          <w:top w:val="single" w:sz="6" w:space="1" w:color="auto"/>
        </w:pBdr>
        <w:jc w:val="center"/>
        <w:rPr>
          <w:rFonts w:cs="Arial"/>
          <w:vanish/>
          <w:sz w:val="18"/>
          <w:szCs w:val="18"/>
        </w:rPr>
      </w:pPr>
      <w:r w:rsidRPr="008716B8">
        <w:rPr>
          <w:rFonts w:cs="Arial"/>
          <w:vanish/>
          <w:sz w:val="18"/>
          <w:szCs w:val="18"/>
        </w:rPr>
        <w:t>Final del formulario</w:t>
      </w:r>
    </w:p>
    <w:p w:rsidR="004509E6" w:rsidRPr="008716B8" w:rsidRDefault="004509E6" w:rsidP="004509E6">
      <w:pPr>
        <w:pBdr>
          <w:bottom w:val="single" w:sz="6" w:space="1" w:color="auto"/>
        </w:pBdr>
        <w:jc w:val="center"/>
        <w:rPr>
          <w:rFonts w:cs="Arial"/>
          <w:vanish/>
          <w:sz w:val="18"/>
          <w:szCs w:val="18"/>
        </w:rPr>
      </w:pPr>
      <w:r w:rsidRPr="008716B8">
        <w:rPr>
          <w:rFonts w:cs="Arial"/>
          <w:vanish/>
          <w:sz w:val="18"/>
          <w:szCs w:val="18"/>
        </w:rPr>
        <w:t>Principio del formulario</w:t>
      </w:r>
    </w:p>
    <w:p w:rsidR="004509E6" w:rsidRPr="008716B8" w:rsidRDefault="004509E6" w:rsidP="004509E6">
      <w:pPr>
        <w:shd w:val="clear" w:color="auto" w:fill="FFFFFF"/>
        <w:spacing w:before="168" w:line="195" w:lineRule="atLeast"/>
        <w:jc w:val="both"/>
        <w:rPr>
          <w:rFonts w:ascii="Verdana" w:hAnsi="Verdana"/>
          <w:color w:val="1C1C1C"/>
          <w:sz w:val="18"/>
          <w:szCs w:val="18"/>
        </w:rPr>
      </w:pPr>
      <w:r w:rsidRPr="008716B8">
        <w:rPr>
          <w:rFonts w:ascii="Verdana" w:hAnsi="Verdana"/>
          <w:color w:val="1C1C1C"/>
          <w:sz w:val="18"/>
          <w:szCs w:val="18"/>
        </w:rPr>
        <w:t>I am _____ Canada</w:t>
      </w:r>
    </w:p>
    <w:p w:rsidR="004509E6" w:rsidRPr="008716B8" w:rsidRDefault="004A5DC0" w:rsidP="004509E6">
      <w:pPr>
        <w:shd w:val="clear" w:color="auto" w:fill="FFFFFF"/>
        <w:spacing w:line="195" w:lineRule="atLeast"/>
        <w:jc w:val="both"/>
        <w:rPr>
          <w:rFonts w:ascii="Verdana" w:hAnsi="Verdana"/>
          <w:color w:val="1C1C1C"/>
          <w:sz w:val="18"/>
          <w:szCs w:val="18"/>
        </w:rPr>
      </w:pPr>
      <w:r w:rsidRPr="008716B8">
        <w:rPr>
          <w:rFonts w:ascii="Verdana" w:hAnsi="Verdana"/>
          <w:color w:val="1C1C1C"/>
          <w:sz w:val="18"/>
          <w:szCs w:val="18"/>
        </w:rPr>
        <w:object w:dxaOrig="225" w:dyaOrig="225">
          <v:shape id="_x0000_i1068" type="#_x0000_t75" style="width:20.1pt;height:18.4pt" o:ole="">
            <v:imagedata r:id="rId42" o:title=""/>
          </v:shape>
          <w:control r:id="rId48" w:name="DefaultOcxName6" w:shapeid="_x0000_i1068"/>
        </w:object>
      </w:r>
    </w:p>
    <w:p w:rsidR="004509E6" w:rsidRPr="008716B8" w:rsidRDefault="004509E6" w:rsidP="004509E6">
      <w:pPr>
        <w:shd w:val="clear" w:color="auto" w:fill="FFFFFF"/>
        <w:spacing w:line="195" w:lineRule="atLeast"/>
        <w:jc w:val="both"/>
        <w:rPr>
          <w:rFonts w:ascii="Verdana" w:hAnsi="Verdana"/>
          <w:color w:val="1C1C1C"/>
          <w:sz w:val="18"/>
          <w:szCs w:val="18"/>
        </w:rPr>
      </w:pPr>
      <w:bookmarkStart w:id="87" w:name="answer-42_362"/>
      <w:bookmarkEnd w:id="87"/>
      <w:r w:rsidRPr="008716B8">
        <w:rPr>
          <w:rFonts w:ascii="Verdana" w:hAnsi="Verdana"/>
          <w:color w:val="1C1C1C"/>
          <w:sz w:val="18"/>
          <w:szCs w:val="18"/>
        </w:rPr>
        <w:t>from</w:t>
      </w:r>
    </w:p>
    <w:p w:rsidR="004509E6" w:rsidRPr="008716B8" w:rsidRDefault="004A5DC0" w:rsidP="004509E6">
      <w:pPr>
        <w:shd w:val="clear" w:color="auto" w:fill="FFFFFF"/>
        <w:spacing w:line="195" w:lineRule="atLeast"/>
        <w:jc w:val="both"/>
        <w:rPr>
          <w:rFonts w:ascii="Verdana" w:hAnsi="Verdana"/>
          <w:color w:val="1C1C1C"/>
          <w:sz w:val="18"/>
          <w:szCs w:val="18"/>
        </w:rPr>
      </w:pPr>
      <w:r w:rsidRPr="008716B8">
        <w:rPr>
          <w:rFonts w:ascii="Verdana" w:hAnsi="Verdana"/>
          <w:color w:val="1C1C1C"/>
          <w:sz w:val="18"/>
          <w:szCs w:val="18"/>
        </w:rPr>
        <w:object w:dxaOrig="225" w:dyaOrig="225">
          <v:shape id="_x0000_i1071" type="#_x0000_t75" style="width:20.1pt;height:18.4pt" o:ole="">
            <v:imagedata r:id="rId42" o:title=""/>
          </v:shape>
          <w:control r:id="rId49" w:name="DefaultOcxName7" w:shapeid="_x0000_i1071"/>
        </w:object>
      </w:r>
    </w:p>
    <w:p w:rsidR="004509E6" w:rsidRPr="008716B8" w:rsidRDefault="004509E6" w:rsidP="004509E6">
      <w:pPr>
        <w:shd w:val="clear" w:color="auto" w:fill="FFFFFF"/>
        <w:spacing w:line="195" w:lineRule="atLeast"/>
        <w:jc w:val="both"/>
        <w:rPr>
          <w:rFonts w:ascii="Verdana" w:hAnsi="Verdana"/>
          <w:color w:val="1C1C1C"/>
          <w:sz w:val="18"/>
          <w:szCs w:val="18"/>
        </w:rPr>
      </w:pPr>
      <w:bookmarkStart w:id="88" w:name="answer-42_365"/>
      <w:bookmarkEnd w:id="88"/>
      <w:r w:rsidRPr="008716B8">
        <w:rPr>
          <w:rFonts w:ascii="Verdana" w:hAnsi="Verdana"/>
          <w:color w:val="1C1C1C"/>
          <w:sz w:val="18"/>
          <w:szCs w:val="18"/>
        </w:rPr>
        <w:t>of</w:t>
      </w:r>
    </w:p>
    <w:p w:rsidR="004509E6" w:rsidRPr="008716B8" w:rsidRDefault="004A5DC0" w:rsidP="004509E6">
      <w:pPr>
        <w:shd w:val="clear" w:color="auto" w:fill="FFFFFF"/>
        <w:spacing w:line="195" w:lineRule="atLeast"/>
        <w:jc w:val="both"/>
        <w:rPr>
          <w:rFonts w:ascii="Verdana" w:hAnsi="Verdana"/>
          <w:color w:val="1C1C1C"/>
          <w:sz w:val="18"/>
          <w:szCs w:val="18"/>
        </w:rPr>
      </w:pPr>
      <w:r w:rsidRPr="008716B8">
        <w:rPr>
          <w:rFonts w:ascii="Verdana" w:hAnsi="Verdana"/>
          <w:color w:val="1C1C1C"/>
          <w:sz w:val="18"/>
          <w:szCs w:val="18"/>
        </w:rPr>
        <w:object w:dxaOrig="225" w:dyaOrig="225">
          <v:shape id="_x0000_i1074" type="#_x0000_t75" style="width:20.1pt;height:18.4pt" o:ole="">
            <v:imagedata r:id="rId42" o:title=""/>
          </v:shape>
          <w:control r:id="rId50" w:name="DefaultOcxName8" w:shapeid="_x0000_i1074"/>
        </w:object>
      </w:r>
    </w:p>
    <w:p w:rsidR="004509E6" w:rsidRPr="008716B8" w:rsidRDefault="004509E6" w:rsidP="004509E6">
      <w:pPr>
        <w:shd w:val="clear" w:color="auto" w:fill="FFFFFF"/>
        <w:spacing w:line="195" w:lineRule="atLeast"/>
        <w:jc w:val="both"/>
        <w:rPr>
          <w:rFonts w:ascii="Verdana" w:hAnsi="Verdana"/>
          <w:color w:val="1C1C1C"/>
          <w:sz w:val="18"/>
          <w:szCs w:val="18"/>
        </w:rPr>
      </w:pPr>
      <w:bookmarkStart w:id="89" w:name="answer-42_368"/>
      <w:bookmarkEnd w:id="89"/>
      <w:r w:rsidRPr="008716B8">
        <w:rPr>
          <w:rFonts w:ascii="Verdana" w:hAnsi="Verdana"/>
          <w:color w:val="1C1C1C"/>
          <w:sz w:val="18"/>
          <w:szCs w:val="18"/>
        </w:rPr>
        <w:t>nationality</w:t>
      </w:r>
    </w:p>
    <w:p w:rsidR="004509E6" w:rsidRPr="008716B8" w:rsidRDefault="004509E6" w:rsidP="004509E6">
      <w:pPr>
        <w:pBdr>
          <w:top w:val="single" w:sz="6" w:space="1" w:color="auto"/>
        </w:pBdr>
        <w:jc w:val="center"/>
        <w:rPr>
          <w:rFonts w:cs="Arial"/>
          <w:vanish/>
          <w:sz w:val="18"/>
          <w:szCs w:val="18"/>
        </w:rPr>
      </w:pPr>
      <w:r w:rsidRPr="008716B8">
        <w:rPr>
          <w:rFonts w:cs="Arial"/>
          <w:vanish/>
          <w:sz w:val="18"/>
          <w:szCs w:val="18"/>
        </w:rPr>
        <w:t>Final del formulario</w:t>
      </w:r>
    </w:p>
    <w:p w:rsidR="004509E6" w:rsidRPr="008716B8" w:rsidRDefault="004509E6" w:rsidP="004509E6">
      <w:pPr>
        <w:pBdr>
          <w:bottom w:val="single" w:sz="6" w:space="1" w:color="auto"/>
        </w:pBdr>
        <w:jc w:val="center"/>
        <w:rPr>
          <w:rFonts w:cs="Arial"/>
          <w:vanish/>
          <w:sz w:val="18"/>
          <w:szCs w:val="18"/>
        </w:rPr>
      </w:pPr>
      <w:r w:rsidRPr="008716B8">
        <w:rPr>
          <w:rFonts w:cs="Arial"/>
          <w:vanish/>
          <w:sz w:val="18"/>
          <w:szCs w:val="18"/>
        </w:rPr>
        <w:t>Principio del formulario</w:t>
      </w:r>
    </w:p>
    <w:p w:rsidR="004509E6" w:rsidRPr="008716B8" w:rsidRDefault="004509E6" w:rsidP="004509E6">
      <w:pPr>
        <w:shd w:val="clear" w:color="auto" w:fill="FFFFFF"/>
        <w:spacing w:before="168" w:line="195" w:lineRule="atLeast"/>
        <w:jc w:val="both"/>
        <w:rPr>
          <w:rFonts w:ascii="Verdana" w:hAnsi="Verdana"/>
          <w:color w:val="1C1C1C"/>
          <w:sz w:val="18"/>
          <w:szCs w:val="18"/>
        </w:rPr>
      </w:pPr>
      <w:r w:rsidRPr="008716B8">
        <w:rPr>
          <w:rFonts w:ascii="Verdana" w:hAnsi="Verdana"/>
          <w:color w:val="1C1C1C"/>
          <w:sz w:val="18"/>
          <w:szCs w:val="18"/>
        </w:rPr>
        <w:t>I am 42 _______ old</w:t>
      </w:r>
    </w:p>
    <w:p w:rsidR="004509E6" w:rsidRPr="008716B8" w:rsidRDefault="004A5DC0" w:rsidP="004509E6">
      <w:pPr>
        <w:shd w:val="clear" w:color="auto" w:fill="FFFFFF"/>
        <w:spacing w:line="195" w:lineRule="atLeast"/>
        <w:jc w:val="both"/>
        <w:rPr>
          <w:rFonts w:ascii="Verdana" w:hAnsi="Verdana"/>
          <w:color w:val="1C1C1C"/>
          <w:sz w:val="18"/>
          <w:szCs w:val="18"/>
        </w:rPr>
      </w:pPr>
      <w:r w:rsidRPr="008716B8">
        <w:rPr>
          <w:rFonts w:ascii="Verdana" w:hAnsi="Verdana"/>
          <w:color w:val="1C1C1C"/>
          <w:sz w:val="18"/>
          <w:szCs w:val="18"/>
        </w:rPr>
        <w:object w:dxaOrig="225" w:dyaOrig="225">
          <v:shape id="_x0000_i1077" type="#_x0000_t75" style="width:20.1pt;height:18.4pt" o:ole="">
            <v:imagedata r:id="rId42" o:title=""/>
          </v:shape>
          <w:control r:id="rId51" w:name="DefaultOcxName9" w:shapeid="_x0000_i1077"/>
        </w:object>
      </w:r>
    </w:p>
    <w:p w:rsidR="004509E6" w:rsidRPr="008716B8" w:rsidRDefault="004509E6" w:rsidP="004509E6">
      <w:pPr>
        <w:shd w:val="clear" w:color="auto" w:fill="FFFFFF"/>
        <w:spacing w:line="195" w:lineRule="atLeast"/>
        <w:jc w:val="both"/>
        <w:rPr>
          <w:rFonts w:ascii="Verdana" w:hAnsi="Verdana"/>
          <w:color w:val="1C1C1C"/>
          <w:sz w:val="18"/>
          <w:szCs w:val="18"/>
        </w:rPr>
      </w:pPr>
      <w:bookmarkStart w:id="90" w:name="answer-42_374"/>
      <w:bookmarkEnd w:id="90"/>
      <w:r w:rsidRPr="008716B8">
        <w:rPr>
          <w:rFonts w:ascii="Verdana" w:hAnsi="Verdana"/>
          <w:color w:val="1C1C1C"/>
          <w:sz w:val="18"/>
          <w:szCs w:val="18"/>
        </w:rPr>
        <w:t>name</w:t>
      </w:r>
    </w:p>
    <w:p w:rsidR="004509E6" w:rsidRPr="008716B8" w:rsidRDefault="004A5DC0" w:rsidP="004509E6">
      <w:pPr>
        <w:shd w:val="clear" w:color="auto" w:fill="FFFFFF"/>
        <w:spacing w:line="195" w:lineRule="atLeast"/>
        <w:jc w:val="both"/>
        <w:rPr>
          <w:rFonts w:ascii="Verdana" w:hAnsi="Verdana"/>
          <w:color w:val="1C1C1C"/>
          <w:sz w:val="18"/>
          <w:szCs w:val="18"/>
        </w:rPr>
      </w:pPr>
      <w:r w:rsidRPr="008716B8">
        <w:rPr>
          <w:rFonts w:ascii="Verdana" w:hAnsi="Verdana"/>
          <w:color w:val="1C1C1C"/>
          <w:sz w:val="18"/>
          <w:szCs w:val="18"/>
        </w:rPr>
        <w:object w:dxaOrig="225" w:dyaOrig="225">
          <v:shape id="_x0000_i1080" type="#_x0000_t75" style="width:20.1pt;height:18.4pt" o:ole="">
            <v:imagedata r:id="rId42" o:title=""/>
          </v:shape>
          <w:control r:id="rId52" w:name="DefaultOcxName10" w:shapeid="_x0000_i1080"/>
        </w:object>
      </w:r>
    </w:p>
    <w:p w:rsidR="004509E6" w:rsidRPr="008716B8" w:rsidRDefault="004509E6" w:rsidP="004509E6">
      <w:pPr>
        <w:shd w:val="clear" w:color="auto" w:fill="FFFFFF"/>
        <w:spacing w:line="195" w:lineRule="atLeast"/>
        <w:jc w:val="both"/>
        <w:rPr>
          <w:rFonts w:ascii="Verdana" w:hAnsi="Verdana"/>
          <w:color w:val="1C1C1C"/>
          <w:sz w:val="18"/>
          <w:szCs w:val="18"/>
        </w:rPr>
      </w:pPr>
      <w:bookmarkStart w:id="91" w:name="answer-42_377"/>
      <w:bookmarkEnd w:id="91"/>
      <w:r w:rsidRPr="008716B8">
        <w:rPr>
          <w:rFonts w:ascii="Verdana" w:hAnsi="Verdana"/>
          <w:color w:val="1C1C1C"/>
          <w:sz w:val="18"/>
          <w:szCs w:val="18"/>
        </w:rPr>
        <w:t>years</w:t>
      </w:r>
    </w:p>
    <w:p w:rsidR="004509E6" w:rsidRPr="008716B8" w:rsidRDefault="004A5DC0" w:rsidP="004509E6">
      <w:pPr>
        <w:shd w:val="clear" w:color="auto" w:fill="FFFFFF"/>
        <w:spacing w:line="195" w:lineRule="atLeast"/>
        <w:jc w:val="both"/>
        <w:rPr>
          <w:rFonts w:ascii="Verdana" w:hAnsi="Verdana"/>
          <w:color w:val="1C1C1C"/>
          <w:sz w:val="18"/>
          <w:szCs w:val="18"/>
        </w:rPr>
      </w:pPr>
      <w:r w:rsidRPr="008716B8">
        <w:rPr>
          <w:rFonts w:ascii="Verdana" w:hAnsi="Verdana"/>
          <w:color w:val="1C1C1C"/>
          <w:sz w:val="18"/>
          <w:szCs w:val="18"/>
        </w:rPr>
        <w:object w:dxaOrig="225" w:dyaOrig="225">
          <v:shape id="_x0000_i1083" type="#_x0000_t75" style="width:20.1pt;height:18.4pt" o:ole="">
            <v:imagedata r:id="rId42" o:title=""/>
          </v:shape>
          <w:control r:id="rId53" w:name="DefaultOcxName11" w:shapeid="_x0000_i1083"/>
        </w:object>
      </w:r>
    </w:p>
    <w:p w:rsidR="004509E6" w:rsidRPr="008716B8" w:rsidRDefault="004509E6" w:rsidP="004509E6">
      <w:pPr>
        <w:shd w:val="clear" w:color="auto" w:fill="FFFFFF"/>
        <w:spacing w:line="195" w:lineRule="atLeast"/>
        <w:jc w:val="both"/>
        <w:rPr>
          <w:rFonts w:ascii="Verdana" w:hAnsi="Verdana"/>
          <w:color w:val="1C1C1C"/>
          <w:sz w:val="18"/>
          <w:szCs w:val="18"/>
        </w:rPr>
      </w:pPr>
      <w:bookmarkStart w:id="92" w:name="answer-42_380"/>
      <w:bookmarkEnd w:id="92"/>
      <w:r w:rsidRPr="008716B8">
        <w:rPr>
          <w:rFonts w:ascii="Verdana" w:hAnsi="Verdana"/>
          <w:color w:val="1C1C1C"/>
          <w:sz w:val="18"/>
          <w:szCs w:val="18"/>
        </w:rPr>
        <w:t>nationality</w:t>
      </w:r>
    </w:p>
    <w:p w:rsidR="004509E6" w:rsidRDefault="004509E6" w:rsidP="004509E6">
      <w:pPr>
        <w:pBdr>
          <w:top w:val="single" w:sz="6" w:space="1" w:color="auto"/>
        </w:pBdr>
        <w:jc w:val="center"/>
        <w:rPr>
          <w:rFonts w:cs="Arial"/>
          <w:sz w:val="18"/>
          <w:szCs w:val="18"/>
        </w:rPr>
      </w:pPr>
    </w:p>
    <w:p w:rsidR="004509E6" w:rsidRDefault="004509E6" w:rsidP="004509E6">
      <w:pPr>
        <w:pBdr>
          <w:top w:val="single" w:sz="6" w:space="1" w:color="auto"/>
        </w:pBdr>
        <w:jc w:val="center"/>
        <w:rPr>
          <w:rFonts w:cs="Arial"/>
          <w:sz w:val="18"/>
          <w:szCs w:val="18"/>
        </w:rPr>
      </w:pPr>
    </w:p>
    <w:p w:rsidR="004509E6" w:rsidRDefault="004509E6" w:rsidP="00A82CEA">
      <w:pPr>
        <w:pBdr>
          <w:top w:val="single" w:sz="6" w:space="1" w:color="auto"/>
        </w:pBdr>
        <w:rPr>
          <w:rFonts w:cs="Arial"/>
          <w:sz w:val="18"/>
          <w:szCs w:val="18"/>
        </w:rPr>
      </w:pPr>
    </w:p>
    <w:p w:rsidR="004509E6" w:rsidRDefault="004509E6" w:rsidP="004509E6">
      <w:pPr>
        <w:pBdr>
          <w:top w:val="single" w:sz="6" w:space="1" w:color="auto"/>
        </w:pBdr>
        <w:jc w:val="center"/>
        <w:rPr>
          <w:rFonts w:cs="Arial"/>
          <w:sz w:val="18"/>
          <w:szCs w:val="18"/>
        </w:rPr>
      </w:pPr>
    </w:p>
    <w:p w:rsidR="004509E6" w:rsidRDefault="004509E6" w:rsidP="004509E6">
      <w:pPr>
        <w:pBdr>
          <w:top w:val="single" w:sz="6" w:space="1" w:color="auto"/>
        </w:pBdr>
        <w:jc w:val="center"/>
        <w:rPr>
          <w:rFonts w:cs="Arial"/>
          <w:sz w:val="18"/>
          <w:szCs w:val="18"/>
        </w:rPr>
      </w:pPr>
      <w:r>
        <w:rPr>
          <w:rFonts w:cs="Arial"/>
          <w:noProof/>
          <w:sz w:val="18"/>
          <w:szCs w:val="18"/>
        </w:rPr>
        <w:lastRenderedPageBreak/>
        <w:drawing>
          <wp:inline distT="0" distB="0" distL="0" distR="0">
            <wp:extent cx="6192520" cy="3096569"/>
            <wp:effectExtent l="1905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4" cstate="print"/>
                    <a:srcRect/>
                    <a:stretch>
                      <a:fillRect/>
                    </a:stretch>
                  </pic:blipFill>
                  <pic:spPr bwMode="auto">
                    <a:xfrm>
                      <a:off x="0" y="0"/>
                      <a:ext cx="6192520" cy="3096569"/>
                    </a:xfrm>
                    <a:prstGeom prst="rect">
                      <a:avLst/>
                    </a:prstGeom>
                    <a:noFill/>
                    <a:ln w="9525">
                      <a:noFill/>
                      <a:miter lim="800000"/>
                      <a:headEnd/>
                      <a:tailEnd/>
                    </a:ln>
                  </pic:spPr>
                </pic:pic>
              </a:graphicData>
            </a:graphic>
          </wp:inline>
        </w:drawing>
      </w:r>
    </w:p>
    <w:p w:rsidR="004509E6" w:rsidRPr="00605A0B" w:rsidRDefault="004509E6" w:rsidP="004509E6">
      <w:pPr>
        <w:pBdr>
          <w:top w:val="single" w:sz="6" w:space="1" w:color="auto"/>
        </w:pBdr>
        <w:rPr>
          <w:rFonts w:cs="Arial"/>
          <w:sz w:val="18"/>
          <w:szCs w:val="18"/>
        </w:rPr>
      </w:pPr>
    </w:p>
    <w:p w:rsidR="004509E6" w:rsidRDefault="004509E6" w:rsidP="004509E6">
      <w:pPr>
        <w:pBdr>
          <w:top w:val="single" w:sz="6" w:space="1" w:color="auto"/>
        </w:pBdr>
        <w:rPr>
          <w:rFonts w:cs="Arial"/>
          <w:sz w:val="18"/>
          <w:szCs w:val="18"/>
        </w:rPr>
      </w:pPr>
    </w:p>
    <w:p w:rsidR="004509E6" w:rsidRDefault="004509E6" w:rsidP="004509E6">
      <w:pPr>
        <w:pBdr>
          <w:top w:val="single" w:sz="6" w:space="1" w:color="auto"/>
        </w:pBdr>
        <w:rPr>
          <w:rFonts w:cs="Arial"/>
          <w:sz w:val="18"/>
          <w:szCs w:val="18"/>
        </w:rPr>
      </w:pPr>
      <w:r>
        <w:rPr>
          <w:rFonts w:cs="Arial"/>
          <w:noProof/>
          <w:sz w:val="18"/>
          <w:szCs w:val="18"/>
        </w:rPr>
        <w:drawing>
          <wp:inline distT="0" distB="0" distL="0" distR="0">
            <wp:extent cx="4913630" cy="1049655"/>
            <wp:effectExtent l="19050" t="0" r="127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5" cstate="print"/>
                    <a:srcRect/>
                    <a:stretch>
                      <a:fillRect/>
                    </a:stretch>
                  </pic:blipFill>
                  <pic:spPr bwMode="auto">
                    <a:xfrm>
                      <a:off x="0" y="0"/>
                      <a:ext cx="4913630" cy="1049655"/>
                    </a:xfrm>
                    <a:prstGeom prst="rect">
                      <a:avLst/>
                    </a:prstGeom>
                    <a:noFill/>
                    <a:ln w="9525">
                      <a:noFill/>
                      <a:miter lim="800000"/>
                      <a:headEnd/>
                      <a:tailEnd/>
                    </a:ln>
                  </pic:spPr>
                </pic:pic>
              </a:graphicData>
            </a:graphic>
          </wp:inline>
        </w:drawing>
      </w:r>
    </w:p>
    <w:p w:rsidR="004509E6" w:rsidRDefault="004509E6" w:rsidP="004509E6">
      <w:pPr>
        <w:pBdr>
          <w:top w:val="single" w:sz="6" w:space="1" w:color="auto"/>
        </w:pBdr>
        <w:rPr>
          <w:rFonts w:cs="Arial"/>
          <w:sz w:val="18"/>
          <w:szCs w:val="18"/>
        </w:rPr>
      </w:pPr>
    </w:p>
    <w:p w:rsidR="004509E6" w:rsidRDefault="004509E6" w:rsidP="004509E6">
      <w:pPr>
        <w:pBdr>
          <w:top w:val="single" w:sz="6" w:space="1" w:color="auto"/>
        </w:pBdr>
        <w:rPr>
          <w:rFonts w:cs="Arial"/>
          <w:sz w:val="18"/>
          <w:szCs w:val="18"/>
        </w:rPr>
      </w:pPr>
    </w:p>
    <w:p w:rsidR="004509E6" w:rsidRDefault="004509E6" w:rsidP="004509E6">
      <w:pPr>
        <w:pBdr>
          <w:top w:val="single" w:sz="6" w:space="1" w:color="auto"/>
        </w:pBdr>
        <w:rPr>
          <w:rFonts w:cs="Arial"/>
          <w:sz w:val="18"/>
          <w:szCs w:val="18"/>
        </w:rPr>
      </w:pPr>
      <w:r w:rsidRPr="008716B8">
        <w:rPr>
          <w:rFonts w:cs="Arial"/>
          <w:vanish/>
          <w:sz w:val="18"/>
          <w:szCs w:val="18"/>
        </w:rPr>
        <w:t>Final del formulario</w:t>
      </w:r>
    </w:p>
    <w:p w:rsidR="00A82CEA" w:rsidRDefault="00A82CEA" w:rsidP="004509E6">
      <w:pPr>
        <w:pBdr>
          <w:top w:val="single" w:sz="6" w:space="1" w:color="auto"/>
        </w:pBdr>
        <w:rPr>
          <w:rFonts w:cs="Arial"/>
          <w:sz w:val="18"/>
          <w:szCs w:val="18"/>
        </w:rPr>
      </w:pPr>
    </w:p>
    <w:p w:rsidR="00A82CEA" w:rsidRDefault="00A82CEA" w:rsidP="004509E6">
      <w:pPr>
        <w:pBdr>
          <w:top w:val="single" w:sz="6" w:space="1" w:color="auto"/>
        </w:pBdr>
        <w:rPr>
          <w:rFonts w:cs="Arial"/>
          <w:sz w:val="18"/>
          <w:szCs w:val="18"/>
        </w:rPr>
      </w:pPr>
    </w:p>
    <w:p w:rsidR="00A82CEA" w:rsidRPr="008716B8" w:rsidRDefault="00A82CEA" w:rsidP="004509E6">
      <w:pPr>
        <w:pBdr>
          <w:top w:val="single" w:sz="6" w:space="1" w:color="auto"/>
        </w:pBdr>
        <w:rPr>
          <w:rFonts w:cs="Arial"/>
          <w:vanish/>
          <w:sz w:val="18"/>
          <w:szCs w:val="18"/>
        </w:rPr>
      </w:pPr>
    </w:p>
    <w:p w:rsidR="004509E6" w:rsidRDefault="004509E6" w:rsidP="004509E6">
      <w:pPr>
        <w:rPr>
          <w:color w:val="FF0000"/>
          <w:sz w:val="28"/>
          <w:szCs w:val="28"/>
          <w:lang w:val="en-US"/>
        </w:rPr>
      </w:pPr>
      <w:r w:rsidRPr="00003ED3">
        <w:rPr>
          <w:color w:val="FF0000"/>
          <w:sz w:val="28"/>
          <w:szCs w:val="28"/>
          <w:lang w:val="en-US"/>
        </w:rPr>
        <w:t>B.I AM, YOU ARE, HE IS…</w:t>
      </w:r>
    </w:p>
    <w:p w:rsidR="004509E6" w:rsidRDefault="004509E6" w:rsidP="004509E6">
      <w:pPr>
        <w:rPr>
          <w:color w:val="FF0000"/>
          <w:sz w:val="28"/>
          <w:szCs w:val="28"/>
          <w:lang w:val="en-US"/>
        </w:rPr>
      </w:pPr>
      <w:r>
        <w:rPr>
          <w:noProof/>
          <w:color w:val="FF0000"/>
          <w:sz w:val="28"/>
          <w:szCs w:val="28"/>
        </w:rPr>
        <w:drawing>
          <wp:inline distT="0" distB="0" distL="0" distR="0">
            <wp:extent cx="4150494" cy="2655735"/>
            <wp:effectExtent l="19050" t="0" r="2406"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6" cstate="print"/>
                    <a:srcRect/>
                    <a:stretch>
                      <a:fillRect/>
                    </a:stretch>
                  </pic:blipFill>
                  <pic:spPr bwMode="auto">
                    <a:xfrm>
                      <a:off x="0" y="0"/>
                      <a:ext cx="4150360" cy="2655649"/>
                    </a:xfrm>
                    <a:prstGeom prst="rect">
                      <a:avLst/>
                    </a:prstGeom>
                    <a:noFill/>
                    <a:ln w="9525">
                      <a:noFill/>
                      <a:miter lim="800000"/>
                      <a:headEnd/>
                      <a:tailEnd/>
                    </a:ln>
                  </pic:spPr>
                </pic:pic>
              </a:graphicData>
            </a:graphic>
          </wp:inline>
        </w:drawing>
      </w:r>
    </w:p>
    <w:p w:rsidR="004509E6" w:rsidRDefault="004509E6" w:rsidP="004509E6">
      <w:pPr>
        <w:rPr>
          <w:color w:val="FF0000"/>
          <w:sz w:val="28"/>
          <w:szCs w:val="28"/>
          <w:lang w:val="en-US"/>
        </w:rPr>
      </w:pPr>
      <w:r>
        <w:rPr>
          <w:noProof/>
          <w:color w:val="FF0000"/>
          <w:sz w:val="28"/>
          <w:szCs w:val="28"/>
        </w:rPr>
        <w:lastRenderedPageBreak/>
        <w:drawing>
          <wp:inline distT="0" distB="0" distL="0" distR="0">
            <wp:extent cx="3578143" cy="3228229"/>
            <wp:effectExtent l="19050" t="0" r="3257"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7" cstate="print"/>
                    <a:srcRect/>
                    <a:stretch>
                      <a:fillRect/>
                    </a:stretch>
                  </pic:blipFill>
                  <pic:spPr bwMode="auto">
                    <a:xfrm>
                      <a:off x="0" y="0"/>
                      <a:ext cx="3578225" cy="3228303"/>
                    </a:xfrm>
                    <a:prstGeom prst="rect">
                      <a:avLst/>
                    </a:prstGeom>
                    <a:noFill/>
                    <a:ln w="9525">
                      <a:noFill/>
                      <a:miter lim="800000"/>
                      <a:headEnd/>
                      <a:tailEnd/>
                    </a:ln>
                  </pic:spPr>
                </pic:pic>
              </a:graphicData>
            </a:graphic>
          </wp:inline>
        </w:drawing>
      </w:r>
    </w:p>
    <w:p w:rsidR="004509E6" w:rsidRDefault="004509E6" w:rsidP="004509E6">
      <w:pPr>
        <w:rPr>
          <w:color w:val="FF0000"/>
          <w:sz w:val="28"/>
          <w:szCs w:val="28"/>
          <w:lang w:val="en-US"/>
        </w:rPr>
      </w:pPr>
      <w:r>
        <w:rPr>
          <w:noProof/>
          <w:color w:val="FF0000"/>
          <w:sz w:val="28"/>
          <w:szCs w:val="28"/>
        </w:rPr>
        <w:drawing>
          <wp:inline distT="0" distB="0" distL="0" distR="0">
            <wp:extent cx="1730237" cy="755374"/>
            <wp:effectExtent l="19050" t="0" r="3313" b="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8" cstate="print"/>
                    <a:srcRect/>
                    <a:stretch>
                      <a:fillRect/>
                    </a:stretch>
                  </pic:blipFill>
                  <pic:spPr bwMode="auto">
                    <a:xfrm>
                      <a:off x="0" y="0"/>
                      <a:ext cx="1733550" cy="756820"/>
                    </a:xfrm>
                    <a:prstGeom prst="rect">
                      <a:avLst/>
                    </a:prstGeom>
                    <a:noFill/>
                    <a:ln w="9525">
                      <a:noFill/>
                      <a:miter lim="800000"/>
                      <a:headEnd/>
                      <a:tailEnd/>
                    </a:ln>
                  </pic:spPr>
                </pic:pic>
              </a:graphicData>
            </a:graphic>
          </wp:inline>
        </w:drawing>
      </w:r>
    </w:p>
    <w:p w:rsidR="004509E6" w:rsidRDefault="004509E6" w:rsidP="004509E6">
      <w:pPr>
        <w:rPr>
          <w:color w:val="FF0000"/>
          <w:sz w:val="28"/>
          <w:szCs w:val="28"/>
          <w:lang w:val="en-US"/>
        </w:rPr>
      </w:pPr>
    </w:p>
    <w:p w:rsidR="004509E6" w:rsidRDefault="004509E6" w:rsidP="004509E6">
      <w:pPr>
        <w:rPr>
          <w:color w:val="FF0000"/>
          <w:sz w:val="28"/>
          <w:szCs w:val="28"/>
          <w:lang w:val="en-US"/>
        </w:rPr>
      </w:pPr>
      <w:r>
        <w:rPr>
          <w:noProof/>
          <w:color w:val="FF0000"/>
          <w:sz w:val="28"/>
          <w:szCs w:val="28"/>
        </w:rPr>
        <w:drawing>
          <wp:inline distT="0" distB="0" distL="0" distR="0">
            <wp:extent cx="6190919" cy="1081377"/>
            <wp:effectExtent l="19050" t="0" r="331"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9" cstate="print"/>
                    <a:srcRect/>
                    <a:stretch>
                      <a:fillRect/>
                    </a:stretch>
                  </pic:blipFill>
                  <pic:spPr bwMode="auto">
                    <a:xfrm>
                      <a:off x="0" y="0"/>
                      <a:ext cx="6192520" cy="1081657"/>
                    </a:xfrm>
                    <a:prstGeom prst="rect">
                      <a:avLst/>
                    </a:prstGeom>
                    <a:noFill/>
                    <a:ln w="9525">
                      <a:noFill/>
                      <a:miter lim="800000"/>
                      <a:headEnd/>
                      <a:tailEnd/>
                    </a:ln>
                  </pic:spPr>
                </pic:pic>
              </a:graphicData>
            </a:graphic>
          </wp:inline>
        </w:drawing>
      </w:r>
    </w:p>
    <w:p w:rsidR="00A82CEA" w:rsidRDefault="00A82CEA" w:rsidP="004509E6">
      <w:pPr>
        <w:rPr>
          <w:color w:val="FF0000"/>
          <w:sz w:val="28"/>
          <w:szCs w:val="28"/>
          <w:lang w:val="en-US"/>
        </w:rPr>
      </w:pPr>
    </w:p>
    <w:p w:rsidR="00A82CEA" w:rsidRDefault="00A82CEA" w:rsidP="004509E6">
      <w:pPr>
        <w:rPr>
          <w:color w:val="FF0000"/>
          <w:sz w:val="28"/>
          <w:szCs w:val="28"/>
          <w:lang w:val="en-US"/>
        </w:rPr>
      </w:pPr>
    </w:p>
    <w:p w:rsidR="00A82CEA" w:rsidRDefault="00A82CEA" w:rsidP="004509E6">
      <w:pPr>
        <w:rPr>
          <w:color w:val="FF0000"/>
          <w:sz w:val="28"/>
          <w:szCs w:val="28"/>
          <w:lang w:val="en-US"/>
        </w:rPr>
      </w:pPr>
    </w:p>
    <w:p w:rsidR="00A82CEA" w:rsidRDefault="00A82CEA" w:rsidP="004509E6">
      <w:pPr>
        <w:rPr>
          <w:color w:val="FF0000"/>
          <w:sz w:val="28"/>
          <w:szCs w:val="28"/>
          <w:lang w:val="en-US"/>
        </w:rPr>
      </w:pPr>
    </w:p>
    <w:p w:rsidR="004509E6" w:rsidRDefault="004509E6" w:rsidP="004509E6">
      <w:pPr>
        <w:rPr>
          <w:color w:val="FF0000"/>
          <w:sz w:val="28"/>
          <w:szCs w:val="28"/>
          <w:lang w:val="en-US"/>
        </w:rPr>
      </w:pPr>
      <w:r>
        <w:rPr>
          <w:color w:val="FF0000"/>
          <w:sz w:val="28"/>
          <w:szCs w:val="28"/>
          <w:lang w:val="en-US"/>
        </w:rPr>
        <w:t>C.THE CALENDAR.</w:t>
      </w:r>
    </w:p>
    <w:p w:rsidR="004509E6" w:rsidRDefault="004509E6" w:rsidP="004509E6">
      <w:pPr>
        <w:rPr>
          <w:color w:val="FF0000"/>
          <w:sz w:val="28"/>
          <w:szCs w:val="28"/>
          <w:lang w:val="en-US"/>
        </w:rPr>
      </w:pPr>
      <w:r>
        <w:rPr>
          <w:color w:val="FF0000"/>
          <w:sz w:val="28"/>
          <w:szCs w:val="28"/>
          <w:lang w:val="en-US"/>
        </w:rPr>
        <w:t>PRACTICE 1.</w:t>
      </w:r>
    </w:p>
    <w:p w:rsidR="004509E6" w:rsidRPr="00003ED3" w:rsidRDefault="004509E6" w:rsidP="004509E6">
      <w:pPr>
        <w:rPr>
          <w:color w:val="FF0000"/>
          <w:sz w:val="28"/>
          <w:szCs w:val="28"/>
          <w:lang w:val="en-US"/>
        </w:rPr>
      </w:pPr>
      <w:r>
        <w:rPr>
          <w:noProof/>
          <w:color w:val="FF0000"/>
          <w:sz w:val="28"/>
          <w:szCs w:val="28"/>
        </w:rPr>
        <w:drawing>
          <wp:inline distT="0" distB="0" distL="0" distR="0">
            <wp:extent cx="6190919" cy="2122998"/>
            <wp:effectExtent l="19050" t="0" r="331"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0" cstate="print"/>
                    <a:srcRect/>
                    <a:stretch>
                      <a:fillRect/>
                    </a:stretch>
                  </pic:blipFill>
                  <pic:spPr bwMode="auto">
                    <a:xfrm>
                      <a:off x="0" y="0"/>
                      <a:ext cx="6192520" cy="2123547"/>
                    </a:xfrm>
                    <a:prstGeom prst="rect">
                      <a:avLst/>
                    </a:prstGeom>
                    <a:noFill/>
                    <a:ln w="9525">
                      <a:noFill/>
                      <a:miter lim="800000"/>
                      <a:headEnd/>
                      <a:tailEnd/>
                    </a:ln>
                  </pic:spPr>
                </pic:pic>
              </a:graphicData>
            </a:graphic>
          </wp:inline>
        </w:drawing>
      </w:r>
    </w:p>
    <w:p w:rsidR="004509E6" w:rsidRDefault="004509E6" w:rsidP="004509E6">
      <w:pPr>
        <w:rPr>
          <w:color w:val="FF0000"/>
          <w:sz w:val="28"/>
          <w:szCs w:val="28"/>
          <w:lang w:val="en-US"/>
        </w:rPr>
      </w:pPr>
      <w:r>
        <w:rPr>
          <w:noProof/>
          <w:color w:val="FF0000"/>
          <w:sz w:val="28"/>
          <w:szCs w:val="28"/>
        </w:rPr>
        <w:lastRenderedPageBreak/>
        <w:drawing>
          <wp:inline distT="0" distB="0" distL="0" distR="0">
            <wp:extent cx="2870200" cy="1049655"/>
            <wp:effectExtent l="19050" t="0" r="6350" b="0"/>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1" cstate="print"/>
                    <a:srcRect/>
                    <a:stretch>
                      <a:fillRect/>
                    </a:stretch>
                  </pic:blipFill>
                  <pic:spPr bwMode="auto">
                    <a:xfrm>
                      <a:off x="0" y="0"/>
                      <a:ext cx="2870200" cy="1049655"/>
                    </a:xfrm>
                    <a:prstGeom prst="rect">
                      <a:avLst/>
                    </a:prstGeom>
                    <a:noFill/>
                    <a:ln w="9525">
                      <a:noFill/>
                      <a:miter lim="800000"/>
                      <a:headEnd/>
                      <a:tailEnd/>
                    </a:ln>
                  </pic:spPr>
                </pic:pic>
              </a:graphicData>
            </a:graphic>
          </wp:inline>
        </w:drawing>
      </w:r>
    </w:p>
    <w:p w:rsidR="004509E6" w:rsidRDefault="004509E6" w:rsidP="004509E6">
      <w:pPr>
        <w:rPr>
          <w:color w:val="FF0000"/>
          <w:sz w:val="28"/>
          <w:szCs w:val="28"/>
          <w:lang w:val="en-US"/>
        </w:rPr>
      </w:pPr>
      <w:r>
        <w:rPr>
          <w:color w:val="FF0000"/>
          <w:sz w:val="28"/>
          <w:szCs w:val="28"/>
          <w:lang w:val="en-US"/>
        </w:rPr>
        <w:t>PRACTICE 2.</w:t>
      </w:r>
    </w:p>
    <w:p w:rsidR="004509E6" w:rsidRDefault="004509E6" w:rsidP="004509E6">
      <w:pPr>
        <w:rPr>
          <w:color w:val="FF0000"/>
          <w:sz w:val="28"/>
          <w:szCs w:val="28"/>
          <w:lang w:val="en-US"/>
        </w:rPr>
      </w:pPr>
      <w:r>
        <w:rPr>
          <w:color w:val="FF0000"/>
          <w:sz w:val="28"/>
          <w:szCs w:val="28"/>
          <w:lang w:val="en-US"/>
        </w:rPr>
        <w:t>NATIONALITIES.</w:t>
      </w:r>
    </w:p>
    <w:p w:rsidR="004509E6" w:rsidRDefault="004509E6" w:rsidP="004509E6">
      <w:pPr>
        <w:rPr>
          <w:color w:val="FF0000"/>
          <w:sz w:val="28"/>
          <w:szCs w:val="28"/>
          <w:lang w:val="en-US"/>
        </w:rPr>
      </w:pPr>
      <w:r>
        <w:rPr>
          <w:noProof/>
          <w:color w:val="FF0000"/>
          <w:sz w:val="28"/>
          <w:szCs w:val="28"/>
        </w:rPr>
        <w:drawing>
          <wp:inline distT="0" distB="0" distL="0" distR="0">
            <wp:extent cx="3431816" cy="4110824"/>
            <wp:effectExtent l="1905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2" cstate="print"/>
                    <a:srcRect/>
                    <a:stretch>
                      <a:fillRect/>
                    </a:stretch>
                  </pic:blipFill>
                  <pic:spPr bwMode="auto">
                    <a:xfrm>
                      <a:off x="0" y="0"/>
                      <a:ext cx="3434715" cy="4114297"/>
                    </a:xfrm>
                    <a:prstGeom prst="rect">
                      <a:avLst/>
                    </a:prstGeom>
                    <a:noFill/>
                    <a:ln w="9525">
                      <a:noFill/>
                      <a:miter lim="800000"/>
                      <a:headEnd/>
                      <a:tailEnd/>
                    </a:ln>
                  </pic:spPr>
                </pic:pic>
              </a:graphicData>
            </a:graphic>
          </wp:inline>
        </w:drawing>
      </w:r>
    </w:p>
    <w:p w:rsidR="00EE4BB2" w:rsidRDefault="004509E6" w:rsidP="004509E6">
      <w:pPr>
        <w:rPr>
          <w:color w:val="FF0000"/>
          <w:sz w:val="28"/>
          <w:szCs w:val="28"/>
          <w:lang w:val="en-US"/>
        </w:rPr>
      </w:pPr>
      <w:r>
        <w:rPr>
          <w:noProof/>
          <w:color w:val="FF0000"/>
          <w:sz w:val="28"/>
          <w:szCs w:val="28"/>
        </w:rPr>
        <w:drawing>
          <wp:inline distT="0" distB="0" distL="0" distR="0">
            <wp:extent cx="2655570" cy="1009650"/>
            <wp:effectExtent l="19050" t="0" r="0" b="0"/>
            <wp:docPr id="2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3" cstate="print"/>
                    <a:srcRect/>
                    <a:stretch>
                      <a:fillRect/>
                    </a:stretch>
                  </pic:blipFill>
                  <pic:spPr bwMode="auto">
                    <a:xfrm>
                      <a:off x="0" y="0"/>
                      <a:ext cx="2655570" cy="1009650"/>
                    </a:xfrm>
                    <a:prstGeom prst="rect">
                      <a:avLst/>
                    </a:prstGeom>
                    <a:noFill/>
                    <a:ln w="9525">
                      <a:noFill/>
                      <a:miter lim="800000"/>
                      <a:headEnd/>
                      <a:tailEnd/>
                    </a:ln>
                  </pic:spPr>
                </pic:pic>
              </a:graphicData>
            </a:graphic>
          </wp:inline>
        </w:drawing>
      </w:r>
    </w:p>
    <w:p w:rsidR="00EE4BB2" w:rsidRDefault="00EE4BB2" w:rsidP="004509E6">
      <w:pPr>
        <w:rPr>
          <w:color w:val="FF0000"/>
          <w:sz w:val="28"/>
          <w:szCs w:val="28"/>
          <w:lang w:val="en-US"/>
        </w:rPr>
      </w:pPr>
    </w:p>
    <w:p w:rsidR="008B02B7" w:rsidRDefault="008B02B7" w:rsidP="004509E6">
      <w:pPr>
        <w:rPr>
          <w:color w:val="FF0000"/>
          <w:sz w:val="28"/>
          <w:szCs w:val="28"/>
          <w:lang w:val="en-US"/>
        </w:rPr>
      </w:pPr>
    </w:p>
    <w:p w:rsidR="008B02B7" w:rsidRDefault="008B02B7" w:rsidP="004509E6">
      <w:pPr>
        <w:rPr>
          <w:color w:val="FF0000"/>
          <w:sz w:val="28"/>
          <w:szCs w:val="28"/>
          <w:lang w:val="en-US"/>
        </w:rPr>
      </w:pPr>
    </w:p>
    <w:p w:rsidR="008B02B7" w:rsidRDefault="008B02B7" w:rsidP="004509E6">
      <w:pPr>
        <w:rPr>
          <w:color w:val="FF0000"/>
          <w:sz w:val="28"/>
          <w:szCs w:val="28"/>
          <w:lang w:val="en-US"/>
        </w:rPr>
      </w:pPr>
    </w:p>
    <w:p w:rsidR="008B02B7" w:rsidRDefault="008B02B7" w:rsidP="004509E6">
      <w:pPr>
        <w:rPr>
          <w:color w:val="FF0000"/>
          <w:sz w:val="28"/>
          <w:szCs w:val="28"/>
          <w:lang w:val="en-US"/>
        </w:rPr>
      </w:pPr>
    </w:p>
    <w:p w:rsidR="008B02B7" w:rsidRDefault="008B02B7" w:rsidP="004509E6">
      <w:pPr>
        <w:rPr>
          <w:color w:val="FF0000"/>
          <w:sz w:val="28"/>
          <w:szCs w:val="28"/>
          <w:lang w:val="en-US"/>
        </w:rPr>
      </w:pPr>
    </w:p>
    <w:p w:rsidR="008B02B7" w:rsidRDefault="008B02B7" w:rsidP="004509E6">
      <w:pPr>
        <w:rPr>
          <w:color w:val="FF0000"/>
          <w:sz w:val="28"/>
          <w:szCs w:val="28"/>
          <w:lang w:val="en-US"/>
        </w:rPr>
      </w:pPr>
    </w:p>
    <w:p w:rsidR="008B02B7" w:rsidRDefault="008B02B7" w:rsidP="004509E6">
      <w:pPr>
        <w:rPr>
          <w:color w:val="FF0000"/>
          <w:sz w:val="28"/>
          <w:szCs w:val="28"/>
          <w:lang w:val="en-US"/>
        </w:rPr>
      </w:pPr>
    </w:p>
    <w:p w:rsidR="008B02B7" w:rsidRDefault="008B02B7" w:rsidP="004509E6">
      <w:pPr>
        <w:rPr>
          <w:color w:val="FF0000"/>
          <w:sz w:val="28"/>
          <w:szCs w:val="28"/>
          <w:lang w:val="en-US"/>
        </w:rPr>
      </w:pPr>
    </w:p>
    <w:p w:rsidR="008B02B7" w:rsidRDefault="008B02B7" w:rsidP="004509E6">
      <w:pPr>
        <w:rPr>
          <w:color w:val="FF0000"/>
          <w:sz w:val="28"/>
          <w:szCs w:val="28"/>
          <w:lang w:val="en-US"/>
        </w:rPr>
      </w:pPr>
    </w:p>
    <w:p w:rsidR="008B02B7" w:rsidRDefault="008B02B7" w:rsidP="004509E6">
      <w:pPr>
        <w:rPr>
          <w:color w:val="FF0000"/>
          <w:sz w:val="28"/>
          <w:szCs w:val="28"/>
          <w:lang w:val="en-US"/>
        </w:rPr>
      </w:pPr>
    </w:p>
    <w:p w:rsidR="004509E6" w:rsidRDefault="004509E6" w:rsidP="004509E6">
      <w:pPr>
        <w:rPr>
          <w:color w:val="FF0000"/>
          <w:sz w:val="28"/>
          <w:szCs w:val="28"/>
          <w:lang w:val="en-US"/>
        </w:rPr>
      </w:pPr>
      <w:r>
        <w:rPr>
          <w:color w:val="FF0000"/>
          <w:sz w:val="28"/>
          <w:szCs w:val="28"/>
          <w:lang w:val="en-US"/>
        </w:rPr>
        <w:lastRenderedPageBreak/>
        <w:t>COLOURS.</w:t>
      </w:r>
    </w:p>
    <w:p w:rsidR="004509E6" w:rsidRDefault="004509E6" w:rsidP="004509E6">
      <w:pPr>
        <w:rPr>
          <w:color w:val="FF0000"/>
          <w:sz w:val="28"/>
          <w:szCs w:val="28"/>
          <w:lang w:val="en-US"/>
        </w:rPr>
      </w:pPr>
      <w:r>
        <w:rPr>
          <w:color w:val="FF0000"/>
          <w:sz w:val="28"/>
          <w:szCs w:val="28"/>
          <w:lang w:val="en-US"/>
        </w:rPr>
        <w:t>PRACTICE 3.</w:t>
      </w:r>
    </w:p>
    <w:p w:rsidR="004509E6" w:rsidRDefault="004509E6" w:rsidP="004509E6">
      <w:pPr>
        <w:rPr>
          <w:color w:val="FF0000"/>
          <w:sz w:val="28"/>
          <w:szCs w:val="28"/>
          <w:lang w:val="en-US"/>
        </w:rPr>
      </w:pPr>
      <w:r>
        <w:rPr>
          <w:noProof/>
          <w:color w:val="FF0000"/>
          <w:sz w:val="28"/>
          <w:szCs w:val="28"/>
        </w:rPr>
        <w:drawing>
          <wp:inline distT="0" distB="0" distL="0" distR="0">
            <wp:extent cx="3514764" cy="4317558"/>
            <wp:effectExtent l="19050" t="0" r="9486" b="0"/>
            <wp:docPr id="28"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64" cstate="print"/>
                    <a:srcRect/>
                    <a:stretch>
                      <a:fillRect/>
                    </a:stretch>
                  </pic:blipFill>
                  <pic:spPr bwMode="auto">
                    <a:xfrm>
                      <a:off x="0" y="0"/>
                      <a:ext cx="3514725" cy="4317510"/>
                    </a:xfrm>
                    <a:prstGeom prst="rect">
                      <a:avLst/>
                    </a:prstGeom>
                    <a:noFill/>
                    <a:ln w="9525">
                      <a:noFill/>
                      <a:miter lim="800000"/>
                      <a:headEnd/>
                      <a:tailEnd/>
                    </a:ln>
                  </pic:spPr>
                </pic:pic>
              </a:graphicData>
            </a:graphic>
          </wp:inline>
        </w:drawing>
      </w:r>
    </w:p>
    <w:p w:rsidR="00A82CEA" w:rsidRDefault="004509E6" w:rsidP="004509E6">
      <w:pPr>
        <w:rPr>
          <w:color w:val="FF0000"/>
          <w:sz w:val="28"/>
          <w:szCs w:val="28"/>
          <w:lang w:val="en-US"/>
        </w:rPr>
      </w:pPr>
      <w:r>
        <w:rPr>
          <w:noProof/>
          <w:color w:val="FF0000"/>
          <w:sz w:val="28"/>
          <w:szCs w:val="28"/>
        </w:rPr>
        <w:drawing>
          <wp:inline distT="0" distB="0" distL="0" distR="0">
            <wp:extent cx="3673420" cy="1192696"/>
            <wp:effectExtent l="19050" t="0" r="3230" b="0"/>
            <wp:docPr id="29"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5" cstate="print"/>
                    <a:srcRect/>
                    <a:stretch>
                      <a:fillRect/>
                    </a:stretch>
                  </pic:blipFill>
                  <pic:spPr bwMode="auto">
                    <a:xfrm>
                      <a:off x="0" y="0"/>
                      <a:ext cx="3673475" cy="1192714"/>
                    </a:xfrm>
                    <a:prstGeom prst="rect">
                      <a:avLst/>
                    </a:prstGeom>
                    <a:noFill/>
                    <a:ln w="9525">
                      <a:noFill/>
                      <a:miter lim="800000"/>
                      <a:headEnd/>
                      <a:tailEnd/>
                    </a:ln>
                  </pic:spPr>
                </pic:pic>
              </a:graphicData>
            </a:graphic>
          </wp:inline>
        </w:drawing>
      </w:r>
    </w:p>
    <w:p w:rsidR="00A82CEA" w:rsidRDefault="00A82CEA" w:rsidP="004509E6">
      <w:pPr>
        <w:rPr>
          <w:color w:val="FF0000"/>
          <w:sz w:val="28"/>
          <w:szCs w:val="28"/>
          <w:lang w:val="en-US"/>
        </w:rPr>
      </w:pPr>
    </w:p>
    <w:p w:rsidR="004509E6" w:rsidRDefault="004509E6" w:rsidP="004509E6">
      <w:pPr>
        <w:rPr>
          <w:color w:val="FF0000"/>
          <w:sz w:val="28"/>
          <w:szCs w:val="28"/>
          <w:lang w:val="en-US"/>
        </w:rPr>
      </w:pPr>
      <w:r>
        <w:rPr>
          <w:color w:val="FF0000"/>
          <w:sz w:val="28"/>
          <w:szCs w:val="28"/>
          <w:lang w:val="en-US"/>
        </w:rPr>
        <w:t>D.HELLO, EVERYONE.</w:t>
      </w:r>
    </w:p>
    <w:p w:rsidR="004509E6" w:rsidRDefault="004509E6" w:rsidP="004509E6">
      <w:pPr>
        <w:rPr>
          <w:color w:val="FF0000"/>
          <w:sz w:val="28"/>
          <w:szCs w:val="28"/>
          <w:lang w:val="en-US"/>
        </w:rPr>
      </w:pPr>
      <w:r>
        <w:rPr>
          <w:color w:val="FF0000"/>
          <w:sz w:val="28"/>
          <w:szCs w:val="28"/>
          <w:lang w:val="en-US"/>
        </w:rPr>
        <w:t>PRACTICE 1.</w:t>
      </w:r>
    </w:p>
    <w:p w:rsidR="004509E6" w:rsidRDefault="004509E6" w:rsidP="004509E6">
      <w:pPr>
        <w:rPr>
          <w:color w:val="FF0000"/>
          <w:sz w:val="28"/>
          <w:szCs w:val="28"/>
          <w:lang w:val="en-US"/>
        </w:rPr>
      </w:pPr>
      <w:r>
        <w:rPr>
          <w:noProof/>
          <w:color w:val="FF0000"/>
          <w:sz w:val="28"/>
          <w:szCs w:val="28"/>
        </w:rPr>
        <w:drawing>
          <wp:inline distT="0" distB="0" distL="0" distR="0">
            <wp:extent cx="3447719" cy="1399429"/>
            <wp:effectExtent l="19050" t="0" r="331" b="0"/>
            <wp:docPr id="30"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66" cstate="print"/>
                    <a:srcRect/>
                    <a:stretch>
                      <a:fillRect/>
                    </a:stretch>
                  </pic:blipFill>
                  <pic:spPr bwMode="auto">
                    <a:xfrm>
                      <a:off x="0" y="0"/>
                      <a:ext cx="3450590" cy="1400594"/>
                    </a:xfrm>
                    <a:prstGeom prst="rect">
                      <a:avLst/>
                    </a:prstGeom>
                    <a:noFill/>
                    <a:ln w="9525">
                      <a:noFill/>
                      <a:miter lim="800000"/>
                      <a:headEnd/>
                      <a:tailEnd/>
                    </a:ln>
                  </pic:spPr>
                </pic:pic>
              </a:graphicData>
            </a:graphic>
          </wp:inline>
        </w:drawing>
      </w:r>
    </w:p>
    <w:p w:rsidR="004509E6" w:rsidRDefault="004509E6" w:rsidP="004509E6">
      <w:pPr>
        <w:rPr>
          <w:color w:val="FF0000"/>
          <w:sz w:val="28"/>
          <w:szCs w:val="28"/>
          <w:lang w:val="en-US"/>
        </w:rPr>
      </w:pPr>
      <w:r>
        <w:rPr>
          <w:noProof/>
          <w:color w:val="FF0000"/>
          <w:sz w:val="28"/>
          <w:szCs w:val="28"/>
        </w:rPr>
        <w:lastRenderedPageBreak/>
        <w:drawing>
          <wp:inline distT="0" distB="0" distL="0" distR="0">
            <wp:extent cx="4178299" cy="1049572"/>
            <wp:effectExtent l="19050" t="0" r="0" b="0"/>
            <wp:docPr id="31"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7" cstate="print"/>
                    <a:srcRect/>
                    <a:stretch>
                      <a:fillRect/>
                    </a:stretch>
                  </pic:blipFill>
                  <pic:spPr bwMode="auto">
                    <a:xfrm>
                      <a:off x="0" y="0"/>
                      <a:ext cx="4182110" cy="1050529"/>
                    </a:xfrm>
                    <a:prstGeom prst="rect">
                      <a:avLst/>
                    </a:prstGeom>
                    <a:noFill/>
                    <a:ln w="9525">
                      <a:noFill/>
                      <a:miter lim="800000"/>
                      <a:headEnd/>
                      <a:tailEnd/>
                    </a:ln>
                  </pic:spPr>
                </pic:pic>
              </a:graphicData>
            </a:graphic>
          </wp:inline>
        </w:drawing>
      </w:r>
    </w:p>
    <w:p w:rsidR="004509E6" w:rsidRDefault="004509E6" w:rsidP="004509E6">
      <w:pPr>
        <w:rPr>
          <w:color w:val="FF0000"/>
          <w:sz w:val="28"/>
          <w:szCs w:val="28"/>
          <w:lang w:val="en-US"/>
        </w:rPr>
      </w:pPr>
    </w:p>
    <w:p w:rsidR="004509E6" w:rsidRDefault="004509E6" w:rsidP="004509E6">
      <w:pPr>
        <w:rPr>
          <w:color w:val="FF0000"/>
          <w:sz w:val="28"/>
          <w:szCs w:val="28"/>
          <w:lang w:val="en-US"/>
        </w:rPr>
      </w:pPr>
      <w:r>
        <w:rPr>
          <w:color w:val="FF0000"/>
          <w:sz w:val="28"/>
          <w:szCs w:val="28"/>
          <w:lang w:val="en-US"/>
        </w:rPr>
        <w:t>PRACTICE 2.</w:t>
      </w:r>
    </w:p>
    <w:p w:rsidR="004509E6" w:rsidRDefault="004509E6" w:rsidP="004509E6">
      <w:pPr>
        <w:rPr>
          <w:color w:val="FF0000"/>
          <w:sz w:val="28"/>
          <w:szCs w:val="28"/>
          <w:lang w:val="en-US"/>
        </w:rPr>
      </w:pPr>
      <w:r>
        <w:rPr>
          <w:noProof/>
          <w:color w:val="FF0000"/>
          <w:sz w:val="28"/>
          <w:szCs w:val="28"/>
        </w:rPr>
        <w:drawing>
          <wp:inline distT="0" distB="0" distL="0" distR="0">
            <wp:extent cx="5431573" cy="1035170"/>
            <wp:effectExtent l="19050" t="0" r="0" b="0"/>
            <wp:docPr id="3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68" cstate="print"/>
                    <a:srcRect/>
                    <a:stretch>
                      <a:fillRect/>
                    </a:stretch>
                  </pic:blipFill>
                  <pic:spPr bwMode="auto">
                    <a:xfrm>
                      <a:off x="0" y="0"/>
                      <a:ext cx="5430520" cy="1034969"/>
                    </a:xfrm>
                    <a:prstGeom prst="rect">
                      <a:avLst/>
                    </a:prstGeom>
                    <a:noFill/>
                    <a:ln w="9525">
                      <a:noFill/>
                      <a:miter lim="800000"/>
                      <a:headEnd/>
                      <a:tailEnd/>
                    </a:ln>
                  </pic:spPr>
                </pic:pic>
              </a:graphicData>
            </a:graphic>
          </wp:inline>
        </w:drawing>
      </w:r>
    </w:p>
    <w:p w:rsidR="00033B9D" w:rsidRDefault="00033B9D" w:rsidP="00D92929">
      <w:pPr>
        <w:tabs>
          <w:tab w:val="left" w:pos="5445"/>
        </w:tabs>
        <w:spacing w:line="360" w:lineRule="auto"/>
        <w:rPr>
          <w:rFonts w:cs="Arial"/>
          <w:color w:val="800000"/>
        </w:rPr>
      </w:pPr>
    </w:p>
    <w:tbl>
      <w:tblPr>
        <w:tblStyle w:val="Tablaconcuadrcula"/>
        <w:tblW w:w="0" w:type="auto"/>
        <w:tblLook w:val="04A0"/>
      </w:tblPr>
      <w:tblGrid>
        <w:gridCol w:w="9751"/>
      </w:tblGrid>
      <w:tr w:rsidR="00033B9D" w:rsidTr="00033B9D">
        <w:tc>
          <w:tcPr>
            <w:tcW w:w="9751" w:type="dxa"/>
          </w:tcPr>
          <w:p w:rsidR="00033B9D" w:rsidRDefault="00033B9D" w:rsidP="00395790">
            <w:pPr>
              <w:spacing w:line="360" w:lineRule="auto"/>
              <w:rPr>
                <w:rFonts w:cs="Arial"/>
                <w:color w:val="800000"/>
              </w:rPr>
            </w:pPr>
            <w:r>
              <w:rPr>
                <w:rFonts w:cs="Arial"/>
                <w:color w:val="800000"/>
              </w:rPr>
              <w:t>CRITERIOS DE EVALUACIÓN.</w:t>
            </w:r>
          </w:p>
        </w:tc>
      </w:tr>
      <w:tr w:rsidR="00033B9D" w:rsidTr="00033B9D">
        <w:tc>
          <w:tcPr>
            <w:tcW w:w="9751" w:type="dxa"/>
          </w:tcPr>
          <w:p w:rsidR="00033B9D" w:rsidRPr="00EC1085" w:rsidRDefault="00033B9D" w:rsidP="00033B9D">
            <w:pPr>
              <w:autoSpaceDE w:val="0"/>
              <w:autoSpaceDN w:val="0"/>
              <w:adjustRightInd w:val="0"/>
              <w:rPr>
                <w:rFonts w:cs="Arial"/>
                <w:color w:val="548DD4" w:themeColor="text2" w:themeTint="99"/>
                <w:sz w:val="22"/>
                <w:szCs w:val="22"/>
              </w:rPr>
            </w:pPr>
            <w:r w:rsidRPr="00EC1085">
              <w:rPr>
                <w:rFonts w:cs="Arial"/>
                <w:color w:val="548DD4" w:themeColor="text2" w:themeTint="99"/>
                <w:sz w:val="22"/>
                <w:szCs w:val="22"/>
              </w:rPr>
              <w:t>En lengua extranjera:</w:t>
            </w:r>
          </w:p>
          <w:p w:rsidR="00033B9D" w:rsidRPr="005363E3" w:rsidRDefault="00033B9D" w:rsidP="00033B9D">
            <w:pPr>
              <w:autoSpaceDE w:val="0"/>
              <w:autoSpaceDN w:val="0"/>
              <w:adjustRightInd w:val="0"/>
              <w:rPr>
                <w:rFonts w:cs="Arial"/>
                <w:sz w:val="22"/>
                <w:szCs w:val="22"/>
              </w:rPr>
            </w:pPr>
            <w:r w:rsidRPr="005363E3">
              <w:rPr>
                <w:rFonts w:cs="Arial"/>
                <w:sz w:val="22"/>
                <w:szCs w:val="22"/>
              </w:rPr>
              <w:t xml:space="preserve">1. Identificar el sentido general y la información esencial de textos orales y escritos breves y sencillos enlengua estándar, con estructuras simples y léxico de uso frecuente sobre presentaciones y transmisiónde información personal. </w:t>
            </w:r>
            <w:r w:rsidRPr="005363E3">
              <w:rPr>
                <w:rFonts w:cs="Arial"/>
                <w:color w:val="548DD4" w:themeColor="text2" w:themeTint="99"/>
                <w:sz w:val="22"/>
                <w:szCs w:val="22"/>
              </w:rPr>
              <w:t>CCL, CAA.</w:t>
            </w:r>
          </w:p>
          <w:p w:rsidR="00033B9D" w:rsidRPr="005363E3" w:rsidRDefault="00033B9D" w:rsidP="00033B9D">
            <w:pPr>
              <w:autoSpaceDE w:val="0"/>
              <w:autoSpaceDN w:val="0"/>
              <w:adjustRightInd w:val="0"/>
              <w:rPr>
                <w:rFonts w:cs="Arial"/>
                <w:sz w:val="22"/>
                <w:szCs w:val="22"/>
              </w:rPr>
            </w:pPr>
            <w:r w:rsidRPr="005363E3">
              <w:rPr>
                <w:rFonts w:cs="Arial"/>
                <w:sz w:val="22"/>
                <w:szCs w:val="22"/>
              </w:rPr>
              <w:t>2. Conocer y aplicar las estrategias básicas para extraer información esencial de los textos orales yescritos sencillos, así como para su producción, usando fórmulas prefabricadas o expresiones</w:t>
            </w:r>
          </w:p>
          <w:p w:rsidR="00033B9D" w:rsidRPr="005363E3" w:rsidRDefault="00033B9D" w:rsidP="00033B9D">
            <w:pPr>
              <w:autoSpaceDE w:val="0"/>
              <w:autoSpaceDN w:val="0"/>
              <w:adjustRightInd w:val="0"/>
              <w:rPr>
                <w:rFonts w:cs="Arial"/>
                <w:sz w:val="22"/>
                <w:szCs w:val="22"/>
              </w:rPr>
            </w:pPr>
            <w:r w:rsidRPr="005363E3">
              <w:rPr>
                <w:rFonts w:cs="Arial"/>
                <w:sz w:val="22"/>
                <w:szCs w:val="22"/>
              </w:rPr>
              <w:t xml:space="preserve">memorizadas. </w:t>
            </w:r>
            <w:r w:rsidRPr="005363E3">
              <w:rPr>
                <w:rFonts w:cs="Arial"/>
                <w:color w:val="548DD4" w:themeColor="text2" w:themeTint="99"/>
                <w:sz w:val="22"/>
                <w:szCs w:val="22"/>
              </w:rPr>
              <w:t>CCL, CAA</w:t>
            </w:r>
            <w:r w:rsidRPr="005363E3">
              <w:rPr>
                <w:rFonts w:cs="Arial"/>
                <w:sz w:val="22"/>
                <w:szCs w:val="22"/>
              </w:rPr>
              <w:t>.</w:t>
            </w:r>
          </w:p>
          <w:p w:rsidR="00033B9D" w:rsidRPr="005363E3" w:rsidRDefault="00033B9D" w:rsidP="00033B9D">
            <w:pPr>
              <w:autoSpaceDE w:val="0"/>
              <w:autoSpaceDN w:val="0"/>
              <w:adjustRightInd w:val="0"/>
              <w:rPr>
                <w:rFonts w:cs="Arial"/>
                <w:sz w:val="22"/>
                <w:szCs w:val="22"/>
              </w:rPr>
            </w:pPr>
            <w:r w:rsidRPr="005363E3">
              <w:rPr>
                <w:rFonts w:cs="Arial"/>
                <w:sz w:val="22"/>
                <w:szCs w:val="22"/>
              </w:rPr>
              <w:t xml:space="preserve">3. Distinguir la función comunicativa del texto (demanda de información, saludos, orden...) y sabertransmitirla mediante el uso de sus exponentes lingüísticos más habituales. </w:t>
            </w:r>
            <w:r w:rsidRPr="005363E3">
              <w:rPr>
                <w:rFonts w:cs="Arial"/>
                <w:color w:val="548DD4" w:themeColor="text2" w:themeTint="99"/>
                <w:sz w:val="22"/>
                <w:szCs w:val="22"/>
              </w:rPr>
              <w:t>CCL, CAA.</w:t>
            </w:r>
          </w:p>
          <w:p w:rsidR="00033B9D" w:rsidRPr="005363E3" w:rsidRDefault="00033B9D" w:rsidP="00033B9D">
            <w:pPr>
              <w:autoSpaceDE w:val="0"/>
              <w:autoSpaceDN w:val="0"/>
              <w:adjustRightInd w:val="0"/>
              <w:rPr>
                <w:rFonts w:cs="Arial"/>
                <w:color w:val="548DD4" w:themeColor="text2" w:themeTint="99"/>
                <w:sz w:val="22"/>
                <w:szCs w:val="22"/>
              </w:rPr>
            </w:pPr>
            <w:r w:rsidRPr="005363E3">
              <w:rPr>
                <w:rFonts w:cs="Arial"/>
                <w:sz w:val="22"/>
                <w:szCs w:val="22"/>
              </w:rPr>
              <w:t xml:space="preserve">4. Reconocer un repertorio limitado de léxico y de estructuras sintácticas básicas de la comunicación oraly escrita, relacionados con la demanda y transmisión de información de carácter personal. </w:t>
            </w:r>
            <w:r w:rsidRPr="005363E3">
              <w:rPr>
                <w:rFonts w:cs="Arial"/>
                <w:color w:val="548DD4" w:themeColor="text2" w:themeTint="99"/>
                <w:sz w:val="22"/>
                <w:szCs w:val="22"/>
              </w:rPr>
              <w:t>CCL, CAA.</w:t>
            </w:r>
          </w:p>
          <w:p w:rsidR="00033B9D" w:rsidRPr="005363E3" w:rsidRDefault="00033B9D" w:rsidP="00033B9D">
            <w:pPr>
              <w:autoSpaceDE w:val="0"/>
              <w:autoSpaceDN w:val="0"/>
              <w:adjustRightInd w:val="0"/>
              <w:rPr>
                <w:rFonts w:cs="Arial"/>
                <w:sz w:val="22"/>
                <w:szCs w:val="22"/>
              </w:rPr>
            </w:pPr>
            <w:r w:rsidRPr="005363E3">
              <w:rPr>
                <w:rFonts w:cs="Arial"/>
                <w:sz w:val="22"/>
                <w:szCs w:val="22"/>
              </w:rPr>
              <w:t xml:space="preserve">5. Interaccionar y participar en conversaciones breves y sencillas realizando presentaciones personales,con un registro neutro, informal, usando frases sencillas y de uso frecuente, y aunque la pronunciaciónno sea muy clara en ocasiones, se hagan pausas o haya titubeos. </w:t>
            </w:r>
            <w:r w:rsidRPr="005363E3">
              <w:rPr>
                <w:rFonts w:cs="Arial"/>
                <w:color w:val="548DD4" w:themeColor="text2" w:themeTint="99"/>
                <w:sz w:val="22"/>
                <w:szCs w:val="22"/>
              </w:rPr>
              <w:t>CCL, CAA, CSC</w:t>
            </w:r>
            <w:r w:rsidRPr="005363E3">
              <w:rPr>
                <w:rFonts w:cs="Arial"/>
                <w:sz w:val="22"/>
                <w:szCs w:val="22"/>
              </w:rPr>
              <w:t>.</w:t>
            </w:r>
          </w:p>
          <w:p w:rsidR="00033B9D" w:rsidRPr="005363E3" w:rsidRDefault="00033B9D" w:rsidP="00033B9D">
            <w:pPr>
              <w:autoSpaceDE w:val="0"/>
              <w:autoSpaceDN w:val="0"/>
              <w:adjustRightInd w:val="0"/>
              <w:rPr>
                <w:rFonts w:cs="Arial"/>
                <w:color w:val="548DD4" w:themeColor="text2" w:themeTint="99"/>
                <w:sz w:val="22"/>
                <w:szCs w:val="22"/>
              </w:rPr>
            </w:pPr>
            <w:r w:rsidRPr="005363E3">
              <w:rPr>
                <w:rFonts w:cs="Arial"/>
                <w:sz w:val="22"/>
                <w:szCs w:val="22"/>
              </w:rPr>
              <w:t xml:space="preserve">6. Aplicar en los textos orales y escritos los aspectos socioculturales y sociolingüísticos básicos, como lasconvenciones sobre el inicio y cierre de conversaciones. </w:t>
            </w:r>
            <w:r w:rsidRPr="005363E3">
              <w:rPr>
                <w:rFonts w:cs="Arial"/>
                <w:color w:val="548DD4" w:themeColor="text2" w:themeTint="99"/>
                <w:sz w:val="22"/>
                <w:szCs w:val="22"/>
              </w:rPr>
              <w:t>CEC.</w:t>
            </w:r>
          </w:p>
          <w:p w:rsidR="00033B9D" w:rsidRDefault="00033B9D" w:rsidP="00395790">
            <w:pPr>
              <w:spacing w:line="360" w:lineRule="auto"/>
              <w:rPr>
                <w:rFonts w:cs="Arial"/>
                <w:color w:val="800000"/>
              </w:rPr>
            </w:pPr>
            <w:r w:rsidRPr="005363E3">
              <w:rPr>
                <w:rFonts w:cs="Arial"/>
                <w:sz w:val="22"/>
                <w:szCs w:val="22"/>
              </w:rPr>
              <w:t xml:space="preserve">7. Aplicar patrones sonoros, gráficos y convenciones ortográficas básicas en la producción de textos paragarantizar la comunicación. </w:t>
            </w:r>
            <w:r w:rsidRPr="005363E3">
              <w:rPr>
                <w:rFonts w:cs="Arial"/>
                <w:color w:val="548DD4" w:themeColor="text2" w:themeTint="99"/>
                <w:sz w:val="22"/>
                <w:szCs w:val="22"/>
              </w:rPr>
              <w:t>CCL.</w:t>
            </w:r>
          </w:p>
        </w:tc>
      </w:tr>
    </w:tbl>
    <w:p w:rsidR="00EE4BB2" w:rsidRPr="005A33EC" w:rsidRDefault="00EE4BB2" w:rsidP="00033B9D">
      <w:pPr>
        <w:tabs>
          <w:tab w:val="right" w:pos="9864"/>
        </w:tabs>
        <w:spacing w:line="360" w:lineRule="auto"/>
        <w:rPr>
          <w:rFonts w:cs="Arial"/>
          <w:color w:val="800000"/>
        </w:rPr>
      </w:pPr>
    </w:p>
    <w:tbl>
      <w:tblPr>
        <w:tblW w:w="9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2410"/>
        <w:gridCol w:w="2126"/>
        <w:gridCol w:w="3118"/>
        <w:gridCol w:w="236"/>
      </w:tblGrid>
      <w:tr w:rsidR="00C2757B" w:rsidRPr="00343E4F" w:rsidTr="00E54CA0">
        <w:trPr>
          <w:gridAfter w:val="1"/>
          <w:wAfter w:w="236" w:type="dxa"/>
        </w:trPr>
        <w:tc>
          <w:tcPr>
            <w:tcW w:w="9747" w:type="dxa"/>
            <w:gridSpan w:val="4"/>
            <w:shd w:val="clear" w:color="auto" w:fill="DAEEF3" w:themeFill="accent5" w:themeFillTint="33"/>
          </w:tcPr>
          <w:p w:rsidR="00C2757B" w:rsidRPr="00343E4F" w:rsidRDefault="000A7370" w:rsidP="00E54CA0">
            <w:pPr>
              <w:autoSpaceDE w:val="0"/>
              <w:spacing w:before="57" w:after="113"/>
              <w:jc w:val="center"/>
              <w:rPr>
                <w:rFonts w:eastAsia="LiberationSans-Bold" w:cs="LiberationSans-Bold"/>
                <w:b/>
                <w:bCs/>
                <w:sz w:val="22"/>
                <w:szCs w:val="22"/>
              </w:rPr>
            </w:pPr>
            <w:r>
              <w:rPr>
                <w:rFonts w:eastAsia="LiberationSans-Bold" w:cs="LiberationSans-Bold"/>
                <w:b/>
                <w:bCs/>
                <w:sz w:val="22"/>
                <w:szCs w:val="22"/>
              </w:rPr>
              <w:t>RÚBRI</w:t>
            </w:r>
            <w:r w:rsidR="00C2757B">
              <w:rPr>
                <w:rFonts w:eastAsia="LiberationSans-Bold" w:cs="LiberationSans-Bold"/>
                <w:b/>
                <w:bCs/>
                <w:sz w:val="22"/>
                <w:szCs w:val="22"/>
              </w:rPr>
              <w:t>CA PARA LA EVALUACIÓN DE TAREAS</w:t>
            </w:r>
          </w:p>
        </w:tc>
      </w:tr>
      <w:tr w:rsidR="00033B9D" w:rsidRPr="00343E4F" w:rsidTr="00E54CA0">
        <w:trPr>
          <w:gridAfter w:val="1"/>
          <w:wAfter w:w="236" w:type="dxa"/>
        </w:trPr>
        <w:tc>
          <w:tcPr>
            <w:tcW w:w="9747" w:type="dxa"/>
            <w:gridSpan w:val="4"/>
            <w:shd w:val="clear" w:color="auto" w:fill="DAEEF3" w:themeFill="accent5" w:themeFillTint="33"/>
          </w:tcPr>
          <w:p w:rsidR="00033B9D" w:rsidRPr="00343E4F" w:rsidRDefault="00033B9D" w:rsidP="00E54CA0">
            <w:pPr>
              <w:autoSpaceDE w:val="0"/>
              <w:spacing w:before="57" w:after="113"/>
              <w:jc w:val="center"/>
              <w:rPr>
                <w:rFonts w:eastAsia="LiberationSans-Bold" w:cs="LiberationSans-Bold"/>
                <w:b/>
                <w:bCs/>
                <w:sz w:val="22"/>
                <w:szCs w:val="22"/>
              </w:rPr>
            </w:pPr>
            <w:r w:rsidRPr="00343E4F">
              <w:rPr>
                <w:rFonts w:eastAsia="LiberationSans-Bold" w:cs="LiberationSans-Bold"/>
                <w:b/>
                <w:bCs/>
                <w:sz w:val="22"/>
                <w:szCs w:val="22"/>
              </w:rPr>
              <w:t xml:space="preserve">Niveles de Adquisición </w:t>
            </w:r>
            <w:r w:rsidRPr="00343E4F">
              <w:rPr>
                <w:rFonts w:eastAsia="LiberationSans-Bold" w:cs="LiberationSans-Bold"/>
                <w:b/>
                <w:bCs/>
                <w:sz w:val="18"/>
                <w:szCs w:val="18"/>
              </w:rPr>
              <w:t>(Hasta 4 Puntos)</w:t>
            </w:r>
          </w:p>
        </w:tc>
      </w:tr>
      <w:tr w:rsidR="00033B9D" w:rsidRPr="00343E4F" w:rsidTr="00E54CA0">
        <w:tc>
          <w:tcPr>
            <w:tcW w:w="2093" w:type="dxa"/>
            <w:shd w:val="clear" w:color="auto" w:fill="8064A2" w:themeFill="accent4"/>
          </w:tcPr>
          <w:p w:rsidR="00033B9D" w:rsidRPr="00343E4F" w:rsidRDefault="00033B9D" w:rsidP="00E54CA0">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Excelente (4)</w:t>
            </w:r>
          </w:p>
        </w:tc>
        <w:tc>
          <w:tcPr>
            <w:tcW w:w="2410" w:type="dxa"/>
            <w:shd w:val="clear" w:color="auto" w:fill="B2A1C7" w:themeFill="accent4" w:themeFillTint="99"/>
          </w:tcPr>
          <w:p w:rsidR="00033B9D" w:rsidRPr="00343E4F" w:rsidRDefault="00033B9D" w:rsidP="00E54CA0">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Avanzado (3)</w:t>
            </w:r>
          </w:p>
        </w:tc>
        <w:tc>
          <w:tcPr>
            <w:tcW w:w="2126" w:type="dxa"/>
            <w:shd w:val="clear" w:color="auto" w:fill="CCC0D9" w:themeFill="accent4" w:themeFillTint="66"/>
          </w:tcPr>
          <w:p w:rsidR="00033B9D" w:rsidRPr="00343E4F" w:rsidRDefault="00033B9D" w:rsidP="00E54CA0">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Adquirido (2)</w:t>
            </w:r>
          </w:p>
        </w:tc>
        <w:tc>
          <w:tcPr>
            <w:tcW w:w="3118" w:type="dxa"/>
            <w:shd w:val="clear" w:color="auto" w:fill="D9D9D9" w:themeFill="background1" w:themeFillShade="D9"/>
          </w:tcPr>
          <w:p w:rsidR="00033B9D" w:rsidRPr="00343E4F" w:rsidRDefault="00033B9D" w:rsidP="00E54CA0">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En vías de Adquisición (1)</w:t>
            </w:r>
          </w:p>
        </w:tc>
        <w:tc>
          <w:tcPr>
            <w:tcW w:w="236" w:type="dxa"/>
            <w:vMerge w:val="restart"/>
            <w:tcBorders>
              <w:top w:val="nil"/>
              <w:right w:val="nil"/>
            </w:tcBorders>
          </w:tcPr>
          <w:p w:rsidR="00033B9D" w:rsidRPr="00343E4F" w:rsidRDefault="00033B9D" w:rsidP="00E54CA0">
            <w:pPr>
              <w:autoSpaceDE w:val="0"/>
              <w:spacing w:before="57" w:after="113"/>
              <w:jc w:val="both"/>
              <w:rPr>
                <w:rFonts w:eastAsia="LiberationSans-Bold" w:cs="LiberationSans-Bold"/>
                <w:b/>
                <w:bCs/>
                <w:sz w:val="22"/>
                <w:szCs w:val="22"/>
              </w:rPr>
            </w:pPr>
          </w:p>
        </w:tc>
      </w:tr>
      <w:tr w:rsidR="00033B9D" w:rsidRPr="00343E4F" w:rsidTr="00E54CA0">
        <w:tc>
          <w:tcPr>
            <w:tcW w:w="2093" w:type="dxa"/>
          </w:tcPr>
          <w:p w:rsidR="00033B9D" w:rsidRDefault="00033B9D" w:rsidP="00E54CA0">
            <w:pPr>
              <w:autoSpaceDE w:val="0"/>
              <w:spacing w:before="57" w:after="113"/>
              <w:rPr>
                <w:rFonts w:eastAsia="LiberationSans-Bold" w:cs="LiberationSans-Bold"/>
                <w:bCs/>
                <w:sz w:val="22"/>
                <w:szCs w:val="22"/>
              </w:rPr>
            </w:pPr>
          </w:p>
          <w:p w:rsidR="00033B9D" w:rsidRPr="00343E4F" w:rsidRDefault="00033B9D" w:rsidP="00E54CA0">
            <w:pPr>
              <w:autoSpaceDE w:val="0"/>
              <w:spacing w:before="57" w:after="113"/>
              <w:rPr>
                <w:rFonts w:eastAsia="LiberationSans-Bold" w:cs="LiberationSans-Bold"/>
                <w:bCs/>
                <w:sz w:val="22"/>
                <w:szCs w:val="22"/>
              </w:rPr>
            </w:pPr>
            <w:r>
              <w:rPr>
                <w:rFonts w:eastAsia="LiberationSans-Bold" w:cs="LiberationSans-Bold"/>
                <w:bCs/>
                <w:sz w:val="22"/>
                <w:szCs w:val="22"/>
              </w:rPr>
              <w:t>Se presenta, da información personal en inglés, con total fluidez.</w:t>
            </w:r>
          </w:p>
        </w:tc>
        <w:tc>
          <w:tcPr>
            <w:tcW w:w="2410" w:type="dxa"/>
          </w:tcPr>
          <w:p w:rsidR="00033B9D" w:rsidRDefault="00033B9D" w:rsidP="00E54CA0">
            <w:pPr>
              <w:autoSpaceDE w:val="0"/>
              <w:spacing w:before="57" w:after="113"/>
              <w:rPr>
                <w:rFonts w:eastAsia="LiberationSans-Bold" w:cs="LiberationSans-Bold"/>
                <w:bCs/>
                <w:sz w:val="22"/>
                <w:szCs w:val="22"/>
              </w:rPr>
            </w:pPr>
          </w:p>
          <w:p w:rsidR="00033B9D" w:rsidRPr="00343E4F" w:rsidRDefault="00033B9D" w:rsidP="00E54CA0">
            <w:pPr>
              <w:autoSpaceDE w:val="0"/>
              <w:spacing w:before="57" w:after="113"/>
              <w:rPr>
                <w:rFonts w:eastAsia="LiberationSans-Bold" w:cs="LiberationSans-Bold"/>
                <w:bCs/>
                <w:sz w:val="22"/>
                <w:szCs w:val="22"/>
              </w:rPr>
            </w:pPr>
            <w:r>
              <w:rPr>
                <w:rFonts w:eastAsia="LiberationSans-Bold" w:cs="LiberationSans-Bold"/>
                <w:bCs/>
                <w:sz w:val="22"/>
                <w:szCs w:val="22"/>
              </w:rPr>
              <w:t>Se presenta, da información personal en inglés, con bastante fluidez</w:t>
            </w:r>
          </w:p>
        </w:tc>
        <w:tc>
          <w:tcPr>
            <w:tcW w:w="2126" w:type="dxa"/>
          </w:tcPr>
          <w:p w:rsidR="00033B9D" w:rsidRDefault="00033B9D" w:rsidP="00E54CA0">
            <w:pPr>
              <w:autoSpaceDE w:val="0"/>
              <w:spacing w:before="57" w:after="113"/>
              <w:rPr>
                <w:rFonts w:eastAsia="LiberationSans-Bold" w:cs="LiberationSans-Bold"/>
                <w:bCs/>
                <w:sz w:val="22"/>
                <w:szCs w:val="22"/>
              </w:rPr>
            </w:pPr>
          </w:p>
          <w:p w:rsidR="00033B9D" w:rsidRPr="00343E4F" w:rsidRDefault="00033B9D" w:rsidP="00E54CA0">
            <w:pPr>
              <w:autoSpaceDE w:val="0"/>
              <w:spacing w:before="57" w:after="113"/>
              <w:rPr>
                <w:rFonts w:eastAsia="LiberationSans-Bold" w:cs="LiberationSans-Bold"/>
                <w:b/>
                <w:bCs/>
                <w:sz w:val="22"/>
                <w:szCs w:val="22"/>
              </w:rPr>
            </w:pPr>
            <w:r>
              <w:rPr>
                <w:rFonts w:eastAsia="LiberationSans-Bold" w:cs="LiberationSans-Bold"/>
                <w:bCs/>
                <w:sz w:val="22"/>
                <w:szCs w:val="22"/>
              </w:rPr>
              <w:t>Se presenta, da información personal en inglés, con cierta fluidez</w:t>
            </w:r>
          </w:p>
        </w:tc>
        <w:tc>
          <w:tcPr>
            <w:tcW w:w="3118" w:type="dxa"/>
          </w:tcPr>
          <w:p w:rsidR="00033B9D" w:rsidRPr="00343E4F" w:rsidRDefault="00033B9D" w:rsidP="00E54CA0">
            <w:pPr>
              <w:autoSpaceDE w:val="0"/>
              <w:spacing w:before="57" w:after="113"/>
              <w:rPr>
                <w:rFonts w:eastAsia="LiberationSans-Bold" w:cs="LiberationSans-Bold"/>
                <w:bCs/>
                <w:sz w:val="22"/>
                <w:szCs w:val="22"/>
              </w:rPr>
            </w:pPr>
          </w:p>
          <w:p w:rsidR="00033B9D" w:rsidRPr="00343E4F" w:rsidRDefault="00033B9D" w:rsidP="00E54CA0">
            <w:pPr>
              <w:autoSpaceDE w:val="0"/>
              <w:spacing w:before="57" w:after="113"/>
              <w:rPr>
                <w:rFonts w:eastAsia="LiberationSans-Bold" w:cs="LiberationSans-Bold"/>
                <w:b/>
                <w:bCs/>
                <w:sz w:val="22"/>
                <w:szCs w:val="22"/>
              </w:rPr>
            </w:pPr>
            <w:r>
              <w:rPr>
                <w:rFonts w:eastAsia="LiberationSans-Bold" w:cs="LiberationSans-Bold"/>
                <w:bCs/>
                <w:sz w:val="22"/>
                <w:szCs w:val="22"/>
              </w:rPr>
              <w:t>Todavía no es capaz de presentarse, dar información personal…</w:t>
            </w:r>
          </w:p>
        </w:tc>
        <w:tc>
          <w:tcPr>
            <w:tcW w:w="236" w:type="dxa"/>
            <w:vMerge/>
            <w:tcBorders>
              <w:top w:val="nil"/>
              <w:bottom w:val="nil"/>
              <w:right w:val="nil"/>
            </w:tcBorders>
          </w:tcPr>
          <w:p w:rsidR="00033B9D" w:rsidRPr="00343E4F" w:rsidRDefault="00033B9D" w:rsidP="00E54CA0">
            <w:pPr>
              <w:autoSpaceDE w:val="0"/>
              <w:spacing w:before="57" w:after="113"/>
              <w:jc w:val="both"/>
              <w:rPr>
                <w:rFonts w:eastAsia="LiberationSans-Bold" w:cs="LiberationSans-Bold"/>
                <w:b/>
                <w:bCs/>
                <w:sz w:val="22"/>
                <w:szCs w:val="22"/>
              </w:rPr>
            </w:pPr>
          </w:p>
        </w:tc>
      </w:tr>
    </w:tbl>
    <w:p w:rsidR="000A7370" w:rsidRPr="00DB1B7F" w:rsidRDefault="004509E6" w:rsidP="000A7370">
      <w:pPr>
        <w:pStyle w:val="Ttulo1"/>
        <w:rPr>
          <w:b/>
          <w:color w:val="943634" w:themeColor="accent2" w:themeShade="BF"/>
        </w:rPr>
      </w:pPr>
      <w:r>
        <w:rPr>
          <w:noProof/>
          <w:lang w:val="es-ES"/>
        </w:rPr>
        <w:lastRenderedPageBreak/>
        <w:drawing>
          <wp:inline distT="0" distB="0" distL="0" distR="0">
            <wp:extent cx="733425" cy="438150"/>
            <wp:effectExtent l="19050" t="0" r="9525" b="0"/>
            <wp:docPr id="3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srcRect/>
                    <a:stretch>
                      <a:fillRect/>
                    </a:stretch>
                  </pic:blipFill>
                  <pic:spPr bwMode="auto">
                    <a:xfrm>
                      <a:off x="0" y="0"/>
                      <a:ext cx="733425" cy="438150"/>
                    </a:xfrm>
                    <a:prstGeom prst="rect">
                      <a:avLst/>
                    </a:prstGeom>
                    <a:solidFill>
                      <a:srgbClr val="FFFFFF"/>
                    </a:solidFill>
                    <a:ln w="9525">
                      <a:noFill/>
                      <a:miter lim="800000"/>
                      <a:headEnd/>
                      <a:tailEnd/>
                    </a:ln>
                  </pic:spPr>
                </pic:pic>
              </a:graphicData>
            </a:graphic>
          </wp:inline>
        </w:drawing>
      </w:r>
    </w:p>
    <w:p w:rsidR="004509E6" w:rsidRPr="00E61E82" w:rsidRDefault="004509E6" w:rsidP="004509E6">
      <w:pPr>
        <w:pStyle w:val="Ttulo1"/>
      </w:pPr>
      <w:r w:rsidRPr="00E61E82">
        <w:t>ANEXO II</w:t>
      </w:r>
    </w:p>
    <w:p w:rsidR="004509E6" w:rsidRPr="004509E6" w:rsidRDefault="004509E6" w:rsidP="004509E6">
      <w:pPr>
        <w:rPr>
          <w:color w:val="C0504D" w:themeColor="accent2"/>
        </w:rPr>
      </w:pPr>
      <w:bookmarkStart w:id="93" w:name="_Toc468753739"/>
      <w:bookmarkStart w:id="94" w:name="_Toc469267394"/>
      <w:bookmarkStart w:id="95" w:name="_Toc469268050"/>
      <w:r w:rsidRPr="004509E6">
        <w:rPr>
          <w:color w:val="C0504D" w:themeColor="accent2"/>
        </w:rPr>
        <w:t>MODELO DE EXAMEN DE LENGUA (ESPA 2)</w:t>
      </w:r>
      <w:bookmarkEnd w:id="93"/>
      <w:bookmarkEnd w:id="94"/>
      <w:bookmarkEnd w:id="95"/>
    </w:p>
    <w:p w:rsidR="004509E6" w:rsidRPr="004509E6" w:rsidRDefault="004509E6" w:rsidP="004509E6">
      <w:pPr>
        <w:rPr>
          <w:b/>
          <w:color w:val="C0504D" w:themeColor="accent2"/>
        </w:rPr>
      </w:pPr>
    </w:p>
    <w:p w:rsidR="004509E6" w:rsidRPr="00F3759C" w:rsidRDefault="004509E6" w:rsidP="004509E6">
      <w:pPr>
        <w:rPr>
          <w:b/>
        </w:rPr>
      </w:pPr>
      <w:r>
        <w:rPr>
          <w:b/>
        </w:rPr>
        <w:t>NOMBRE……………………………                           FECHA…………………………….</w:t>
      </w:r>
    </w:p>
    <w:p w:rsidR="004509E6" w:rsidRPr="00F3759C" w:rsidRDefault="004509E6" w:rsidP="004509E6">
      <w:pPr>
        <w:rPr>
          <w:b/>
        </w:rPr>
      </w:pPr>
    </w:p>
    <w:p w:rsidR="004509E6" w:rsidRPr="00F3759C" w:rsidRDefault="004509E6" w:rsidP="004509E6">
      <w:pPr>
        <w:jc w:val="center"/>
        <w:rPr>
          <w:b/>
        </w:rPr>
      </w:pPr>
      <w:r w:rsidRPr="00F3759C">
        <w:rPr>
          <w:b/>
        </w:rPr>
        <w:t xml:space="preserve">EXAMEN DE  LENGUA (ESPA </w:t>
      </w:r>
      <w:r>
        <w:rPr>
          <w:b/>
        </w:rPr>
        <w:t>I</w:t>
      </w:r>
      <w:r w:rsidRPr="00F3759C">
        <w:rPr>
          <w:b/>
        </w:rPr>
        <w:t>I)</w:t>
      </w:r>
    </w:p>
    <w:p w:rsidR="004509E6" w:rsidRDefault="004509E6" w:rsidP="004509E6">
      <w:pPr>
        <w:jc w:val="center"/>
        <w:rPr>
          <w:b/>
        </w:rPr>
      </w:pPr>
      <w:r>
        <w:rPr>
          <w:b/>
        </w:rPr>
        <w:t>BLOQUE 8</w:t>
      </w:r>
    </w:p>
    <w:p w:rsidR="004509E6" w:rsidRDefault="004509E6" w:rsidP="004509E6">
      <w:pPr>
        <w:pStyle w:val="Ttulo1"/>
      </w:pPr>
    </w:p>
    <w:p w:rsidR="004509E6" w:rsidRPr="004509E6" w:rsidRDefault="004509E6" w:rsidP="004509E6">
      <w:pPr>
        <w:rPr>
          <w:lang w:val="es-ES_tradnl"/>
        </w:rPr>
      </w:pPr>
    </w:p>
    <w:p w:rsidR="004509E6" w:rsidRDefault="004509E6" w:rsidP="004509E6">
      <w:pPr>
        <w:rPr>
          <w:b/>
        </w:rPr>
      </w:pPr>
      <w:r>
        <w:rPr>
          <w:b/>
        </w:rPr>
        <w:t>Lectura Comprensiva:</w:t>
      </w:r>
    </w:p>
    <w:p w:rsidR="004509E6" w:rsidRDefault="004509E6" w:rsidP="004509E6">
      <w:pPr>
        <w:rPr>
          <w:b/>
        </w:rPr>
      </w:pPr>
      <w:r>
        <w:rPr>
          <w:b/>
          <w:noProof/>
        </w:rPr>
        <w:drawing>
          <wp:inline distT="0" distB="0" distL="0" distR="0">
            <wp:extent cx="6266622" cy="3029447"/>
            <wp:effectExtent l="19050" t="0" r="828"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9" cstate="print"/>
                    <a:srcRect/>
                    <a:stretch>
                      <a:fillRect/>
                    </a:stretch>
                  </pic:blipFill>
                  <pic:spPr bwMode="auto">
                    <a:xfrm>
                      <a:off x="0" y="0"/>
                      <a:ext cx="6263640" cy="3028005"/>
                    </a:xfrm>
                    <a:prstGeom prst="rect">
                      <a:avLst/>
                    </a:prstGeom>
                    <a:noFill/>
                    <a:ln w="9525">
                      <a:noFill/>
                      <a:miter lim="800000"/>
                      <a:headEnd/>
                      <a:tailEnd/>
                    </a:ln>
                  </pic:spPr>
                </pic:pic>
              </a:graphicData>
            </a:graphic>
          </wp:inline>
        </w:drawing>
      </w:r>
    </w:p>
    <w:p w:rsidR="004509E6" w:rsidRDefault="004509E6" w:rsidP="004509E6">
      <w:pPr>
        <w:rPr>
          <w:b/>
        </w:rPr>
      </w:pPr>
      <w:r>
        <w:rPr>
          <w:b/>
          <w:noProof/>
        </w:rPr>
        <w:drawing>
          <wp:inline distT="0" distB="0" distL="0" distR="0">
            <wp:extent cx="6263640" cy="559355"/>
            <wp:effectExtent l="19050" t="0" r="381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0" cstate="print"/>
                    <a:srcRect/>
                    <a:stretch>
                      <a:fillRect/>
                    </a:stretch>
                  </pic:blipFill>
                  <pic:spPr bwMode="auto">
                    <a:xfrm>
                      <a:off x="0" y="0"/>
                      <a:ext cx="6263640" cy="559355"/>
                    </a:xfrm>
                    <a:prstGeom prst="rect">
                      <a:avLst/>
                    </a:prstGeom>
                    <a:noFill/>
                    <a:ln w="9525">
                      <a:noFill/>
                      <a:miter lim="800000"/>
                      <a:headEnd/>
                      <a:tailEnd/>
                    </a:ln>
                  </pic:spPr>
                </pic:pic>
              </a:graphicData>
            </a:graphic>
          </wp:inline>
        </w:drawing>
      </w:r>
    </w:p>
    <w:p w:rsidR="004509E6" w:rsidRDefault="004509E6" w:rsidP="004509E6">
      <w:pPr>
        <w:rPr>
          <w:b/>
        </w:rPr>
      </w:pPr>
      <w:r>
        <w:rPr>
          <w:b/>
          <w:noProof/>
        </w:rPr>
        <w:drawing>
          <wp:inline distT="0" distB="0" distL="0" distR="0">
            <wp:extent cx="1749425" cy="341630"/>
            <wp:effectExtent l="19050" t="0" r="317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1" cstate="print"/>
                    <a:srcRect/>
                    <a:stretch>
                      <a:fillRect/>
                    </a:stretch>
                  </pic:blipFill>
                  <pic:spPr bwMode="auto">
                    <a:xfrm>
                      <a:off x="0" y="0"/>
                      <a:ext cx="1749425" cy="341630"/>
                    </a:xfrm>
                    <a:prstGeom prst="rect">
                      <a:avLst/>
                    </a:prstGeom>
                    <a:noFill/>
                    <a:ln w="9525">
                      <a:noFill/>
                      <a:miter lim="800000"/>
                      <a:headEnd/>
                      <a:tailEnd/>
                    </a:ln>
                  </pic:spPr>
                </pic:pic>
              </a:graphicData>
            </a:graphic>
          </wp:inline>
        </w:drawing>
      </w:r>
    </w:p>
    <w:p w:rsidR="004509E6" w:rsidRDefault="004509E6" w:rsidP="004509E6">
      <w:pPr>
        <w:rPr>
          <w:b/>
        </w:rPr>
      </w:pPr>
      <w:r>
        <w:rPr>
          <w:b/>
          <w:noProof/>
        </w:rPr>
        <w:drawing>
          <wp:inline distT="0" distB="0" distL="0" distR="0">
            <wp:extent cx="5725160" cy="142875"/>
            <wp:effectExtent l="19050" t="0" r="889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2" cstate="print"/>
                    <a:srcRect/>
                    <a:stretch>
                      <a:fillRect/>
                    </a:stretch>
                  </pic:blipFill>
                  <pic:spPr bwMode="auto">
                    <a:xfrm>
                      <a:off x="0" y="0"/>
                      <a:ext cx="5725160" cy="142875"/>
                    </a:xfrm>
                    <a:prstGeom prst="rect">
                      <a:avLst/>
                    </a:prstGeom>
                    <a:noFill/>
                    <a:ln w="9525">
                      <a:noFill/>
                      <a:miter lim="800000"/>
                      <a:headEnd/>
                      <a:tailEnd/>
                    </a:ln>
                  </pic:spPr>
                </pic:pic>
              </a:graphicData>
            </a:graphic>
          </wp:inline>
        </w:drawing>
      </w:r>
      <w:r>
        <w:rPr>
          <w:b/>
          <w:noProof/>
        </w:rPr>
        <w:drawing>
          <wp:inline distT="0" distB="0" distL="0" distR="0">
            <wp:extent cx="1749425" cy="341630"/>
            <wp:effectExtent l="19050" t="0" r="3175"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1" cstate="print"/>
                    <a:srcRect/>
                    <a:stretch>
                      <a:fillRect/>
                    </a:stretch>
                  </pic:blipFill>
                  <pic:spPr bwMode="auto">
                    <a:xfrm>
                      <a:off x="0" y="0"/>
                      <a:ext cx="1749425" cy="341630"/>
                    </a:xfrm>
                    <a:prstGeom prst="rect">
                      <a:avLst/>
                    </a:prstGeom>
                    <a:noFill/>
                    <a:ln w="9525">
                      <a:noFill/>
                      <a:miter lim="800000"/>
                      <a:headEnd/>
                      <a:tailEnd/>
                    </a:ln>
                  </pic:spPr>
                </pic:pic>
              </a:graphicData>
            </a:graphic>
          </wp:inline>
        </w:drawing>
      </w:r>
    </w:p>
    <w:p w:rsidR="004509E6" w:rsidRDefault="004509E6" w:rsidP="004509E6">
      <w:pPr>
        <w:rPr>
          <w:b/>
        </w:rPr>
      </w:pPr>
      <w:r>
        <w:rPr>
          <w:b/>
          <w:noProof/>
        </w:rPr>
        <w:drawing>
          <wp:inline distT="0" distB="0" distL="0" distR="0">
            <wp:extent cx="4197985" cy="198755"/>
            <wp:effectExtent l="1905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3" cstate="print"/>
                    <a:srcRect/>
                    <a:stretch>
                      <a:fillRect/>
                    </a:stretch>
                  </pic:blipFill>
                  <pic:spPr bwMode="auto">
                    <a:xfrm>
                      <a:off x="0" y="0"/>
                      <a:ext cx="4197985" cy="198755"/>
                    </a:xfrm>
                    <a:prstGeom prst="rect">
                      <a:avLst/>
                    </a:prstGeom>
                    <a:noFill/>
                    <a:ln w="9525">
                      <a:noFill/>
                      <a:miter lim="800000"/>
                      <a:headEnd/>
                      <a:tailEnd/>
                    </a:ln>
                  </pic:spPr>
                </pic:pic>
              </a:graphicData>
            </a:graphic>
          </wp:inline>
        </w:drawing>
      </w:r>
    </w:p>
    <w:p w:rsidR="004509E6" w:rsidRDefault="004509E6" w:rsidP="004509E6">
      <w:pPr>
        <w:rPr>
          <w:b/>
        </w:rPr>
      </w:pPr>
      <w:r>
        <w:rPr>
          <w:b/>
          <w:noProof/>
        </w:rPr>
        <w:drawing>
          <wp:inline distT="0" distB="0" distL="0" distR="0">
            <wp:extent cx="1749425" cy="341630"/>
            <wp:effectExtent l="19050" t="0" r="3175" b="0"/>
            <wp:docPr id="34"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1" cstate="print"/>
                    <a:srcRect/>
                    <a:stretch>
                      <a:fillRect/>
                    </a:stretch>
                  </pic:blipFill>
                  <pic:spPr bwMode="auto">
                    <a:xfrm>
                      <a:off x="0" y="0"/>
                      <a:ext cx="1749425" cy="341630"/>
                    </a:xfrm>
                    <a:prstGeom prst="rect">
                      <a:avLst/>
                    </a:prstGeom>
                    <a:noFill/>
                    <a:ln w="9525">
                      <a:noFill/>
                      <a:miter lim="800000"/>
                      <a:headEnd/>
                      <a:tailEnd/>
                    </a:ln>
                  </pic:spPr>
                </pic:pic>
              </a:graphicData>
            </a:graphic>
          </wp:inline>
        </w:drawing>
      </w:r>
    </w:p>
    <w:p w:rsidR="004509E6" w:rsidRDefault="004509E6" w:rsidP="004509E6">
      <w:pPr>
        <w:rPr>
          <w:b/>
        </w:rPr>
      </w:pPr>
    </w:p>
    <w:p w:rsidR="004509E6" w:rsidRDefault="004509E6" w:rsidP="004509E6">
      <w:pPr>
        <w:rPr>
          <w:b/>
        </w:rPr>
      </w:pPr>
    </w:p>
    <w:p w:rsidR="004509E6" w:rsidRDefault="004509E6" w:rsidP="004509E6">
      <w:pPr>
        <w:rPr>
          <w:b/>
        </w:rPr>
      </w:pPr>
    </w:p>
    <w:p w:rsidR="004509E6" w:rsidRDefault="004509E6" w:rsidP="004509E6">
      <w:pPr>
        <w:rPr>
          <w:b/>
        </w:rPr>
      </w:pPr>
    </w:p>
    <w:p w:rsidR="004509E6" w:rsidRDefault="004509E6" w:rsidP="004509E6">
      <w:pPr>
        <w:rPr>
          <w:b/>
        </w:rPr>
      </w:pPr>
    </w:p>
    <w:p w:rsidR="004509E6" w:rsidRDefault="004509E6" w:rsidP="004509E6">
      <w:pPr>
        <w:rPr>
          <w:b/>
        </w:rPr>
      </w:pPr>
    </w:p>
    <w:p w:rsidR="004509E6" w:rsidRDefault="004509E6" w:rsidP="004509E6">
      <w:pPr>
        <w:rPr>
          <w:b/>
        </w:rPr>
      </w:pPr>
    </w:p>
    <w:p w:rsidR="004509E6" w:rsidRDefault="004509E6" w:rsidP="004509E6">
      <w:pPr>
        <w:rPr>
          <w:b/>
          <w:color w:val="4F81BD" w:themeColor="accent1"/>
        </w:rPr>
      </w:pPr>
    </w:p>
    <w:p w:rsidR="004509E6" w:rsidRDefault="004509E6" w:rsidP="004509E6">
      <w:pPr>
        <w:rPr>
          <w:b/>
          <w:color w:val="4F81BD" w:themeColor="accent1"/>
        </w:rPr>
      </w:pPr>
      <w:r w:rsidRPr="004A6B54">
        <w:rPr>
          <w:b/>
          <w:color w:val="4F81BD" w:themeColor="accent1"/>
        </w:rPr>
        <w:lastRenderedPageBreak/>
        <w:t>A.NARRANDO.</w:t>
      </w:r>
    </w:p>
    <w:p w:rsidR="004509E6" w:rsidRPr="004A6B54" w:rsidRDefault="004509E6" w:rsidP="004509E6">
      <w:pPr>
        <w:rPr>
          <w:b/>
          <w:color w:val="4F81BD" w:themeColor="accent1"/>
        </w:rPr>
      </w:pPr>
    </w:p>
    <w:p w:rsidR="004509E6" w:rsidRDefault="004509E6" w:rsidP="004509E6">
      <w:pPr>
        <w:jc w:val="both"/>
        <w:rPr>
          <w:b/>
        </w:rPr>
      </w:pPr>
      <w:r>
        <w:rPr>
          <w:b/>
        </w:rPr>
        <w:t xml:space="preserve">1.La narración y sus elementos. </w:t>
      </w:r>
    </w:p>
    <w:p w:rsidR="004509E6" w:rsidRDefault="004509E6" w:rsidP="004509E6">
      <w:pPr>
        <w:jc w:val="both"/>
        <w:rPr>
          <w:b/>
        </w:rPr>
      </w:pPr>
      <w:r>
        <w:rPr>
          <w:b/>
        </w:rPr>
        <w:t>a) Define narración.</w:t>
      </w:r>
    </w:p>
    <w:p w:rsidR="004509E6" w:rsidRDefault="004509E6" w:rsidP="004509E6">
      <w:pPr>
        <w:jc w:val="both"/>
        <w:rPr>
          <w:b/>
        </w:rPr>
      </w:pPr>
      <w:r>
        <w:rPr>
          <w:b/>
        </w:rPr>
        <w:t>b) Completa el siguiente cuadro con la palabra apropiada:</w:t>
      </w:r>
    </w:p>
    <w:p w:rsidR="004509E6" w:rsidRDefault="004509E6" w:rsidP="004509E6">
      <w:pPr>
        <w:jc w:val="both"/>
        <w:rPr>
          <w:b/>
        </w:rPr>
      </w:pPr>
      <w:r>
        <w:rPr>
          <w:b/>
          <w:noProof/>
        </w:rPr>
        <w:drawing>
          <wp:inline distT="0" distB="0" distL="0" distR="0">
            <wp:extent cx="4537047" cy="2830664"/>
            <wp:effectExtent l="19050" t="0" r="0" b="0"/>
            <wp:docPr id="3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4" cstate="print"/>
                    <a:srcRect/>
                    <a:stretch>
                      <a:fillRect/>
                    </a:stretch>
                  </pic:blipFill>
                  <pic:spPr bwMode="auto">
                    <a:xfrm>
                      <a:off x="0" y="0"/>
                      <a:ext cx="4538841" cy="2831783"/>
                    </a:xfrm>
                    <a:prstGeom prst="rect">
                      <a:avLst/>
                    </a:prstGeom>
                    <a:noFill/>
                    <a:ln w="9525">
                      <a:noFill/>
                      <a:miter lim="800000"/>
                      <a:headEnd/>
                      <a:tailEnd/>
                    </a:ln>
                  </pic:spPr>
                </pic:pic>
              </a:graphicData>
            </a:graphic>
          </wp:inline>
        </w:drawing>
      </w:r>
    </w:p>
    <w:p w:rsidR="004509E6" w:rsidRDefault="004509E6" w:rsidP="004509E6">
      <w:pPr>
        <w:jc w:val="both"/>
        <w:rPr>
          <w:b/>
          <w:i/>
        </w:rPr>
      </w:pPr>
      <w:r>
        <w:rPr>
          <w:b/>
        </w:rPr>
        <w:t>Ayuda:</w:t>
      </w:r>
      <w:r w:rsidRPr="003F40EC">
        <w:rPr>
          <w:b/>
          <w:i/>
        </w:rPr>
        <w:t>real-</w:t>
      </w:r>
      <w:r>
        <w:rPr>
          <w:b/>
          <w:i/>
        </w:rPr>
        <w:t>historia</w:t>
      </w:r>
      <w:r w:rsidRPr="003F40EC">
        <w:rPr>
          <w:b/>
          <w:i/>
        </w:rPr>
        <w:t>-primera-cerrado-</w:t>
      </w:r>
      <w:r>
        <w:rPr>
          <w:b/>
          <w:i/>
        </w:rPr>
        <w:t>final-</w:t>
      </w:r>
      <w:r w:rsidRPr="003F40EC">
        <w:rPr>
          <w:b/>
          <w:i/>
        </w:rPr>
        <w:t>personajes-tiempo-tercera-secundarios-narrador-principales-ficticio-urbano-abierto.</w:t>
      </w:r>
    </w:p>
    <w:p w:rsidR="004509E6" w:rsidRPr="006871F1" w:rsidRDefault="004509E6" w:rsidP="004509E6">
      <w:pPr>
        <w:jc w:val="both"/>
        <w:rPr>
          <w:b/>
          <w:i/>
        </w:rPr>
      </w:pPr>
    </w:p>
    <w:p w:rsidR="004509E6" w:rsidRDefault="004509E6" w:rsidP="004509E6">
      <w:pPr>
        <w:jc w:val="both"/>
        <w:rPr>
          <w:b/>
        </w:rPr>
      </w:pPr>
      <w:r>
        <w:rPr>
          <w:b/>
        </w:rPr>
        <w:t>2.El Sintagma.Sus tipos y constituyentes.</w:t>
      </w:r>
    </w:p>
    <w:p w:rsidR="004509E6" w:rsidRDefault="004509E6" w:rsidP="004509E6">
      <w:pPr>
        <w:jc w:val="both"/>
        <w:rPr>
          <w:b/>
        </w:rPr>
      </w:pPr>
      <w:r>
        <w:rPr>
          <w:b/>
        </w:rPr>
        <w:t>2.1.Define Sintagma y explica los distintos tipos de sintagmas.</w:t>
      </w:r>
    </w:p>
    <w:p w:rsidR="004509E6" w:rsidRDefault="004509E6" w:rsidP="004509E6">
      <w:pPr>
        <w:jc w:val="both"/>
        <w:rPr>
          <w:b/>
        </w:rPr>
      </w:pPr>
      <w:r>
        <w:rPr>
          <w:b/>
        </w:rPr>
        <w:t>2.2.Clases de Sintagmas:</w:t>
      </w:r>
    </w:p>
    <w:p w:rsidR="004509E6" w:rsidRDefault="004509E6" w:rsidP="004509E6">
      <w:pPr>
        <w:jc w:val="both"/>
        <w:rPr>
          <w:b/>
        </w:rPr>
      </w:pPr>
      <w:r>
        <w:rPr>
          <w:b/>
          <w:noProof/>
        </w:rPr>
        <w:drawing>
          <wp:inline distT="0" distB="0" distL="0" distR="0">
            <wp:extent cx="3034251" cy="1129085"/>
            <wp:effectExtent l="19050" t="0" r="0" b="0"/>
            <wp:docPr id="3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cstate="print"/>
                    <a:srcRect/>
                    <a:stretch>
                      <a:fillRect/>
                    </a:stretch>
                  </pic:blipFill>
                  <pic:spPr bwMode="auto">
                    <a:xfrm>
                      <a:off x="0" y="0"/>
                      <a:ext cx="3037205" cy="1130184"/>
                    </a:xfrm>
                    <a:prstGeom prst="rect">
                      <a:avLst/>
                    </a:prstGeom>
                    <a:noFill/>
                    <a:ln w="9525">
                      <a:noFill/>
                      <a:miter lim="800000"/>
                      <a:headEnd/>
                      <a:tailEnd/>
                    </a:ln>
                  </pic:spPr>
                </pic:pic>
              </a:graphicData>
            </a:graphic>
          </wp:inline>
        </w:drawing>
      </w:r>
    </w:p>
    <w:p w:rsidR="004509E6" w:rsidRDefault="004509E6" w:rsidP="004509E6">
      <w:pPr>
        <w:jc w:val="both"/>
        <w:rPr>
          <w:b/>
        </w:rPr>
      </w:pPr>
      <w:r>
        <w:rPr>
          <w:b/>
        </w:rPr>
        <w:t>2.3. Analiza los siguientes sintagmas (Elige 4)</w:t>
      </w:r>
    </w:p>
    <w:p w:rsidR="004509E6" w:rsidRDefault="004509E6" w:rsidP="004509E6">
      <w:pPr>
        <w:jc w:val="both"/>
        <w:rPr>
          <w:b/>
        </w:rPr>
      </w:pPr>
      <w:r>
        <w:rPr>
          <w:b/>
          <w:noProof/>
        </w:rPr>
        <w:drawing>
          <wp:inline distT="0" distB="0" distL="0" distR="0">
            <wp:extent cx="1939822" cy="882595"/>
            <wp:effectExtent l="19050" t="0" r="3278" b="0"/>
            <wp:docPr id="37"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6" cstate="print"/>
                    <a:srcRect/>
                    <a:stretch>
                      <a:fillRect/>
                    </a:stretch>
                  </pic:blipFill>
                  <pic:spPr bwMode="auto">
                    <a:xfrm>
                      <a:off x="0" y="0"/>
                      <a:ext cx="1939925" cy="882642"/>
                    </a:xfrm>
                    <a:prstGeom prst="rect">
                      <a:avLst/>
                    </a:prstGeom>
                    <a:noFill/>
                    <a:ln w="9525">
                      <a:noFill/>
                      <a:miter lim="800000"/>
                      <a:headEnd/>
                      <a:tailEnd/>
                    </a:ln>
                  </pic:spPr>
                </pic:pic>
              </a:graphicData>
            </a:graphic>
          </wp:inline>
        </w:drawing>
      </w:r>
      <w:r>
        <w:rPr>
          <w:b/>
          <w:noProof/>
        </w:rPr>
        <w:drawing>
          <wp:inline distT="0" distB="0" distL="0" distR="0">
            <wp:extent cx="2425065" cy="977900"/>
            <wp:effectExtent l="19050" t="0" r="0" b="0"/>
            <wp:docPr id="38"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7" cstate="print"/>
                    <a:srcRect/>
                    <a:stretch>
                      <a:fillRect/>
                    </a:stretch>
                  </pic:blipFill>
                  <pic:spPr bwMode="auto">
                    <a:xfrm>
                      <a:off x="0" y="0"/>
                      <a:ext cx="2425065" cy="977900"/>
                    </a:xfrm>
                    <a:prstGeom prst="rect">
                      <a:avLst/>
                    </a:prstGeom>
                    <a:noFill/>
                    <a:ln w="9525">
                      <a:noFill/>
                      <a:miter lim="800000"/>
                      <a:headEnd/>
                      <a:tailEnd/>
                    </a:ln>
                  </pic:spPr>
                </pic:pic>
              </a:graphicData>
            </a:graphic>
          </wp:inline>
        </w:drawing>
      </w:r>
    </w:p>
    <w:p w:rsidR="004509E6" w:rsidRDefault="004509E6" w:rsidP="004509E6">
      <w:pPr>
        <w:jc w:val="both"/>
        <w:rPr>
          <w:b/>
        </w:rPr>
      </w:pPr>
    </w:p>
    <w:p w:rsidR="004509E6" w:rsidRDefault="004509E6" w:rsidP="004509E6">
      <w:pPr>
        <w:jc w:val="both"/>
        <w:rPr>
          <w:b/>
        </w:rPr>
      </w:pPr>
    </w:p>
    <w:p w:rsidR="004509E6" w:rsidRDefault="004509E6" w:rsidP="004509E6">
      <w:pPr>
        <w:jc w:val="both"/>
        <w:rPr>
          <w:b/>
        </w:rPr>
      </w:pPr>
    </w:p>
    <w:p w:rsidR="004509E6" w:rsidRDefault="004509E6" w:rsidP="004509E6">
      <w:pPr>
        <w:spacing w:line="360" w:lineRule="auto"/>
        <w:rPr>
          <w:b/>
        </w:rPr>
      </w:pPr>
      <w:r w:rsidRPr="00F94441">
        <w:rPr>
          <w:b/>
        </w:rPr>
        <w:t>3.</w:t>
      </w:r>
      <w:r>
        <w:rPr>
          <w:b/>
        </w:rPr>
        <w:t xml:space="preserve"> Diptongos, Triptongos .</w:t>
      </w:r>
    </w:p>
    <w:p w:rsidR="004509E6" w:rsidRDefault="004509E6" w:rsidP="004509E6">
      <w:pPr>
        <w:spacing w:line="360" w:lineRule="auto"/>
        <w:rPr>
          <w:b/>
        </w:rPr>
      </w:pPr>
      <w:r>
        <w:rPr>
          <w:b/>
        </w:rPr>
        <w:t>a) Define diptongo.</w:t>
      </w:r>
    </w:p>
    <w:p w:rsidR="004509E6" w:rsidRPr="00F94441" w:rsidRDefault="004509E6" w:rsidP="004509E6">
      <w:pPr>
        <w:spacing w:line="360" w:lineRule="auto"/>
        <w:rPr>
          <w:b/>
        </w:rPr>
      </w:pPr>
      <w:r>
        <w:rPr>
          <w:b/>
        </w:rPr>
        <w:t>b) Define Triptongo.</w:t>
      </w:r>
    </w:p>
    <w:p w:rsidR="004509E6" w:rsidRDefault="004509E6" w:rsidP="004509E6">
      <w:pPr>
        <w:spacing w:line="360" w:lineRule="auto"/>
        <w:rPr>
          <w:b/>
        </w:rPr>
      </w:pPr>
    </w:p>
    <w:p w:rsidR="004509E6" w:rsidRDefault="004509E6" w:rsidP="004509E6">
      <w:pPr>
        <w:spacing w:line="360" w:lineRule="auto"/>
        <w:rPr>
          <w:b/>
        </w:rPr>
      </w:pPr>
    </w:p>
    <w:p w:rsidR="004509E6" w:rsidRDefault="004509E6" w:rsidP="004509E6">
      <w:pPr>
        <w:spacing w:line="360" w:lineRule="auto"/>
        <w:rPr>
          <w:rFonts w:ascii="Calibri" w:hAnsi="Calibri"/>
        </w:rPr>
      </w:pPr>
      <w:r>
        <w:rPr>
          <w:b/>
        </w:rPr>
        <w:lastRenderedPageBreak/>
        <w:t xml:space="preserve">c) </w:t>
      </w:r>
      <w:r>
        <w:rPr>
          <w:rFonts w:ascii="Calibri" w:hAnsi="Calibri"/>
          <w:b/>
        </w:rPr>
        <w:t>Acentúa,</w:t>
      </w:r>
      <w:r w:rsidRPr="003C787E">
        <w:rPr>
          <w:rFonts w:ascii="Calibri" w:hAnsi="Calibri"/>
          <w:b/>
        </w:rPr>
        <w:t xml:space="preserve"> clasifica</w:t>
      </w:r>
      <w:r w:rsidRPr="00D50960">
        <w:rPr>
          <w:rFonts w:ascii="Calibri" w:hAnsi="Calibri"/>
          <w:b/>
        </w:rPr>
        <w:t xml:space="preserve">y separa en sílabas </w:t>
      </w:r>
      <w:r>
        <w:rPr>
          <w:rFonts w:ascii="Calibri" w:hAnsi="Calibri"/>
        </w:rPr>
        <w:t xml:space="preserve">las siguientes palabras según contengan </w:t>
      </w:r>
      <w:r w:rsidRPr="003C787E">
        <w:rPr>
          <w:rFonts w:ascii="Calibri" w:hAnsi="Calibri"/>
          <w:b/>
          <w:i/>
        </w:rPr>
        <w:t>diptongo</w:t>
      </w:r>
      <w:r>
        <w:t xml:space="preserve"> o </w:t>
      </w:r>
      <w:r w:rsidRPr="003C787E">
        <w:rPr>
          <w:rFonts w:ascii="Calibri" w:hAnsi="Calibri"/>
          <w:b/>
          <w:i/>
        </w:rPr>
        <w:t>triptongo</w:t>
      </w:r>
      <w:r>
        <w:t>.</w:t>
      </w:r>
    </w:p>
    <w:p w:rsidR="004509E6" w:rsidRDefault="004509E6" w:rsidP="004509E6">
      <w:pPr>
        <w:rPr>
          <w:rFonts w:ascii="Comic Sans MS" w:hAnsi="Comic Sans MS"/>
          <w:sz w:val="20"/>
          <w:szCs w:val="20"/>
        </w:rPr>
      </w:pPr>
      <w:r w:rsidRPr="000048FD">
        <w:rPr>
          <w:rFonts w:ascii="Comic Sans MS" w:hAnsi="Comic Sans MS"/>
          <w:sz w:val="20"/>
          <w:szCs w:val="20"/>
        </w:rPr>
        <w:t>Escuela-elevacion-despues-santiguais-automata-direis-nautico-j</w:t>
      </w:r>
      <w:r>
        <w:rPr>
          <w:rFonts w:ascii="Comic Sans MS" w:hAnsi="Comic Sans MS"/>
          <w:sz w:val="20"/>
          <w:szCs w:val="20"/>
        </w:rPr>
        <w:t>esuita-causa-accion-buitre-virr</w:t>
      </w:r>
      <w:r w:rsidRPr="000048FD">
        <w:rPr>
          <w:rFonts w:ascii="Comic Sans MS" w:hAnsi="Comic Sans MS"/>
          <w:sz w:val="20"/>
          <w:szCs w:val="20"/>
        </w:rPr>
        <w:t>ey- averigu</w:t>
      </w:r>
      <w:r>
        <w:rPr>
          <w:rFonts w:ascii="Comic Sans MS" w:hAnsi="Comic Sans MS"/>
          <w:sz w:val="20"/>
          <w:szCs w:val="20"/>
        </w:rPr>
        <w:t>ar- ahijado-maniobra- atraccion-vienen-tragedia-ahumar-desprecio-miedoso-</w:t>
      </w:r>
      <w:r w:rsidRPr="000048FD">
        <w:rPr>
          <w:rFonts w:ascii="Comic Sans MS" w:hAnsi="Comic Sans MS"/>
          <w:sz w:val="20"/>
          <w:szCs w:val="20"/>
        </w:rPr>
        <w:t>c</w:t>
      </w:r>
      <w:r>
        <w:rPr>
          <w:rFonts w:ascii="Comic Sans MS" w:hAnsi="Comic Sans MS"/>
          <w:sz w:val="20"/>
          <w:szCs w:val="20"/>
        </w:rPr>
        <w:t>ausa-clausula</w:t>
      </w:r>
      <w:r w:rsidRPr="000048FD">
        <w:rPr>
          <w:rFonts w:ascii="Comic Sans MS" w:hAnsi="Comic Sans MS"/>
          <w:sz w:val="20"/>
          <w:szCs w:val="20"/>
        </w:rPr>
        <w:t>-</w:t>
      </w:r>
      <w:r>
        <w:rPr>
          <w:rFonts w:ascii="Comic Sans MS" w:hAnsi="Comic Sans MS"/>
          <w:sz w:val="20"/>
          <w:szCs w:val="20"/>
        </w:rPr>
        <w:t>huerta</w:t>
      </w:r>
      <w:r w:rsidRPr="000048FD">
        <w:rPr>
          <w:rFonts w:ascii="Comic Sans MS" w:hAnsi="Comic Sans MS"/>
          <w:sz w:val="20"/>
          <w:szCs w:val="20"/>
        </w:rPr>
        <w:t>-P</w:t>
      </w:r>
      <w:r>
        <w:rPr>
          <w:rFonts w:ascii="Comic Sans MS" w:hAnsi="Comic Sans MS"/>
          <w:sz w:val="20"/>
          <w:szCs w:val="20"/>
        </w:rPr>
        <w:t>araguay-rey-atraccion-miau</w:t>
      </w:r>
      <w:r w:rsidRPr="000048FD">
        <w:rPr>
          <w:rFonts w:ascii="Comic Sans MS" w:hAnsi="Comic Sans MS"/>
          <w:sz w:val="20"/>
          <w:szCs w:val="20"/>
        </w:rPr>
        <w:t>-puerta-peine-desprecieis-ciego-interviu-duelo.</w:t>
      </w:r>
    </w:p>
    <w:p w:rsidR="004509E6" w:rsidRPr="000048FD" w:rsidRDefault="004509E6" w:rsidP="004509E6">
      <w:pPr>
        <w:rPr>
          <w:rFonts w:ascii="Comic Sans MS" w:hAnsi="Comic Sans M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5245"/>
      </w:tblGrid>
      <w:tr w:rsidR="004509E6" w:rsidTr="004509E6">
        <w:trPr>
          <w:trHeight w:val="330"/>
        </w:trPr>
        <w:tc>
          <w:tcPr>
            <w:tcW w:w="4219" w:type="dxa"/>
          </w:tcPr>
          <w:p w:rsidR="004509E6" w:rsidRPr="00BD76D1" w:rsidRDefault="004509E6" w:rsidP="004509E6">
            <w:pPr>
              <w:spacing w:line="360" w:lineRule="auto"/>
              <w:jc w:val="center"/>
              <w:rPr>
                <w:rFonts w:ascii="Calibri" w:hAnsi="Calibri"/>
                <w:b/>
              </w:rPr>
            </w:pPr>
            <w:r w:rsidRPr="00BD76D1">
              <w:rPr>
                <w:rFonts w:ascii="Calibri" w:hAnsi="Calibri"/>
                <w:b/>
              </w:rPr>
              <w:t>DIPTONGOS</w:t>
            </w:r>
          </w:p>
        </w:tc>
        <w:tc>
          <w:tcPr>
            <w:tcW w:w="5245" w:type="dxa"/>
          </w:tcPr>
          <w:p w:rsidR="004509E6" w:rsidRPr="00BD76D1" w:rsidRDefault="004509E6" w:rsidP="004509E6">
            <w:pPr>
              <w:spacing w:line="360" w:lineRule="auto"/>
              <w:jc w:val="center"/>
              <w:rPr>
                <w:rFonts w:ascii="Calibri" w:hAnsi="Calibri"/>
                <w:b/>
              </w:rPr>
            </w:pPr>
            <w:r>
              <w:rPr>
                <w:rFonts w:ascii="Calibri" w:hAnsi="Calibri"/>
                <w:b/>
              </w:rPr>
              <w:t>TRIPTONGOS</w:t>
            </w:r>
          </w:p>
        </w:tc>
      </w:tr>
      <w:tr w:rsidR="004509E6" w:rsidTr="004509E6">
        <w:trPr>
          <w:trHeight w:val="1465"/>
        </w:trPr>
        <w:tc>
          <w:tcPr>
            <w:tcW w:w="4219" w:type="dxa"/>
          </w:tcPr>
          <w:p w:rsidR="004509E6" w:rsidRDefault="004509E6" w:rsidP="004509E6">
            <w:pPr>
              <w:spacing w:line="360" w:lineRule="auto"/>
              <w:rPr>
                <w:rFonts w:ascii="Calibri" w:hAnsi="Calibri"/>
              </w:rPr>
            </w:pPr>
          </w:p>
          <w:p w:rsidR="004509E6" w:rsidRDefault="004509E6" w:rsidP="004509E6">
            <w:pPr>
              <w:spacing w:line="360" w:lineRule="auto"/>
              <w:rPr>
                <w:rFonts w:ascii="Calibri" w:hAnsi="Calibri"/>
              </w:rPr>
            </w:pPr>
          </w:p>
          <w:p w:rsidR="004509E6" w:rsidRDefault="004509E6" w:rsidP="004509E6">
            <w:pPr>
              <w:spacing w:line="360" w:lineRule="auto"/>
              <w:rPr>
                <w:rFonts w:ascii="Calibri" w:hAnsi="Calibri"/>
              </w:rPr>
            </w:pPr>
          </w:p>
        </w:tc>
        <w:tc>
          <w:tcPr>
            <w:tcW w:w="5245" w:type="dxa"/>
          </w:tcPr>
          <w:p w:rsidR="004509E6" w:rsidRDefault="004509E6" w:rsidP="004509E6">
            <w:pPr>
              <w:spacing w:line="360" w:lineRule="auto"/>
              <w:rPr>
                <w:rFonts w:ascii="Calibri" w:hAnsi="Calibri"/>
              </w:rPr>
            </w:pPr>
          </w:p>
        </w:tc>
      </w:tr>
    </w:tbl>
    <w:p w:rsidR="004509E6" w:rsidRDefault="004509E6" w:rsidP="004509E6"/>
    <w:p w:rsidR="004509E6" w:rsidRPr="004A6B54" w:rsidRDefault="004509E6" w:rsidP="004509E6">
      <w:pPr>
        <w:rPr>
          <w:b/>
          <w:color w:val="4F81BD" w:themeColor="accent1"/>
        </w:rPr>
      </w:pPr>
      <w:r w:rsidRPr="004A6B54">
        <w:rPr>
          <w:b/>
          <w:color w:val="4F81BD" w:themeColor="accent1"/>
        </w:rPr>
        <w:t>B.FORMACIÓN DE PALABRAS.</w:t>
      </w:r>
    </w:p>
    <w:p w:rsidR="004509E6" w:rsidRDefault="004509E6" w:rsidP="004509E6">
      <w:pPr>
        <w:jc w:val="both"/>
        <w:rPr>
          <w:b/>
        </w:rPr>
      </w:pPr>
      <w:r>
        <w:rPr>
          <w:b/>
        </w:rPr>
        <w:t>1. Procedimientos de formación de palabras.</w:t>
      </w:r>
    </w:p>
    <w:p w:rsidR="004509E6" w:rsidRDefault="004509E6" w:rsidP="004509E6">
      <w:r>
        <w:t xml:space="preserve">a)  </w:t>
      </w:r>
    </w:p>
    <w:p w:rsidR="004509E6" w:rsidRDefault="004509E6" w:rsidP="004509E6">
      <w:r>
        <w:rPr>
          <w:noProof/>
        </w:rPr>
        <w:drawing>
          <wp:inline distT="0" distB="0" distL="0" distR="0">
            <wp:extent cx="4075872" cy="1661823"/>
            <wp:effectExtent l="19050" t="0" r="828" b="0"/>
            <wp:docPr id="39"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8" cstate="print"/>
                    <a:srcRect/>
                    <a:stretch>
                      <a:fillRect/>
                    </a:stretch>
                  </pic:blipFill>
                  <pic:spPr bwMode="auto">
                    <a:xfrm>
                      <a:off x="0" y="0"/>
                      <a:ext cx="4079240" cy="1663196"/>
                    </a:xfrm>
                    <a:prstGeom prst="rect">
                      <a:avLst/>
                    </a:prstGeom>
                    <a:noFill/>
                    <a:ln w="9525">
                      <a:noFill/>
                      <a:miter lim="800000"/>
                      <a:headEnd/>
                      <a:tailEnd/>
                    </a:ln>
                  </pic:spPr>
                </pic:pic>
              </a:graphicData>
            </a:graphic>
          </wp:inline>
        </w:drawing>
      </w:r>
    </w:p>
    <w:p w:rsidR="004509E6" w:rsidRDefault="004509E6" w:rsidP="004509E6">
      <w:r>
        <w:t>b) Forma verbos a partir de las siguientes palabras:</w:t>
      </w:r>
    </w:p>
    <w:p w:rsidR="004509E6" w:rsidRDefault="004509E6" w:rsidP="004509E6">
      <w:r>
        <w:rPr>
          <w:noProof/>
        </w:rPr>
        <w:drawing>
          <wp:inline distT="0" distB="0" distL="0" distR="0">
            <wp:extent cx="1216660" cy="1089025"/>
            <wp:effectExtent l="19050" t="0" r="2540" b="0"/>
            <wp:docPr id="40"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9" cstate="print"/>
                    <a:srcRect/>
                    <a:stretch>
                      <a:fillRect/>
                    </a:stretch>
                  </pic:blipFill>
                  <pic:spPr bwMode="auto">
                    <a:xfrm>
                      <a:off x="0" y="0"/>
                      <a:ext cx="1216660" cy="1089025"/>
                    </a:xfrm>
                    <a:prstGeom prst="rect">
                      <a:avLst/>
                    </a:prstGeom>
                    <a:noFill/>
                    <a:ln w="9525">
                      <a:noFill/>
                      <a:miter lim="800000"/>
                      <a:headEnd/>
                      <a:tailEnd/>
                    </a:ln>
                  </pic:spPr>
                </pic:pic>
              </a:graphicData>
            </a:graphic>
          </wp:inline>
        </w:drawing>
      </w:r>
    </w:p>
    <w:p w:rsidR="004509E6" w:rsidRDefault="004509E6" w:rsidP="004509E6"/>
    <w:p w:rsidR="004509E6" w:rsidRDefault="004509E6" w:rsidP="004509E6"/>
    <w:p w:rsidR="00A82CEA" w:rsidRDefault="00A82CEA" w:rsidP="004509E6"/>
    <w:p w:rsidR="00A82CEA" w:rsidRDefault="00A82CEA" w:rsidP="004509E6"/>
    <w:p w:rsidR="00A82CEA" w:rsidRDefault="00A82CEA" w:rsidP="004509E6"/>
    <w:p w:rsidR="004509E6" w:rsidRDefault="004509E6" w:rsidP="004509E6">
      <w:r>
        <w:t>c) Forma adjetivos a partir de las siguientes palabras:</w:t>
      </w:r>
    </w:p>
    <w:p w:rsidR="004509E6" w:rsidRPr="00A82CEA" w:rsidRDefault="004509E6" w:rsidP="004509E6">
      <w:r>
        <w:rPr>
          <w:noProof/>
        </w:rPr>
        <w:drawing>
          <wp:inline distT="0" distB="0" distL="0" distR="0">
            <wp:extent cx="1216660" cy="1025525"/>
            <wp:effectExtent l="19050" t="0" r="2540" b="0"/>
            <wp:docPr id="41"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0" cstate="print"/>
                    <a:srcRect/>
                    <a:stretch>
                      <a:fillRect/>
                    </a:stretch>
                  </pic:blipFill>
                  <pic:spPr bwMode="auto">
                    <a:xfrm>
                      <a:off x="0" y="0"/>
                      <a:ext cx="1216660" cy="1025525"/>
                    </a:xfrm>
                    <a:prstGeom prst="rect">
                      <a:avLst/>
                    </a:prstGeom>
                    <a:noFill/>
                    <a:ln w="9525">
                      <a:noFill/>
                      <a:miter lim="800000"/>
                      <a:headEnd/>
                      <a:tailEnd/>
                    </a:ln>
                  </pic:spPr>
                </pic:pic>
              </a:graphicData>
            </a:graphic>
          </wp:inline>
        </w:drawing>
      </w:r>
    </w:p>
    <w:p w:rsidR="004509E6" w:rsidRDefault="004509E6" w:rsidP="004509E6">
      <w:pPr>
        <w:rPr>
          <w:b/>
        </w:rPr>
      </w:pPr>
    </w:p>
    <w:p w:rsidR="004509E6" w:rsidRPr="00480EE1" w:rsidRDefault="004509E6" w:rsidP="004509E6">
      <w:pPr>
        <w:rPr>
          <w:b/>
        </w:rPr>
      </w:pPr>
      <w:r w:rsidRPr="00480EE1">
        <w:rPr>
          <w:b/>
        </w:rPr>
        <w:t>2.Raíces, prefijos y sufijos.</w:t>
      </w:r>
    </w:p>
    <w:p w:rsidR="004509E6" w:rsidRDefault="004509E6" w:rsidP="004509E6">
      <w:r>
        <w:t>a) Une los siguientes elementos para formar palabras:</w:t>
      </w:r>
    </w:p>
    <w:p w:rsidR="004509E6" w:rsidRDefault="004509E6" w:rsidP="004509E6">
      <w:r>
        <w:lastRenderedPageBreak/>
        <w:t>1.algia                                    __logía</w:t>
      </w:r>
    </w:p>
    <w:p w:rsidR="004509E6" w:rsidRDefault="004509E6" w:rsidP="004509E6">
      <w:r>
        <w:t>2.antropo                                __homo</w:t>
      </w:r>
    </w:p>
    <w:p w:rsidR="004509E6" w:rsidRDefault="004509E6" w:rsidP="004509E6">
      <w:r>
        <w:t>3.audio                                   fibromi___</w:t>
      </w:r>
    </w:p>
    <w:p w:rsidR="004509E6" w:rsidRDefault="004509E6" w:rsidP="004509E6">
      <w:r>
        <w:t>4.cardio                                 __filo</w:t>
      </w:r>
    </w:p>
    <w:p w:rsidR="004509E6" w:rsidRDefault="004509E6" w:rsidP="004509E6">
      <w:r>
        <w:t>5.fobia                                   __patía</w:t>
      </w:r>
    </w:p>
    <w:p w:rsidR="004509E6" w:rsidRDefault="004509E6" w:rsidP="004509E6">
      <w:r>
        <w:t>6.sofía                                   __céntrico</w:t>
      </w:r>
    </w:p>
    <w:p w:rsidR="004509E6" w:rsidRDefault="004509E6" w:rsidP="004509E6">
      <w:r>
        <w:t xml:space="preserve">7.filo                                    </w:t>
      </w:r>
      <w:r>
        <w:softHyphen/>
      </w:r>
      <w:r>
        <w:softHyphen/>
      </w:r>
      <w:r>
        <w:softHyphen/>
      </w:r>
      <w:r>
        <w:softHyphen/>
      </w:r>
      <w:r>
        <w:softHyphen/>
        <w:t>___visual</w:t>
      </w:r>
    </w:p>
    <w:p w:rsidR="004509E6" w:rsidRDefault="004509E6" w:rsidP="004509E6"/>
    <w:p w:rsidR="004509E6" w:rsidRDefault="004509E6" w:rsidP="004509E6">
      <w:r>
        <w:t>b) Busca una palabra que empiece o termine por los siguientes prefijos y sufijos.</w:t>
      </w:r>
    </w:p>
    <w:p w:rsidR="004509E6" w:rsidRDefault="004509E6" w:rsidP="004509E6">
      <w:r>
        <w:rPr>
          <w:noProof/>
        </w:rPr>
        <w:drawing>
          <wp:inline distT="0" distB="0" distL="0" distR="0">
            <wp:extent cx="1336040" cy="1359535"/>
            <wp:effectExtent l="19050" t="0" r="0" b="0"/>
            <wp:docPr id="42"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1" cstate="print"/>
                    <a:srcRect/>
                    <a:stretch>
                      <a:fillRect/>
                    </a:stretch>
                  </pic:blipFill>
                  <pic:spPr bwMode="auto">
                    <a:xfrm>
                      <a:off x="0" y="0"/>
                      <a:ext cx="1336040" cy="1359535"/>
                    </a:xfrm>
                    <a:prstGeom prst="rect">
                      <a:avLst/>
                    </a:prstGeom>
                    <a:noFill/>
                    <a:ln w="9525">
                      <a:noFill/>
                      <a:miter lim="800000"/>
                      <a:headEnd/>
                      <a:tailEnd/>
                    </a:ln>
                  </pic:spPr>
                </pic:pic>
              </a:graphicData>
            </a:graphic>
          </wp:inline>
        </w:drawing>
      </w:r>
    </w:p>
    <w:p w:rsidR="004509E6" w:rsidRDefault="004509E6" w:rsidP="004509E6"/>
    <w:p w:rsidR="004509E6" w:rsidRDefault="004509E6" w:rsidP="004509E6">
      <w:pPr>
        <w:rPr>
          <w:b/>
        </w:rPr>
      </w:pPr>
      <w:r w:rsidRPr="007101EC">
        <w:rPr>
          <w:b/>
        </w:rPr>
        <w:t>3. Acentuación de palabras compuestas.</w:t>
      </w:r>
    </w:p>
    <w:p w:rsidR="004509E6" w:rsidRDefault="004509E6" w:rsidP="004509E6">
      <w:pPr>
        <w:rPr>
          <w:b/>
        </w:rPr>
      </w:pPr>
      <w:r>
        <w:rPr>
          <w:b/>
        </w:rPr>
        <w:t>a)</w:t>
      </w:r>
    </w:p>
    <w:p w:rsidR="004509E6" w:rsidRDefault="004509E6" w:rsidP="004509E6">
      <w:pPr>
        <w:rPr>
          <w:b/>
        </w:rPr>
      </w:pPr>
      <w:r>
        <w:rPr>
          <w:b/>
          <w:noProof/>
        </w:rPr>
        <w:drawing>
          <wp:inline distT="0" distB="0" distL="0" distR="0">
            <wp:extent cx="6263640" cy="1270116"/>
            <wp:effectExtent l="19050" t="0" r="3810" b="0"/>
            <wp:docPr id="43"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2" cstate="print"/>
                    <a:srcRect/>
                    <a:stretch>
                      <a:fillRect/>
                    </a:stretch>
                  </pic:blipFill>
                  <pic:spPr bwMode="auto">
                    <a:xfrm>
                      <a:off x="0" y="0"/>
                      <a:ext cx="6263640" cy="1270116"/>
                    </a:xfrm>
                    <a:prstGeom prst="rect">
                      <a:avLst/>
                    </a:prstGeom>
                    <a:noFill/>
                    <a:ln w="9525">
                      <a:noFill/>
                      <a:miter lim="800000"/>
                      <a:headEnd/>
                      <a:tailEnd/>
                    </a:ln>
                  </pic:spPr>
                </pic:pic>
              </a:graphicData>
            </a:graphic>
          </wp:inline>
        </w:drawing>
      </w:r>
    </w:p>
    <w:p w:rsidR="004509E6" w:rsidRDefault="004509E6" w:rsidP="004509E6">
      <w:pPr>
        <w:rPr>
          <w:b/>
        </w:rPr>
      </w:pPr>
    </w:p>
    <w:p w:rsidR="004509E6" w:rsidRDefault="004509E6" w:rsidP="004509E6">
      <w:pPr>
        <w:rPr>
          <w:b/>
        </w:rPr>
      </w:pPr>
    </w:p>
    <w:p w:rsidR="004509E6" w:rsidRPr="007101EC" w:rsidRDefault="004509E6" w:rsidP="004509E6">
      <w:pPr>
        <w:rPr>
          <w:b/>
        </w:rPr>
      </w:pPr>
      <w:r>
        <w:rPr>
          <w:b/>
        </w:rPr>
        <w:t>b) Coloca la tilde en las siguientes palabras compuestas.</w:t>
      </w:r>
    </w:p>
    <w:p w:rsidR="004509E6" w:rsidRDefault="004509E6" w:rsidP="004509E6">
      <w:pPr>
        <w:rPr>
          <w:b/>
        </w:rPr>
      </w:pPr>
      <w:r>
        <w:rPr>
          <w:b/>
          <w:noProof/>
        </w:rPr>
        <w:drawing>
          <wp:inline distT="0" distB="0" distL="0" distR="0">
            <wp:extent cx="3991610" cy="1137285"/>
            <wp:effectExtent l="19050" t="0" r="8890" b="0"/>
            <wp:docPr id="44"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3" cstate="print"/>
                    <a:srcRect/>
                    <a:stretch>
                      <a:fillRect/>
                    </a:stretch>
                  </pic:blipFill>
                  <pic:spPr bwMode="auto">
                    <a:xfrm>
                      <a:off x="0" y="0"/>
                      <a:ext cx="3991610" cy="1137285"/>
                    </a:xfrm>
                    <a:prstGeom prst="rect">
                      <a:avLst/>
                    </a:prstGeom>
                    <a:noFill/>
                    <a:ln w="9525">
                      <a:noFill/>
                      <a:miter lim="800000"/>
                      <a:headEnd/>
                      <a:tailEnd/>
                    </a:ln>
                  </pic:spPr>
                </pic:pic>
              </a:graphicData>
            </a:graphic>
          </wp:inline>
        </w:drawing>
      </w:r>
    </w:p>
    <w:p w:rsidR="004509E6" w:rsidRDefault="004509E6" w:rsidP="004509E6">
      <w:pPr>
        <w:rPr>
          <w:b/>
        </w:rPr>
      </w:pPr>
    </w:p>
    <w:p w:rsidR="00A82CEA" w:rsidRDefault="00A82CEA" w:rsidP="004509E6">
      <w:pPr>
        <w:rPr>
          <w:b/>
          <w:color w:val="4F81BD" w:themeColor="accent1"/>
        </w:rPr>
      </w:pPr>
    </w:p>
    <w:p w:rsidR="00A82CEA" w:rsidRDefault="00A82CEA" w:rsidP="004509E6">
      <w:pPr>
        <w:rPr>
          <w:b/>
          <w:color w:val="4F81BD" w:themeColor="accent1"/>
        </w:rPr>
      </w:pPr>
    </w:p>
    <w:p w:rsidR="00A82CEA" w:rsidRDefault="00A82CEA" w:rsidP="004509E6">
      <w:pPr>
        <w:rPr>
          <w:b/>
          <w:color w:val="4F81BD" w:themeColor="accent1"/>
        </w:rPr>
      </w:pPr>
    </w:p>
    <w:p w:rsidR="00A82CEA" w:rsidRDefault="00A82CEA" w:rsidP="004509E6">
      <w:pPr>
        <w:rPr>
          <w:b/>
          <w:color w:val="4F81BD" w:themeColor="accent1"/>
        </w:rPr>
      </w:pPr>
    </w:p>
    <w:p w:rsidR="004509E6" w:rsidRPr="004A6B54" w:rsidRDefault="004509E6" w:rsidP="004509E6">
      <w:pPr>
        <w:rPr>
          <w:b/>
          <w:color w:val="4F81BD" w:themeColor="accent1"/>
        </w:rPr>
      </w:pPr>
      <w:r w:rsidRPr="004A6B54">
        <w:rPr>
          <w:b/>
          <w:color w:val="4F81BD" w:themeColor="accent1"/>
        </w:rPr>
        <w:t>C. ÉRASE UNA VEZ…</w:t>
      </w:r>
    </w:p>
    <w:p w:rsidR="004509E6" w:rsidRDefault="004509E6" w:rsidP="004509E6">
      <w:pPr>
        <w:rPr>
          <w:b/>
        </w:rPr>
      </w:pPr>
      <w:r>
        <w:rPr>
          <w:b/>
        </w:rPr>
        <w:t>2.El Cómic.</w:t>
      </w:r>
    </w:p>
    <w:p w:rsidR="004509E6" w:rsidRDefault="004509E6" w:rsidP="004509E6">
      <w:pPr>
        <w:rPr>
          <w:b/>
        </w:rPr>
      </w:pPr>
      <w:r>
        <w:rPr>
          <w:b/>
        </w:rPr>
        <w:t>2.1.Completa</w:t>
      </w:r>
    </w:p>
    <w:p w:rsidR="004509E6" w:rsidRDefault="004509E6" w:rsidP="004509E6">
      <w:pPr>
        <w:rPr>
          <w:b/>
        </w:rPr>
      </w:pPr>
      <w:r>
        <w:rPr>
          <w:b/>
        </w:rPr>
        <w:t>El primer cómic se encontró en un periódico newyorkino se llamó……………………….Algunos de los elementos del cómic son:…………………………………..Entre los planos más habituales de las viñetas se encuentran:…………………………………………………………………………………………………………………….</w:t>
      </w:r>
    </w:p>
    <w:p w:rsidR="004509E6" w:rsidRDefault="004509E6" w:rsidP="004509E6">
      <w:pPr>
        <w:rPr>
          <w:b/>
        </w:rPr>
      </w:pPr>
      <w:r>
        <w:rPr>
          <w:b/>
        </w:rPr>
        <w:lastRenderedPageBreak/>
        <w:t>Es muy importante dotar a nuestros personajes de una gestualidad que exprese perfectamente sus ………………. y estados de ………………..</w:t>
      </w:r>
    </w:p>
    <w:p w:rsidR="004509E6" w:rsidRDefault="004509E6" w:rsidP="004509E6">
      <w:pPr>
        <w:rPr>
          <w:b/>
        </w:rPr>
      </w:pPr>
      <w:r>
        <w:rPr>
          <w:b/>
        </w:rPr>
        <w:t>Para dar más expresividad a los personajes se pueden usar otros recursos como ……………………………………….</w:t>
      </w:r>
    </w:p>
    <w:p w:rsidR="004509E6" w:rsidRDefault="004509E6" w:rsidP="004509E6">
      <w:pPr>
        <w:rPr>
          <w:b/>
        </w:rPr>
      </w:pPr>
      <w:r>
        <w:rPr>
          <w:b/>
        </w:rPr>
        <w:t>……………………………………………</w:t>
      </w:r>
    </w:p>
    <w:p w:rsidR="004509E6" w:rsidRDefault="004509E6" w:rsidP="004509E6">
      <w:pPr>
        <w:rPr>
          <w:b/>
        </w:rPr>
      </w:pPr>
      <w:r>
        <w:rPr>
          <w:b/>
        </w:rPr>
        <w:t>Los textos del cómic suelen aparecer de distintas maneras  en forma de ………………….,      ………………., …………….. e incluyendo………….</w:t>
      </w:r>
    </w:p>
    <w:p w:rsidR="004509E6" w:rsidRDefault="004509E6" w:rsidP="004509E6">
      <w:pPr>
        <w:rPr>
          <w:b/>
          <w:i/>
        </w:rPr>
      </w:pPr>
    </w:p>
    <w:p w:rsidR="004509E6" w:rsidRDefault="004509E6" w:rsidP="004509E6">
      <w:pPr>
        <w:rPr>
          <w:b/>
          <w:i/>
        </w:rPr>
      </w:pPr>
      <w:r>
        <w:rPr>
          <w:b/>
          <w:i/>
        </w:rPr>
        <w:t>Ayuda: cartelas (x2)-onomatopeyas (x2) -viñetas-The Yellow Kid-bocadillos (x2)-sentimientos-líneas cinéticas (x2) metáforas visuales (x2) -plano general, entero, americano, medio-cartuchos(x2)-ánimo.</w:t>
      </w:r>
    </w:p>
    <w:p w:rsidR="004509E6" w:rsidRDefault="004509E6" w:rsidP="004509E6">
      <w:pPr>
        <w:rPr>
          <w:b/>
          <w:i/>
        </w:rPr>
      </w:pPr>
    </w:p>
    <w:p w:rsidR="004509E6" w:rsidRPr="00E50232" w:rsidRDefault="004509E6" w:rsidP="004509E6">
      <w:pPr>
        <w:rPr>
          <w:b/>
          <w:color w:val="4F81BD" w:themeColor="accent1"/>
        </w:rPr>
      </w:pPr>
      <w:r w:rsidRPr="00E50232">
        <w:rPr>
          <w:b/>
          <w:color w:val="4F81BD" w:themeColor="accent1"/>
        </w:rPr>
        <w:t>D.EL RENACIMIENTO.</w:t>
      </w:r>
    </w:p>
    <w:p w:rsidR="004509E6" w:rsidRDefault="004509E6" w:rsidP="004509E6">
      <w:pPr>
        <w:rPr>
          <w:b/>
        </w:rPr>
      </w:pPr>
      <w:r>
        <w:rPr>
          <w:b/>
        </w:rPr>
        <w:t>1. Define Renacimiento.</w:t>
      </w:r>
    </w:p>
    <w:p w:rsidR="004509E6" w:rsidRDefault="004509E6" w:rsidP="004509E6">
      <w:pPr>
        <w:rPr>
          <w:b/>
        </w:rPr>
      </w:pPr>
      <w:r>
        <w:rPr>
          <w:b/>
        </w:rPr>
        <w:t>2.El Lazarillo de Tormes.</w:t>
      </w:r>
    </w:p>
    <w:p w:rsidR="004509E6" w:rsidRDefault="004509E6" w:rsidP="004509E6">
      <w:pPr>
        <w:rPr>
          <w:b/>
        </w:rPr>
      </w:pPr>
      <w:r>
        <w:rPr>
          <w:b/>
          <w:noProof/>
        </w:rPr>
        <w:drawing>
          <wp:inline distT="0" distB="0" distL="0" distR="0">
            <wp:extent cx="6264655" cy="2488759"/>
            <wp:effectExtent l="19050" t="0" r="2795" b="0"/>
            <wp:docPr id="4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cstate="print"/>
                    <a:srcRect/>
                    <a:stretch>
                      <a:fillRect/>
                    </a:stretch>
                  </pic:blipFill>
                  <pic:spPr bwMode="auto">
                    <a:xfrm>
                      <a:off x="0" y="0"/>
                      <a:ext cx="6263640" cy="2488356"/>
                    </a:xfrm>
                    <a:prstGeom prst="rect">
                      <a:avLst/>
                    </a:prstGeom>
                    <a:noFill/>
                    <a:ln w="9525">
                      <a:noFill/>
                      <a:miter lim="800000"/>
                      <a:headEnd/>
                      <a:tailEnd/>
                    </a:ln>
                  </pic:spPr>
                </pic:pic>
              </a:graphicData>
            </a:graphic>
          </wp:inline>
        </w:drawing>
      </w:r>
    </w:p>
    <w:p w:rsidR="004509E6" w:rsidRDefault="004509E6" w:rsidP="004509E6">
      <w:pPr>
        <w:rPr>
          <w:b/>
        </w:rPr>
      </w:pPr>
      <w:r>
        <w:rPr>
          <w:b/>
        </w:rPr>
        <w:t>3. EL QUIJOTE.</w:t>
      </w:r>
    </w:p>
    <w:p w:rsidR="004509E6" w:rsidRDefault="004509E6" w:rsidP="004509E6">
      <w:pPr>
        <w:rPr>
          <w:b/>
        </w:rPr>
      </w:pPr>
      <w:r>
        <w:rPr>
          <w:b/>
        </w:rPr>
        <w:t>a)Completa con las palabras adecuadas:</w:t>
      </w:r>
    </w:p>
    <w:p w:rsidR="004509E6" w:rsidRDefault="004509E6" w:rsidP="004509E6">
      <w:pPr>
        <w:rPr>
          <w:b/>
        </w:rPr>
      </w:pPr>
      <w:r>
        <w:rPr>
          <w:b/>
        </w:rPr>
        <w:t>El argumento principal de la obra se centra en ……………., D. Quijote, que perdió la cabeza por tanto leer novelas de ……………………La obra se divide en dos partes. En la primera, sale en busca de aventuras dedicadas a su señora………………….montado en un caballo viejo al que llama ……………y pide ser armado caballero por un …………..Tras esto vuelve a partir acompañado de su escudero ………………..y sufre varios desencuentros que para él son grandes ……………..y que le obligan a volver a casa. Ya en la segunda parte vuelve a salir y es obligado a volver a casa tras ser vencido por el caballero de la ………………..Finalmente recupera la ……………y muere.</w:t>
      </w:r>
    </w:p>
    <w:p w:rsidR="004509E6" w:rsidRPr="009149D6" w:rsidRDefault="004509E6" w:rsidP="004509E6">
      <w:pPr>
        <w:rPr>
          <w:b/>
          <w:i/>
        </w:rPr>
      </w:pPr>
      <w:r>
        <w:rPr>
          <w:b/>
        </w:rPr>
        <w:t xml:space="preserve">Ayuda: </w:t>
      </w:r>
      <w:r w:rsidRPr="009149D6">
        <w:rPr>
          <w:b/>
          <w:i/>
        </w:rPr>
        <w:t>Rocinante-cordura-ventero-aventuras-Dulcinea-Blanca Luna-Alonso Quijano-Sancho Panza-caballería.</w:t>
      </w:r>
    </w:p>
    <w:p w:rsidR="00BE1F48" w:rsidRDefault="00BE1F48" w:rsidP="004509E6">
      <w:pPr>
        <w:rPr>
          <w:b/>
        </w:rPr>
      </w:pPr>
    </w:p>
    <w:p w:rsidR="00BE1F48" w:rsidRDefault="00BE1F48" w:rsidP="004509E6">
      <w:pPr>
        <w:rPr>
          <w:b/>
        </w:rPr>
      </w:pPr>
    </w:p>
    <w:p w:rsidR="008B02B7" w:rsidRDefault="008B02B7" w:rsidP="004509E6">
      <w:pPr>
        <w:rPr>
          <w:b/>
        </w:rPr>
      </w:pPr>
    </w:p>
    <w:p w:rsidR="008B02B7" w:rsidRDefault="008B02B7" w:rsidP="004509E6">
      <w:pPr>
        <w:rPr>
          <w:b/>
        </w:rPr>
      </w:pPr>
    </w:p>
    <w:p w:rsidR="008B02B7" w:rsidRDefault="008B02B7" w:rsidP="004509E6">
      <w:pPr>
        <w:rPr>
          <w:b/>
        </w:rPr>
      </w:pPr>
    </w:p>
    <w:p w:rsidR="008B02B7" w:rsidRDefault="008B02B7" w:rsidP="004509E6">
      <w:pPr>
        <w:rPr>
          <w:b/>
        </w:rPr>
      </w:pPr>
    </w:p>
    <w:p w:rsidR="008B02B7" w:rsidRDefault="008B02B7" w:rsidP="004509E6">
      <w:pPr>
        <w:rPr>
          <w:b/>
        </w:rPr>
      </w:pPr>
    </w:p>
    <w:p w:rsidR="008B02B7" w:rsidRDefault="008B02B7" w:rsidP="004509E6">
      <w:pPr>
        <w:rPr>
          <w:b/>
        </w:rPr>
      </w:pPr>
    </w:p>
    <w:p w:rsidR="004509E6" w:rsidRDefault="004509E6" w:rsidP="004509E6">
      <w:pPr>
        <w:rPr>
          <w:b/>
        </w:rPr>
      </w:pPr>
      <w:r>
        <w:rPr>
          <w:b/>
        </w:rPr>
        <w:lastRenderedPageBreak/>
        <w:t>b) Completa la siguiente información :</w:t>
      </w:r>
    </w:p>
    <w:p w:rsidR="004509E6" w:rsidRDefault="004509E6" w:rsidP="004509E6">
      <w:pPr>
        <w:rPr>
          <w:b/>
        </w:rPr>
      </w:pPr>
      <w:r>
        <w:rPr>
          <w:b/>
          <w:noProof/>
        </w:rPr>
        <w:drawing>
          <wp:inline distT="0" distB="0" distL="0" distR="0">
            <wp:extent cx="4866005" cy="1160780"/>
            <wp:effectExtent l="19050" t="0" r="0" b="0"/>
            <wp:docPr id="4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cstate="print"/>
                    <a:srcRect/>
                    <a:stretch>
                      <a:fillRect/>
                    </a:stretch>
                  </pic:blipFill>
                  <pic:spPr bwMode="auto">
                    <a:xfrm>
                      <a:off x="0" y="0"/>
                      <a:ext cx="4866005" cy="1160780"/>
                    </a:xfrm>
                    <a:prstGeom prst="rect">
                      <a:avLst/>
                    </a:prstGeom>
                    <a:noFill/>
                    <a:ln w="9525">
                      <a:noFill/>
                      <a:miter lim="800000"/>
                      <a:headEnd/>
                      <a:tailEnd/>
                    </a:ln>
                  </pic:spPr>
                </pic:pic>
              </a:graphicData>
            </a:graphic>
          </wp:inline>
        </w:drawing>
      </w:r>
    </w:p>
    <w:p w:rsidR="00BE1F48" w:rsidRDefault="00BE1F48" w:rsidP="004509E6">
      <w:pPr>
        <w:rPr>
          <w:b/>
        </w:rPr>
      </w:pPr>
    </w:p>
    <w:p w:rsidR="004509E6" w:rsidRDefault="004509E6" w:rsidP="004509E6">
      <w:pPr>
        <w:rPr>
          <w:b/>
          <w:i/>
        </w:rPr>
      </w:pPr>
      <w:r>
        <w:rPr>
          <w:b/>
        </w:rPr>
        <w:t>Ayuda</w:t>
      </w:r>
      <w:r w:rsidRPr="009149D6">
        <w:rPr>
          <w:b/>
          <w:i/>
        </w:rPr>
        <w:t>: Lepanto-caballero-1605-materiales.</w:t>
      </w:r>
    </w:p>
    <w:p w:rsidR="004509E6" w:rsidRDefault="004509E6" w:rsidP="004509E6">
      <w:pPr>
        <w:rPr>
          <w:b/>
          <w:i/>
        </w:rPr>
      </w:pPr>
    </w:p>
    <w:p w:rsidR="004509E6" w:rsidRPr="004F5BB6" w:rsidRDefault="004509E6" w:rsidP="004509E6">
      <w:pPr>
        <w:rPr>
          <w:b/>
          <w:color w:val="4F81BD" w:themeColor="accent1"/>
        </w:rPr>
      </w:pPr>
      <w:r w:rsidRPr="004F5BB6">
        <w:rPr>
          <w:b/>
          <w:color w:val="4F81BD" w:themeColor="accent1"/>
        </w:rPr>
        <w:t>E.REDACCIÓN.</w:t>
      </w:r>
    </w:p>
    <w:p w:rsidR="004509E6" w:rsidRPr="004F5BB6" w:rsidRDefault="004509E6" w:rsidP="004509E6">
      <w:pPr>
        <w:rPr>
          <w:b/>
        </w:rPr>
      </w:pPr>
      <w:r>
        <w:rPr>
          <w:b/>
        </w:rPr>
        <w:t>Argumentos a favor o en contra de las nuevas tecnologías. (10-12 líneas).Solo para aquellos alumnos que no la hayan entregado.</w:t>
      </w:r>
    </w:p>
    <w:p w:rsidR="00754BFC" w:rsidRPr="00BE1F48" w:rsidRDefault="00754BFC" w:rsidP="00754BFC">
      <w:pPr>
        <w:rPr>
          <w:rFonts w:ascii="Comic Sans MS" w:hAnsi="Comic Sans MS"/>
        </w:rPr>
      </w:pPr>
    </w:p>
    <w:tbl>
      <w:tblPr>
        <w:tblStyle w:val="Tablaconcuadrcula"/>
        <w:tblW w:w="0" w:type="auto"/>
        <w:tblLook w:val="04A0"/>
      </w:tblPr>
      <w:tblGrid>
        <w:gridCol w:w="9751"/>
      </w:tblGrid>
      <w:tr w:rsidR="00637E8B" w:rsidTr="00DB1B7F">
        <w:tc>
          <w:tcPr>
            <w:tcW w:w="9751" w:type="dxa"/>
            <w:shd w:val="clear" w:color="auto" w:fill="E5B8B7" w:themeFill="accent2" w:themeFillTint="66"/>
          </w:tcPr>
          <w:p w:rsidR="00637E8B" w:rsidRDefault="00637E8B" w:rsidP="00395790">
            <w:pPr>
              <w:spacing w:line="360" w:lineRule="auto"/>
              <w:rPr>
                <w:rFonts w:cs="Arial"/>
                <w:color w:val="800000"/>
              </w:rPr>
            </w:pPr>
            <w:r>
              <w:rPr>
                <w:rFonts w:cs="Arial"/>
                <w:color w:val="800000"/>
              </w:rPr>
              <w:t>CRITERIOS DE EVALUACIÓN Y COMPETENCIAS CLAVE</w:t>
            </w:r>
          </w:p>
        </w:tc>
      </w:tr>
      <w:tr w:rsidR="00637E8B" w:rsidTr="00637E8B">
        <w:tc>
          <w:tcPr>
            <w:tcW w:w="9751" w:type="dxa"/>
          </w:tcPr>
          <w:p w:rsidR="00637E8B" w:rsidRPr="006E1FDB" w:rsidRDefault="00637E8B" w:rsidP="00637E8B">
            <w:pPr>
              <w:autoSpaceDE w:val="0"/>
              <w:autoSpaceDN w:val="0"/>
              <w:adjustRightInd w:val="0"/>
              <w:rPr>
                <w:rFonts w:cs="Arial"/>
                <w:sz w:val="22"/>
                <w:szCs w:val="22"/>
              </w:rPr>
            </w:pPr>
            <w:r w:rsidRPr="006E1FDB">
              <w:rPr>
                <w:rFonts w:cs="Arial"/>
                <w:sz w:val="22"/>
                <w:szCs w:val="22"/>
              </w:rPr>
              <w:t xml:space="preserve">1. Distinguir los diferentes tipos de textos y secuencias textuales según la </w:t>
            </w:r>
            <w:r>
              <w:rPr>
                <w:rFonts w:cs="Arial"/>
                <w:sz w:val="22"/>
                <w:szCs w:val="22"/>
              </w:rPr>
              <w:t>intención inicial del hablante.</w:t>
            </w:r>
            <w:r w:rsidRPr="006E1FDB">
              <w:rPr>
                <w:rFonts w:cs="Arial"/>
                <w:color w:val="548DD4" w:themeColor="text2" w:themeTint="99"/>
                <w:sz w:val="22"/>
                <w:szCs w:val="22"/>
              </w:rPr>
              <w:t>CCL, SIEP.</w:t>
            </w:r>
          </w:p>
          <w:p w:rsidR="00637E8B" w:rsidRPr="006E1FDB" w:rsidRDefault="00637E8B" w:rsidP="00637E8B">
            <w:pPr>
              <w:autoSpaceDE w:val="0"/>
              <w:autoSpaceDN w:val="0"/>
              <w:adjustRightInd w:val="0"/>
              <w:rPr>
                <w:rFonts w:cs="Arial"/>
                <w:sz w:val="22"/>
                <w:szCs w:val="22"/>
              </w:rPr>
            </w:pPr>
            <w:r w:rsidRPr="006E1FDB">
              <w:rPr>
                <w:rFonts w:cs="Arial"/>
                <w:sz w:val="22"/>
                <w:szCs w:val="22"/>
              </w:rPr>
              <w:t>2. Reconocer los textos descriptivos definiendo sus marcas lingüísticas y la organización de su contenido,distinguiendo sus diferentes tipos, así como redactar descripciones</w:t>
            </w:r>
            <w:r>
              <w:rPr>
                <w:rFonts w:cs="Arial"/>
                <w:sz w:val="22"/>
                <w:szCs w:val="22"/>
              </w:rPr>
              <w:t xml:space="preserve"> ateniéndose a las convenciones </w:t>
            </w:r>
            <w:r w:rsidRPr="006E1FDB">
              <w:rPr>
                <w:rFonts w:cs="Arial"/>
                <w:sz w:val="22"/>
                <w:szCs w:val="22"/>
              </w:rPr>
              <w:t xml:space="preserve">propias de la modalidad textual. </w:t>
            </w:r>
            <w:r w:rsidRPr="006E1FDB">
              <w:rPr>
                <w:rFonts w:cs="Arial"/>
                <w:color w:val="548DD4" w:themeColor="text2" w:themeTint="99"/>
                <w:sz w:val="22"/>
                <w:szCs w:val="22"/>
              </w:rPr>
              <w:t>CCL, CEC.</w:t>
            </w:r>
          </w:p>
          <w:p w:rsidR="00637E8B" w:rsidRPr="006E1FDB" w:rsidRDefault="00637E8B" w:rsidP="00637E8B">
            <w:pPr>
              <w:autoSpaceDE w:val="0"/>
              <w:autoSpaceDN w:val="0"/>
              <w:adjustRightInd w:val="0"/>
              <w:rPr>
                <w:rFonts w:cs="Arial"/>
                <w:sz w:val="22"/>
                <w:szCs w:val="22"/>
              </w:rPr>
            </w:pPr>
            <w:r w:rsidRPr="006E1FDB">
              <w:rPr>
                <w:rFonts w:cs="Arial"/>
                <w:sz w:val="22"/>
                <w:szCs w:val="22"/>
              </w:rPr>
              <w:t>3. Comprender y redactar textos escritos vinculados al mundo laboral (el currículum y la carta de</w:t>
            </w:r>
          </w:p>
          <w:p w:rsidR="00637E8B" w:rsidRPr="006E1FDB" w:rsidRDefault="00637E8B" w:rsidP="00637E8B">
            <w:pPr>
              <w:autoSpaceDE w:val="0"/>
              <w:autoSpaceDN w:val="0"/>
              <w:adjustRightInd w:val="0"/>
              <w:rPr>
                <w:rFonts w:cs="Arial"/>
                <w:sz w:val="22"/>
                <w:szCs w:val="22"/>
              </w:rPr>
            </w:pPr>
            <w:r w:rsidRPr="006E1FDB">
              <w:rPr>
                <w:rFonts w:cs="Arial"/>
                <w:sz w:val="22"/>
                <w:szCs w:val="22"/>
              </w:rPr>
              <w:t>presentación) y simular una entrevista de trabajo, destacando la importancia del lenguaje en los</w:t>
            </w:r>
          </w:p>
          <w:p w:rsidR="00637E8B" w:rsidRPr="006E1FDB" w:rsidRDefault="00637E8B" w:rsidP="00637E8B">
            <w:pPr>
              <w:autoSpaceDE w:val="0"/>
              <w:autoSpaceDN w:val="0"/>
              <w:adjustRightInd w:val="0"/>
              <w:rPr>
                <w:rFonts w:cs="Arial"/>
                <w:sz w:val="22"/>
                <w:szCs w:val="22"/>
              </w:rPr>
            </w:pPr>
            <w:r w:rsidRPr="006E1FDB">
              <w:rPr>
                <w:rFonts w:cs="Arial"/>
                <w:sz w:val="22"/>
                <w:szCs w:val="22"/>
              </w:rPr>
              <w:t xml:space="preserve">contextos comunicativos de acceso al mundo profesional. </w:t>
            </w:r>
            <w:r w:rsidRPr="006E1FDB">
              <w:rPr>
                <w:rFonts w:cs="Arial"/>
                <w:color w:val="548DD4" w:themeColor="text2" w:themeTint="99"/>
                <w:sz w:val="22"/>
                <w:szCs w:val="22"/>
              </w:rPr>
              <w:t>CCL, SIEP.</w:t>
            </w:r>
          </w:p>
          <w:p w:rsidR="00637E8B" w:rsidRPr="006E1FDB" w:rsidRDefault="00637E8B" w:rsidP="00637E8B">
            <w:pPr>
              <w:autoSpaceDE w:val="0"/>
              <w:autoSpaceDN w:val="0"/>
              <w:adjustRightInd w:val="0"/>
              <w:rPr>
                <w:rFonts w:cs="Arial"/>
                <w:sz w:val="22"/>
                <w:szCs w:val="22"/>
              </w:rPr>
            </w:pPr>
            <w:r w:rsidRPr="006E1FDB">
              <w:rPr>
                <w:rFonts w:cs="Arial"/>
                <w:sz w:val="22"/>
                <w:szCs w:val="22"/>
              </w:rPr>
              <w:t>4. Distinguir y explicar las categorías gramaticales para corregir y evitar err</w:t>
            </w:r>
            <w:r>
              <w:rPr>
                <w:rFonts w:cs="Arial"/>
                <w:sz w:val="22"/>
                <w:szCs w:val="22"/>
              </w:rPr>
              <w:t xml:space="preserve">ores de concordancia y uso, así </w:t>
            </w:r>
            <w:r w:rsidRPr="006E1FDB">
              <w:rPr>
                <w:rFonts w:cs="Arial"/>
                <w:sz w:val="22"/>
                <w:szCs w:val="22"/>
              </w:rPr>
              <w:t xml:space="preserve">como relacionarlas con la intención comunicativa del texto donde aparecen. </w:t>
            </w:r>
            <w:r w:rsidRPr="006E1FDB">
              <w:rPr>
                <w:rFonts w:cs="Arial"/>
                <w:color w:val="548DD4" w:themeColor="text2" w:themeTint="99"/>
                <w:sz w:val="22"/>
                <w:szCs w:val="22"/>
              </w:rPr>
              <w:t>CAA, CCL</w:t>
            </w:r>
            <w:r w:rsidRPr="006E1FDB">
              <w:rPr>
                <w:rFonts w:cs="Arial"/>
                <w:sz w:val="22"/>
                <w:szCs w:val="22"/>
              </w:rPr>
              <w:t>.</w:t>
            </w:r>
          </w:p>
          <w:p w:rsidR="00637E8B" w:rsidRPr="006E1FDB" w:rsidRDefault="00637E8B" w:rsidP="00637E8B">
            <w:pPr>
              <w:autoSpaceDE w:val="0"/>
              <w:autoSpaceDN w:val="0"/>
              <w:adjustRightInd w:val="0"/>
              <w:rPr>
                <w:rFonts w:cs="Arial"/>
                <w:color w:val="548DD4" w:themeColor="text2" w:themeTint="99"/>
                <w:sz w:val="22"/>
                <w:szCs w:val="22"/>
              </w:rPr>
            </w:pPr>
            <w:r w:rsidRPr="006E1FDB">
              <w:rPr>
                <w:rFonts w:cs="Arial"/>
                <w:sz w:val="22"/>
                <w:szCs w:val="22"/>
              </w:rPr>
              <w:t>5. Reflexionar sobre la literatura como una experiencia comunicativa vinculada</w:t>
            </w:r>
            <w:r>
              <w:rPr>
                <w:rFonts w:cs="Arial"/>
                <w:sz w:val="22"/>
                <w:szCs w:val="22"/>
              </w:rPr>
              <w:t xml:space="preserve"> al arte, la tradición cultural </w:t>
            </w:r>
            <w:r w:rsidRPr="006E1FDB">
              <w:rPr>
                <w:rFonts w:cs="Arial"/>
                <w:sz w:val="22"/>
                <w:szCs w:val="22"/>
              </w:rPr>
              <w:t xml:space="preserve">y la función poética. </w:t>
            </w:r>
            <w:r w:rsidRPr="006E1FDB">
              <w:rPr>
                <w:rFonts w:cs="Arial"/>
                <w:color w:val="548DD4" w:themeColor="text2" w:themeTint="99"/>
                <w:sz w:val="22"/>
                <w:szCs w:val="22"/>
              </w:rPr>
              <w:t>CCL, CEC, CSC.</w:t>
            </w:r>
          </w:p>
          <w:p w:rsidR="00637E8B" w:rsidRPr="006E1FDB" w:rsidRDefault="00637E8B" w:rsidP="00637E8B">
            <w:pPr>
              <w:autoSpaceDE w:val="0"/>
              <w:autoSpaceDN w:val="0"/>
              <w:adjustRightInd w:val="0"/>
              <w:rPr>
                <w:rFonts w:cs="Arial"/>
                <w:color w:val="548DD4" w:themeColor="text2" w:themeTint="99"/>
                <w:sz w:val="22"/>
                <w:szCs w:val="22"/>
              </w:rPr>
            </w:pPr>
            <w:r w:rsidRPr="006E1FDB">
              <w:rPr>
                <w:rFonts w:cs="Arial"/>
                <w:sz w:val="22"/>
                <w:szCs w:val="22"/>
              </w:rPr>
              <w:t xml:space="preserve">6. Diferenciar los géneros literarios (lírica, narrativa y teatro) y sus </w:t>
            </w:r>
            <w:r>
              <w:rPr>
                <w:rFonts w:cs="Arial"/>
                <w:sz w:val="22"/>
                <w:szCs w:val="22"/>
              </w:rPr>
              <w:t xml:space="preserve">subgéneros, aislando los rasgos </w:t>
            </w:r>
            <w:r w:rsidRPr="006E1FDB">
              <w:rPr>
                <w:rFonts w:cs="Arial"/>
                <w:sz w:val="22"/>
                <w:szCs w:val="22"/>
              </w:rPr>
              <w:t xml:space="preserve">formales y semánticos que los configuran estilísticamente. </w:t>
            </w:r>
            <w:r w:rsidRPr="006E1FDB">
              <w:rPr>
                <w:rFonts w:cs="Arial"/>
                <w:color w:val="548DD4" w:themeColor="text2" w:themeTint="99"/>
                <w:sz w:val="22"/>
                <w:szCs w:val="22"/>
              </w:rPr>
              <w:t>CCL, CEC.</w:t>
            </w:r>
          </w:p>
          <w:p w:rsidR="00637E8B" w:rsidRPr="006E1FDB" w:rsidRDefault="00637E8B" w:rsidP="00637E8B">
            <w:pPr>
              <w:autoSpaceDE w:val="0"/>
              <w:autoSpaceDN w:val="0"/>
              <w:adjustRightInd w:val="0"/>
              <w:rPr>
                <w:rFonts w:cs="Arial"/>
                <w:sz w:val="22"/>
                <w:szCs w:val="22"/>
              </w:rPr>
            </w:pPr>
            <w:r w:rsidRPr="006E1FDB">
              <w:rPr>
                <w:rFonts w:cs="Arial"/>
                <w:sz w:val="22"/>
                <w:szCs w:val="22"/>
              </w:rPr>
              <w:t>7. Valorar la importancia del hábito por la lectura en todas sus verti</w:t>
            </w:r>
            <w:r>
              <w:rPr>
                <w:rFonts w:cs="Arial"/>
                <w:sz w:val="22"/>
                <w:szCs w:val="22"/>
              </w:rPr>
              <w:t xml:space="preserve">entes: como fuente de acceso al </w:t>
            </w:r>
            <w:r w:rsidRPr="006E1FDB">
              <w:rPr>
                <w:rFonts w:cs="Arial"/>
                <w:sz w:val="22"/>
                <w:szCs w:val="22"/>
              </w:rPr>
              <w:t>conocimiento y como instrumento de ocio y diversión que permite e</w:t>
            </w:r>
            <w:r>
              <w:rPr>
                <w:rFonts w:cs="Arial"/>
                <w:sz w:val="22"/>
                <w:szCs w:val="22"/>
              </w:rPr>
              <w:t xml:space="preserve">xplorar mundos diferentes a los </w:t>
            </w:r>
            <w:r w:rsidRPr="006E1FDB">
              <w:rPr>
                <w:rFonts w:cs="Arial"/>
                <w:sz w:val="22"/>
                <w:szCs w:val="22"/>
              </w:rPr>
              <w:t xml:space="preserve">nuestros, reales o imaginarios. </w:t>
            </w:r>
            <w:r w:rsidRPr="006E1FDB">
              <w:rPr>
                <w:rFonts w:cs="Arial"/>
                <w:color w:val="548DD4" w:themeColor="text2" w:themeTint="99"/>
                <w:sz w:val="22"/>
                <w:szCs w:val="22"/>
              </w:rPr>
              <w:t>CEC, SIEP.</w:t>
            </w:r>
          </w:p>
          <w:p w:rsidR="00637E8B" w:rsidRPr="006E1FDB" w:rsidRDefault="00637E8B" w:rsidP="00637E8B">
            <w:pPr>
              <w:autoSpaceDE w:val="0"/>
              <w:autoSpaceDN w:val="0"/>
              <w:adjustRightInd w:val="0"/>
              <w:rPr>
                <w:rFonts w:cs="Arial"/>
                <w:sz w:val="22"/>
                <w:szCs w:val="22"/>
              </w:rPr>
            </w:pPr>
            <w:r w:rsidRPr="006E1FDB">
              <w:rPr>
                <w:rFonts w:cs="Arial"/>
                <w:sz w:val="22"/>
                <w:szCs w:val="22"/>
              </w:rPr>
              <w:t>8. Redactar textos personales de intención literaria siguiendo las convenc</w:t>
            </w:r>
            <w:r>
              <w:rPr>
                <w:rFonts w:cs="Arial"/>
                <w:sz w:val="22"/>
                <w:szCs w:val="22"/>
              </w:rPr>
              <w:t xml:space="preserve">iones del género, con intención </w:t>
            </w:r>
            <w:r w:rsidRPr="006E1FDB">
              <w:rPr>
                <w:rFonts w:cs="Arial"/>
                <w:sz w:val="22"/>
                <w:szCs w:val="22"/>
              </w:rPr>
              <w:t xml:space="preserve">lúdica y creativa. </w:t>
            </w:r>
            <w:r w:rsidRPr="006E1FDB">
              <w:rPr>
                <w:rFonts w:cs="Arial"/>
                <w:color w:val="548DD4" w:themeColor="text2" w:themeTint="99"/>
                <w:sz w:val="22"/>
                <w:szCs w:val="22"/>
              </w:rPr>
              <w:t>CEC, SIEP.</w:t>
            </w:r>
          </w:p>
          <w:p w:rsidR="00637E8B" w:rsidRPr="006E1FDB" w:rsidRDefault="00637E8B" w:rsidP="00637E8B">
            <w:pPr>
              <w:autoSpaceDE w:val="0"/>
              <w:autoSpaceDN w:val="0"/>
              <w:adjustRightInd w:val="0"/>
              <w:rPr>
                <w:rFonts w:cs="Arial"/>
                <w:sz w:val="22"/>
                <w:szCs w:val="22"/>
              </w:rPr>
            </w:pPr>
            <w:r>
              <w:rPr>
                <w:rFonts w:cs="Arial"/>
                <w:sz w:val="22"/>
                <w:szCs w:val="22"/>
              </w:rPr>
              <w:t xml:space="preserve">9. </w:t>
            </w:r>
            <w:r w:rsidRPr="006E1FDB">
              <w:rPr>
                <w:rFonts w:cs="Arial"/>
                <w:sz w:val="22"/>
                <w:szCs w:val="22"/>
              </w:rPr>
              <w:t xml:space="preserve">Leer, comprender y analizar textos literarios representativos del comienzo de la literatura española (laEdad Media y el Prerrenacimiento) relacionando su sentido con el contexto </w:t>
            </w:r>
            <w:r>
              <w:rPr>
                <w:rFonts w:cs="Arial"/>
                <w:sz w:val="22"/>
                <w:szCs w:val="22"/>
              </w:rPr>
              <w:t xml:space="preserve">social, cultural y artístico en </w:t>
            </w:r>
            <w:r w:rsidRPr="006E1FDB">
              <w:rPr>
                <w:rFonts w:cs="Arial"/>
                <w:sz w:val="22"/>
                <w:szCs w:val="22"/>
              </w:rPr>
              <w:t xml:space="preserve">que se producen y destacando los rasgos formales propios al género al que pertenecen. </w:t>
            </w:r>
            <w:r w:rsidRPr="0057317F">
              <w:rPr>
                <w:rFonts w:cs="Arial"/>
                <w:color w:val="548DD4" w:themeColor="text2" w:themeTint="99"/>
                <w:sz w:val="22"/>
                <w:szCs w:val="22"/>
              </w:rPr>
              <w:t>CCL, CEC.</w:t>
            </w:r>
          </w:p>
          <w:p w:rsidR="00637E8B" w:rsidRPr="006E1FDB" w:rsidRDefault="00637E8B" w:rsidP="00637E8B">
            <w:pPr>
              <w:autoSpaceDE w:val="0"/>
              <w:autoSpaceDN w:val="0"/>
              <w:adjustRightInd w:val="0"/>
              <w:rPr>
                <w:rFonts w:cs="Arial"/>
                <w:sz w:val="22"/>
                <w:szCs w:val="22"/>
              </w:rPr>
            </w:pPr>
            <w:r w:rsidRPr="006E1FDB">
              <w:rPr>
                <w:rFonts w:cs="Arial"/>
                <w:sz w:val="22"/>
                <w:szCs w:val="22"/>
              </w:rPr>
              <w:t>10.Reconocer el uso de la tilde como un signo escrito que representa el acento léxico y aplicar</w:t>
            </w:r>
          </w:p>
          <w:p w:rsidR="00637E8B" w:rsidRPr="00637E8B" w:rsidRDefault="00637E8B" w:rsidP="00637E8B">
            <w:pPr>
              <w:autoSpaceDE w:val="0"/>
              <w:autoSpaceDN w:val="0"/>
              <w:adjustRightInd w:val="0"/>
              <w:rPr>
                <w:rFonts w:cs="Arial"/>
                <w:color w:val="548DD4" w:themeColor="text2" w:themeTint="99"/>
                <w:sz w:val="22"/>
                <w:szCs w:val="22"/>
              </w:rPr>
            </w:pPr>
            <w:r w:rsidRPr="006E1FDB">
              <w:rPr>
                <w:rFonts w:cs="Arial"/>
                <w:sz w:val="22"/>
                <w:szCs w:val="22"/>
              </w:rPr>
              <w:t>adecuadamente las normas generales de acentuación, incluyendo las</w:t>
            </w:r>
            <w:r>
              <w:rPr>
                <w:rFonts w:cs="Arial"/>
                <w:sz w:val="22"/>
                <w:szCs w:val="22"/>
              </w:rPr>
              <w:t xml:space="preserve"> que regulan el uso de la tilde </w:t>
            </w:r>
            <w:r w:rsidRPr="006E1FDB">
              <w:rPr>
                <w:rFonts w:cs="Arial"/>
                <w:sz w:val="22"/>
                <w:szCs w:val="22"/>
              </w:rPr>
              <w:t xml:space="preserve">diacrítica. </w:t>
            </w:r>
            <w:r w:rsidRPr="0057317F">
              <w:rPr>
                <w:rFonts w:cs="Arial"/>
                <w:color w:val="548DD4" w:themeColor="text2" w:themeTint="99"/>
                <w:sz w:val="22"/>
                <w:szCs w:val="22"/>
              </w:rPr>
              <w:t>CCL, CAA.</w:t>
            </w:r>
          </w:p>
        </w:tc>
      </w:tr>
    </w:tbl>
    <w:p w:rsidR="00754BFC" w:rsidRDefault="00754BFC" w:rsidP="00754BFC">
      <w:pPr>
        <w:tabs>
          <w:tab w:val="right" w:pos="9864"/>
        </w:tabs>
        <w:spacing w:line="360" w:lineRule="auto"/>
        <w:rPr>
          <w:rFonts w:cs="Arial"/>
          <w:color w:val="800000"/>
        </w:rPr>
      </w:pPr>
    </w:p>
    <w:p w:rsidR="00A82CEA" w:rsidRDefault="00A82CEA" w:rsidP="00754BFC">
      <w:pPr>
        <w:tabs>
          <w:tab w:val="right" w:pos="9864"/>
        </w:tabs>
        <w:spacing w:line="360" w:lineRule="auto"/>
        <w:rPr>
          <w:rFonts w:cs="Arial"/>
          <w:color w:val="800000"/>
        </w:rPr>
      </w:pPr>
    </w:p>
    <w:p w:rsidR="00A82CEA" w:rsidRDefault="00A82CEA" w:rsidP="00754BFC">
      <w:pPr>
        <w:tabs>
          <w:tab w:val="right" w:pos="9864"/>
        </w:tabs>
        <w:spacing w:line="360" w:lineRule="auto"/>
        <w:rPr>
          <w:rFonts w:cs="Arial"/>
          <w:color w:val="800000"/>
        </w:rPr>
      </w:pPr>
    </w:p>
    <w:p w:rsidR="00A82CEA" w:rsidRDefault="00A82CEA" w:rsidP="00754BFC">
      <w:pPr>
        <w:tabs>
          <w:tab w:val="right" w:pos="9864"/>
        </w:tabs>
        <w:spacing w:line="360" w:lineRule="auto"/>
        <w:rPr>
          <w:rFonts w:cs="Arial"/>
          <w:color w:val="800000"/>
        </w:rPr>
      </w:pPr>
    </w:p>
    <w:p w:rsidR="00A82CEA" w:rsidRDefault="00A82CEA" w:rsidP="00754BFC">
      <w:pPr>
        <w:tabs>
          <w:tab w:val="right" w:pos="9864"/>
        </w:tabs>
        <w:spacing w:line="360" w:lineRule="auto"/>
        <w:rPr>
          <w:rFonts w:cs="Arial"/>
          <w:color w:val="800000"/>
        </w:rPr>
      </w:pPr>
    </w:p>
    <w:p w:rsidR="0073152B" w:rsidRDefault="0073152B" w:rsidP="00754BFC">
      <w:pPr>
        <w:tabs>
          <w:tab w:val="right" w:pos="9864"/>
        </w:tabs>
        <w:spacing w:line="360" w:lineRule="auto"/>
        <w:rPr>
          <w:rFonts w:cs="Arial"/>
          <w:color w:val="800000"/>
        </w:rPr>
      </w:pPr>
    </w:p>
    <w:p w:rsidR="0073152B" w:rsidRPr="005A33EC" w:rsidRDefault="0073152B" w:rsidP="00754BFC">
      <w:pPr>
        <w:tabs>
          <w:tab w:val="right" w:pos="9864"/>
        </w:tabs>
        <w:spacing w:line="360" w:lineRule="auto"/>
        <w:rPr>
          <w:rFonts w:cs="Arial"/>
          <w:color w:val="800000"/>
        </w:rPr>
      </w:pPr>
    </w:p>
    <w:tbl>
      <w:tblPr>
        <w:tblW w:w="9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2410"/>
        <w:gridCol w:w="2126"/>
        <w:gridCol w:w="3118"/>
        <w:gridCol w:w="236"/>
      </w:tblGrid>
      <w:tr w:rsidR="00754BFC" w:rsidRPr="00343E4F" w:rsidTr="00E54CA0">
        <w:trPr>
          <w:gridAfter w:val="1"/>
          <w:wAfter w:w="236" w:type="dxa"/>
        </w:trPr>
        <w:tc>
          <w:tcPr>
            <w:tcW w:w="9747" w:type="dxa"/>
            <w:gridSpan w:val="4"/>
            <w:shd w:val="clear" w:color="auto" w:fill="DAEEF3" w:themeFill="accent5" w:themeFillTint="33"/>
          </w:tcPr>
          <w:p w:rsidR="00754BFC" w:rsidRPr="00343E4F" w:rsidRDefault="00754BFC" w:rsidP="00E54CA0">
            <w:pPr>
              <w:autoSpaceDE w:val="0"/>
              <w:spacing w:before="57" w:after="113"/>
              <w:jc w:val="center"/>
              <w:rPr>
                <w:rFonts w:eastAsia="LiberationSans-Bold" w:cs="LiberationSans-Bold"/>
                <w:b/>
                <w:bCs/>
                <w:sz w:val="22"/>
                <w:szCs w:val="22"/>
              </w:rPr>
            </w:pPr>
            <w:r w:rsidRPr="00343E4F">
              <w:rPr>
                <w:rFonts w:eastAsia="LiberationSans-Bold" w:cs="LiberationSans-Bold"/>
                <w:b/>
                <w:bCs/>
                <w:sz w:val="22"/>
                <w:szCs w:val="22"/>
              </w:rPr>
              <w:lastRenderedPageBreak/>
              <w:t xml:space="preserve">Niveles de Adquisición </w:t>
            </w:r>
            <w:r w:rsidRPr="00343E4F">
              <w:rPr>
                <w:rFonts w:eastAsia="LiberationSans-Bold" w:cs="LiberationSans-Bold"/>
                <w:b/>
                <w:bCs/>
                <w:sz w:val="18"/>
                <w:szCs w:val="18"/>
              </w:rPr>
              <w:t>(Hasta 4 Puntos)</w:t>
            </w:r>
          </w:p>
        </w:tc>
      </w:tr>
      <w:tr w:rsidR="00754BFC" w:rsidRPr="00343E4F" w:rsidTr="00E54CA0">
        <w:tc>
          <w:tcPr>
            <w:tcW w:w="2093" w:type="dxa"/>
            <w:shd w:val="clear" w:color="auto" w:fill="8064A2" w:themeFill="accent4"/>
          </w:tcPr>
          <w:p w:rsidR="00754BFC" w:rsidRPr="00343E4F" w:rsidRDefault="00754BFC" w:rsidP="00E54CA0">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Excelente (4)</w:t>
            </w:r>
          </w:p>
        </w:tc>
        <w:tc>
          <w:tcPr>
            <w:tcW w:w="2410" w:type="dxa"/>
            <w:shd w:val="clear" w:color="auto" w:fill="B2A1C7" w:themeFill="accent4" w:themeFillTint="99"/>
          </w:tcPr>
          <w:p w:rsidR="00754BFC" w:rsidRPr="00343E4F" w:rsidRDefault="00754BFC" w:rsidP="00E54CA0">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Avanzado (3)</w:t>
            </w:r>
          </w:p>
        </w:tc>
        <w:tc>
          <w:tcPr>
            <w:tcW w:w="2126" w:type="dxa"/>
            <w:shd w:val="clear" w:color="auto" w:fill="CCC0D9" w:themeFill="accent4" w:themeFillTint="66"/>
          </w:tcPr>
          <w:p w:rsidR="00754BFC" w:rsidRPr="00343E4F" w:rsidRDefault="00754BFC" w:rsidP="00E54CA0">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Adquirido (2)</w:t>
            </w:r>
          </w:p>
        </w:tc>
        <w:tc>
          <w:tcPr>
            <w:tcW w:w="3118" w:type="dxa"/>
            <w:shd w:val="clear" w:color="auto" w:fill="D9D9D9" w:themeFill="background1" w:themeFillShade="D9"/>
          </w:tcPr>
          <w:p w:rsidR="00754BFC" w:rsidRPr="00343E4F" w:rsidRDefault="00754BFC" w:rsidP="00E54CA0">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En vías de Adquisición (1)</w:t>
            </w:r>
          </w:p>
        </w:tc>
        <w:tc>
          <w:tcPr>
            <w:tcW w:w="236" w:type="dxa"/>
            <w:vMerge w:val="restart"/>
            <w:tcBorders>
              <w:top w:val="nil"/>
              <w:right w:val="nil"/>
            </w:tcBorders>
          </w:tcPr>
          <w:p w:rsidR="00754BFC" w:rsidRPr="00343E4F" w:rsidRDefault="00754BFC" w:rsidP="00E54CA0">
            <w:pPr>
              <w:autoSpaceDE w:val="0"/>
              <w:spacing w:before="57" w:after="113"/>
              <w:jc w:val="both"/>
              <w:rPr>
                <w:rFonts w:eastAsia="LiberationSans-Bold" w:cs="LiberationSans-Bold"/>
                <w:b/>
                <w:bCs/>
                <w:sz w:val="22"/>
                <w:szCs w:val="22"/>
              </w:rPr>
            </w:pPr>
          </w:p>
        </w:tc>
      </w:tr>
      <w:tr w:rsidR="00754BFC" w:rsidRPr="00343E4F" w:rsidTr="00E54CA0">
        <w:tc>
          <w:tcPr>
            <w:tcW w:w="2093" w:type="dxa"/>
          </w:tcPr>
          <w:p w:rsidR="00754BFC" w:rsidRDefault="00754BFC" w:rsidP="00E54CA0">
            <w:pPr>
              <w:autoSpaceDE w:val="0"/>
              <w:spacing w:before="57" w:after="113"/>
              <w:rPr>
                <w:rFonts w:eastAsia="LiberationSans-Bold" w:cs="LiberationSans-Bold"/>
                <w:bCs/>
                <w:sz w:val="22"/>
                <w:szCs w:val="22"/>
              </w:rPr>
            </w:pPr>
            <w:r>
              <w:rPr>
                <w:rFonts w:eastAsia="LiberationSans-Bold" w:cs="LiberationSans-Bold"/>
                <w:bCs/>
                <w:sz w:val="22"/>
                <w:szCs w:val="22"/>
              </w:rPr>
              <w:t>El alumno distingue correctamente los tipos de texto,  las categorías gramaticales. Domina las reglas de acentuación</w:t>
            </w:r>
          </w:p>
          <w:p w:rsidR="00754BFC" w:rsidRDefault="00754BFC" w:rsidP="00E54CA0">
            <w:pPr>
              <w:autoSpaceDE w:val="0"/>
              <w:spacing w:before="57" w:after="113"/>
              <w:rPr>
                <w:rFonts w:eastAsia="LiberationSans-Bold" w:cs="LiberationSans-Bold"/>
                <w:bCs/>
                <w:sz w:val="22"/>
                <w:szCs w:val="22"/>
              </w:rPr>
            </w:pPr>
          </w:p>
          <w:p w:rsidR="00754BFC" w:rsidRPr="00343E4F" w:rsidRDefault="00754BFC" w:rsidP="00E54CA0">
            <w:pPr>
              <w:autoSpaceDE w:val="0"/>
              <w:spacing w:before="57" w:after="113"/>
              <w:rPr>
                <w:rFonts w:eastAsia="LiberationSans-Bold" w:cs="LiberationSans-Bold"/>
                <w:bCs/>
                <w:sz w:val="22"/>
                <w:szCs w:val="22"/>
              </w:rPr>
            </w:pPr>
          </w:p>
        </w:tc>
        <w:tc>
          <w:tcPr>
            <w:tcW w:w="2410" w:type="dxa"/>
          </w:tcPr>
          <w:p w:rsidR="00754BFC" w:rsidRDefault="00754BFC" w:rsidP="00E54CA0">
            <w:pPr>
              <w:autoSpaceDE w:val="0"/>
              <w:spacing w:before="57" w:after="113"/>
              <w:rPr>
                <w:rFonts w:eastAsia="LiberationSans-Bold" w:cs="LiberationSans-Bold"/>
                <w:bCs/>
                <w:sz w:val="22"/>
                <w:szCs w:val="22"/>
              </w:rPr>
            </w:pPr>
            <w:r w:rsidRPr="00343E4F">
              <w:rPr>
                <w:rFonts w:eastAsia="LiberationSans-Bold" w:cs="LiberationSans-Bold"/>
                <w:bCs/>
                <w:sz w:val="22"/>
                <w:szCs w:val="22"/>
              </w:rPr>
              <w:t>El alumno entiende perfectamente</w:t>
            </w:r>
            <w:r>
              <w:rPr>
                <w:rFonts w:eastAsia="LiberationSans-Bold" w:cs="LiberationSans-Bold"/>
                <w:bCs/>
                <w:sz w:val="22"/>
                <w:szCs w:val="22"/>
              </w:rPr>
              <w:t xml:space="preserve"> los tipos de texto, las categorías gramaticales, las reglas de acentuación.</w:t>
            </w:r>
          </w:p>
          <w:p w:rsidR="00754BFC" w:rsidRDefault="00754BFC" w:rsidP="00E54CA0">
            <w:pPr>
              <w:autoSpaceDE w:val="0"/>
              <w:spacing w:before="57" w:after="113"/>
              <w:rPr>
                <w:rFonts w:eastAsia="LiberationSans-Bold" w:cs="LiberationSans-Bold"/>
                <w:bCs/>
                <w:sz w:val="22"/>
                <w:szCs w:val="22"/>
              </w:rPr>
            </w:pPr>
          </w:p>
          <w:p w:rsidR="00754BFC" w:rsidRPr="00343E4F" w:rsidRDefault="00754BFC" w:rsidP="00E54CA0">
            <w:pPr>
              <w:autoSpaceDE w:val="0"/>
              <w:spacing w:before="57" w:after="113"/>
              <w:rPr>
                <w:rFonts w:eastAsia="LiberationSans-Bold" w:cs="LiberationSans-Bold"/>
                <w:bCs/>
                <w:sz w:val="22"/>
                <w:szCs w:val="22"/>
              </w:rPr>
            </w:pPr>
          </w:p>
        </w:tc>
        <w:tc>
          <w:tcPr>
            <w:tcW w:w="2126" w:type="dxa"/>
          </w:tcPr>
          <w:p w:rsidR="00754BFC" w:rsidRPr="00C20ABB" w:rsidRDefault="00754BFC" w:rsidP="00E54CA0">
            <w:pPr>
              <w:autoSpaceDE w:val="0"/>
              <w:spacing w:before="57" w:after="113"/>
              <w:rPr>
                <w:rFonts w:eastAsia="LiberationSans-Bold" w:cs="LiberationSans-Bold"/>
                <w:bCs/>
                <w:sz w:val="22"/>
                <w:szCs w:val="22"/>
              </w:rPr>
            </w:pPr>
            <w:r w:rsidRPr="00343E4F">
              <w:rPr>
                <w:rFonts w:eastAsia="LiberationSans-Bold" w:cs="LiberationSans-Bold"/>
                <w:bCs/>
                <w:sz w:val="22"/>
                <w:szCs w:val="22"/>
              </w:rPr>
              <w:t>El alumno  se desenvuel</w:t>
            </w:r>
            <w:r>
              <w:rPr>
                <w:rFonts w:eastAsia="LiberationSans-Bold" w:cs="LiberationSans-Bold"/>
                <w:bCs/>
                <w:sz w:val="22"/>
                <w:szCs w:val="22"/>
              </w:rPr>
              <w:t>ve en el uso de los tipos de texto, las categorías gramaticales, las reglas de acentuación.</w:t>
            </w:r>
          </w:p>
        </w:tc>
        <w:tc>
          <w:tcPr>
            <w:tcW w:w="3118" w:type="dxa"/>
          </w:tcPr>
          <w:p w:rsidR="00754BFC" w:rsidRDefault="00754BFC" w:rsidP="00E54CA0">
            <w:pPr>
              <w:autoSpaceDE w:val="0"/>
              <w:spacing w:before="57" w:after="113"/>
              <w:rPr>
                <w:rFonts w:eastAsia="LiberationSans-Bold" w:cs="LiberationSans-Bold"/>
                <w:bCs/>
                <w:sz w:val="22"/>
                <w:szCs w:val="22"/>
              </w:rPr>
            </w:pPr>
            <w:r>
              <w:rPr>
                <w:rFonts w:eastAsia="LiberationSans-Bold" w:cs="LiberationSans-Bold"/>
                <w:bCs/>
                <w:sz w:val="22"/>
                <w:szCs w:val="22"/>
              </w:rPr>
              <w:t>El alumno aún no entiende bien los tipos de texto, las categorías gramaticales, las reglas de acentuación.</w:t>
            </w:r>
          </w:p>
          <w:p w:rsidR="00754BFC" w:rsidRDefault="00754BFC" w:rsidP="00E54CA0">
            <w:pPr>
              <w:autoSpaceDE w:val="0"/>
              <w:spacing w:before="57" w:after="113"/>
              <w:rPr>
                <w:rFonts w:eastAsia="LiberationSans-Bold" w:cs="LiberationSans-Bold"/>
                <w:bCs/>
                <w:sz w:val="22"/>
                <w:szCs w:val="22"/>
              </w:rPr>
            </w:pPr>
          </w:p>
          <w:p w:rsidR="00754BFC" w:rsidRDefault="00754BFC" w:rsidP="00E54CA0">
            <w:pPr>
              <w:autoSpaceDE w:val="0"/>
              <w:spacing w:before="57" w:after="113"/>
              <w:rPr>
                <w:rFonts w:eastAsia="LiberationSans-Bold" w:cs="LiberationSans-Bold"/>
                <w:bCs/>
                <w:sz w:val="22"/>
                <w:szCs w:val="22"/>
              </w:rPr>
            </w:pPr>
          </w:p>
          <w:p w:rsidR="00754BFC" w:rsidRDefault="00754BFC" w:rsidP="00E54CA0">
            <w:pPr>
              <w:autoSpaceDE w:val="0"/>
              <w:spacing w:before="57" w:after="113"/>
              <w:rPr>
                <w:rFonts w:eastAsia="LiberationSans-Bold" w:cs="LiberationSans-Bold"/>
                <w:bCs/>
                <w:sz w:val="22"/>
                <w:szCs w:val="22"/>
              </w:rPr>
            </w:pPr>
          </w:p>
          <w:p w:rsidR="00754BFC" w:rsidRPr="00C20ABB" w:rsidRDefault="00754BFC" w:rsidP="00E54CA0">
            <w:pPr>
              <w:autoSpaceDE w:val="0"/>
              <w:spacing w:before="57" w:after="113"/>
              <w:rPr>
                <w:rFonts w:eastAsia="LiberationSans-Bold" w:cs="LiberationSans-Bold"/>
                <w:bCs/>
                <w:sz w:val="22"/>
                <w:szCs w:val="22"/>
              </w:rPr>
            </w:pPr>
          </w:p>
        </w:tc>
        <w:tc>
          <w:tcPr>
            <w:tcW w:w="236" w:type="dxa"/>
            <w:vMerge/>
            <w:tcBorders>
              <w:top w:val="nil"/>
              <w:bottom w:val="nil"/>
              <w:right w:val="nil"/>
            </w:tcBorders>
          </w:tcPr>
          <w:p w:rsidR="00754BFC" w:rsidRPr="00343E4F" w:rsidRDefault="00754BFC" w:rsidP="00E54CA0">
            <w:pPr>
              <w:autoSpaceDE w:val="0"/>
              <w:spacing w:before="57" w:after="113"/>
              <w:jc w:val="both"/>
              <w:rPr>
                <w:rFonts w:eastAsia="LiberationSans-Bold" w:cs="LiberationSans-Bold"/>
                <w:b/>
                <w:bCs/>
                <w:sz w:val="22"/>
                <w:szCs w:val="22"/>
              </w:rPr>
            </w:pPr>
          </w:p>
        </w:tc>
      </w:tr>
    </w:tbl>
    <w:p w:rsidR="00C27463" w:rsidRDefault="00C27463" w:rsidP="000A7370">
      <w:pPr>
        <w:pStyle w:val="Ttulo1"/>
      </w:pPr>
      <w:bookmarkStart w:id="96" w:name="_Toc468753740"/>
    </w:p>
    <w:p w:rsidR="00EE4BB2" w:rsidRDefault="00EE4BB2" w:rsidP="00E61E82">
      <w:pPr>
        <w:pStyle w:val="Ttulo1"/>
      </w:pPr>
      <w:bookmarkStart w:id="97" w:name="_Toc469267395"/>
      <w:bookmarkStart w:id="98" w:name="_Toc469268051"/>
    </w:p>
    <w:p w:rsidR="0073152B" w:rsidRDefault="0073152B" w:rsidP="0073152B">
      <w:pPr>
        <w:rPr>
          <w:lang w:val="es-ES_tradnl"/>
        </w:rPr>
      </w:pPr>
    </w:p>
    <w:p w:rsidR="0073152B" w:rsidRDefault="0073152B" w:rsidP="0073152B">
      <w:pPr>
        <w:rPr>
          <w:lang w:val="es-ES_tradnl"/>
        </w:rPr>
      </w:pPr>
    </w:p>
    <w:p w:rsidR="0073152B" w:rsidRDefault="0073152B" w:rsidP="0073152B">
      <w:pPr>
        <w:rPr>
          <w:lang w:val="es-ES_tradnl"/>
        </w:rPr>
      </w:pPr>
    </w:p>
    <w:p w:rsidR="0073152B" w:rsidRDefault="0073152B" w:rsidP="0073152B">
      <w:pPr>
        <w:rPr>
          <w:lang w:val="es-ES_tradnl"/>
        </w:rPr>
      </w:pPr>
    </w:p>
    <w:p w:rsidR="0073152B" w:rsidRDefault="0073152B" w:rsidP="0073152B">
      <w:pPr>
        <w:rPr>
          <w:lang w:val="es-ES_tradnl"/>
        </w:rPr>
      </w:pPr>
    </w:p>
    <w:p w:rsidR="0073152B" w:rsidRDefault="0073152B" w:rsidP="0073152B">
      <w:pPr>
        <w:rPr>
          <w:lang w:val="es-ES_tradnl"/>
        </w:rPr>
      </w:pPr>
    </w:p>
    <w:p w:rsidR="0073152B" w:rsidRDefault="0073152B" w:rsidP="0073152B">
      <w:pPr>
        <w:rPr>
          <w:lang w:val="es-ES_tradnl"/>
        </w:rPr>
      </w:pPr>
    </w:p>
    <w:p w:rsidR="0073152B" w:rsidRDefault="0073152B" w:rsidP="0073152B">
      <w:pPr>
        <w:rPr>
          <w:lang w:val="es-ES_tradnl"/>
        </w:rPr>
      </w:pPr>
    </w:p>
    <w:p w:rsidR="0073152B" w:rsidRDefault="0073152B" w:rsidP="0073152B">
      <w:pPr>
        <w:rPr>
          <w:lang w:val="es-ES_tradnl"/>
        </w:rPr>
      </w:pPr>
    </w:p>
    <w:p w:rsidR="0073152B" w:rsidRDefault="0073152B" w:rsidP="0073152B">
      <w:pPr>
        <w:rPr>
          <w:lang w:val="es-ES_tradnl"/>
        </w:rPr>
      </w:pPr>
    </w:p>
    <w:p w:rsidR="0073152B" w:rsidRDefault="0073152B" w:rsidP="0073152B">
      <w:pPr>
        <w:rPr>
          <w:lang w:val="es-ES_tradnl"/>
        </w:rPr>
      </w:pPr>
    </w:p>
    <w:p w:rsidR="0073152B" w:rsidRDefault="0073152B" w:rsidP="0073152B">
      <w:pPr>
        <w:rPr>
          <w:lang w:val="es-ES_tradnl"/>
        </w:rPr>
      </w:pPr>
    </w:p>
    <w:p w:rsidR="0073152B" w:rsidRDefault="0073152B" w:rsidP="0073152B">
      <w:pPr>
        <w:rPr>
          <w:lang w:val="es-ES_tradnl"/>
        </w:rPr>
      </w:pPr>
    </w:p>
    <w:p w:rsidR="0073152B" w:rsidRDefault="0073152B" w:rsidP="0073152B">
      <w:pPr>
        <w:rPr>
          <w:lang w:val="es-ES_tradnl"/>
        </w:rPr>
      </w:pPr>
    </w:p>
    <w:p w:rsidR="0073152B" w:rsidRDefault="0073152B" w:rsidP="0073152B">
      <w:pPr>
        <w:rPr>
          <w:lang w:val="es-ES_tradnl"/>
        </w:rPr>
      </w:pPr>
    </w:p>
    <w:p w:rsidR="0073152B" w:rsidRDefault="0073152B" w:rsidP="0073152B">
      <w:pPr>
        <w:rPr>
          <w:lang w:val="es-ES_tradnl"/>
        </w:rPr>
      </w:pPr>
    </w:p>
    <w:p w:rsidR="0073152B" w:rsidRDefault="0073152B" w:rsidP="0073152B">
      <w:pPr>
        <w:rPr>
          <w:lang w:val="es-ES_tradnl"/>
        </w:rPr>
      </w:pPr>
    </w:p>
    <w:p w:rsidR="0073152B" w:rsidRDefault="0073152B" w:rsidP="0073152B">
      <w:pPr>
        <w:rPr>
          <w:lang w:val="es-ES_tradnl"/>
        </w:rPr>
      </w:pPr>
    </w:p>
    <w:p w:rsidR="0073152B" w:rsidRDefault="0073152B" w:rsidP="0073152B">
      <w:pPr>
        <w:rPr>
          <w:lang w:val="es-ES_tradnl"/>
        </w:rPr>
      </w:pPr>
    </w:p>
    <w:p w:rsidR="0073152B" w:rsidRDefault="0073152B" w:rsidP="0073152B">
      <w:pPr>
        <w:rPr>
          <w:lang w:val="es-ES_tradnl"/>
        </w:rPr>
      </w:pPr>
    </w:p>
    <w:p w:rsidR="0073152B" w:rsidRDefault="0073152B" w:rsidP="0073152B">
      <w:pPr>
        <w:rPr>
          <w:lang w:val="es-ES_tradnl"/>
        </w:rPr>
      </w:pPr>
    </w:p>
    <w:p w:rsidR="0073152B" w:rsidRDefault="0073152B" w:rsidP="0073152B">
      <w:pPr>
        <w:rPr>
          <w:lang w:val="es-ES_tradnl"/>
        </w:rPr>
      </w:pPr>
    </w:p>
    <w:p w:rsidR="0073152B" w:rsidRDefault="0073152B" w:rsidP="0073152B">
      <w:pPr>
        <w:rPr>
          <w:lang w:val="es-ES_tradnl"/>
        </w:rPr>
      </w:pPr>
    </w:p>
    <w:p w:rsidR="0073152B" w:rsidRDefault="0073152B" w:rsidP="0073152B">
      <w:pPr>
        <w:rPr>
          <w:lang w:val="es-ES_tradnl"/>
        </w:rPr>
      </w:pPr>
    </w:p>
    <w:p w:rsidR="0073152B" w:rsidRDefault="0073152B" w:rsidP="0073152B">
      <w:pPr>
        <w:rPr>
          <w:lang w:val="es-ES_tradnl"/>
        </w:rPr>
      </w:pPr>
    </w:p>
    <w:p w:rsidR="0073152B" w:rsidRDefault="0073152B" w:rsidP="0073152B">
      <w:pPr>
        <w:rPr>
          <w:lang w:val="es-ES_tradnl"/>
        </w:rPr>
      </w:pPr>
    </w:p>
    <w:p w:rsidR="0073152B" w:rsidRDefault="0073152B" w:rsidP="0073152B">
      <w:pPr>
        <w:rPr>
          <w:lang w:val="es-ES_tradnl"/>
        </w:rPr>
      </w:pPr>
    </w:p>
    <w:p w:rsidR="0073152B" w:rsidRDefault="0073152B" w:rsidP="0073152B">
      <w:pPr>
        <w:rPr>
          <w:lang w:val="es-ES_tradnl"/>
        </w:rPr>
      </w:pPr>
    </w:p>
    <w:p w:rsidR="0073152B" w:rsidRDefault="0073152B" w:rsidP="0073152B">
      <w:pPr>
        <w:rPr>
          <w:lang w:val="es-ES_tradnl"/>
        </w:rPr>
      </w:pPr>
    </w:p>
    <w:p w:rsidR="0073152B" w:rsidRDefault="0073152B" w:rsidP="0073152B">
      <w:pPr>
        <w:rPr>
          <w:lang w:val="es-ES_tradnl"/>
        </w:rPr>
      </w:pPr>
    </w:p>
    <w:p w:rsidR="0073152B" w:rsidRDefault="0073152B" w:rsidP="0073152B">
      <w:pPr>
        <w:rPr>
          <w:lang w:val="es-ES_tradnl"/>
        </w:rPr>
      </w:pPr>
    </w:p>
    <w:p w:rsidR="0073152B" w:rsidRDefault="0073152B" w:rsidP="0073152B">
      <w:pPr>
        <w:rPr>
          <w:lang w:val="es-ES_tradnl"/>
        </w:rPr>
      </w:pPr>
    </w:p>
    <w:p w:rsidR="0073152B" w:rsidRPr="0073152B" w:rsidRDefault="0073152B" w:rsidP="0073152B">
      <w:pPr>
        <w:rPr>
          <w:lang w:val="es-ES_tradnl"/>
        </w:rPr>
      </w:pPr>
    </w:p>
    <w:p w:rsidR="0073152B" w:rsidRDefault="00754BFC" w:rsidP="0073152B">
      <w:pPr>
        <w:pStyle w:val="Ttulo1"/>
      </w:pPr>
      <w:r w:rsidRPr="00E61E82">
        <w:lastRenderedPageBreak/>
        <w:t>MODELO DE EXAMEN DE INGLÉS (ESPA II)</w:t>
      </w:r>
      <w:bookmarkEnd w:id="96"/>
      <w:bookmarkEnd w:id="97"/>
      <w:bookmarkEnd w:id="98"/>
    </w:p>
    <w:p w:rsidR="0073152B" w:rsidRPr="0073152B" w:rsidRDefault="00BE1F48" w:rsidP="0073152B">
      <w:pPr>
        <w:pStyle w:val="Ttulo1"/>
      </w:pPr>
      <w:r w:rsidRPr="00463E86">
        <w:rPr>
          <w:rFonts w:ascii="Comic Sans MS" w:hAnsi="Comic Sans MS" w:cs="Arial"/>
          <w:b/>
        </w:rPr>
        <w:t xml:space="preserve">NOMBRE…………………………   </w:t>
      </w:r>
      <w:r w:rsidR="00EE4BB2">
        <w:rPr>
          <w:rFonts w:ascii="Comic Sans MS" w:hAnsi="Comic Sans MS" w:cs="Arial"/>
          <w:b/>
        </w:rPr>
        <w:t xml:space="preserve">              </w:t>
      </w:r>
      <w:r w:rsidR="0073152B">
        <w:rPr>
          <w:rFonts w:ascii="Comic Sans MS" w:hAnsi="Comic Sans MS" w:cs="Arial"/>
          <w:b/>
        </w:rPr>
        <w:t xml:space="preserve">                            </w:t>
      </w:r>
      <w:r w:rsidR="00EE4BB2">
        <w:rPr>
          <w:rFonts w:ascii="Comic Sans MS" w:hAnsi="Comic Sans MS" w:cs="Arial"/>
          <w:b/>
        </w:rPr>
        <w:t>Fecha……………………</w:t>
      </w:r>
    </w:p>
    <w:p w:rsidR="00BE1F48" w:rsidRPr="00463E86" w:rsidRDefault="00BE1F48" w:rsidP="00EE4BB2">
      <w:pPr>
        <w:jc w:val="center"/>
        <w:rPr>
          <w:rFonts w:ascii="Comic Sans MS" w:hAnsi="Comic Sans MS" w:cs="Arial"/>
          <w:b/>
        </w:rPr>
      </w:pPr>
      <w:r>
        <w:rPr>
          <w:rFonts w:ascii="Comic Sans MS" w:hAnsi="Comic Sans MS" w:cs="Arial"/>
          <w:b/>
        </w:rPr>
        <w:t>EXAMEN DE  INGLÉS</w:t>
      </w:r>
      <w:r w:rsidRPr="00463E86">
        <w:rPr>
          <w:rFonts w:ascii="Comic Sans MS" w:hAnsi="Comic Sans MS" w:cs="Arial"/>
          <w:b/>
        </w:rPr>
        <w:t xml:space="preserve"> (ESPA </w:t>
      </w:r>
      <w:r>
        <w:rPr>
          <w:rFonts w:ascii="Comic Sans MS" w:hAnsi="Comic Sans MS" w:cs="Arial"/>
          <w:b/>
        </w:rPr>
        <w:t>II</w:t>
      </w:r>
      <w:r w:rsidRPr="00463E86">
        <w:rPr>
          <w:rFonts w:ascii="Comic Sans MS" w:hAnsi="Comic Sans MS" w:cs="Arial"/>
          <w:b/>
        </w:rPr>
        <w:t>)</w:t>
      </w:r>
    </w:p>
    <w:p w:rsidR="00BE1F48" w:rsidRDefault="00BE1F48" w:rsidP="00BE1F48">
      <w:pPr>
        <w:rPr>
          <w:rFonts w:ascii="Comic Sans MS" w:hAnsi="Comic Sans MS" w:cs="Arial"/>
          <w:b/>
          <w:lang w:val="en-US"/>
        </w:rPr>
      </w:pPr>
      <w:r>
        <w:rPr>
          <w:rFonts w:ascii="Comic Sans MS" w:hAnsi="Comic Sans MS" w:cs="Arial"/>
          <w:b/>
          <w:lang w:val="en-US"/>
        </w:rPr>
        <w:t>BLOQUE 8</w:t>
      </w:r>
    </w:p>
    <w:p w:rsidR="00BE1F48" w:rsidRDefault="00BE1F48" w:rsidP="00BE1F48">
      <w:pPr>
        <w:rPr>
          <w:rFonts w:ascii="Comic Sans MS" w:hAnsi="Comic Sans MS" w:cs="Arial"/>
          <w:b/>
          <w:lang w:val="en-US"/>
        </w:rPr>
      </w:pPr>
      <w:r>
        <w:rPr>
          <w:rFonts w:ascii="Comic Sans MS" w:hAnsi="Comic Sans MS" w:cs="Arial"/>
          <w:b/>
          <w:lang w:val="en-US"/>
        </w:rPr>
        <w:t>A.DESCRIPTIONS.</w:t>
      </w:r>
    </w:p>
    <w:p w:rsidR="00BE1F48" w:rsidRDefault="00BE1F48" w:rsidP="00BE1F48">
      <w:pPr>
        <w:rPr>
          <w:rFonts w:ascii="Comic Sans MS" w:hAnsi="Comic Sans MS" w:cs="Arial"/>
          <w:b/>
          <w:lang w:val="en-US"/>
        </w:rPr>
      </w:pPr>
      <w:r>
        <w:rPr>
          <w:rFonts w:ascii="Comic Sans MS" w:hAnsi="Comic Sans MS" w:cs="Arial"/>
          <w:b/>
          <w:lang w:val="en-US"/>
        </w:rPr>
        <w:t>PRACTICE 1.</w:t>
      </w:r>
    </w:p>
    <w:p w:rsidR="00BE1F48" w:rsidRDefault="00BE1F48" w:rsidP="00BE1F48">
      <w:pPr>
        <w:rPr>
          <w:rFonts w:ascii="Comic Sans MS" w:hAnsi="Comic Sans MS" w:cs="Arial"/>
          <w:b/>
          <w:lang w:val="en-US"/>
        </w:rPr>
      </w:pPr>
      <w:r>
        <w:rPr>
          <w:rFonts w:ascii="Comic Sans MS" w:hAnsi="Comic Sans MS" w:cs="Arial"/>
          <w:b/>
          <w:noProof/>
        </w:rPr>
        <w:drawing>
          <wp:inline distT="0" distB="0" distL="0" distR="0">
            <wp:extent cx="6192520" cy="2356300"/>
            <wp:effectExtent l="19050" t="0" r="0" b="0"/>
            <wp:docPr id="4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6" cstate="print"/>
                    <a:srcRect/>
                    <a:stretch>
                      <a:fillRect/>
                    </a:stretch>
                  </pic:blipFill>
                  <pic:spPr bwMode="auto">
                    <a:xfrm>
                      <a:off x="0" y="0"/>
                      <a:ext cx="6192520" cy="2356300"/>
                    </a:xfrm>
                    <a:prstGeom prst="rect">
                      <a:avLst/>
                    </a:prstGeom>
                    <a:noFill/>
                    <a:ln w="9525">
                      <a:noFill/>
                      <a:miter lim="800000"/>
                      <a:headEnd/>
                      <a:tailEnd/>
                    </a:ln>
                  </pic:spPr>
                </pic:pic>
              </a:graphicData>
            </a:graphic>
          </wp:inline>
        </w:drawing>
      </w:r>
    </w:p>
    <w:p w:rsidR="00A82CEA" w:rsidRDefault="00A82CEA" w:rsidP="00BE1F48">
      <w:pPr>
        <w:rPr>
          <w:rFonts w:ascii="Comic Sans MS" w:hAnsi="Comic Sans MS" w:cs="Arial"/>
          <w:b/>
          <w:lang w:val="en-US"/>
        </w:rPr>
      </w:pPr>
    </w:p>
    <w:p w:rsidR="00BE1F48" w:rsidRDefault="00BE1F48" w:rsidP="00BE1F48">
      <w:pPr>
        <w:rPr>
          <w:rFonts w:ascii="Comic Sans MS" w:hAnsi="Comic Sans MS" w:cs="Arial"/>
          <w:b/>
          <w:lang w:val="en-US"/>
        </w:rPr>
      </w:pPr>
      <w:r>
        <w:rPr>
          <w:rFonts w:ascii="Comic Sans MS" w:hAnsi="Comic Sans MS" w:cs="Arial"/>
          <w:b/>
          <w:lang w:val="en-US"/>
        </w:rPr>
        <w:t>PRACTICE 2.</w:t>
      </w:r>
    </w:p>
    <w:p w:rsidR="00BE1F48" w:rsidRPr="00880771" w:rsidRDefault="00BE1F48" w:rsidP="00BE1F48">
      <w:pPr>
        <w:rPr>
          <w:rFonts w:ascii="Comic Sans MS" w:hAnsi="Comic Sans MS" w:cs="Arial"/>
          <w:b/>
          <w:lang w:val="en-US"/>
        </w:rPr>
      </w:pPr>
      <w:r>
        <w:rPr>
          <w:rFonts w:ascii="Comic Sans MS" w:hAnsi="Comic Sans MS" w:cs="Arial"/>
          <w:b/>
          <w:noProof/>
        </w:rPr>
        <w:drawing>
          <wp:inline distT="0" distB="0" distL="0" distR="0">
            <wp:extent cx="6190919" cy="4142630"/>
            <wp:effectExtent l="19050" t="0" r="331" b="0"/>
            <wp:docPr id="4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7" cstate="print"/>
                    <a:srcRect/>
                    <a:stretch>
                      <a:fillRect/>
                    </a:stretch>
                  </pic:blipFill>
                  <pic:spPr bwMode="auto">
                    <a:xfrm>
                      <a:off x="0" y="0"/>
                      <a:ext cx="6192520" cy="4143701"/>
                    </a:xfrm>
                    <a:prstGeom prst="rect">
                      <a:avLst/>
                    </a:prstGeom>
                    <a:noFill/>
                    <a:ln w="9525">
                      <a:noFill/>
                      <a:miter lim="800000"/>
                      <a:headEnd/>
                      <a:tailEnd/>
                    </a:ln>
                  </pic:spPr>
                </pic:pic>
              </a:graphicData>
            </a:graphic>
          </wp:inline>
        </w:drawing>
      </w:r>
    </w:p>
    <w:p w:rsidR="00BE1F48" w:rsidRDefault="00BE1F48" w:rsidP="00BE1F48">
      <w:r>
        <w:rPr>
          <w:noProof/>
        </w:rPr>
        <w:lastRenderedPageBreak/>
        <w:drawing>
          <wp:inline distT="0" distB="0" distL="0" distR="0">
            <wp:extent cx="3339465" cy="2966085"/>
            <wp:effectExtent l="19050" t="0" r="0" b="0"/>
            <wp:docPr id="5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8" cstate="print"/>
                    <a:srcRect/>
                    <a:stretch>
                      <a:fillRect/>
                    </a:stretch>
                  </pic:blipFill>
                  <pic:spPr bwMode="auto">
                    <a:xfrm>
                      <a:off x="0" y="0"/>
                      <a:ext cx="3339465" cy="2966085"/>
                    </a:xfrm>
                    <a:prstGeom prst="rect">
                      <a:avLst/>
                    </a:prstGeom>
                    <a:noFill/>
                    <a:ln w="9525">
                      <a:noFill/>
                      <a:miter lim="800000"/>
                      <a:headEnd/>
                      <a:tailEnd/>
                    </a:ln>
                  </pic:spPr>
                </pic:pic>
              </a:graphicData>
            </a:graphic>
          </wp:inline>
        </w:drawing>
      </w:r>
    </w:p>
    <w:p w:rsidR="00BE1F48" w:rsidRDefault="00BE1F48" w:rsidP="00BE1F48"/>
    <w:p w:rsidR="00BE1F48" w:rsidRDefault="00BE1F48" w:rsidP="00BE1F48">
      <w:pPr>
        <w:rPr>
          <w:b/>
          <w:sz w:val="28"/>
          <w:szCs w:val="28"/>
        </w:rPr>
      </w:pPr>
      <w:r w:rsidRPr="00AB6C6E">
        <w:rPr>
          <w:b/>
          <w:sz w:val="28"/>
          <w:szCs w:val="28"/>
        </w:rPr>
        <w:t>PRACTICE 3.</w:t>
      </w:r>
    </w:p>
    <w:p w:rsidR="00BE1F48" w:rsidRDefault="00BE1F48" w:rsidP="00BE1F48">
      <w:pPr>
        <w:rPr>
          <w:b/>
          <w:sz w:val="28"/>
          <w:szCs w:val="28"/>
        </w:rPr>
      </w:pPr>
      <w:r>
        <w:rPr>
          <w:b/>
          <w:noProof/>
          <w:sz w:val="28"/>
          <w:szCs w:val="28"/>
        </w:rPr>
        <w:drawing>
          <wp:inline distT="0" distB="0" distL="0" distR="0">
            <wp:extent cx="6192520" cy="996170"/>
            <wp:effectExtent l="19050" t="0" r="0" b="0"/>
            <wp:docPr id="5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9" cstate="print"/>
                    <a:srcRect/>
                    <a:stretch>
                      <a:fillRect/>
                    </a:stretch>
                  </pic:blipFill>
                  <pic:spPr bwMode="auto">
                    <a:xfrm>
                      <a:off x="0" y="0"/>
                      <a:ext cx="6192520" cy="996170"/>
                    </a:xfrm>
                    <a:prstGeom prst="rect">
                      <a:avLst/>
                    </a:prstGeom>
                    <a:noFill/>
                    <a:ln w="9525">
                      <a:noFill/>
                      <a:miter lim="800000"/>
                      <a:headEnd/>
                      <a:tailEnd/>
                    </a:ln>
                  </pic:spPr>
                </pic:pic>
              </a:graphicData>
            </a:graphic>
          </wp:inline>
        </w:drawing>
      </w:r>
    </w:p>
    <w:p w:rsidR="00BE1F48" w:rsidRDefault="00BE1F48" w:rsidP="00BE1F48">
      <w:pPr>
        <w:rPr>
          <w:b/>
          <w:sz w:val="28"/>
          <w:szCs w:val="28"/>
        </w:rPr>
      </w:pPr>
      <w:r>
        <w:rPr>
          <w:b/>
          <w:sz w:val="28"/>
          <w:szCs w:val="28"/>
        </w:rPr>
        <w:t>B.COMPARISONS.</w:t>
      </w:r>
    </w:p>
    <w:p w:rsidR="00BE1F48" w:rsidRDefault="00BE1F48" w:rsidP="00BE1F48">
      <w:pPr>
        <w:rPr>
          <w:b/>
          <w:sz w:val="28"/>
          <w:szCs w:val="28"/>
        </w:rPr>
      </w:pPr>
      <w:r>
        <w:rPr>
          <w:b/>
          <w:sz w:val="28"/>
          <w:szCs w:val="28"/>
        </w:rPr>
        <w:t>PRACTICE 1.</w:t>
      </w:r>
      <w:r>
        <w:rPr>
          <w:b/>
          <w:noProof/>
          <w:sz w:val="28"/>
          <w:szCs w:val="28"/>
        </w:rPr>
        <w:drawing>
          <wp:inline distT="0" distB="0" distL="0" distR="0">
            <wp:extent cx="6190919" cy="3029447"/>
            <wp:effectExtent l="19050" t="0" r="331" b="0"/>
            <wp:docPr id="5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cstate="print"/>
                    <a:srcRect/>
                    <a:stretch>
                      <a:fillRect/>
                    </a:stretch>
                  </pic:blipFill>
                  <pic:spPr bwMode="auto">
                    <a:xfrm>
                      <a:off x="0" y="0"/>
                      <a:ext cx="6192520" cy="3030230"/>
                    </a:xfrm>
                    <a:prstGeom prst="rect">
                      <a:avLst/>
                    </a:prstGeom>
                    <a:noFill/>
                    <a:ln w="9525">
                      <a:noFill/>
                      <a:miter lim="800000"/>
                      <a:headEnd/>
                      <a:tailEnd/>
                    </a:ln>
                  </pic:spPr>
                </pic:pic>
              </a:graphicData>
            </a:graphic>
          </wp:inline>
        </w:drawing>
      </w:r>
    </w:p>
    <w:p w:rsidR="00BE1F48" w:rsidRDefault="00BE1F48" w:rsidP="00BE1F48">
      <w:pPr>
        <w:rPr>
          <w:b/>
          <w:sz w:val="28"/>
          <w:szCs w:val="28"/>
        </w:rPr>
      </w:pPr>
    </w:p>
    <w:p w:rsidR="00BE1F48" w:rsidRDefault="00BE1F48" w:rsidP="00BE1F48">
      <w:pPr>
        <w:rPr>
          <w:b/>
          <w:sz w:val="28"/>
          <w:szCs w:val="28"/>
        </w:rPr>
      </w:pPr>
      <w:r>
        <w:rPr>
          <w:b/>
          <w:noProof/>
          <w:sz w:val="28"/>
          <w:szCs w:val="28"/>
        </w:rPr>
        <w:lastRenderedPageBreak/>
        <w:drawing>
          <wp:inline distT="0" distB="0" distL="0" distR="0">
            <wp:extent cx="6190919" cy="2162755"/>
            <wp:effectExtent l="19050" t="0" r="331" b="0"/>
            <wp:docPr id="5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cstate="print"/>
                    <a:srcRect/>
                    <a:stretch>
                      <a:fillRect/>
                    </a:stretch>
                  </pic:blipFill>
                  <pic:spPr bwMode="auto">
                    <a:xfrm>
                      <a:off x="0" y="0"/>
                      <a:ext cx="6192520" cy="2163314"/>
                    </a:xfrm>
                    <a:prstGeom prst="rect">
                      <a:avLst/>
                    </a:prstGeom>
                    <a:noFill/>
                    <a:ln w="9525">
                      <a:noFill/>
                      <a:miter lim="800000"/>
                      <a:headEnd/>
                      <a:tailEnd/>
                    </a:ln>
                  </pic:spPr>
                </pic:pic>
              </a:graphicData>
            </a:graphic>
          </wp:inline>
        </w:drawing>
      </w:r>
    </w:p>
    <w:p w:rsidR="00BE1F48" w:rsidRDefault="00BE1F48" w:rsidP="00BE1F48">
      <w:pPr>
        <w:rPr>
          <w:b/>
          <w:sz w:val="28"/>
          <w:szCs w:val="28"/>
        </w:rPr>
      </w:pPr>
      <w:r>
        <w:rPr>
          <w:b/>
          <w:sz w:val="28"/>
          <w:szCs w:val="28"/>
        </w:rPr>
        <w:t>PRACTICE 2.</w:t>
      </w:r>
    </w:p>
    <w:p w:rsidR="00BE1F48" w:rsidRDefault="00BE1F48" w:rsidP="00BE1F48">
      <w:pPr>
        <w:rPr>
          <w:b/>
          <w:sz w:val="28"/>
          <w:szCs w:val="28"/>
        </w:rPr>
      </w:pPr>
      <w:r>
        <w:rPr>
          <w:b/>
          <w:noProof/>
          <w:sz w:val="28"/>
          <w:szCs w:val="28"/>
        </w:rPr>
        <w:drawing>
          <wp:inline distT="0" distB="0" distL="0" distR="0">
            <wp:extent cx="5612075" cy="2250219"/>
            <wp:effectExtent l="19050" t="0" r="7675" b="0"/>
            <wp:docPr id="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cstate="print"/>
                    <a:srcRect/>
                    <a:stretch>
                      <a:fillRect/>
                    </a:stretch>
                  </pic:blipFill>
                  <pic:spPr bwMode="auto">
                    <a:xfrm>
                      <a:off x="0" y="0"/>
                      <a:ext cx="5613400" cy="2250750"/>
                    </a:xfrm>
                    <a:prstGeom prst="rect">
                      <a:avLst/>
                    </a:prstGeom>
                    <a:noFill/>
                    <a:ln w="9525">
                      <a:noFill/>
                      <a:miter lim="800000"/>
                      <a:headEnd/>
                      <a:tailEnd/>
                    </a:ln>
                  </pic:spPr>
                </pic:pic>
              </a:graphicData>
            </a:graphic>
          </wp:inline>
        </w:drawing>
      </w:r>
    </w:p>
    <w:p w:rsidR="00BE1F48" w:rsidRDefault="00BE1F48" w:rsidP="00BE1F48">
      <w:pPr>
        <w:rPr>
          <w:b/>
          <w:sz w:val="28"/>
          <w:szCs w:val="28"/>
        </w:rPr>
      </w:pPr>
      <w:r>
        <w:rPr>
          <w:b/>
          <w:noProof/>
          <w:sz w:val="28"/>
          <w:szCs w:val="28"/>
        </w:rPr>
        <w:drawing>
          <wp:inline distT="0" distB="0" distL="0" distR="0">
            <wp:extent cx="1654175" cy="946150"/>
            <wp:effectExtent l="19050" t="0" r="3175" b="0"/>
            <wp:docPr id="5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3" cstate="print"/>
                    <a:srcRect/>
                    <a:stretch>
                      <a:fillRect/>
                    </a:stretch>
                  </pic:blipFill>
                  <pic:spPr bwMode="auto">
                    <a:xfrm>
                      <a:off x="0" y="0"/>
                      <a:ext cx="1654175" cy="946150"/>
                    </a:xfrm>
                    <a:prstGeom prst="rect">
                      <a:avLst/>
                    </a:prstGeom>
                    <a:noFill/>
                    <a:ln w="9525">
                      <a:noFill/>
                      <a:miter lim="800000"/>
                      <a:headEnd/>
                      <a:tailEnd/>
                    </a:ln>
                  </pic:spPr>
                </pic:pic>
              </a:graphicData>
            </a:graphic>
          </wp:inline>
        </w:drawing>
      </w:r>
    </w:p>
    <w:p w:rsidR="00BE1F48" w:rsidRDefault="00BE1F48" w:rsidP="00BE1F48">
      <w:pPr>
        <w:rPr>
          <w:b/>
          <w:sz w:val="28"/>
          <w:szCs w:val="28"/>
        </w:rPr>
      </w:pPr>
      <w:r>
        <w:rPr>
          <w:b/>
          <w:noProof/>
          <w:sz w:val="28"/>
          <w:szCs w:val="28"/>
        </w:rPr>
        <w:drawing>
          <wp:inline distT="0" distB="0" distL="0" distR="0">
            <wp:extent cx="2440940" cy="1049655"/>
            <wp:effectExtent l="19050" t="0" r="0" b="0"/>
            <wp:docPr id="6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cstate="print"/>
                    <a:srcRect/>
                    <a:stretch>
                      <a:fillRect/>
                    </a:stretch>
                  </pic:blipFill>
                  <pic:spPr bwMode="auto">
                    <a:xfrm>
                      <a:off x="0" y="0"/>
                      <a:ext cx="2440940" cy="1049655"/>
                    </a:xfrm>
                    <a:prstGeom prst="rect">
                      <a:avLst/>
                    </a:prstGeom>
                    <a:noFill/>
                    <a:ln w="9525">
                      <a:noFill/>
                      <a:miter lim="800000"/>
                      <a:headEnd/>
                      <a:tailEnd/>
                    </a:ln>
                  </pic:spPr>
                </pic:pic>
              </a:graphicData>
            </a:graphic>
          </wp:inline>
        </w:drawing>
      </w:r>
    </w:p>
    <w:p w:rsidR="00BE1F48" w:rsidRDefault="00BE1F48" w:rsidP="00BE1F48">
      <w:pPr>
        <w:rPr>
          <w:b/>
          <w:sz w:val="28"/>
          <w:szCs w:val="28"/>
        </w:rPr>
      </w:pPr>
      <w:r>
        <w:rPr>
          <w:b/>
          <w:noProof/>
          <w:sz w:val="28"/>
          <w:szCs w:val="28"/>
        </w:rPr>
        <w:drawing>
          <wp:inline distT="0" distB="0" distL="0" distR="0">
            <wp:extent cx="2131060" cy="930275"/>
            <wp:effectExtent l="19050" t="0" r="2540" b="0"/>
            <wp:docPr id="6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5" cstate="print"/>
                    <a:srcRect/>
                    <a:stretch>
                      <a:fillRect/>
                    </a:stretch>
                  </pic:blipFill>
                  <pic:spPr bwMode="auto">
                    <a:xfrm>
                      <a:off x="0" y="0"/>
                      <a:ext cx="2131060" cy="930275"/>
                    </a:xfrm>
                    <a:prstGeom prst="rect">
                      <a:avLst/>
                    </a:prstGeom>
                    <a:noFill/>
                    <a:ln w="9525">
                      <a:noFill/>
                      <a:miter lim="800000"/>
                      <a:headEnd/>
                      <a:tailEnd/>
                    </a:ln>
                  </pic:spPr>
                </pic:pic>
              </a:graphicData>
            </a:graphic>
          </wp:inline>
        </w:drawing>
      </w:r>
    </w:p>
    <w:p w:rsidR="00BE1F48" w:rsidRDefault="00BE1F48" w:rsidP="00BE1F48">
      <w:pPr>
        <w:rPr>
          <w:b/>
          <w:sz w:val="28"/>
          <w:szCs w:val="28"/>
        </w:rPr>
      </w:pPr>
    </w:p>
    <w:p w:rsidR="00EE4BB2" w:rsidRDefault="00EE4BB2" w:rsidP="00BE1F48">
      <w:pPr>
        <w:rPr>
          <w:b/>
          <w:sz w:val="28"/>
          <w:szCs w:val="28"/>
        </w:rPr>
      </w:pPr>
    </w:p>
    <w:p w:rsidR="00EE4BB2" w:rsidRDefault="00EE4BB2" w:rsidP="00BE1F48">
      <w:pPr>
        <w:rPr>
          <w:b/>
          <w:sz w:val="28"/>
          <w:szCs w:val="28"/>
        </w:rPr>
      </w:pPr>
    </w:p>
    <w:p w:rsidR="00EE4BB2" w:rsidRDefault="00EE4BB2" w:rsidP="00BE1F48">
      <w:pPr>
        <w:rPr>
          <w:b/>
          <w:sz w:val="28"/>
          <w:szCs w:val="28"/>
        </w:rPr>
      </w:pPr>
    </w:p>
    <w:p w:rsidR="00EE4BB2" w:rsidRDefault="00EE4BB2" w:rsidP="00BE1F48">
      <w:pPr>
        <w:rPr>
          <w:b/>
          <w:sz w:val="28"/>
          <w:szCs w:val="28"/>
        </w:rPr>
      </w:pPr>
    </w:p>
    <w:p w:rsidR="00EE4BB2" w:rsidRDefault="00EE4BB2" w:rsidP="00BE1F48">
      <w:pPr>
        <w:rPr>
          <w:b/>
          <w:sz w:val="28"/>
          <w:szCs w:val="28"/>
        </w:rPr>
      </w:pPr>
    </w:p>
    <w:p w:rsidR="00BE1F48" w:rsidRDefault="00BE1F48" w:rsidP="00BE1F48">
      <w:pPr>
        <w:rPr>
          <w:b/>
          <w:sz w:val="28"/>
          <w:szCs w:val="28"/>
        </w:rPr>
      </w:pPr>
      <w:r>
        <w:rPr>
          <w:b/>
          <w:sz w:val="28"/>
          <w:szCs w:val="28"/>
        </w:rPr>
        <w:lastRenderedPageBreak/>
        <w:t>PRACTICE 3.</w:t>
      </w:r>
    </w:p>
    <w:p w:rsidR="00BE1F48" w:rsidRDefault="00BE1F48" w:rsidP="00BE1F48">
      <w:pPr>
        <w:rPr>
          <w:b/>
          <w:sz w:val="28"/>
          <w:szCs w:val="28"/>
        </w:rPr>
      </w:pPr>
      <w:r>
        <w:rPr>
          <w:b/>
          <w:noProof/>
          <w:sz w:val="28"/>
          <w:szCs w:val="28"/>
        </w:rPr>
        <w:drawing>
          <wp:inline distT="0" distB="0" distL="0" distR="0">
            <wp:extent cx="6186249" cy="2520564"/>
            <wp:effectExtent l="19050" t="0" r="5001" b="0"/>
            <wp:docPr id="6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6" cstate="print"/>
                    <a:srcRect/>
                    <a:stretch>
                      <a:fillRect/>
                    </a:stretch>
                  </pic:blipFill>
                  <pic:spPr bwMode="auto">
                    <a:xfrm>
                      <a:off x="0" y="0"/>
                      <a:ext cx="6192520" cy="2523119"/>
                    </a:xfrm>
                    <a:prstGeom prst="rect">
                      <a:avLst/>
                    </a:prstGeom>
                    <a:noFill/>
                    <a:ln w="9525">
                      <a:noFill/>
                      <a:miter lim="800000"/>
                      <a:headEnd/>
                      <a:tailEnd/>
                    </a:ln>
                  </pic:spPr>
                </pic:pic>
              </a:graphicData>
            </a:graphic>
          </wp:inline>
        </w:drawing>
      </w:r>
    </w:p>
    <w:p w:rsidR="00BE1F48" w:rsidRDefault="00BE1F48" w:rsidP="00BE1F48">
      <w:pPr>
        <w:rPr>
          <w:b/>
          <w:sz w:val="28"/>
          <w:szCs w:val="28"/>
        </w:rPr>
      </w:pPr>
      <w:r>
        <w:rPr>
          <w:b/>
          <w:noProof/>
          <w:sz w:val="28"/>
          <w:szCs w:val="28"/>
        </w:rPr>
        <w:drawing>
          <wp:inline distT="0" distB="0" distL="0" distR="0">
            <wp:extent cx="6190919" cy="1598212"/>
            <wp:effectExtent l="19050" t="0" r="331" b="0"/>
            <wp:docPr id="65"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7" cstate="print"/>
                    <a:srcRect/>
                    <a:stretch>
                      <a:fillRect/>
                    </a:stretch>
                  </pic:blipFill>
                  <pic:spPr bwMode="auto">
                    <a:xfrm>
                      <a:off x="0" y="0"/>
                      <a:ext cx="6192520" cy="1598625"/>
                    </a:xfrm>
                    <a:prstGeom prst="rect">
                      <a:avLst/>
                    </a:prstGeom>
                    <a:noFill/>
                    <a:ln w="9525">
                      <a:noFill/>
                      <a:miter lim="800000"/>
                      <a:headEnd/>
                      <a:tailEnd/>
                    </a:ln>
                  </pic:spPr>
                </pic:pic>
              </a:graphicData>
            </a:graphic>
          </wp:inline>
        </w:drawing>
      </w:r>
    </w:p>
    <w:p w:rsidR="00A82CEA" w:rsidRDefault="00A82CEA" w:rsidP="00BE1F48">
      <w:pPr>
        <w:rPr>
          <w:b/>
          <w:sz w:val="28"/>
          <w:szCs w:val="28"/>
        </w:rPr>
      </w:pPr>
    </w:p>
    <w:p w:rsidR="00A82CEA" w:rsidRDefault="00A82CEA" w:rsidP="00BE1F48">
      <w:pPr>
        <w:rPr>
          <w:b/>
          <w:sz w:val="28"/>
          <w:szCs w:val="28"/>
        </w:rPr>
      </w:pPr>
    </w:p>
    <w:p w:rsidR="00BE1F48" w:rsidRDefault="00BE1F48" w:rsidP="00BE1F48">
      <w:pPr>
        <w:rPr>
          <w:b/>
          <w:sz w:val="28"/>
          <w:szCs w:val="28"/>
        </w:rPr>
      </w:pPr>
      <w:r>
        <w:rPr>
          <w:b/>
          <w:sz w:val="28"/>
          <w:szCs w:val="28"/>
        </w:rPr>
        <w:t>C.TELLING STORIES.</w:t>
      </w:r>
    </w:p>
    <w:p w:rsidR="00BE1F48" w:rsidRDefault="00BE1F48" w:rsidP="00BE1F48">
      <w:pPr>
        <w:rPr>
          <w:b/>
          <w:sz w:val="28"/>
          <w:szCs w:val="28"/>
        </w:rPr>
      </w:pPr>
      <w:r>
        <w:rPr>
          <w:b/>
          <w:sz w:val="28"/>
          <w:szCs w:val="28"/>
        </w:rPr>
        <w:t>PRACTICE 1.</w:t>
      </w:r>
    </w:p>
    <w:p w:rsidR="00BE1F48" w:rsidRDefault="00BE1F48" w:rsidP="00BE1F48">
      <w:pPr>
        <w:rPr>
          <w:b/>
          <w:sz w:val="28"/>
          <w:szCs w:val="28"/>
        </w:rPr>
      </w:pPr>
      <w:r>
        <w:rPr>
          <w:b/>
          <w:noProof/>
          <w:sz w:val="28"/>
          <w:szCs w:val="28"/>
        </w:rPr>
        <w:drawing>
          <wp:inline distT="0" distB="0" distL="0" distR="0">
            <wp:extent cx="2533319" cy="2345635"/>
            <wp:effectExtent l="19050" t="0" r="331" b="0"/>
            <wp:docPr id="6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8" cstate="print"/>
                    <a:srcRect/>
                    <a:stretch>
                      <a:fillRect/>
                    </a:stretch>
                  </pic:blipFill>
                  <pic:spPr bwMode="auto">
                    <a:xfrm>
                      <a:off x="0" y="0"/>
                      <a:ext cx="2536190" cy="2348293"/>
                    </a:xfrm>
                    <a:prstGeom prst="rect">
                      <a:avLst/>
                    </a:prstGeom>
                    <a:noFill/>
                    <a:ln w="9525">
                      <a:noFill/>
                      <a:miter lim="800000"/>
                      <a:headEnd/>
                      <a:tailEnd/>
                    </a:ln>
                  </pic:spPr>
                </pic:pic>
              </a:graphicData>
            </a:graphic>
          </wp:inline>
        </w:drawing>
      </w:r>
    </w:p>
    <w:p w:rsidR="00BE1F48" w:rsidRDefault="00BE1F48" w:rsidP="00BE1F48">
      <w:pPr>
        <w:rPr>
          <w:b/>
          <w:sz w:val="28"/>
          <w:szCs w:val="28"/>
        </w:rPr>
      </w:pPr>
      <w:r>
        <w:rPr>
          <w:b/>
          <w:noProof/>
          <w:sz w:val="28"/>
          <w:szCs w:val="28"/>
        </w:rPr>
        <w:lastRenderedPageBreak/>
        <w:drawing>
          <wp:inline distT="0" distB="0" distL="0" distR="0">
            <wp:extent cx="6185113" cy="1884460"/>
            <wp:effectExtent l="19050" t="0" r="6137" b="0"/>
            <wp:docPr id="67"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9" cstate="print"/>
                    <a:srcRect/>
                    <a:stretch>
                      <a:fillRect/>
                    </a:stretch>
                  </pic:blipFill>
                  <pic:spPr bwMode="auto">
                    <a:xfrm>
                      <a:off x="0" y="0"/>
                      <a:ext cx="6192520" cy="1886717"/>
                    </a:xfrm>
                    <a:prstGeom prst="rect">
                      <a:avLst/>
                    </a:prstGeom>
                    <a:noFill/>
                    <a:ln w="9525">
                      <a:noFill/>
                      <a:miter lim="800000"/>
                      <a:headEnd/>
                      <a:tailEnd/>
                    </a:ln>
                  </pic:spPr>
                </pic:pic>
              </a:graphicData>
            </a:graphic>
          </wp:inline>
        </w:drawing>
      </w:r>
    </w:p>
    <w:p w:rsidR="00BE1F48" w:rsidRDefault="00BE1F48" w:rsidP="00BE1F48">
      <w:pPr>
        <w:rPr>
          <w:b/>
          <w:sz w:val="28"/>
          <w:szCs w:val="28"/>
        </w:rPr>
      </w:pPr>
      <w:r>
        <w:rPr>
          <w:b/>
          <w:sz w:val="28"/>
          <w:szCs w:val="28"/>
        </w:rPr>
        <w:t>PRACTICE 2.</w:t>
      </w:r>
    </w:p>
    <w:p w:rsidR="00BE1F48" w:rsidRDefault="00BE1F48" w:rsidP="00BE1F48">
      <w:pPr>
        <w:rPr>
          <w:b/>
          <w:sz w:val="28"/>
          <w:szCs w:val="28"/>
        </w:rPr>
      </w:pPr>
      <w:r>
        <w:rPr>
          <w:b/>
          <w:noProof/>
          <w:sz w:val="28"/>
          <w:szCs w:val="28"/>
        </w:rPr>
        <w:drawing>
          <wp:inline distT="0" distB="0" distL="0" distR="0">
            <wp:extent cx="5343525" cy="1296035"/>
            <wp:effectExtent l="19050" t="0" r="9525" b="0"/>
            <wp:docPr id="68"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00" cstate="print"/>
                    <a:srcRect/>
                    <a:stretch>
                      <a:fillRect/>
                    </a:stretch>
                  </pic:blipFill>
                  <pic:spPr bwMode="auto">
                    <a:xfrm>
                      <a:off x="0" y="0"/>
                      <a:ext cx="5343525" cy="1296035"/>
                    </a:xfrm>
                    <a:prstGeom prst="rect">
                      <a:avLst/>
                    </a:prstGeom>
                    <a:noFill/>
                    <a:ln w="9525">
                      <a:noFill/>
                      <a:miter lim="800000"/>
                      <a:headEnd/>
                      <a:tailEnd/>
                    </a:ln>
                  </pic:spPr>
                </pic:pic>
              </a:graphicData>
            </a:graphic>
          </wp:inline>
        </w:drawing>
      </w:r>
    </w:p>
    <w:p w:rsidR="00BE1F48" w:rsidRDefault="00BE1F48" w:rsidP="00BE1F48">
      <w:pPr>
        <w:rPr>
          <w:b/>
          <w:sz w:val="28"/>
          <w:szCs w:val="28"/>
        </w:rPr>
      </w:pPr>
      <w:r>
        <w:rPr>
          <w:b/>
          <w:noProof/>
          <w:sz w:val="28"/>
          <w:szCs w:val="28"/>
        </w:rPr>
        <w:drawing>
          <wp:inline distT="0" distB="0" distL="0" distR="0">
            <wp:extent cx="3133090" cy="930275"/>
            <wp:effectExtent l="19050" t="0" r="0" b="0"/>
            <wp:docPr id="69"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1" cstate="print"/>
                    <a:srcRect/>
                    <a:stretch>
                      <a:fillRect/>
                    </a:stretch>
                  </pic:blipFill>
                  <pic:spPr bwMode="auto">
                    <a:xfrm>
                      <a:off x="0" y="0"/>
                      <a:ext cx="3133090" cy="930275"/>
                    </a:xfrm>
                    <a:prstGeom prst="rect">
                      <a:avLst/>
                    </a:prstGeom>
                    <a:noFill/>
                    <a:ln w="9525">
                      <a:noFill/>
                      <a:miter lim="800000"/>
                      <a:headEnd/>
                      <a:tailEnd/>
                    </a:ln>
                  </pic:spPr>
                </pic:pic>
              </a:graphicData>
            </a:graphic>
          </wp:inline>
        </w:drawing>
      </w:r>
    </w:p>
    <w:p w:rsidR="00BE1F48" w:rsidRDefault="00BE1F48" w:rsidP="00BE1F48">
      <w:pPr>
        <w:rPr>
          <w:b/>
          <w:sz w:val="28"/>
          <w:szCs w:val="28"/>
        </w:rPr>
      </w:pPr>
      <w:r>
        <w:rPr>
          <w:b/>
          <w:noProof/>
          <w:sz w:val="28"/>
          <w:szCs w:val="28"/>
        </w:rPr>
        <w:drawing>
          <wp:inline distT="0" distB="0" distL="0" distR="0">
            <wp:extent cx="2783205" cy="715645"/>
            <wp:effectExtent l="19050" t="0" r="0" b="0"/>
            <wp:docPr id="70"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02" cstate="print"/>
                    <a:srcRect/>
                    <a:stretch>
                      <a:fillRect/>
                    </a:stretch>
                  </pic:blipFill>
                  <pic:spPr bwMode="auto">
                    <a:xfrm>
                      <a:off x="0" y="0"/>
                      <a:ext cx="2783205" cy="715645"/>
                    </a:xfrm>
                    <a:prstGeom prst="rect">
                      <a:avLst/>
                    </a:prstGeom>
                    <a:noFill/>
                    <a:ln w="9525">
                      <a:noFill/>
                      <a:miter lim="800000"/>
                      <a:headEnd/>
                      <a:tailEnd/>
                    </a:ln>
                  </pic:spPr>
                </pic:pic>
              </a:graphicData>
            </a:graphic>
          </wp:inline>
        </w:drawing>
      </w:r>
    </w:p>
    <w:p w:rsidR="00BE1F48" w:rsidRDefault="00BE1F48" w:rsidP="00BE1F48">
      <w:pPr>
        <w:rPr>
          <w:b/>
          <w:sz w:val="28"/>
          <w:szCs w:val="28"/>
        </w:rPr>
      </w:pPr>
      <w:r>
        <w:rPr>
          <w:b/>
          <w:noProof/>
          <w:sz w:val="28"/>
          <w:szCs w:val="28"/>
        </w:rPr>
        <w:drawing>
          <wp:inline distT="0" distB="0" distL="0" distR="0">
            <wp:extent cx="3363595" cy="675640"/>
            <wp:effectExtent l="19050" t="0" r="8255" b="0"/>
            <wp:docPr id="71"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03" cstate="print"/>
                    <a:srcRect/>
                    <a:stretch>
                      <a:fillRect/>
                    </a:stretch>
                  </pic:blipFill>
                  <pic:spPr bwMode="auto">
                    <a:xfrm>
                      <a:off x="0" y="0"/>
                      <a:ext cx="3363595" cy="675640"/>
                    </a:xfrm>
                    <a:prstGeom prst="rect">
                      <a:avLst/>
                    </a:prstGeom>
                    <a:noFill/>
                    <a:ln w="9525">
                      <a:noFill/>
                      <a:miter lim="800000"/>
                      <a:headEnd/>
                      <a:tailEnd/>
                    </a:ln>
                  </pic:spPr>
                </pic:pic>
              </a:graphicData>
            </a:graphic>
          </wp:inline>
        </w:drawing>
      </w:r>
    </w:p>
    <w:p w:rsidR="00BE1F48" w:rsidRDefault="00BE1F48" w:rsidP="00BE1F48">
      <w:pPr>
        <w:rPr>
          <w:b/>
          <w:sz w:val="28"/>
          <w:szCs w:val="28"/>
        </w:rPr>
      </w:pPr>
      <w:r>
        <w:rPr>
          <w:b/>
          <w:noProof/>
          <w:sz w:val="28"/>
          <w:szCs w:val="28"/>
        </w:rPr>
        <w:drawing>
          <wp:inline distT="0" distB="0" distL="0" distR="0">
            <wp:extent cx="3609975" cy="763270"/>
            <wp:effectExtent l="19050" t="0" r="9525" b="0"/>
            <wp:docPr id="72"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4" cstate="print"/>
                    <a:srcRect/>
                    <a:stretch>
                      <a:fillRect/>
                    </a:stretch>
                  </pic:blipFill>
                  <pic:spPr bwMode="auto">
                    <a:xfrm>
                      <a:off x="0" y="0"/>
                      <a:ext cx="3609975" cy="763270"/>
                    </a:xfrm>
                    <a:prstGeom prst="rect">
                      <a:avLst/>
                    </a:prstGeom>
                    <a:noFill/>
                    <a:ln w="9525">
                      <a:noFill/>
                      <a:miter lim="800000"/>
                      <a:headEnd/>
                      <a:tailEnd/>
                    </a:ln>
                  </pic:spPr>
                </pic:pic>
              </a:graphicData>
            </a:graphic>
          </wp:inline>
        </w:drawing>
      </w:r>
    </w:p>
    <w:p w:rsidR="00BE1F48" w:rsidRDefault="00BE1F48" w:rsidP="00BE1F48">
      <w:pPr>
        <w:rPr>
          <w:b/>
          <w:sz w:val="28"/>
          <w:szCs w:val="28"/>
        </w:rPr>
      </w:pPr>
      <w:r>
        <w:rPr>
          <w:b/>
          <w:noProof/>
          <w:sz w:val="28"/>
          <w:szCs w:val="28"/>
        </w:rPr>
        <w:drawing>
          <wp:inline distT="0" distB="0" distL="0" distR="0">
            <wp:extent cx="3013710" cy="731520"/>
            <wp:effectExtent l="19050" t="0" r="0" b="0"/>
            <wp:docPr id="74"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5" cstate="print"/>
                    <a:srcRect/>
                    <a:stretch>
                      <a:fillRect/>
                    </a:stretch>
                  </pic:blipFill>
                  <pic:spPr bwMode="auto">
                    <a:xfrm>
                      <a:off x="0" y="0"/>
                      <a:ext cx="3013710" cy="731520"/>
                    </a:xfrm>
                    <a:prstGeom prst="rect">
                      <a:avLst/>
                    </a:prstGeom>
                    <a:noFill/>
                    <a:ln w="9525">
                      <a:noFill/>
                      <a:miter lim="800000"/>
                      <a:headEnd/>
                      <a:tailEnd/>
                    </a:ln>
                  </pic:spPr>
                </pic:pic>
              </a:graphicData>
            </a:graphic>
          </wp:inline>
        </w:drawing>
      </w:r>
    </w:p>
    <w:p w:rsidR="00BE1F48" w:rsidRDefault="00BE1F48" w:rsidP="00BE1F48">
      <w:pPr>
        <w:rPr>
          <w:b/>
          <w:sz w:val="28"/>
          <w:szCs w:val="28"/>
        </w:rPr>
      </w:pPr>
    </w:p>
    <w:p w:rsidR="00EE4BB2" w:rsidRDefault="00EE4BB2" w:rsidP="00BE1F48">
      <w:pPr>
        <w:rPr>
          <w:b/>
          <w:sz w:val="28"/>
          <w:szCs w:val="28"/>
        </w:rPr>
      </w:pPr>
    </w:p>
    <w:p w:rsidR="0073152B" w:rsidRDefault="0073152B" w:rsidP="00BE1F48">
      <w:pPr>
        <w:rPr>
          <w:b/>
          <w:sz w:val="28"/>
          <w:szCs w:val="28"/>
        </w:rPr>
      </w:pPr>
    </w:p>
    <w:p w:rsidR="0073152B" w:rsidRDefault="0073152B" w:rsidP="00BE1F48">
      <w:pPr>
        <w:rPr>
          <w:b/>
          <w:sz w:val="28"/>
          <w:szCs w:val="28"/>
        </w:rPr>
      </w:pPr>
    </w:p>
    <w:p w:rsidR="0073152B" w:rsidRDefault="0073152B" w:rsidP="00BE1F48">
      <w:pPr>
        <w:rPr>
          <w:b/>
          <w:sz w:val="28"/>
          <w:szCs w:val="28"/>
        </w:rPr>
      </w:pPr>
    </w:p>
    <w:p w:rsidR="0073152B" w:rsidRDefault="0073152B" w:rsidP="00BE1F48">
      <w:pPr>
        <w:rPr>
          <w:b/>
          <w:sz w:val="28"/>
          <w:szCs w:val="28"/>
        </w:rPr>
      </w:pPr>
    </w:p>
    <w:p w:rsidR="0073152B" w:rsidRDefault="0073152B" w:rsidP="00BE1F48">
      <w:pPr>
        <w:rPr>
          <w:b/>
          <w:sz w:val="28"/>
          <w:szCs w:val="28"/>
        </w:rPr>
      </w:pPr>
    </w:p>
    <w:p w:rsidR="0073152B" w:rsidRDefault="0073152B" w:rsidP="00BE1F48">
      <w:pPr>
        <w:rPr>
          <w:b/>
          <w:sz w:val="28"/>
          <w:szCs w:val="28"/>
        </w:rPr>
      </w:pPr>
    </w:p>
    <w:p w:rsidR="0073152B" w:rsidRDefault="0073152B" w:rsidP="00BE1F48">
      <w:pPr>
        <w:rPr>
          <w:b/>
          <w:sz w:val="28"/>
          <w:szCs w:val="28"/>
        </w:rPr>
      </w:pPr>
    </w:p>
    <w:p w:rsidR="00BE1F48" w:rsidRDefault="00BE1F48" w:rsidP="00BE1F48">
      <w:pPr>
        <w:rPr>
          <w:b/>
          <w:sz w:val="28"/>
          <w:szCs w:val="28"/>
        </w:rPr>
      </w:pPr>
      <w:r>
        <w:rPr>
          <w:b/>
          <w:sz w:val="28"/>
          <w:szCs w:val="28"/>
        </w:rPr>
        <w:t>PRACTICE 3</w:t>
      </w:r>
    </w:p>
    <w:p w:rsidR="00BE1F48" w:rsidRDefault="00BE1F48" w:rsidP="00BE1F48">
      <w:pPr>
        <w:rPr>
          <w:b/>
          <w:sz w:val="28"/>
          <w:szCs w:val="28"/>
        </w:rPr>
      </w:pPr>
      <w:r>
        <w:rPr>
          <w:b/>
          <w:noProof/>
          <w:sz w:val="28"/>
          <w:szCs w:val="28"/>
        </w:rPr>
        <w:drawing>
          <wp:inline distT="0" distB="0" distL="0" distR="0">
            <wp:extent cx="6192520" cy="1377843"/>
            <wp:effectExtent l="19050" t="0" r="0" b="0"/>
            <wp:docPr id="75"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6" cstate="print"/>
                    <a:srcRect/>
                    <a:stretch>
                      <a:fillRect/>
                    </a:stretch>
                  </pic:blipFill>
                  <pic:spPr bwMode="auto">
                    <a:xfrm>
                      <a:off x="0" y="0"/>
                      <a:ext cx="6192520" cy="1377843"/>
                    </a:xfrm>
                    <a:prstGeom prst="rect">
                      <a:avLst/>
                    </a:prstGeom>
                    <a:noFill/>
                    <a:ln w="9525">
                      <a:noFill/>
                      <a:miter lim="800000"/>
                      <a:headEnd/>
                      <a:tailEnd/>
                    </a:ln>
                  </pic:spPr>
                </pic:pic>
              </a:graphicData>
            </a:graphic>
          </wp:inline>
        </w:drawing>
      </w:r>
    </w:p>
    <w:p w:rsidR="00BE1F48" w:rsidRDefault="00BE1F48" w:rsidP="00BE1F48">
      <w:pPr>
        <w:rPr>
          <w:b/>
          <w:sz w:val="28"/>
          <w:szCs w:val="28"/>
        </w:rPr>
      </w:pPr>
    </w:p>
    <w:p w:rsidR="00BE1F48" w:rsidRDefault="00BE1F48" w:rsidP="00BE1F48">
      <w:pPr>
        <w:rPr>
          <w:b/>
          <w:sz w:val="28"/>
          <w:szCs w:val="28"/>
        </w:rPr>
      </w:pPr>
      <w:r>
        <w:rPr>
          <w:b/>
          <w:sz w:val="28"/>
          <w:szCs w:val="28"/>
        </w:rPr>
        <w:t>D.NEWSPAPERS.</w:t>
      </w:r>
    </w:p>
    <w:p w:rsidR="00BE1F48" w:rsidRDefault="00BE1F48" w:rsidP="00BE1F48">
      <w:pPr>
        <w:rPr>
          <w:b/>
          <w:sz w:val="28"/>
          <w:szCs w:val="28"/>
        </w:rPr>
      </w:pPr>
      <w:r>
        <w:rPr>
          <w:b/>
          <w:sz w:val="28"/>
          <w:szCs w:val="28"/>
        </w:rPr>
        <w:t>PRACTICE 1.</w:t>
      </w:r>
    </w:p>
    <w:p w:rsidR="00BE1F48" w:rsidRDefault="00BE1F48" w:rsidP="00BE1F48">
      <w:pPr>
        <w:rPr>
          <w:b/>
          <w:sz w:val="28"/>
          <w:szCs w:val="28"/>
        </w:rPr>
      </w:pPr>
      <w:r>
        <w:rPr>
          <w:b/>
          <w:noProof/>
          <w:sz w:val="28"/>
          <w:szCs w:val="28"/>
        </w:rPr>
        <w:drawing>
          <wp:inline distT="0" distB="0" distL="0" distR="0">
            <wp:extent cx="6190785" cy="3371353"/>
            <wp:effectExtent l="19050" t="0" r="465" b="0"/>
            <wp:docPr id="77"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7" cstate="print"/>
                    <a:srcRect/>
                    <a:stretch>
                      <a:fillRect/>
                    </a:stretch>
                  </pic:blipFill>
                  <pic:spPr bwMode="auto">
                    <a:xfrm>
                      <a:off x="0" y="0"/>
                      <a:ext cx="6192520" cy="3372298"/>
                    </a:xfrm>
                    <a:prstGeom prst="rect">
                      <a:avLst/>
                    </a:prstGeom>
                    <a:noFill/>
                    <a:ln w="9525">
                      <a:noFill/>
                      <a:miter lim="800000"/>
                      <a:headEnd/>
                      <a:tailEnd/>
                    </a:ln>
                  </pic:spPr>
                </pic:pic>
              </a:graphicData>
            </a:graphic>
          </wp:inline>
        </w:drawing>
      </w:r>
    </w:p>
    <w:p w:rsidR="00BE1F48" w:rsidRDefault="00BE1F48" w:rsidP="00BE1F48">
      <w:pPr>
        <w:rPr>
          <w:b/>
          <w:sz w:val="28"/>
          <w:szCs w:val="28"/>
        </w:rPr>
      </w:pPr>
      <w:r>
        <w:rPr>
          <w:b/>
          <w:noProof/>
          <w:sz w:val="28"/>
          <w:szCs w:val="28"/>
        </w:rPr>
        <w:drawing>
          <wp:inline distT="0" distB="0" distL="0" distR="0">
            <wp:extent cx="5295265" cy="882650"/>
            <wp:effectExtent l="19050" t="0" r="635" b="0"/>
            <wp:docPr id="78"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8" cstate="print"/>
                    <a:srcRect/>
                    <a:stretch>
                      <a:fillRect/>
                    </a:stretch>
                  </pic:blipFill>
                  <pic:spPr bwMode="auto">
                    <a:xfrm>
                      <a:off x="0" y="0"/>
                      <a:ext cx="5295265" cy="882650"/>
                    </a:xfrm>
                    <a:prstGeom prst="rect">
                      <a:avLst/>
                    </a:prstGeom>
                    <a:noFill/>
                    <a:ln w="9525">
                      <a:noFill/>
                      <a:miter lim="800000"/>
                      <a:headEnd/>
                      <a:tailEnd/>
                    </a:ln>
                  </pic:spPr>
                </pic:pic>
              </a:graphicData>
            </a:graphic>
          </wp:inline>
        </w:drawing>
      </w:r>
    </w:p>
    <w:p w:rsidR="00BE1F48" w:rsidRDefault="00BE1F48" w:rsidP="00BE1F48">
      <w:pPr>
        <w:rPr>
          <w:b/>
          <w:sz w:val="28"/>
          <w:szCs w:val="28"/>
        </w:rPr>
      </w:pPr>
      <w:r>
        <w:rPr>
          <w:b/>
          <w:noProof/>
          <w:sz w:val="28"/>
          <w:szCs w:val="28"/>
        </w:rPr>
        <w:lastRenderedPageBreak/>
        <w:drawing>
          <wp:inline distT="0" distB="0" distL="0" distR="0">
            <wp:extent cx="5279390" cy="4699000"/>
            <wp:effectExtent l="19050" t="0" r="0" b="0"/>
            <wp:docPr id="80"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9" cstate="print"/>
                    <a:srcRect/>
                    <a:stretch>
                      <a:fillRect/>
                    </a:stretch>
                  </pic:blipFill>
                  <pic:spPr bwMode="auto">
                    <a:xfrm>
                      <a:off x="0" y="0"/>
                      <a:ext cx="5279390" cy="4699000"/>
                    </a:xfrm>
                    <a:prstGeom prst="rect">
                      <a:avLst/>
                    </a:prstGeom>
                    <a:noFill/>
                    <a:ln w="9525">
                      <a:noFill/>
                      <a:miter lim="800000"/>
                      <a:headEnd/>
                      <a:tailEnd/>
                    </a:ln>
                  </pic:spPr>
                </pic:pic>
              </a:graphicData>
            </a:graphic>
          </wp:inline>
        </w:drawing>
      </w:r>
    </w:p>
    <w:p w:rsidR="00BE1F48" w:rsidRDefault="00BE1F48" w:rsidP="00BE1F48">
      <w:pPr>
        <w:rPr>
          <w:b/>
          <w:sz w:val="28"/>
          <w:szCs w:val="28"/>
        </w:rPr>
      </w:pPr>
      <w:r>
        <w:rPr>
          <w:b/>
          <w:noProof/>
          <w:sz w:val="28"/>
          <w:szCs w:val="28"/>
        </w:rPr>
        <w:drawing>
          <wp:inline distT="0" distB="0" distL="0" distR="0">
            <wp:extent cx="3140710" cy="1041400"/>
            <wp:effectExtent l="19050" t="0" r="2540" b="0"/>
            <wp:docPr id="8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0" cstate="print"/>
                    <a:srcRect/>
                    <a:stretch>
                      <a:fillRect/>
                    </a:stretch>
                  </pic:blipFill>
                  <pic:spPr bwMode="auto">
                    <a:xfrm>
                      <a:off x="0" y="0"/>
                      <a:ext cx="3140710" cy="1041400"/>
                    </a:xfrm>
                    <a:prstGeom prst="rect">
                      <a:avLst/>
                    </a:prstGeom>
                    <a:noFill/>
                    <a:ln w="9525">
                      <a:noFill/>
                      <a:miter lim="800000"/>
                      <a:headEnd/>
                      <a:tailEnd/>
                    </a:ln>
                  </pic:spPr>
                </pic:pic>
              </a:graphicData>
            </a:graphic>
          </wp:inline>
        </w:drawing>
      </w:r>
    </w:p>
    <w:p w:rsidR="00BE1F48" w:rsidRDefault="00BE1F48" w:rsidP="00BE1F48">
      <w:pPr>
        <w:rPr>
          <w:b/>
          <w:sz w:val="28"/>
          <w:szCs w:val="28"/>
        </w:rPr>
      </w:pPr>
      <w:r>
        <w:rPr>
          <w:b/>
          <w:sz w:val="28"/>
          <w:szCs w:val="28"/>
        </w:rPr>
        <w:t>PRACTICE 2.</w:t>
      </w:r>
    </w:p>
    <w:p w:rsidR="00BE1F48" w:rsidRDefault="00BE1F48" w:rsidP="00BE1F48">
      <w:pPr>
        <w:rPr>
          <w:b/>
          <w:sz w:val="28"/>
          <w:szCs w:val="28"/>
        </w:rPr>
      </w:pPr>
      <w:r>
        <w:rPr>
          <w:b/>
          <w:noProof/>
          <w:sz w:val="28"/>
          <w:szCs w:val="28"/>
        </w:rPr>
        <w:drawing>
          <wp:inline distT="0" distB="0" distL="0" distR="0">
            <wp:extent cx="6192520" cy="1563977"/>
            <wp:effectExtent l="19050" t="0" r="0" b="0"/>
            <wp:docPr id="83"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1" cstate="print"/>
                    <a:srcRect/>
                    <a:stretch>
                      <a:fillRect/>
                    </a:stretch>
                  </pic:blipFill>
                  <pic:spPr bwMode="auto">
                    <a:xfrm>
                      <a:off x="0" y="0"/>
                      <a:ext cx="6192520" cy="1563977"/>
                    </a:xfrm>
                    <a:prstGeom prst="rect">
                      <a:avLst/>
                    </a:prstGeom>
                    <a:noFill/>
                    <a:ln w="9525">
                      <a:noFill/>
                      <a:miter lim="800000"/>
                      <a:headEnd/>
                      <a:tailEnd/>
                    </a:ln>
                  </pic:spPr>
                </pic:pic>
              </a:graphicData>
            </a:graphic>
          </wp:inline>
        </w:drawing>
      </w:r>
    </w:p>
    <w:p w:rsidR="00A252AC" w:rsidRPr="00BE1F48" w:rsidRDefault="00BE1F48" w:rsidP="00BE1F48">
      <w:pPr>
        <w:rPr>
          <w:b/>
          <w:sz w:val="28"/>
          <w:szCs w:val="28"/>
        </w:rPr>
      </w:pPr>
      <w:r>
        <w:rPr>
          <w:b/>
          <w:noProof/>
          <w:sz w:val="28"/>
          <w:szCs w:val="28"/>
        </w:rPr>
        <w:lastRenderedPageBreak/>
        <w:drawing>
          <wp:inline distT="0" distB="0" distL="0" distR="0">
            <wp:extent cx="6183934" cy="2115047"/>
            <wp:effectExtent l="19050" t="0" r="7316" b="0"/>
            <wp:docPr id="84"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2" cstate="print"/>
                    <a:srcRect/>
                    <a:stretch>
                      <a:fillRect/>
                    </a:stretch>
                  </pic:blipFill>
                  <pic:spPr bwMode="auto">
                    <a:xfrm>
                      <a:off x="0" y="0"/>
                      <a:ext cx="6192520" cy="2117984"/>
                    </a:xfrm>
                    <a:prstGeom prst="rect">
                      <a:avLst/>
                    </a:prstGeom>
                    <a:noFill/>
                    <a:ln w="9525">
                      <a:noFill/>
                      <a:miter lim="800000"/>
                      <a:headEnd/>
                      <a:tailEnd/>
                    </a:ln>
                  </pic:spPr>
                </pic:pic>
              </a:graphicData>
            </a:graphic>
          </wp:inline>
        </w:drawing>
      </w:r>
    </w:p>
    <w:p w:rsidR="00A252AC" w:rsidRDefault="00A252AC" w:rsidP="00395790">
      <w:pPr>
        <w:spacing w:line="360" w:lineRule="auto"/>
        <w:rPr>
          <w:rFonts w:cs="Arial"/>
          <w:color w:val="800000"/>
        </w:rPr>
      </w:pPr>
    </w:p>
    <w:tbl>
      <w:tblPr>
        <w:tblStyle w:val="Tablaconcuadrcula"/>
        <w:tblW w:w="0" w:type="auto"/>
        <w:tblLook w:val="04A0"/>
      </w:tblPr>
      <w:tblGrid>
        <w:gridCol w:w="9751"/>
      </w:tblGrid>
      <w:tr w:rsidR="00033B9D" w:rsidTr="00033B9D">
        <w:tc>
          <w:tcPr>
            <w:tcW w:w="9751" w:type="dxa"/>
            <w:shd w:val="clear" w:color="auto" w:fill="E5B8B7" w:themeFill="accent2" w:themeFillTint="66"/>
          </w:tcPr>
          <w:p w:rsidR="00033B9D" w:rsidRDefault="00033B9D" w:rsidP="00395790">
            <w:pPr>
              <w:spacing w:line="360" w:lineRule="auto"/>
              <w:rPr>
                <w:rFonts w:cs="Arial"/>
                <w:color w:val="800000"/>
              </w:rPr>
            </w:pPr>
            <w:r>
              <w:rPr>
                <w:rFonts w:cs="Arial"/>
                <w:color w:val="800000"/>
              </w:rPr>
              <w:t>CRITERIOS DE EVALUACIÓN Y COMPETENCIAS CLAVE</w:t>
            </w:r>
          </w:p>
        </w:tc>
      </w:tr>
      <w:tr w:rsidR="00033B9D" w:rsidTr="00033B9D">
        <w:tc>
          <w:tcPr>
            <w:tcW w:w="9751" w:type="dxa"/>
          </w:tcPr>
          <w:p w:rsidR="00033B9D" w:rsidRPr="006E1FDB" w:rsidRDefault="00033B9D" w:rsidP="00033B9D">
            <w:pPr>
              <w:autoSpaceDE w:val="0"/>
              <w:autoSpaceDN w:val="0"/>
              <w:adjustRightInd w:val="0"/>
              <w:rPr>
                <w:rFonts w:cs="Arial"/>
                <w:sz w:val="22"/>
                <w:szCs w:val="22"/>
              </w:rPr>
            </w:pPr>
            <w:r w:rsidRPr="0057317F">
              <w:rPr>
                <w:rFonts w:cs="Arial"/>
                <w:color w:val="C0504D" w:themeColor="accent2"/>
                <w:sz w:val="22"/>
                <w:szCs w:val="22"/>
              </w:rPr>
              <w:t>En lengua extranjera</w:t>
            </w:r>
            <w:r w:rsidRPr="006E1FDB">
              <w:rPr>
                <w:rFonts w:cs="Arial"/>
                <w:sz w:val="22"/>
                <w:szCs w:val="22"/>
              </w:rPr>
              <w:t>:</w:t>
            </w:r>
          </w:p>
          <w:p w:rsidR="00033B9D" w:rsidRPr="0057317F" w:rsidRDefault="00033B9D" w:rsidP="00033B9D">
            <w:pPr>
              <w:autoSpaceDE w:val="0"/>
              <w:autoSpaceDN w:val="0"/>
              <w:adjustRightInd w:val="0"/>
              <w:rPr>
                <w:rFonts w:cs="Arial"/>
                <w:color w:val="548DD4" w:themeColor="text2" w:themeTint="99"/>
                <w:sz w:val="22"/>
                <w:szCs w:val="22"/>
              </w:rPr>
            </w:pPr>
            <w:r w:rsidRPr="006E1FDB">
              <w:rPr>
                <w:rFonts w:cs="Arial"/>
                <w:sz w:val="22"/>
                <w:szCs w:val="22"/>
              </w:rPr>
              <w:t>1. Describir entornos rurales y urbanos, de forma oral y escrita, identificand</w:t>
            </w:r>
            <w:r>
              <w:rPr>
                <w:rFonts w:cs="Arial"/>
                <w:sz w:val="22"/>
                <w:szCs w:val="22"/>
              </w:rPr>
              <w:t xml:space="preserve">o los hábitos y formas de vida, </w:t>
            </w:r>
            <w:r w:rsidRPr="006E1FDB">
              <w:rPr>
                <w:rFonts w:cs="Arial"/>
                <w:sz w:val="22"/>
                <w:szCs w:val="22"/>
              </w:rPr>
              <w:t xml:space="preserve">clima, características del medio físico, lugares emblemáticos. </w:t>
            </w:r>
            <w:r w:rsidRPr="00A8087C">
              <w:rPr>
                <w:rFonts w:cs="Arial"/>
                <w:color w:val="548DD4" w:themeColor="text2" w:themeTint="99"/>
                <w:sz w:val="22"/>
                <w:szCs w:val="22"/>
              </w:rPr>
              <w:t>CCL, CAA, CMCT, CSC, CEC.</w:t>
            </w:r>
          </w:p>
          <w:p w:rsidR="00033B9D" w:rsidRPr="006E1FDB" w:rsidRDefault="00033B9D" w:rsidP="00033B9D">
            <w:pPr>
              <w:autoSpaceDE w:val="0"/>
              <w:autoSpaceDN w:val="0"/>
              <w:adjustRightInd w:val="0"/>
              <w:rPr>
                <w:rFonts w:cs="Arial"/>
                <w:sz w:val="22"/>
                <w:szCs w:val="22"/>
              </w:rPr>
            </w:pPr>
            <w:r w:rsidRPr="006E1FDB">
              <w:rPr>
                <w:rFonts w:cs="Arial"/>
                <w:sz w:val="22"/>
                <w:szCs w:val="22"/>
              </w:rPr>
              <w:t>2. Realizar comparaciones orales y escritas sobre las diferentes forma</w:t>
            </w:r>
            <w:r>
              <w:rPr>
                <w:rFonts w:cs="Arial"/>
                <w:sz w:val="22"/>
                <w:szCs w:val="22"/>
              </w:rPr>
              <w:t xml:space="preserve">s de vida del mundo rural y del </w:t>
            </w:r>
            <w:r w:rsidRPr="006E1FDB">
              <w:rPr>
                <w:rFonts w:cs="Arial"/>
                <w:sz w:val="22"/>
                <w:szCs w:val="22"/>
              </w:rPr>
              <w:t xml:space="preserve">urbano, estableciendo las similitudes y diferencias básicas. </w:t>
            </w:r>
            <w:r w:rsidRPr="0057317F">
              <w:rPr>
                <w:rFonts w:cs="Arial"/>
                <w:color w:val="548DD4" w:themeColor="text2" w:themeTint="99"/>
                <w:sz w:val="22"/>
                <w:szCs w:val="22"/>
              </w:rPr>
              <w:t>CCL, CAA, CSC.</w:t>
            </w:r>
          </w:p>
          <w:p w:rsidR="00033B9D" w:rsidRPr="0057317F" w:rsidRDefault="00033B9D" w:rsidP="00033B9D">
            <w:pPr>
              <w:autoSpaceDE w:val="0"/>
              <w:autoSpaceDN w:val="0"/>
              <w:adjustRightInd w:val="0"/>
              <w:rPr>
                <w:rFonts w:cs="Arial"/>
                <w:color w:val="548DD4" w:themeColor="text2" w:themeTint="99"/>
                <w:sz w:val="22"/>
                <w:szCs w:val="22"/>
              </w:rPr>
            </w:pPr>
            <w:r w:rsidRPr="006E1FDB">
              <w:rPr>
                <w:rFonts w:cs="Arial"/>
                <w:sz w:val="22"/>
                <w:szCs w:val="22"/>
              </w:rPr>
              <w:t xml:space="preserve">3. Participar en conversaciones sobre estilos y hábitos de vida distintos. </w:t>
            </w:r>
            <w:r w:rsidRPr="0057317F">
              <w:rPr>
                <w:rFonts w:cs="Arial"/>
                <w:color w:val="548DD4" w:themeColor="text2" w:themeTint="99"/>
                <w:sz w:val="22"/>
                <w:szCs w:val="22"/>
              </w:rPr>
              <w:t>CCL, CAA, CSC.</w:t>
            </w:r>
          </w:p>
          <w:p w:rsidR="00033B9D" w:rsidRPr="006E1FDB" w:rsidRDefault="00033B9D" w:rsidP="00033B9D">
            <w:pPr>
              <w:autoSpaceDE w:val="0"/>
              <w:autoSpaceDN w:val="0"/>
              <w:adjustRightInd w:val="0"/>
              <w:rPr>
                <w:rFonts w:cs="Arial"/>
                <w:sz w:val="22"/>
                <w:szCs w:val="22"/>
              </w:rPr>
            </w:pPr>
            <w:r w:rsidRPr="006E1FDB">
              <w:rPr>
                <w:rFonts w:cs="Arial"/>
                <w:sz w:val="22"/>
                <w:szCs w:val="22"/>
              </w:rPr>
              <w:t>4. Escuchar textos orales y conversaciones sobre las características de zonas rurales y urbanas</w:t>
            </w:r>
          </w:p>
          <w:p w:rsidR="00033B9D" w:rsidRPr="006E1FDB" w:rsidRDefault="00033B9D" w:rsidP="00033B9D">
            <w:pPr>
              <w:autoSpaceDE w:val="0"/>
              <w:autoSpaceDN w:val="0"/>
              <w:adjustRightInd w:val="0"/>
              <w:rPr>
                <w:rFonts w:cs="Arial"/>
                <w:sz w:val="22"/>
                <w:szCs w:val="22"/>
              </w:rPr>
            </w:pPr>
            <w:r w:rsidRPr="006E1FDB">
              <w:rPr>
                <w:rFonts w:cs="Arial"/>
                <w:sz w:val="22"/>
                <w:szCs w:val="22"/>
              </w:rPr>
              <w:t xml:space="preserve">extrayendo información básica y específica. </w:t>
            </w:r>
            <w:r w:rsidRPr="0057317F">
              <w:rPr>
                <w:rFonts w:cs="Arial"/>
                <w:color w:val="548DD4" w:themeColor="text2" w:themeTint="99"/>
                <w:sz w:val="22"/>
                <w:szCs w:val="22"/>
              </w:rPr>
              <w:t>CCL, CAA.</w:t>
            </w:r>
          </w:p>
          <w:p w:rsidR="00033B9D" w:rsidRPr="0057317F" w:rsidRDefault="00033B9D" w:rsidP="00033B9D">
            <w:pPr>
              <w:autoSpaceDE w:val="0"/>
              <w:autoSpaceDN w:val="0"/>
              <w:adjustRightInd w:val="0"/>
              <w:rPr>
                <w:rFonts w:cs="Arial"/>
                <w:color w:val="548DD4" w:themeColor="text2" w:themeTint="99"/>
                <w:sz w:val="22"/>
                <w:szCs w:val="22"/>
              </w:rPr>
            </w:pPr>
            <w:r w:rsidRPr="006E1FDB">
              <w:rPr>
                <w:rFonts w:cs="Arial"/>
                <w:sz w:val="22"/>
                <w:szCs w:val="22"/>
              </w:rPr>
              <w:t>5. Comprender y manejar un vocabulario preciso referido a los lugares, el cl</w:t>
            </w:r>
            <w:r>
              <w:rPr>
                <w:rFonts w:cs="Arial"/>
                <w:sz w:val="22"/>
                <w:szCs w:val="22"/>
              </w:rPr>
              <w:t>ima, y a los ámbitos laborales.</w:t>
            </w:r>
            <w:r w:rsidRPr="0057317F">
              <w:rPr>
                <w:rFonts w:cs="Arial"/>
                <w:color w:val="548DD4" w:themeColor="text2" w:themeTint="99"/>
                <w:sz w:val="22"/>
                <w:szCs w:val="22"/>
              </w:rPr>
              <w:t>CCL.</w:t>
            </w:r>
          </w:p>
          <w:p w:rsidR="00033B9D" w:rsidRPr="006E1FDB" w:rsidRDefault="00033B9D" w:rsidP="00033B9D">
            <w:pPr>
              <w:autoSpaceDE w:val="0"/>
              <w:autoSpaceDN w:val="0"/>
              <w:adjustRightInd w:val="0"/>
              <w:rPr>
                <w:rFonts w:cs="Arial"/>
                <w:sz w:val="22"/>
                <w:szCs w:val="22"/>
              </w:rPr>
            </w:pPr>
            <w:r w:rsidRPr="006E1FDB">
              <w:rPr>
                <w:rFonts w:cs="Arial"/>
                <w:sz w:val="22"/>
                <w:szCs w:val="22"/>
              </w:rPr>
              <w:t xml:space="preserve">6. Comprender y producir mensajes y textos en los que se alternen los tiempos verbales en presente ypasado. </w:t>
            </w:r>
            <w:r w:rsidRPr="0057317F">
              <w:rPr>
                <w:rFonts w:cs="Arial"/>
                <w:color w:val="548DD4" w:themeColor="text2" w:themeTint="99"/>
                <w:sz w:val="22"/>
                <w:szCs w:val="22"/>
              </w:rPr>
              <w:t>CCL, SIEP.</w:t>
            </w:r>
          </w:p>
          <w:p w:rsidR="00033B9D" w:rsidRPr="006E1FDB" w:rsidRDefault="00033B9D" w:rsidP="00033B9D">
            <w:pPr>
              <w:autoSpaceDE w:val="0"/>
              <w:autoSpaceDN w:val="0"/>
              <w:adjustRightInd w:val="0"/>
              <w:rPr>
                <w:rFonts w:cs="Arial"/>
                <w:sz w:val="22"/>
                <w:szCs w:val="22"/>
              </w:rPr>
            </w:pPr>
            <w:r w:rsidRPr="006E1FDB">
              <w:rPr>
                <w:rFonts w:cs="Arial"/>
                <w:sz w:val="22"/>
                <w:szCs w:val="22"/>
              </w:rPr>
              <w:t xml:space="preserve">7. Familiarizarse con expresiones que indiquen cuantificación o intensificación. </w:t>
            </w:r>
            <w:r w:rsidRPr="0057317F">
              <w:rPr>
                <w:rFonts w:cs="Arial"/>
                <w:color w:val="548DD4" w:themeColor="text2" w:themeTint="99"/>
                <w:sz w:val="22"/>
                <w:szCs w:val="22"/>
              </w:rPr>
              <w:t>CCL</w:t>
            </w:r>
            <w:r w:rsidRPr="006E1FDB">
              <w:rPr>
                <w:rFonts w:cs="Arial"/>
                <w:sz w:val="22"/>
                <w:szCs w:val="22"/>
              </w:rPr>
              <w:t>.</w:t>
            </w:r>
          </w:p>
          <w:p w:rsidR="00033B9D" w:rsidRPr="0057317F" w:rsidRDefault="00033B9D" w:rsidP="00033B9D">
            <w:pPr>
              <w:autoSpaceDE w:val="0"/>
              <w:autoSpaceDN w:val="0"/>
              <w:adjustRightInd w:val="0"/>
              <w:rPr>
                <w:rFonts w:cs="Arial"/>
                <w:color w:val="548DD4" w:themeColor="text2" w:themeTint="99"/>
                <w:sz w:val="22"/>
                <w:szCs w:val="22"/>
              </w:rPr>
            </w:pPr>
            <w:r w:rsidRPr="006E1FDB">
              <w:rPr>
                <w:rFonts w:cs="Arial"/>
                <w:sz w:val="22"/>
                <w:szCs w:val="22"/>
              </w:rPr>
              <w:t>8. Comprender y redactar textos pertenecientes al ámbito laboral en for</w:t>
            </w:r>
            <w:r>
              <w:rPr>
                <w:rFonts w:cs="Arial"/>
                <w:sz w:val="22"/>
                <w:szCs w:val="22"/>
              </w:rPr>
              <w:t xml:space="preserve">mato papel o digital: currículo </w:t>
            </w:r>
            <w:r w:rsidRPr="006E1FDB">
              <w:rPr>
                <w:rFonts w:cs="Arial"/>
                <w:sz w:val="22"/>
                <w:szCs w:val="22"/>
              </w:rPr>
              <w:t xml:space="preserve">vitae, solicitud de empleo, carta de presentación, oferta de trabajo: </w:t>
            </w:r>
            <w:r w:rsidRPr="0057317F">
              <w:rPr>
                <w:rFonts w:cs="Arial"/>
                <w:color w:val="548DD4" w:themeColor="text2" w:themeTint="99"/>
                <w:sz w:val="22"/>
                <w:szCs w:val="22"/>
              </w:rPr>
              <w:t>CCL, CAA, SIEP, CD, CSC, CEC.</w:t>
            </w:r>
          </w:p>
          <w:p w:rsidR="00033B9D" w:rsidRPr="0057317F" w:rsidRDefault="00033B9D" w:rsidP="00033B9D">
            <w:pPr>
              <w:autoSpaceDE w:val="0"/>
              <w:autoSpaceDN w:val="0"/>
              <w:adjustRightInd w:val="0"/>
              <w:rPr>
                <w:rFonts w:cs="Arial"/>
                <w:color w:val="548DD4" w:themeColor="text2" w:themeTint="99"/>
                <w:sz w:val="22"/>
                <w:szCs w:val="22"/>
              </w:rPr>
            </w:pPr>
            <w:r w:rsidRPr="006E1FDB">
              <w:rPr>
                <w:rFonts w:cs="Arial"/>
                <w:sz w:val="22"/>
                <w:szCs w:val="22"/>
              </w:rPr>
              <w:t>9. Realizar simulaciones de entrevistas de trabajo hablando sobre la expe</w:t>
            </w:r>
            <w:r>
              <w:rPr>
                <w:rFonts w:cs="Arial"/>
                <w:sz w:val="22"/>
                <w:szCs w:val="22"/>
              </w:rPr>
              <w:t xml:space="preserve">riencia laboral y académica del </w:t>
            </w:r>
            <w:r w:rsidRPr="006E1FDB">
              <w:rPr>
                <w:rFonts w:cs="Arial"/>
                <w:sz w:val="22"/>
                <w:szCs w:val="22"/>
              </w:rPr>
              <w:t>solicitante, de sus capacidades y habilidades y de las característic</w:t>
            </w:r>
            <w:r>
              <w:rPr>
                <w:rFonts w:cs="Arial"/>
                <w:sz w:val="22"/>
                <w:szCs w:val="22"/>
              </w:rPr>
              <w:t xml:space="preserve">as básicas del puesto usando un </w:t>
            </w:r>
            <w:r w:rsidRPr="006E1FDB">
              <w:rPr>
                <w:rFonts w:cs="Arial"/>
                <w:sz w:val="22"/>
                <w:szCs w:val="22"/>
              </w:rPr>
              <w:t>registro formal, un léxico adecuado y una entonación y pronunci</w:t>
            </w:r>
            <w:r>
              <w:rPr>
                <w:rFonts w:cs="Arial"/>
                <w:sz w:val="22"/>
                <w:szCs w:val="22"/>
              </w:rPr>
              <w:t xml:space="preserve">ación adecuadas que permitan la </w:t>
            </w:r>
            <w:r w:rsidRPr="006E1FDB">
              <w:rPr>
                <w:rFonts w:cs="Arial"/>
                <w:sz w:val="22"/>
                <w:szCs w:val="22"/>
              </w:rPr>
              <w:t xml:space="preserve">comunicación. </w:t>
            </w:r>
            <w:r w:rsidRPr="0057317F">
              <w:rPr>
                <w:rFonts w:cs="Arial"/>
                <w:color w:val="548DD4" w:themeColor="text2" w:themeTint="99"/>
                <w:sz w:val="22"/>
                <w:szCs w:val="22"/>
              </w:rPr>
              <w:t>CCL, CAA, SIEP, CSC, CEC.</w:t>
            </w:r>
          </w:p>
          <w:p w:rsidR="00033B9D" w:rsidRDefault="00033B9D" w:rsidP="00395790">
            <w:pPr>
              <w:spacing w:line="360" w:lineRule="auto"/>
              <w:rPr>
                <w:rFonts w:cs="Arial"/>
                <w:color w:val="800000"/>
              </w:rPr>
            </w:pPr>
          </w:p>
        </w:tc>
      </w:tr>
    </w:tbl>
    <w:p w:rsidR="00572DA4" w:rsidRPr="005A33EC" w:rsidRDefault="00572DA4" w:rsidP="00572DA4">
      <w:pPr>
        <w:tabs>
          <w:tab w:val="right" w:pos="9864"/>
        </w:tabs>
        <w:spacing w:line="360" w:lineRule="auto"/>
        <w:rPr>
          <w:rFonts w:cs="Arial"/>
          <w:color w:val="800000"/>
        </w:rPr>
      </w:pPr>
    </w:p>
    <w:tbl>
      <w:tblPr>
        <w:tblW w:w="99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2410"/>
        <w:gridCol w:w="2126"/>
        <w:gridCol w:w="3118"/>
        <w:gridCol w:w="236"/>
      </w:tblGrid>
      <w:tr w:rsidR="00572DA4" w:rsidRPr="00343E4F" w:rsidTr="00E54CA0">
        <w:trPr>
          <w:gridAfter w:val="1"/>
          <w:wAfter w:w="236" w:type="dxa"/>
        </w:trPr>
        <w:tc>
          <w:tcPr>
            <w:tcW w:w="9747" w:type="dxa"/>
            <w:gridSpan w:val="4"/>
            <w:shd w:val="clear" w:color="auto" w:fill="DAEEF3" w:themeFill="accent5" w:themeFillTint="33"/>
          </w:tcPr>
          <w:p w:rsidR="00572DA4" w:rsidRPr="00343E4F" w:rsidRDefault="00572DA4" w:rsidP="00E54CA0">
            <w:pPr>
              <w:autoSpaceDE w:val="0"/>
              <w:spacing w:before="57" w:after="113"/>
              <w:jc w:val="center"/>
              <w:rPr>
                <w:rFonts w:eastAsia="LiberationSans-Bold" w:cs="LiberationSans-Bold"/>
                <w:b/>
                <w:bCs/>
                <w:sz w:val="22"/>
                <w:szCs w:val="22"/>
              </w:rPr>
            </w:pPr>
            <w:r w:rsidRPr="00343E4F">
              <w:rPr>
                <w:rFonts w:eastAsia="LiberationSans-Bold" w:cs="LiberationSans-Bold"/>
                <w:b/>
                <w:bCs/>
                <w:sz w:val="22"/>
                <w:szCs w:val="22"/>
              </w:rPr>
              <w:t xml:space="preserve">Niveles de Adquisición </w:t>
            </w:r>
            <w:r w:rsidRPr="00343E4F">
              <w:rPr>
                <w:rFonts w:eastAsia="LiberationSans-Bold" w:cs="LiberationSans-Bold"/>
                <w:b/>
                <w:bCs/>
                <w:sz w:val="18"/>
                <w:szCs w:val="18"/>
              </w:rPr>
              <w:t>(Hasta 4 Puntos)</w:t>
            </w:r>
          </w:p>
        </w:tc>
      </w:tr>
      <w:tr w:rsidR="00572DA4" w:rsidRPr="00343E4F" w:rsidTr="00E54CA0">
        <w:tc>
          <w:tcPr>
            <w:tcW w:w="2093" w:type="dxa"/>
            <w:shd w:val="clear" w:color="auto" w:fill="8064A2" w:themeFill="accent4"/>
          </w:tcPr>
          <w:p w:rsidR="00572DA4" w:rsidRPr="00343E4F" w:rsidRDefault="00572DA4" w:rsidP="00E54CA0">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Excelente (4)</w:t>
            </w:r>
          </w:p>
        </w:tc>
        <w:tc>
          <w:tcPr>
            <w:tcW w:w="2410" w:type="dxa"/>
            <w:shd w:val="clear" w:color="auto" w:fill="B2A1C7" w:themeFill="accent4" w:themeFillTint="99"/>
          </w:tcPr>
          <w:p w:rsidR="00572DA4" w:rsidRPr="00343E4F" w:rsidRDefault="00572DA4" w:rsidP="00E54CA0">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Avanzado (3)</w:t>
            </w:r>
          </w:p>
        </w:tc>
        <w:tc>
          <w:tcPr>
            <w:tcW w:w="2126" w:type="dxa"/>
            <w:shd w:val="clear" w:color="auto" w:fill="CCC0D9" w:themeFill="accent4" w:themeFillTint="66"/>
          </w:tcPr>
          <w:p w:rsidR="00572DA4" w:rsidRPr="00343E4F" w:rsidRDefault="00572DA4" w:rsidP="00E54CA0">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Adquirido (2)</w:t>
            </w:r>
          </w:p>
        </w:tc>
        <w:tc>
          <w:tcPr>
            <w:tcW w:w="3118" w:type="dxa"/>
            <w:shd w:val="clear" w:color="auto" w:fill="D9D9D9" w:themeFill="background1" w:themeFillShade="D9"/>
          </w:tcPr>
          <w:p w:rsidR="00572DA4" w:rsidRPr="00343E4F" w:rsidRDefault="00572DA4" w:rsidP="00E54CA0">
            <w:pPr>
              <w:autoSpaceDE w:val="0"/>
              <w:spacing w:before="57" w:after="113"/>
              <w:jc w:val="both"/>
              <w:rPr>
                <w:rFonts w:eastAsia="LiberationSans-Bold" w:cs="LiberationSans-Bold"/>
                <w:b/>
                <w:bCs/>
                <w:sz w:val="22"/>
                <w:szCs w:val="22"/>
              </w:rPr>
            </w:pPr>
            <w:r w:rsidRPr="00343E4F">
              <w:rPr>
                <w:rFonts w:eastAsia="LiberationSans-Bold" w:cs="LiberationSans-Bold"/>
                <w:b/>
                <w:bCs/>
                <w:sz w:val="22"/>
                <w:szCs w:val="22"/>
              </w:rPr>
              <w:t>En vías de Adquisición (1)</w:t>
            </w:r>
          </w:p>
        </w:tc>
        <w:tc>
          <w:tcPr>
            <w:tcW w:w="236" w:type="dxa"/>
            <w:vMerge w:val="restart"/>
            <w:tcBorders>
              <w:top w:val="nil"/>
              <w:right w:val="nil"/>
            </w:tcBorders>
          </w:tcPr>
          <w:p w:rsidR="00572DA4" w:rsidRPr="00343E4F" w:rsidRDefault="00572DA4" w:rsidP="00E54CA0">
            <w:pPr>
              <w:autoSpaceDE w:val="0"/>
              <w:spacing w:before="57" w:after="113"/>
              <w:jc w:val="both"/>
              <w:rPr>
                <w:rFonts w:eastAsia="LiberationSans-Bold" w:cs="LiberationSans-Bold"/>
                <w:b/>
                <w:bCs/>
                <w:sz w:val="22"/>
                <w:szCs w:val="22"/>
              </w:rPr>
            </w:pPr>
          </w:p>
        </w:tc>
      </w:tr>
      <w:tr w:rsidR="00572DA4" w:rsidRPr="00343E4F" w:rsidTr="00E54CA0">
        <w:tc>
          <w:tcPr>
            <w:tcW w:w="2093" w:type="dxa"/>
          </w:tcPr>
          <w:p w:rsidR="00572DA4" w:rsidRPr="00343E4F" w:rsidRDefault="00572DA4" w:rsidP="00DB1B7F">
            <w:pPr>
              <w:autoSpaceDE w:val="0"/>
              <w:spacing w:before="57" w:after="113"/>
              <w:rPr>
                <w:rFonts w:eastAsia="LiberationSans-Bold" w:cs="LiberationSans-Bold"/>
                <w:bCs/>
                <w:sz w:val="22"/>
                <w:szCs w:val="22"/>
              </w:rPr>
            </w:pPr>
            <w:r>
              <w:rPr>
                <w:rFonts w:eastAsia="LiberationSans-Bold" w:cs="LiberationSans-Bold"/>
                <w:bCs/>
                <w:sz w:val="22"/>
                <w:szCs w:val="22"/>
              </w:rPr>
              <w:t>El alumno e</w:t>
            </w:r>
            <w:r w:rsidR="00D75413">
              <w:rPr>
                <w:rFonts w:eastAsia="LiberationSans-Bold" w:cs="LiberationSans-Bold"/>
                <w:bCs/>
                <w:sz w:val="22"/>
                <w:szCs w:val="22"/>
              </w:rPr>
              <w:t xml:space="preserve">xpresa el  presente del verbo” to be” </w:t>
            </w:r>
            <w:r>
              <w:rPr>
                <w:rFonts w:eastAsia="LiberationSans-Bold" w:cs="LiberationSans-Bold"/>
                <w:bCs/>
                <w:sz w:val="22"/>
                <w:szCs w:val="22"/>
              </w:rPr>
              <w:t xml:space="preserve"> en inglés</w:t>
            </w:r>
            <w:r w:rsidR="00D75413">
              <w:rPr>
                <w:rFonts w:eastAsia="LiberationSans-Bold" w:cs="LiberationSans-Bold"/>
                <w:bCs/>
                <w:sz w:val="22"/>
                <w:szCs w:val="22"/>
              </w:rPr>
              <w:t>, la estructura thereis/are y el uso de preposiciones</w:t>
            </w:r>
            <w:r w:rsidR="00DB1B7F">
              <w:rPr>
                <w:rFonts w:eastAsia="LiberationSans-Bold" w:cs="LiberationSans-Bold"/>
                <w:bCs/>
                <w:sz w:val="22"/>
                <w:szCs w:val="22"/>
              </w:rPr>
              <w:t xml:space="preserve"> las profesiones,</w:t>
            </w:r>
            <w:r>
              <w:rPr>
                <w:rFonts w:eastAsia="LiberationSans-Bold" w:cs="LiberationSans-Bold"/>
                <w:bCs/>
                <w:sz w:val="22"/>
                <w:szCs w:val="22"/>
              </w:rPr>
              <w:t xml:space="preserve"> con total fluidez</w:t>
            </w:r>
            <w:r w:rsidR="00DB1B7F">
              <w:rPr>
                <w:rFonts w:eastAsia="LiberationSans-Bold" w:cs="LiberationSans-Bold"/>
                <w:bCs/>
                <w:sz w:val="22"/>
                <w:szCs w:val="22"/>
              </w:rPr>
              <w:t xml:space="preserve">, </w:t>
            </w:r>
          </w:p>
        </w:tc>
        <w:tc>
          <w:tcPr>
            <w:tcW w:w="2410" w:type="dxa"/>
          </w:tcPr>
          <w:p w:rsidR="00572DA4" w:rsidRDefault="00572DA4" w:rsidP="00DB1B7F">
            <w:pPr>
              <w:autoSpaceDE w:val="0"/>
              <w:spacing w:before="57" w:after="113"/>
              <w:rPr>
                <w:rFonts w:eastAsia="LiberationSans-Bold" w:cs="LiberationSans-Bold"/>
                <w:bCs/>
                <w:sz w:val="22"/>
                <w:szCs w:val="22"/>
              </w:rPr>
            </w:pPr>
            <w:r>
              <w:rPr>
                <w:rFonts w:eastAsia="LiberationSans-Bold" w:cs="LiberationSans-Bold"/>
                <w:bCs/>
                <w:sz w:val="22"/>
                <w:szCs w:val="22"/>
              </w:rPr>
              <w:t xml:space="preserve">El alumno expresa el </w:t>
            </w:r>
            <w:r w:rsidR="00DB1B7F">
              <w:rPr>
                <w:rFonts w:eastAsia="LiberationSans-Bold" w:cs="LiberationSans-Bold"/>
                <w:bCs/>
                <w:sz w:val="22"/>
                <w:szCs w:val="22"/>
              </w:rPr>
              <w:t>presente del verbo” to be”  en inglés, la estructura thereis/are y el uso de preposiciones las profesiones, con total fluidez</w:t>
            </w:r>
          </w:p>
          <w:p w:rsidR="00DB1B7F" w:rsidRPr="00343E4F" w:rsidRDefault="00DB1B7F" w:rsidP="00DB1B7F">
            <w:pPr>
              <w:autoSpaceDE w:val="0"/>
              <w:spacing w:before="57" w:after="113"/>
              <w:rPr>
                <w:rFonts w:eastAsia="LiberationSans-Bold" w:cs="LiberationSans-Bold"/>
                <w:bCs/>
                <w:sz w:val="22"/>
                <w:szCs w:val="22"/>
              </w:rPr>
            </w:pPr>
          </w:p>
        </w:tc>
        <w:tc>
          <w:tcPr>
            <w:tcW w:w="2126" w:type="dxa"/>
          </w:tcPr>
          <w:p w:rsidR="00DB1B7F" w:rsidRDefault="00572DA4" w:rsidP="00DB1B7F">
            <w:pPr>
              <w:autoSpaceDE w:val="0"/>
              <w:spacing w:before="57" w:after="113"/>
              <w:rPr>
                <w:rFonts w:eastAsia="LiberationSans-Bold" w:cs="LiberationSans-Bold"/>
                <w:bCs/>
                <w:sz w:val="22"/>
                <w:szCs w:val="22"/>
              </w:rPr>
            </w:pPr>
            <w:r>
              <w:rPr>
                <w:rFonts w:eastAsia="LiberationSans-Bold" w:cs="LiberationSans-Bold"/>
                <w:bCs/>
                <w:sz w:val="22"/>
                <w:szCs w:val="22"/>
              </w:rPr>
              <w:t>El alumno expresa</w:t>
            </w:r>
            <w:r w:rsidR="00DB1B7F">
              <w:rPr>
                <w:rFonts w:eastAsia="LiberationSans-Bold" w:cs="LiberationSans-Bold"/>
                <w:bCs/>
                <w:sz w:val="22"/>
                <w:szCs w:val="22"/>
              </w:rPr>
              <w:t xml:space="preserve"> presente del verbo” to be”  en inglés, la estructura thereis/are y el uso de preposiciones las profesiones, con total fluidez</w:t>
            </w:r>
          </w:p>
          <w:p w:rsidR="00572DA4" w:rsidRPr="00C20ABB" w:rsidRDefault="00572DA4" w:rsidP="00DB1B7F">
            <w:pPr>
              <w:autoSpaceDE w:val="0"/>
              <w:spacing w:before="57" w:after="113"/>
              <w:rPr>
                <w:rFonts w:eastAsia="LiberationSans-Bold" w:cs="LiberationSans-Bold"/>
                <w:bCs/>
                <w:sz w:val="22"/>
                <w:szCs w:val="22"/>
              </w:rPr>
            </w:pPr>
          </w:p>
        </w:tc>
        <w:tc>
          <w:tcPr>
            <w:tcW w:w="3118" w:type="dxa"/>
          </w:tcPr>
          <w:p w:rsidR="00DB1B7F" w:rsidRDefault="00572DA4" w:rsidP="00DB1B7F">
            <w:pPr>
              <w:autoSpaceDE w:val="0"/>
              <w:spacing w:before="57" w:after="113"/>
              <w:rPr>
                <w:rFonts w:eastAsia="LiberationSans-Bold" w:cs="LiberationSans-Bold"/>
                <w:bCs/>
                <w:sz w:val="22"/>
                <w:szCs w:val="22"/>
              </w:rPr>
            </w:pPr>
            <w:r>
              <w:rPr>
                <w:rFonts w:eastAsia="LiberationSans-Bold" w:cs="LiberationSans-Bold"/>
                <w:bCs/>
                <w:sz w:val="22"/>
                <w:szCs w:val="22"/>
              </w:rPr>
              <w:t>El alumno aún no expresa  el</w:t>
            </w:r>
            <w:r w:rsidR="00DB1B7F">
              <w:rPr>
                <w:rFonts w:eastAsia="LiberationSans-Bold" w:cs="LiberationSans-Bold"/>
                <w:bCs/>
                <w:sz w:val="22"/>
                <w:szCs w:val="22"/>
              </w:rPr>
              <w:t xml:space="preserve"> presente del verbo” to be”  en inglés, la estructura thereis/are y el uso de preposiciones las profesiones, con total fluidez</w:t>
            </w:r>
          </w:p>
          <w:p w:rsidR="00572DA4" w:rsidRPr="00C20ABB" w:rsidRDefault="00572DA4" w:rsidP="00DB1B7F">
            <w:pPr>
              <w:autoSpaceDE w:val="0"/>
              <w:spacing w:before="57" w:after="113"/>
              <w:rPr>
                <w:rFonts w:eastAsia="LiberationSans-Bold" w:cs="LiberationSans-Bold"/>
                <w:bCs/>
                <w:sz w:val="22"/>
                <w:szCs w:val="22"/>
              </w:rPr>
            </w:pPr>
          </w:p>
        </w:tc>
        <w:tc>
          <w:tcPr>
            <w:tcW w:w="236" w:type="dxa"/>
            <w:vMerge/>
            <w:tcBorders>
              <w:top w:val="nil"/>
              <w:bottom w:val="nil"/>
              <w:right w:val="nil"/>
            </w:tcBorders>
          </w:tcPr>
          <w:p w:rsidR="00572DA4" w:rsidRPr="00343E4F" w:rsidRDefault="00572DA4" w:rsidP="00E54CA0">
            <w:pPr>
              <w:autoSpaceDE w:val="0"/>
              <w:spacing w:before="57" w:after="113"/>
              <w:jc w:val="both"/>
              <w:rPr>
                <w:rFonts w:eastAsia="LiberationSans-Bold" w:cs="LiberationSans-Bold"/>
                <w:b/>
                <w:bCs/>
                <w:sz w:val="22"/>
                <w:szCs w:val="22"/>
              </w:rPr>
            </w:pPr>
          </w:p>
        </w:tc>
      </w:tr>
    </w:tbl>
    <w:p w:rsidR="00610C1C" w:rsidRDefault="00610C1C" w:rsidP="00395790">
      <w:pPr>
        <w:spacing w:line="360" w:lineRule="auto"/>
        <w:rPr>
          <w:rFonts w:cs="Arial"/>
          <w:color w:val="800000"/>
        </w:rPr>
        <w:sectPr w:rsidR="00610C1C" w:rsidSect="00E2410A">
          <w:footerReference w:type="even" r:id="rId113"/>
          <w:footerReference w:type="default" r:id="rId114"/>
          <w:pgSz w:w="11906" w:h="16838"/>
          <w:pgMar w:top="1021" w:right="1274" w:bottom="1021" w:left="1021" w:header="709" w:footer="709" w:gutter="0"/>
          <w:cols w:space="708"/>
          <w:docGrid w:linePitch="360"/>
        </w:sectPr>
      </w:pPr>
    </w:p>
    <w:p w:rsidR="0056642F" w:rsidRDefault="0056642F" w:rsidP="00395790">
      <w:pPr>
        <w:spacing w:line="360" w:lineRule="auto"/>
        <w:rPr>
          <w:rFonts w:cs="Arial"/>
          <w:color w:val="800000"/>
        </w:rPr>
      </w:pPr>
    </w:p>
    <w:p w:rsidR="00CE0E27" w:rsidRPr="00CF3364" w:rsidRDefault="00CE0E27" w:rsidP="00CE0E27">
      <w:pPr>
        <w:tabs>
          <w:tab w:val="left" w:pos="210"/>
          <w:tab w:val="center" w:pos="7002"/>
        </w:tabs>
        <w:jc w:val="center"/>
        <w:rPr>
          <w:b/>
          <w:color w:val="943634" w:themeColor="accent2" w:themeShade="BF"/>
          <w:sz w:val="28"/>
          <w:szCs w:val="28"/>
        </w:rPr>
      </w:pPr>
      <w:r w:rsidRPr="00CF3364">
        <w:rPr>
          <w:b/>
          <w:color w:val="943634" w:themeColor="accent2" w:themeShade="BF"/>
          <w:sz w:val="28"/>
          <w:szCs w:val="28"/>
        </w:rPr>
        <w:t>NIVEL I</w:t>
      </w:r>
    </w:p>
    <w:p w:rsidR="00CE0E27" w:rsidRPr="00CF3364" w:rsidRDefault="00CE0E27" w:rsidP="00CE0E27">
      <w:pPr>
        <w:jc w:val="center"/>
        <w:rPr>
          <w:b/>
          <w:color w:val="943634" w:themeColor="accent2" w:themeShade="BF"/>
          <w:sz w:val="28"/>
          <w:szCs w:val="28"/>
        </w:rPr>
      </w:pPr>
      <w:r w:rsidRPr="00CF3364">
        <w:rPr>
          <w:b/>
          <w:color w:val="943634" w:themeColor="accent2" w:themeShade="BF"/>
          <w:sz w:val="28"/>
          <w:szCs w:val="28"/>
        </w:rPr>
        <w:t>PLANNING</w:t>
      </w:r>
    </w:p>
    <w:p w:rsidR="00CE0E27" w:rsidRPr="00CF3364" w:rsidRDefault="00CE0E27" w:rsidP="00CE0E27">
      <w:pPr>
        <w:jc w:val="center"/>
        <w:rPr>
          <w:b/>
          <w:color w:val="943634" w:themeColor="accent2" w:themeShade="BF"/>
          <w:sz w:val="28"/>
          <w:szCs w:val="28"/>
        </w:rPr>
      </w:pPr>
      <w:r w:rsidRPr="00CF3364">
        <w:rPr>
          <w:b/>
          <w:color w:val="943634" w:themeColor="accent2" w:themeShade="BF"/>
          <w:sz w:val="28"/>
          <w:szCs w:val="28"/>
        </w:rPr>
        <w:t>ÁMBITO DE COMUNICACIÓN (LENGUA)</w:t>
      </w:r>
    </w:p>
    <w:p w:rsidR="00CE0E27" w:rsidRPr="00CF3364" w:rsidRDefault="00CE0E27" w:rsidP="00CE0E27">
      <w:pPr>
        <w:jc w:val="center"/>
        <w:rPr>
          <w:b/>
          <w:color w:val="943634" w:themeColor="accent2" w:themeShade="BF"/>
          <w:sz w:val="28"/>
          <w:szCs w:val="28"/>
        </w:rPr>
      </w:pPr>
      <w:r w:rsidRPr="00CF3364">
        <w:rPr>
          <w:b/>
          <w:color w:val="943634" w:themeColor="accent2" w:themeShade="BF"/>
          <w:sz w:val="28"/>
          <w:szCs w:val="28"/>
        </w:rPr>
        <w:t>1er TRIMESTRE (Módulo I)</w:t>
      </w:r>
    </w:p>
    <w:tbl>
      <w:tblPr>
        <w:tblStyle w:val="Tablaconcuadrcula"/>
        <w:tblW w:w="16160" w:type="dxa"/>
        <w:tblInd w:w="-743" w:type="dxa"/>
        <w:tblLayout w:type="fixed"/>
        <w:tblLook w:val="04A0"/>
      </w:tblPr>
      <w:tblGrid>
        <w:gridCol w:w="1702"/>
        <w:gridCol w:w="3969"/>
        <w:gridCol w:w="4111"/>
        <w:gridCol w:w="6378"/>
      </w:tblGrid>
      <w:tr w:rsidR="00CE0E27" w:rsidTr="00967234">
        <w:tc>
          <w:tcPr>
            <w:tcW w:w="1702" w:type="dxa"/>
            <w:vMerge w:val="restart"/>
            <w:tcBorders>
              <w:top w:val="single" w:sz="4" w:space="0" w:color="auto"/>
            </w:tcBorders>
            <w:shd w:val="clear" w:color="auto" w:fill="FDE9D9" w:themeFill="accent6" w:themeFillTint="33"/>
          </w:tcPr>
          <w:p w:rsidR="00CE0E27" w:rsidRPr="004F7DA5" w:rsidRDefault="00CE0E27" w:rsidP="00967234">
            <w:pPr>
              <w:jc w:val="center"/>
              <w:rPr>
                <w:b/>
                <w:color w:val="943634" w:themeColor="accent2" w:themeShade="BF"/>
              </w:rPr>
            </w:pPr>
            <w:r w:rsidRPr="004F7DA5">
              <w:rPr>
                <w:b/>
                <w:color w:val="943634" w:themeColor="accent2" w:themeShade="BF"/>
              </w:rPr>
              <w:t>SEMANA</w:t>
            </w:r>
          </w:p>
        </w:tc>
        <w:tc>
          <w:tcPr>
            <w:tcW w:w="3969" w:type="dxa"/>
            <w:vMerge w:val="restart"/>
            <w:shd w:val="clear" w:color="auto" w:fill="FDE9D9" w:themeFill="accent6" w:themeFillTint="33"/>
          </w:tcPr>
          <w:p w:rsidR="00CE0E27" w:rsidRPr="004F7DA5" w:rsidRDefault="00CE0E27" w:rsidP="00967234">
            <w:pPr>
              <w:jc w:val="center"/>
              <w:rPr>
                <w:b/>
                <w:color w:val="943634" w:themeColor="accent2" w:themeShade="BF"/>
              </w:rPr>
            </w:pPr>
            <w:r>
              <w:rPr>
                <w:b/>
                <w:color w:val="943634" w:themeColor="accent2" w:themeShade="BF"/>
              </w:rPr>
              <w:t>BLOQUE</w:t>
            </w:r>
            <w:r w:rsidRPr="004F7DA5">
              <w:rPr>
                <w:b/>
                <w:color w:val="943634" w:themeColor="accent2" w:themeShade="BF"/>
              </w:rPr>
              <w:t xml:space="preserve"> 1 (CONTENIDOS)</w:t>
            </w:r>
          </w:p>
          <w:p w:rsidR="00CE0E27" w:rsidRDefault="0073152B" w:rsidP="00967234">
            <w:pPr>
              <w:rPr>
                <w:color w:val="943634" w:themeColor="accent2" w:themeShade="BF"/>
              </w:rPr>
            </w:pPr>
            <w:r>
              <w:rPr>
                <w:color w:val="943634" w:themeColor="accent2" w:themeShade="BF"/>
              </w:rPr>
              <w:t xml:space="preserve">          </w:t>
            </w:r>
            <w:r w:rsidR="00CE0E27">
              <w:rPr>
                <w:color w:val="943634" w:themeColor="accent2" w:themeShade="BF"/>
              </w:rPr>
              <w:t xml:space="preserve">Un aula multicultural </w:t>
            </w:r>
          </w:p>
        </w:tc>
        <w:tc>
          <w:tcPr>
            <w:tcW w:w="4111" w:type="dxa"/>
            <w:tcBorders>
              <w:right w:val="single" w:sz="4" w:space="0" w:color="auto"/>
            </w:tcBorders>
            <w:shd w:val="clear" w:color="auto" w:fill="EAF1DD" w:themeFill="accent3" w:themeFillTint="33"/>
          </w:tcPr>
          <w:p w:rsidR="00CE0E27" w:rsidRPr="004F7DA5" w:rsidRDefault="00CE0E27" w:rsidP="00967234">
            <w:pPr>
              <w:rPr>
                <w:b/>
                <w:color w:val="943634" w:themeColor="accent2" w:themeShade="BF"/>
              </w:rPr>
            </w:pPr>
            <w:r>
              <w:rPr>
                <w:b/>
                <w:color w:val="943634" w:themeColor="accent2" w:themeShade="BF"/>
              </w:rPr>
              <w:t xml:space="preserve">                                   TAE </w:t>
            </w:r>
          </w:p>
        </w:tc>
        <w:tc>
          <w:tcPr>
            <w:tcW w:w="6378" w:type="dxa"/>
            <w:tcBorders>
              <w:right w:val="single" w:sz="4" w:space="0" w:color="auto"/>
            </w:tcBorders>
            <w:shd w:val="clear" w:color="auto" w:fill="EAF1DD" w:themeFill="accent3" w:themeFillTint="33"/>
          </w:tcPr>
          <w:p w:rsidR="00CE0E27" w:rsidRDefault="00CE0E27" w:rsidP="00967234">
            <w:pPr>
              <w:rPr>
                <w:b/>
                <w:color w:val="943634" w:themeColor="accent2" w:themeShade="BF"/>
              </w:rPr>
            </w:pPr>
            <w:r>
              <w:rPr>
                <w:b/>
                <w:color w:val="943634" w:themeColor="accent2" w:themeShade="BF"/>
              </w:rPr>
              <w:t xml:space="preserve">                               Ejercicios interactivos.</w:t>
            </w:r>
          </w:p>
        </w:tc>
      </w:tr>
      <w:tr w:rsidR="00CE0E27" w:rsidTr="00967234">
        <w:tc>
          <w:tcPr>
            <w:tcW w:w="1702" w:type="dxa"/>
            <w:vMerge/>
            <w:tcBorders>
              <w:bottom w:val="single" w:sz="4" w:space="0" w:color="auto"/>
            </w:tcBorders>
            <w:shd w:val="clear" w:color="auto" w:fill="FDE9D9" w:themeFill="accent6" w:themeFillTint="33"/>
          </w:tcPr>
          <w:p w:rsidR="00CE0E27" w:rsidRDefault="00CE0E27" w:rsidP="00967234">
            <w:pPr>
              <w:rPr>
                <w:color w:val="943634" w:themeColor="accent2" w:themeShade="BF"/>
              </w:rPr>
            </w:pPr>
          </w:p>
        </w:tc>
        <w:tc>
          <w:tcPr>
            <w:tcW w:w="3969" w:type="dxa"/>
            <w:vMerge/>
            <w:tcBorders>
              <w:bottom w:val="single" w:sz="4" w:space="0" w:color="auto"/>
            </w:tcBorders>
            <w:shd w:val="clear" w:color="auto" w:fill="FDE9D9" w:themeFill="accent6" w:themeFillTint="33"/>
          </w:tcPr>
          <w:p w:rsidR="00CE0E27" w:rsidRDefault="00CE0E27" w:rsidP="00967234">
            <w:pPr>
              <w:rPr>
                <w:color w:val="943634" w:themeColor="accent2" w:themeShade="BF"/>
              </w:rPr>
            </w:pPr>
          </w:p>
        </w:tc>
        <w:tc>
          <w:tcPr>
            <w:tcW w:w="4111" w:type="dxa"/>
            <w:shd w:val="clear" w:color="auto" w:fill="EAF1DD" w:themeFill="accent3" w:themeFillTint="33"/>
          </w:tcPr>
          <w:p w:rsidR="00CE0E27" w:rsidRDefault="00CE0E27" w:rsidP="00967234">
            <w:pPr>
              <w:rPr>
                <w:color w:val="943634" w:themeColor="accent2" w:themeShade="BF"/>
              </w:rPr>
            </w:pPr>
            <w:r>
              <w:rPr>
                <w:color w:val="943634" w:themeColor="accent2" w:themeShade="BF"/>
              </w:rPr>
              <w:t xml:space="preserve">      (Tutorías de Apoyo al Estudio)</w:t>
            </w:r>
          </w:p>
        </w:tc>
        <w:tc>
          <w:tcPr>
            <w:tcW w:w="6378" w:type="dxa"/>
            <w:tcBorders>
              <w:left w:val="single" w:sz="4" w:space="0" w:color="auto"/>
            </w:tcBorders>
            <w:shd w:val="clear" w:color="auto" w:fill="EAF1DD" w:themeFill="accent3" w:themeFillTint="33"/>
          </w:tcPr>
          <w:p w:rsidR="00CE0E27" w:rsidRDefault="00CE0E27" w:rsidP="00967234">
            <w:pPr>
              <w:rPr>
                <w:color w:val="943634" w:themeColor="accent2" w:themeShade="BF"/>
              </w:rPr>
            </w:pPr>
          </w:p>
        </w:tc>
      </w:tr>
      <w:tr w:rsidR="00CE0E27" w:rsidTr="00967234">
        <w:tc>
          <w:tcPr>
            <w:tcW w:w="1702" w:type="dxa"/>
            <w:tcBorders>
              <w:top w:val="single" w:sz="4" w:space="0" w:color="auto"/>
            </w:tcBorders>
            <w:shd w:val="clear" w:color="auto" w:fill="FDE9D9" w:themeFill="accent6" w:themeFillTint="33"/>
          </w:tcPr>
          <w:p w:rsidR="00CE0E27" w:rsidRDefault="0073152B" w:rsidP="00967234">
            <w:pPr>
              <w:rPr>
                <w:color w:val="943634" w:themeColor="accent2" w:themeShade="BF"/>
              </w:rPr>
            </w:pPr>
            <w:r>
              <w:rPr>
                <w:color w:val="943634" w:themeColor="accent2" w:themeShade="BF"/>
              </w:rPr>
              <w:t>21-25</w:t>
            </w:r>
            <w:r w:rsidR="00CE0E27">
              <w:rPr>
                <w:color w:val="943634" w:themeColor="accent2" w:themeShade="BF"/>
              </w:rPr>
              <w:t xml:space="preserve">  SEPT.</w:t>
            </w:r>
          </w:p>
        </w:tc>
        <w:tc>
          <w:tcPr>
            <w:tcW w:w="3969" w:type="dxa"/>
            <w:tcBorders>
              <w:top w:val="single" w:sz="4" w:space="0" w:color="auto"/>
            </w:tcBorders>
            <w:shd w:val="clear" w:color="auto" w:fill="FDE9D9" w:themeFill="accent6" w:themeFillTint="33"/>
          </w:tcPr>
          <w:p w:rsidR="00CE0E27" w:rsidRPr="00752352" w:rsidRDefault="00CE0E27" w:rsidP="00967234">
            <w:pPr>
              <w:rPr>
                <w:b/>
                <w:color w:val="943634" w:themeColor="accent2" w:themeShade="BF"/>
              </w:rPr>
            </w:pPr>
          </w:p>
        </w:tc>
        <w:tc>
          <w:tcPr>
            <w:tcW w:w="4111" w:type="dxa"/>
            <w:shd w:val="clear" w:color="auto" w:fill="EAF1DD" w:themeFill="accent3" w:themeFillTint="33"/>
          </w:tcPr>
          <w:p w:rsidR="00CE0E27" w:rsidRDefault="00CE0E27" w:rsidP="00967234">
            <w:pPr>
              <w:rPr>
                <w:color w:val="943634" w:themeColor="accent2" w:themeShade="BF"/>
              </w:rPr>
            </w:pPr>
            <w:r>
              <w:rPr>
                <w:color w:val="943634" w:themeColor="accent2" w:themeShade="BF"/>
              </w:rPr>
              <w:t xml:space="preserve">       Evaluación inicial/ ¿Nos   presentamos?</w:t>
            </w:r>
          </w:p>
        </w:tc>
        <w:tc>
          <w:tcPr>
            <w:tcW w:w="6378" w:type="dxa"/>
            <w:tcBorders>
              <w:left w:val="single" w:sz="4" w:space="0" w:color="auto"/>
            </w:tcBorders>
            <w:shd w:val="clear" w:color="auto" w:fill="EAF1DD" w:themeFill="accent3" w:themeFillTint="33"/>
          </w:tcPr>
          <w:p w:rsidR="00CE0E27" w:rsidRDefault="00CE0E27" w:rsidP="00967234">
            <w:pPr>
              <w:rPr>
                <w:color w:val="943634" w:themeColor="accent2" w:themeShade="BF"/>
              </w:rPr>
            </w:pPr>
          </w:p>
        </w:tc>
      </w:tr>
      <w:tr w:rsidR="00CE0E27" w:rsidTr="00967234">
        <w:tc>
          <w:tcPr>
            <w:tcW w:w="1702" w:type="dxa"/>
            <w:tcBorders>
              <w:top w:val="single" w:sz="4" w:space="0" w:color="auto"/>
            </w:tcBorders>
            <w:shd w:val="clear" w:color="auto" w:fill="FDE9D9" w:themeFill="accent6" w:themeFillTint="33"/>
          </w:tcPr>
          <w:p w:rsidR="00CE0E27" w:rsidRDefault="0073152B" w:rsidP="00967234">
            <w:pPr>
              <w:rPr>
                <w:color w:val="943634" w:themeColor="accent2" w:themeShade="BF"/>
              </w:rPr>
            </w:pPr>
            <w:r>
              <w:rPr>
                <w:color w:val="943634" w:themeColor="accent2" w:themeShade="BF"/>
              </w:rPr>
              <w:t>28 SEPT-2</w:t>
            </w:r>
            <w:r w:rsidR="00CE0E27">
              <w:rPr>
                <w:color w:val="943634" w:themeColor="accent2" w:themeShade="BF"/>
              </w:rPr>
              <w:t xml:space="preserve"> OCT.</w:t>
            </w:r>
          </w:p>
        </w:tc>
        <w:tc>
          <w:tcPr>
            <w:tcW w:w="3969" w:type="dxa"/>
            <w:tcBorders>
              <w:top w:val="single" w:sz="4" w:space="0" w:color="auto"/>
            </w:tcBorders>
            <w:shd w:val="clear" w:color="auto" w:fill="FDE9D9" w:themeFill="accent6" w:themeFillTint="33"/>
          </w:tcPr>
          <w:p w:rsidR="00CE0E27" w:rsidRDefault="00CE0E27" w:rsidP="00967234">
            <w:pPr>
              <w:rPr>
                <w:color w:val="943634" w:themeColor="accent2" w:themeShade="BF"/>
              </w:rPr>
            </w:pPr>
            <w:r w:rsidRPr="00752352">
              <w:rPr>
                <w:b/>
                <w:color w:val="943634" w:themeColor="accent2" w:themeShade="BF"/>
              </w:rPr>
              <w:t>UNIDAD 1: EL NOMBRE DE LAS COSAS</w:t>
            </w:r>
          </w:p>
        </w:tc>
        <w:tc>
          <w:tcPr>
            <w:tcW w:w="4111" w:type="dxa"/>
            <w:shd w:val="clear" w:color="auto" w:fill="EAF1DD" w:themeFill="accent3" w:themeFillTint="33"/>
          </w:tcPr>
          <w:p w:rsidR="00CE0E27" w:rsidRDefault="00CE0E27" w:rsidP="00967234">
            <w:pPr>
              <w:rPr>
                <w:color w:val="943634" w:themeColor="accent2" w:themeShade="BF"/>
              </w:rPr>
            </w:pPr>
          </w:p>
        </w:tc>
        <w:tc>
          <w:tcPr>
            <w:tcW w:w="6378" w:type="dxa"/>
            <w:tcBorders>
              <w:left w:val="single" w:sz="4" w:space="0" w:color="auto"/>
            </w:tcBorders>
            <w:shd w:val="clear" w:color="auto" w:fill="EAF1DD" w:themeFill="accent3" w:themeFillTint="33"/>
          </w:tcPr>
          <w:p w:rsidR="00CE0E27" w:rsidRDefault="00CE0E27" w:rsidP="00967234">
            <w:pPr>
              <w:rPr>
                <w:color w:val="943634" w:themeColor="accent2" w:themeShade="BF"/>
              </w:rPr>
            </w:pPr>
          </w:p>
        </w:tc>
      </w:tr>
      <w:tr w:rsidR="00CE0E27" w:rsidTr="00967234">
        <w:tc>
          <w:tcPr>
            <w:tcW w:w="1702" w:type="dxa"/>
          </w:tcPr>
          <w:p w:rsidR="00CE0E27" w:rsidRDefault="00CE0E27" w:rsidP="00967234">
            <w:pPr>
              <w:rPr>
                <w:color w:val="943634" w:themeColor="accent2" w:themeShade="BF"/>
              </w:rPr>
            </w:pPr>
          </w:p>
        </w:tc>
        <w:tc>
          <w:tcPr>
            <w:tcW w:w="3969" w:type="dxa"/>
          </w:tcPr>
          <w:p w:rsidR="00CE0E27" w:rsidRDefault="00CE0E27" w:rsidP="00CE0E27">
            <w:pPr>
              <w:pStyle w:val="Prrafodelista"/>
              <w:numPr>
                <w:ilvl w:val="0"/>
                <w:numId w:val="51"/>
              </w:numPr>
              <w:spacing w:after="0" w:line="240" w:lineRule="auto"/>
              <w:rPr>
                <w:sz w:val="24"/>
                <w:szCs w:val="24"/>
              </w:rPr>
            </w:pPr>
            <w:r>
              <w:rPr>
                <w:sz w:val="24"/>
                <w:szCs w:val="24"/>
              </w:rPr>
              <w:t>La comunicación y sus elementos</w:t>
            </w:r>
          </w:p>
          <w:p w:rsidR="00CE0E27" w:rsidRDefault="00CE0E27" w:rsidP="00CE0E27">
            <w:pPr>
              <w:pStyle w:val="Prrafodelista"/>
              <w:numPr>
                <w:ilvl w:val="0"/>
                <w:numId w:val="51"/>
              </w:numPr>
              <w:spacing w:after="0" w:line="240" w:lineRule="auto"/>
              <w:rPr>
                <w:sz w:val="24"/>
                <w:szCs w:val="24"/>
              </w:rPr>
            </w:pPr>
            <w:r>
              <w:rPr>
                <w:sz w:val="24"/>
                <w:szCs w:val="24"/>
              </w:rPr>
              <w:t>Palabras variables e invariables: el sustantivo.</w:t>
            </w:r>
          </w:p>
          <w:p w:rsidR="00CE0E27" w:rsidRDefault="00CE0E27" w:rsidP="00CE0E27">
            <w:pPr>
              <w:pStyle w:val="Prrafodelista"/>
              <w:numPr>
                <w:ilvl w:val="0"/>
                <w:numId w:val="51"/>
              </w:numPr>
              <w:spacing w:after="0" w:line="240" w:lineRule="auto"/>
              <w:rPr>
                <w:sz w:val="24"/>
                <w:szCs w:val="24"/>
              </w:rPr>
            </w:pPr>
            <w:r>
              <w:rPr>
                <w:sz w:val="24"/>
                <w:szCs w:val="24"/>
              </w:rPr>
              <w:t>Ortografía: La sílaba tónica.</w:t>
            </w:r>
          </w:p>
          <w:p w:rsidR="00CE0E27" w:rsidRDefault="00CE0E27" w:rsidP="00CE0E27">
            <w:pPr>
              <w:pStyle w:val="Prrafodelista"/>
              <w:numPr>
                <w:ilvl w:val="0"/>
                <w:numId w:val="51"/>
              </w:numPr>
              <w:spacing w:after="0" w:line="240" w:lineRule="auto"/>
              <w:rPr>
                <w:sz w:val="24"/>
                <w:szCs w:val="24"/>
              </w:rPr>
            </w:pPr>
            <w:r>
              <w:rPr>
                <w:sz w:val="24"/>
                <w:szCs w:val="24"/>
              </w:rPr>
              <w:t>Resumen</w:t>
            </w:r>
          </w:p>
          <w:p w:rsidR="00CE0E27" w:rsidRPr="00814FED" w:rsidRDefault="00CE0E27" w:rsidP="00CE0E27">
            <w:pPr>
              <w:pStyle w:val="Prrafodelista"/>
              <w:numPr>
                <w:ilvl w:val="0"/>
                <w:numId w:val="51"/>
              </w:numPr>
              <w:spacing w:after="0" w:line="240" w:lineRule="auto"/>
              <w:rPr>
                <w:sz w:val="24"/>
                <w:szCs w:val="24"/>
              </w:rPr>
            </w:pPr>
            <w:r>
              <w:rPr>
                <w:sz w:val="24"/>
                <w:szCs w:val="24"/>
              </w:rPr>
              <w:t>Para aprender hazlo tú…</w:t>
            </w:r>
          </w:p>
          <w:p w:rsidR="00CE0E27" w:rsidRDefault="00CE0E27" w:rsidP="00967234">
            <w:pPr>
              <w:rPr>
                <w:color w:val="943634" w:themeColor="accent2" w:themeShade="BF"/>
              </w:rPr>
            </w:pPr>
          </w:p>
        </w:tc>
        <w:tc>
          <w:tcPr>
            <w:tcW w:w="4111" w:type="dxa"/>
          </w:tcPr>
          <w:p w:rsidR="00CE0E27" w:rsidRDefault="00CE0E27" w:rsidP="00967234">
            <w:pPr>
              <w:rPr>
                <w:color w:val="943634" w:themeColor="accent2" w:themeShade="BF"/>
              </w:rPr>
            </w:pPr>
            <w:r>
              <w:rPr>
                <w:color w:val="943634" w:themeColor="accent2" w:themeShade="BF"/>
              </w:rPr>
              <w:t xml:space="preserve">       Repaso de las actividades del tema</w:t>
            </w:r>
          </w:p>
          <w:p w:rsidR="00CE0E27" w:rsidRDefault="00CE0E27" w:rsidP="00967234">
            <w:pPr>
              <w:rPr>
                <w:color w:val="943634" w:themeColor="accent2" w:themeShade="BF"/>
              </w:rPr>
            </w:pPr>
            <w:r>
              <w:rPr>
                <w:color w:val="943634" w:themeColor="accent2" w:themeShade="BF"/>
              </w:rPr>
              <w:t xml:space="preserve">                                  +</w:t>
            </w:r>
          </w:p>
          <w:p w:rsidR="00CE0E27" w:rsidRDefault="00CE0E27" w:rsidP="00967234">
            <w:pPr>
              <w:rPr>
                <w:color w:val="943634" w:themeColor="accent2" w:themeShade="BF"/>
              </w:rPr>
            </w:pPr>
            <w:r w:rsidRPr="00642DD6">
              <w:rPr>
                <w:color w:val="943634" w:themeColor="accent2" w:themeShade="BF"/>
              </w:rPr>
              <w:t>Para aprender hazlo tú.</w:t>
            </w:r>
          </w:p>
          <w:p w:rsidR="00CE0E27" w:rsidRPr="00642DD6" w:rsidRDefault="00CE0E27" w:rsidP="00967234">
            <w:pPr>
              <w:rPr>
                <w:color w:val="943634" w:themeColor="accent2" w:themeShade="BF"/>
              </w:rPr>
            </w:pPr>
            <w:r>
              <w:rPr>
                <w:color w:val="943634" w:themeColor="accent2" w:themeShade="BF"/>
              </w:rPr>
              <w:t xml:space="preserve">                (Repasar de nuevo)</w:t>
            </w: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tc>
        <w:tc>
          <w:tcPr>
            <w:tcW w:w="6378" w:type="dxa"/>
            <w:tcBorders>
              <w:left w:val="single" w:sz="4" w:space="0" w:color="auto"/>
            </w:tcBorders>
          </w:tcPr>
          <w:p w:rsidR="00CE0E27" w:rsidRDefault="00CE0E27" w:rsidP="00967234">
            <w:pPr>
              <w:rPr>
                <w:color w:val="943634" w:themeColor="accent2" w:themeShade="BF"/>
              </w:rPr>
            </w:pPr>
          </w:p>
          <w:p w:rsidR="00CE0E27" w:rsidRDefault="004A5DC0" w:rsidP="00CE0E27">
            <w:pPr>
              <w:pStyle w:val="Prrafodelista"/>
              <w:numPr>
                <w:ilvl w:val="0"/>
                <w:numId w:val="62"/>
              </w:numPr>
              <w:spacing w:after="0" w:line="240" w:lineRule="auto"/>
              <w:rPr>
                <w:sz w:val="24"/>
                <w:szCs w:val="24"/>
              </w:rPr>
            </w:pPr>
            <w:hyperlink r:id="rId115" w:history="1">
              <w:r w:rsidR="00CE0E27" w:rsidRPr="004A578E">
                <w:rPr>
                  <w:rStyle w:val="Hipervnculo"/>
                  <w:sz w:val="24"/>
                  <w:szCs w:val="24"/>
                </w:rPr>
                <w:t>http://www.xtec.cat/~jgenover/morfo.htm</w:t>
              </w:r>
            </w:hyperlink>
          </w:p>
          <w:p w:rsidR="00CE0E27" w:rsidRPr="00096197" w:rsidRDefault="004A5DC0" w:rsidP="00CE0E27">
            <w:pPr>
              <w:pStyle w:val="Prrafodelista"/>
              <w:numPr>
                <w:ilvl w:val="0"/>
                <w:numId w:val="62"/>
              </w:numPr>
              <w:spacing w:after="0" w:line="240" w:lineRule="auto"/>
              <w:rPr>
                <w:sz w:val="24"/>
                <w:szCs w:val="24"/>
              </w:rPr>
            </w:pPr>
            <w:hyperlink r:id="rId116" w:history="1">
              <w:r w:rsidR="00CE0E27" w:rsidRPr="004A578E">
                <w:rPr>
                  <w:rStyle w:val="Hipervnculo"/>
                  <w:sz w:val="24"/>
                  <w:szCs w:val="24"/>
                </w:rPr>
                <w:t>http://www.aplicaciones.info/ortogra/ortoac.htm</w:t>
              </w:r>
            </w:hyperlink>
          </w:p>
          <w:p w:rsidR="00CE0E27" w:rsidRDefault="00CE0E27" w:rsidP="00967234">
            <w:pPr>
              <w:rPr>
                <w:color w:val="943634" w:themeColor="accent2" w:themeShade="BF"/>
              </w:rPr>
            </w:pPr>
          </w:p>
        </w:tc>
      </w:tr>
      <w:tr w:rsidR="00CE0E27" w:rsidRPr="00F1227C" w:rsidTr="00967234">
        <w:tc>
          <w:tcPr>
            <w:tcW w:w="1702" w:type="dxa"/>
            <w:shd w:val="clear" w:color="auto" w:fill="FDE9D9" w:themeFill="accent6" w:themeFillTint="33"/>
          </w:tcPr>
          <w:p w:rsidR="00CE0E27" w:rsidRDefault="0073152B" w:rsidP="00967234">
            <w:pPr>
              <w:rPr>
                <w:color w:val="943634" w:themeColor="accent2" w:themeShade="BF"/>
              </w:rPr>
            </w:pPr>
            <w:r>
              <w:rPr>
                <w:color w:val="943634" w:themeColor="accent2" w:themeShade="BF"/>
              </w:rPr>
              <w:t>5-9</w:t>
            </w:r>
            <w:r w:rsidR="00CE0E27">
              <w:rPr>
                <w:color w:val="943634" w:themeColor="accent2" w:themeShade="BF"/>
              </w:rPr>
              <w:t xml:space="preserve"> OCT.</w:t>
            </w: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p w:rsidR="0073152B" w:rsidRDefault="0073152B" w:rsidP="00967234">
            <w:pPr>
              <w:rPr>
                <w:color w:val="943634" w:themeColor="accent2" w:themeShade="BF"/>
              </w:rPr>
            </w:pPr>
          </w:p>
          <w:p w:rsidR="00CE0E27" w:rsidRDefault="00CE0E27" w:rsidP="00967234">
            <w:pPr>
              <w:rPr>
                <w:color w:val="943634" w:themeColor="accent2" w:themeShade="BF"/>
              </w:rPr>
            </w:pPr>
            <w:r>
              <w:rPr>
                <w:color w:val="943634" w:themeColor="accent2" w:themeShade="BF"/>
              </w:rPr>
              <w:t>SEMANA</w:t>
            </w:r>
          </w:p>
        </w:tc>
        <w:tc>
          <w:tcPr>
            <w:tcW w:w="3969" w:type="dxa"/>
            <w:shd w:val="clear" w:color="auto" w:fill="FDE9D9" w:themeFill="accent6" w:themeFillTint="33"/>
          </w:tcPr>
          <w:p w:rsidR="00CE0E27" w:rsidRDefault="00CE0E27" w:rsidP="00967234">
            <w:pPr>
              <w:pStyle w:val="Prrafodelista"/>
              <w:rPr>
                <w:b/>
                <w:sz w:val="24"/>
                <w:szCs w:val="24"/>
              </w:rPr>
            </w:pPr>
            <w:r w:rsidRPr="00752352">
              <w:rPr>
                <w:b/>
                <w:sz w:val="24"/>
                <w:szCs w:val="24"/>
              </w:rPr>
              <w:t>UNIDAD 2: ¿CÓMO ERA?</w:t>
            </w:r>
          </w:p>
          <w:p w:rsidR="00CE0E27" w:rsidRPr="00752352" w:rsidRDefault="00CE0E27" w:rsidP="00CE0E27">
            <w:pPr>
              <w:pStyle w:val="Prrafodelista"/>
              <w:numPr>
                <w:ilvl w:val="0"/>
                <w:numId w:val="57"/>
              </w:numPr>
              <w:spacing w:after="0" w:line="240" w:lineRule="auto"/>
              <w:rPr>
                <w:b/>
                <w:sz w:val="24"/>
                <w:szCs w:val="24"/>
              </w:rPr>
            </w:pPr>
            <w:r>
              <w:rPr>
                <w:sz w:val="24"/>
                <w:szCs w:val="24"/>
              </w:rPr>
              <w:t>Las clases de signos.</w:t>
            </w:r>
          </w:p>
          <w:p w:rsidR="00CE0E27" w:rsidRPr="00752352" w:rsidRDefault="00CE0E27" w:rsidP="00CE0E27">
            <w:pPr>
              <w:pStyle w:val="Prrafodelista"/>
              <w:numPr>
                <w:ilvl w:val="0"/>
                <w:numId w:val="57"/>
              </w:numPr>
              <w:spacing w:after="0" w:line="240" w:lineRule="auto"/>
              <w:rPr>
                <w:b/>
                <w:sz w:val="24"/>
                <w:szCs w:val="24"/>
              </w:rPr>
            </w:pPr>
            <w:r>
              <w:rPr>
                <w:sz w:val="24"/>
                <w:szCs w:val="24"/>
              </w:rPr>
              <w:t>Lenguaje verbal o no verbal.</w:t>
            </w:r>
          </w:p>
          <w:p w:rsidR="00CE0E27" w:rsidRPr="00752352" w:rsidRDefault="00CE0E27" w:rsidP="00CE0E27">
            <w:pPr>
              <w:pStyle w:val="Prrafodelista"/>
              <w:numPr>
                <w:ilvl w:val="0"/>
                <w:numId w:val="57"/>
              </w:numPr>
              <w:spacing w:after="0" w:line="240" w:lineRule="auto"/>
              <w:rPr>
                <w:b/>
                <w:sz w:val="24"/>
                <w:szCs w:val="24"/>
              </w:rPr>
            </w:pPr>
            <w:r>
              <w:rPr>
                <w:sz w:val="24"/>
                <w:szCs w:val="24"/>
              </w:rPr>
              <w:t>¿Oral y escrito?</w:t>
            </w:r>
          </w:p>
          <w:p w:rsidR="00CE0E27" w:rsidRPr="00642DD6" w:rsidRDefault="00CE0E27" w:rsidP="00CE0E27">
            <w:pPr>
              <w:pStyle w:val="Prrafodelista"/>
              <w:numPr>
                <w:ilvl w:val="0"/>
                <w:numId w:val="57"/>
              </w:numPr>
              <w:spacing w:after="0" w:line="240" w:lineRule="auto"/>
              <w:rPr>
                <w:b/>
                <w:sz w:val="24"/>
                <w:szCs w:val="24"/>
              </w:rPr>
            </w:pPr>
            <w:r>
              <w:rPr>
                <w:sz w:val="24"/>
                <w:szCs w:val="24"/>
              </w:rPr>
              <w:t>El Adjetivo calificativo.</w:t>
            </w:r>
          </w:p>
          <w:p w:rsidR="00CE0E27" w:rsidRPr="00642DD6" w:rsidRDefault="00CE0E27" w:rsidP="00CE0E27">
            <w:pPr>
              <w:pStyle w:val="Prrafodelista"/>
              <w:numPr>
                <w:ilvl w:val="0"/>
                <w:numId w:val="57"/>
              </w:numPr>
              <w:spacing w:after="0" w:line="240" w:lineRule="auto"/>
              <w:rPr>
                <w:b/>
                <w:sz w:val="24"/>
                <w:szCs w:val="24"/>
              </w:rPr>
            </w:pPr>
            <w:r>
              <w:rPr>
                <w:sz w:val="24"/>
                <w:szCs w:val="24"/>
              </w:rPr>
              <w:t>Ortografía: Agudas, llanas y esdrújulas</w:t>
            </w:r>
          </w:p>
          <w:p w:rsidR="00CE0E27" w:rsidRPr="00642DD6" w:rsidRDefault="00CE0E27" w:rsidP="00CE0E27">
            <w:pPr>
              <w:pStyle w:val="Prrafodelista"/>
              <w:numPr>
                <w:ilvl w:val="0"/>
                <w:numId w:val="57"/>
              </w:numPr>
              <w:spacing w:after="0" w:line="240" w:lineRule="auto"/>
              <w:rPr>
                <w:b/>
                <w:sz w:val="24"/>
                <w:szCs w:val="24"/>
              </w:rPr>
            </w:pPr>
            <w:r>
              <w:rPr>
                <w:sz w:val="24"/>
                <w:szCs w:val="24"/>
              </w:rPr>
              <w:t>Resumen.</w:t>
            </w:r>
          </w:p>
          <w:p w:rsidR="00CE0E27" w:rsidRPr="00752352" w:rsidRDefault="00CE0E27" w:rsidP="00CE0E27">
            <w:pPr>
              <w:pStyle w:val="Prrafodelista"/>
              <w:numPr>
                <w:ilvl w:val="0"/>
                <w:numId w:val="57"/>
              </w:numPr>
              <w:spacing w:after="0" w:line="240" w:lineRule="auto"/>
              <w:rPr>
                <w:b/>
                <w:sz w:val="24"/>
                <w:szCs w:val="24"/>
              </w:rPr>
            </w:pPr>
            <w:r>
              <w:rPr>
                <w:sz w:val="24"/>
                <w:szCs w:val="24"/>
              </w:rPr>
              <w:t>Para aprender hazlo tú…</w:t>
            </w:r>
          </w:p>
          <w:p w:rsidR="00CE0E27" w:rsidRDefault="00CE0E27" w:rsidP="00967234">
            <w:pPr>
              <w:rPr>
                <w:color w:val="943634" w:themeColor="accent2" w:themeShade="BF"/>
                <w:lang w:val="en-US"/>
              </w:rPr>
            </w:pPr>
          </w:p>
          <w:p w:rsidR="0073152B" w:rsidRDefault="0073152B" w:rsidP="00967234">
            <w:pPr>
              <w:rPr>
                <w:color w:val="943634" w:themeColor="accent2" w:themeShade="BF"/>
                <w:lang w:val="en-US"/>
              </w:rPr>
            </w:pPr>
          </w:p>
          <w:p w:rsidR="00CE0E27" w:rsidRPr="00814FED" w:rsidRDefault="0073152B" w:rsidP="00967234">
            <w:pPr>
              <w:rPr>
                <w:color w:val="943634" w:themeColor="accent2" w:themeShade="BF"/>
                <w:lang w:val="en-US"/>
              </w:rPr>
            </w:pPr>
            <w:r>
              <w:rPr>
                <w:color w:val="943634" w:themeColor="accent2" w:themeShade="BF"/>
                <w:lang w:val="en-US"/>
              </w:rPr>
              <w:t xml:space="preserve">                 CONTE</w:t>
            </w:r>
            <w:r w:rsidR="00CE0E27">
              <w:rPr>
                <w:color w:val="943634" w:themeColor="accent2" w:themeShade="BF"/>
                <w:lang w:val="en-US"/>
              </w:rPr>
              <w:t>NIDOS.</w:t>
            </w:r>
          </w:p>
        </w:tc>
        <w:tc>
          <w:tcPr>
            <w:tcW w:w="4111" w:type="dxa"/>
            <w:shd w:val="clear" w:color="auto" w:fill="EAF1DD" w:themeFill="accent3" w:themeFillTint="33"/>
          </w:tcPr>
          <w:p w:rsidR="00CE0E27" w:rsidRDefault="00CE0E27" w:rsidP="00967234">
            <w:pPr>
              <w:rPr>
                <w:color w:val="943634" w:themeColor="accent2" w:themeShade="BF"/>
              </w:rPr>
            </w:pPr>
          </w:p>
          <w:p w:rsidR="00CE0E27" w:rsidRDefault="00CE0E27" w:rsidP="00967234">
            <w:pPr>
              <w:rPr>
                <w:color w:val="943634" w:themeColor="accent2" w:themeShade="BF"/>
              </w:rPr>
            </w:pPr>
            <w:r>
              <w:rPr>
                <w:color w:val="943634" w:themeColor="accent2" w:themeShade="BF"/>
              </w:rPr>
              <w:t xml:space="preserve">       Repaso de las actividades del tema</w:t>
            </w:r>
          </w:p>
          <w:p w:rsidR="00CE0E27" w:rsidRDefault="00CE0E27" w:rsidP="00967234">
            <w:pPr>
              <w:rPr>
                <w:color w:val="943634" w:themeColor="accent2" w:themeShade="BF"/>
              </w:rPr>
            </w:pPr>
            <w:r>
              <w:rPr>
                <w:color w:val="943634" w:themeColor="accent2" w:themeShade="BF"/>
              </w:rPr>
              <w:t xml:space="preserve">                                  +</w:t>
            </w:r>
          </w:p>
          <w:p w:rsidR="00CE0E27" w:rsidRDefault="00CE0E27" w:rsidP="00967234">
            <w:pPr>
              <w:rPr>
                <w:color w:val="943634" w:themeColor="accent2" w:themeShade="BF"/>
              </w:rPr>
            </w:pPr>
            <w:r w:rsidRPr="00642DD6">
              <w:rPr>
                <w:color w:val="943634" w:themeColor="accent2" w:themeShade="BF"/>
              </w:rPr>
              <w:t>Para aprender hazlo tú.</w:t>
            </w:r>
          </w:p>
          <w:p w:rsidR="00CE0E27" w:rsidRPr="00642DD6" w:rsidRDefault="00CE0E27" w:rsidP="00967234">
            <w:pPr>
              <w:rPr>
                <w:color w:val="943634" w:themeColor="accent2" w:themeShade="BF"/>
              </w:rPr>
            </w:pPr>
            <w:r>
              <w:rPr>
                <w:color w:val="943634" w:themeColor="accent2" w:themeShade="BF"/>
              </w:rPr>
              <w:t xml:space="preserve">                (Repasar de nuevo)</w:t>
            </w:r>
          </w:p>
          <w:p w:rsidR="00CE0E27" w:rsidRDefault="00CE0E27" w:rsidP="00967234">
            <w:pPr>
              <w:rPr>
                <w:color w:val="943634" w:themeColor="accent2" w:themeShade="BF"/>
              </w:rPr>
            </w:pPr>
          </w:p>
          <w:p w:rsidR="00CE0E27" w:rsidRDefault="00CE0E27" w:rsidP="00967234">
            <w:pPr>
              <w:rPr>
                <w:b/>
                <w:color w:val="943634" w:themeColor="accent2" w:themeShade="BF"/>
                <w:lang w:val="en-US"/>
              </w:rPr>
            </w:pPr>
          </w:p>
          <w:p w:rsidR="00CE0E27" w:rsidRDefault="00CE0E27" w:rsidP="00967234">
            <w:pPr>
              <w:rPr>
                <w:b/>
                <w:color w:val="943634" w:themeColor="accent2" w:themeShade="BF"/>
                <w:lang w:val="en-US"/>
              </w:rPr>
            </w:pPr>
          </w:p>
          <w:p w:rsidR="00CE0E27" w:rsidRDefault="00CE0E27" w:rsidP="00967234">
            <w:pPr>
              <w:rPr>
                <w:b/>
                <w:color w:val="943634" w:themeColor="accent2" w:themeShade="BF"/>
                <w:lang w:val="en-US"/>
              </w:rPr>
            </w:pPr>
          </w:p>
          <w:p w:rsidR="00CE0E27" w:rsidRDefault="00CE0E27" w:rsidP="00967234">
            <w:pPr>
              <w:rPr>
                <w:b/>
                <w:color w:val="943634" w:themeColor="accent2" w:themeShade="BF"/>
                <w:lang w:val="en-US"/>
              </w:rPr>
            </w:pPr>
          </w:p>
          <w:p w:rsidR="00CE0E27" w:rsidRDefault="00CE0E27" w:rsidP="00967234">
            <w:pPr>
              <w:rPr>
                <w:b/>
                <w:color w:val="943634" w:themeColor="accent2" w:themeShade="BF"/>
                <w:lang w:val="en-US"/>
              </w:rPr>
            </w:pPr>
          </w:p>
          <w:p w:rsidR="00CE0E27" w:rsidRPr="00814FED" w:rsidRDefault="0073152B" w:rsidP="0073152B">
            <w:pPr>
              <w:rPr>
                <w:b/>
                <w:color w:val="943634" w:themeColor="accent2" w:themeShade="BF"/>
                <w:lang w:val="en-US"/>
              </w:rPr>
            </w:pPr>
            <w:r>
              <w:rPr>
                <w:b/>
                <w:color w:val="943634" w:themeColor="accent2" w:themeShade="BF"/>
                <w:lang w:val="en-US"/>
              </w:rPr>
              <w:t xml:space="preserve">      </w:t>
            </w:r>
            <w:r w:rsidR="00CE0E27">
              <w:rPr>
                <w:b/>
                <w:color w:val="943634" w:themeColor="accent2" w:themeShade="BF"/>
                <w:lang w:val="en-US"/>
              </w:rPr>
              <w:t>TAE   (Tutorías de Apoyo al  Estudio)</w:t>
            </w:r>
          </w:p>
        </w:tc>
        <w:tc>
          <w:tcPr>
            <w:tcW w:w="6378" w:type="dxa"/>
            <w:tcBorders>
              <w:left w:val="single" w:sz="4" w:space="0" w:color="auto"/>
            </w:tcBorders>
            <w:shd w:val="clear" w:color="auto" w:fill="EAF1DD" w:themeFill="accent3" w:themeFillTint="33"/>
          </w:tcPr>
          <w:p w:rsidR="00CE0E27" w:rsidRDefault="00CE0E27" w:rsidP="00967234">
            <w:pPr>
              <w:rPr>
                <w:b/>
                <w:color w:val="943634" w:themeColor="accent2" w:themeShade="BF"/>
                <w:lang w:val="en-US"/>
              </w:rPr>
            </w:pPr>
          </w:p>
          <w:p w:rsidR="00CE0E27" w:rsidRDefault="00CE0E27" w:rsidP="00967234">
            <w:pPr>
              <w:rPr>
                <w:b/>
                <w:color w:val="943634" w:themeColor="accent2" w:themeShade="BF"/>
                <w:lang w:val="en-US"/>
              </w:rPr>
            </w:pPr>
          </w:p>
          <w:p w:rsidR="00CE0E27" w:rsidRDefault="00CE0E27" w:rsidP="00967234">
            <w:pPr>
              <w:rPr>
                <w:color w:val="943634" w:themeColor="accent2" w:themeShade="BF"/>
              </w:rPr>
            </w:pPr>
          </w:p>
          <w:p w:rsidR="00CE0E27" w:rsidRDefault="004A5DC0" w:rsidP="00CE0E27">
            <w:pPr>
              <w:pStyle w:val="Prrafodelista"/>
              <w:numPr>
                <w:ilvl w:val="0"/>
                <w:numId w:val="62"/>
              </w:numPr>
              <w:spacing w:after="0" w:line="240" w:lineRule="auto"/>
              <w:rPr>
                <w:sz w:val="24"/>
                <w:szCs w:val="24"/>
              </w:rPr>
            </w:pPr>
            <w:hyperlink r:id="rId117" w:history="1">
              <w:r w:rsidR="00CE0E27" w:rsidRPr="004A578E">
                <w:rPr>
                  <w:rStyle w:val="Hipervnculo"/>
                  <w:sz w:val="24"/>
                  <w:szCs w:val="24"/>
                </w:rPr>
                <w:t>http://www.xtec.cat/~jgenover/morfo.htm</w:t>
              </w:r>
            </w:hyperlink>
          </w:p>
          <w:p w:rsidR="00CE0E27" w:rsidRDefault="004A5DC0" w:rsidP="00CE0E27">
            <w:pPr>
              <w:pStyle w:val="Prrafodelista"/>
              <w:numPr>
                <w:ilvl w:val="0"/>
                <w:numId w:val="62"/>
              </w:numPr>
              <w:spacing w:after="0" w:line="240" w:lineRule="auto"/>
              <w:rPr>
                <w:sz w:val="24"/>
                <w:szCs w:val="24"/>
              </w:rPr>
            </w:pPr>
            <w:hyperlink r:id="rId118" w:history="1">
              <w:r w:rsidR="00CE0E27" w:rsidRPr="004A578E">
                <w:rPr>
                  <w:rStyle w:val="Hipervnculo"/>
                  <w:sz w:val="24"/>
                  <w:szCs w:val="24"/>
                </w:rPr>
                <w:t>http://www.aplicaciones.info/ortogra/ortoac.htm</w:t>
              </w:r>
            </w:hyperlink>
          </w:p>
          <w:p w:rsidR="00CE0E27" w:rsidRPr="00096197" w:rsidRDefault="004A5DC0" w:rsidP="00CE0E27">
            <w:pPr>
              <w:pStyle w:val="Prrafodelista"/>
              <w:numPr>
                <w:ilvl w:val="0"/>
                <w:numId w:val="62"/>
              </w:numPr>
              <w:spacing w:after="0" w:line="240" w:lineRule="auto"/>
              <w:rPr>
                <w:sz w:val="24"/>
                <w:szCs w:val="24"/>
              </w:rPr>
            </w:pPr>
            <w:hyperlink r:id="rId119" w:history="1">
              <w:r w:rsidR="00CE0E27" w:rsidRPr="003B7534">
                <w:rPr>
                  <w:rStyle w:val="Hipervnculo"/>
                  <w:sz w:val="24"/>
                  <w:szCs w:val="24"/>
                </w:rPr>
                <w:t>https://clic.xtec.cat/projects/adjetiv2/jclic.js/index.html</w:t>
              </w:r>
            </w:hyperlink>
          </w:p>
          <w:p w:rsidR="00CE0E27" w:rsidRDefault="00CE0E27" w:rsidP="00967234">
            <w:pPr>
              <w:rPr>
                <w:b/>
                <w:color w:val="943634" w:themeColor="accent2" w:themeShade="BF"/>
                <w:lang w:val="en-US"/>
              </w:rPr>
            </w:pPr>
          </w:p>
          <w:p w:rsidR="00CE0E27" w:rsidRDefault="00CE0E27" w:rsidP="00967234">
            <w:pPr>
              <w:rPr>
                <w:b/>
                <w:color w:val="943634" w:themeColor="accent2" w:themeShade="BF"/>
                <w:lang w:val="en-US"/>
              </w:rPr>
            </w:pPr>
          </w:p>
          <w:p w:rsidR="00CE0E27" w:rsidRDefault="00CE0E27" w:rsidP="00967234">
            <w:pPr>
              <w:rPr>
                <w:b/>
                <w:color w:val="943634" w:themeColor="accent2" w:themeShade="BF"/>
                <w:lang w:val="en-US"/>
              </w:rPr>
            </w:pPr>
          </w:p>
          <w:p w:rsidR="00CE0E27" w:rsidRDefault="00CE0E27" w:rsidP="00967234">
            <w:pPr>
              <w:rPr>
                <w:b/>
                <w:color w:val="943634" w:themeColor="accent2" w:themeShade="BF"/>
                <w:lang w:val="en-US"/>
              </w:rPr>
            </w:pPr>
          </w:p>
          <w:p w:rsidR="00CE0E27" w:rsidRDefault="00CE0E27" w:rsidP="00967234">
            <w:pPr>
              <w:rPr>
                <w:b/>
                <w:color w:val="943634" w:themeColor="accent2" w:themeShade="BF"/>
                <w:lang w:val="en-US"/>
              </w:rPr>
            </w:pPr>
          </w:p>
          <w:p w:rsidR="00CE0E27" w:rsidRPr="007052D1" w:rsidRDefault="00CE0E27" w:rsidP="0073152B">
            <w:pPr>
              <w:jc w:val="center"/>
              <w:rPr>
                <w:b/>
                <w:color w:val="943634" w:themeColor="accent2" w:themeShade="BF"/>
                <w:lang w:val="en-US"/>
              </w:rPr>
            </w:pPr>
            <w:r>
              <w:rPr>
                <w:b/>
                <w:color w:val="943634" w:themeColor="accent2" w:themeShade="BF"/>
                <w:lang w:val="en-US"/>
              </w:rPr>
              <w:t>Ejercicios interactivos</w:t>
            </w:r>
          </w:p>
        </w:tc>
      </w:tr>
      <w:tr w:rsidR="00CE0E27" w:rsidRPr="00F1227C" w:rsidTr="00967234">
        <w:tc>
          <w:tcPr>
            <w:tcW w:w="1702" w:type="dxa"/>
          </w:tcPr>
          <w:p w:rsidR="00CE0E27" w:rsidRPr="00F1227C" w:rsidRDefault="0073152B" w:rsidP="00967234">
            <w:pPr>
              <w:rPr>
                <w:color w:val="943634" w:themeColor="accent2" w:themeShade="BF"/>
                <w:lang w:val="en-US"/>
              </w:rPr>
            </w:pPr>
            <w:r>
              <w:rPr>
                <w:color w:val="943634" w:themeColor="accent2" w:themeShade="BF"/>
                <w:lang w:val="en-US"/>
              </w:rPr>
              <w:t>12-16</w:t>
            </w:r>
            <w:r w:rsidR="00CE0E27">
              <w:rPr>
                <w:color w:val="943634" w:themeColor="accent2" w:themeShade="BF"/>
                <w:lang w:val="en-US"/>
              </w:rPr>
              <w:t xml:space="preserve"> OCT.</w:t>
            </w:r>
          </w:p>
        </w:tc>
        <w:tc>
          <w:tcPr>
            <w:tcW w:w="3969" w:type="dxa"/>
          </w:tcPr>
          <w:p w:rsidR="00CE0E27" w:rsidRDefault="00CE0E27" w:rsidP="00967234">
            <w:pPr>
              <w:pStyle w:val="Prrafodelista"/>
              <w:rPr>
                <w:sz w:val="24"/>
                <w:szCs w:val="24"/>
              </w:rPr>
            </w:pPr>
            <w:r>
              <w:rPr>
                <w:sz w:val="24"/>
                <w:szCs w:val="24"/>
              </w:rPr>
              <w:t xml:space="preserve">UNIDAD 3: YO TE PRESENTO                  </w:t>
            </w:r>
          </w:p>
          <w:p w:rsidR="00CE0E27" w:rsidRPr="003B7534" w:rsidRDefault="00CE0E27" w:rsidP="00CE0E27">
            <w:pPr>
              <w:pStyle w:val="Prrafodelista"/>
              <w:numPr>
                <w:ilvl w:val="0"/>
                <w:numId w:val="58"/>
              </w:numPr>
              <w:spacing w:after="0" w:line="240" w:lineRule="auto"/>
              <w:rPr>
                <w:sz w:val="24"/>
                <w:szCs w:val="24"/>
              </w:rPr>
            </w:pPr>
            <w:r>
              <w:rPr>
                <w:sz w:val="24"/>
                <w:szCs w:val="24"/>
              </w:rPr>
              <w:t>El origen de las lenguas. Las familias lingüísticas y el español.</w:t>
            </w:r>
          </w:p>
          <w:p w:rsidR="00CE0E27" w:rsidRDefault="00CE0E27" w:rsidP="00CE0E27">
            <w:pPr>
              <w:pStyle w:val="Prrafodelista"/>
              <w:numPr>
                <w:ilvl w:val="0"/>
                <w:numId w:val="52"/>
              </w:numPr>
              <w:spacing w:after="0" w:line="240" w:lineRule="auto"/>
              <w:rPr>
                <w:sz w:val="24"/>
                <w:szCs w:val="24"/>
              </w:rPr>
            </w:pPr>
            <w:r>
              <w:rPr>
                <w:sz w:val="24"/>
                <w:szCs w:val="24"/>
              </w:rPr>
              <w:t>Los presentadores de los módulos: el artículo.</w:t>
            </w:r>
          </w:p>
          <w:p w:rsidR="00CE0E27" w:rsidRDefault="00CE0E27" w:rsidP="00CE0E27">
            <w:pPr>
              <w:pStyle w:val="Prrafodelista"/>
              <w:numPr>
                <w:ilvl w:val="0"/>
                <w:numId w:val="52"/>
              </w:numPr>
              <w:spacing w:after="0" w:line="240" w:lineRule="auto"/>
              <w:rPr>
                <w:sz w:val="24"/>
                <w:szCs w:val="24"/>
              </w:rPr>
            </w:pPr>
            <w:r>
              <w:rPr>
                <w:sz w:val="24"/>
                <w:szCs w:val="24"/>
              </w:rPr>
              <w:t>Determinantes y pronombres.</w:t>
            </w:r>
          </w:p>
          <w:p w:rsidR="00CE0E27" w:rsidRDefault="00CE0E27" w:rsidP="00CE0E27">
            <w:pPr>
              <w:pStyle w:val="Prrafodelista"/>
              <w:numPr>
                <w:ilvl w:val="0"/>
                <w:numId w:val="53"/>
              </w:numPr>
              <w:spacing w:after="0" w:line="240" w:lineRule="auto"/>
              <w:rPr>
                <w:sz w:val="24"/>
                <w:szCs w:val="24"/>
              </w:rPr>
            </w:pPr>
            <w:r>
              <w:rPr>
                <w:sz w:val="24"/>
                <w:szCs w:val="24"/>
              </w:rPr>
              <w:t>Con puntería.</w:t>
            </w:r>
          </w:p>
          <w:p w:rsidR="00CE0E27" w:rsidRDefault="00CE0E27" w:rsidP="00CE0E27">
            <w:pPr>
              <w:pStyle w:val="Prrafodelista"/>
              <w:numPr>
                <w:ilvl w:val="0"/>
                <w:numId w:val="53"/>
              </w:numPr>
              <w:spacing w:after="0" w:line="240" w:lineRule="auto"/>
              <w:rPr>
                <w:sz w:val="24"/>
                <w:szCs w:val="24"/>
              </w:rPr>
            </w:pPr>
            <w:r>
              <w:rPr>
                <w:sz w:val="24"/>
                <w:szCs w:val="24"/>
              </w:rPr>
              <w:t>Resumen.</w:t>
            </w:r>
          </w:p>
          <w:p w:rsidR="00CE0E27" w:rsidRPr="007437F5" w:rsidRDefault="00CE0E27" w:rsidP="00CE0E27">
            <w:pPr>
              <w:pStyle w:val="Prrafodelista"/>
              <w:numPr>
                <w:ilvl w:val="0"/>
                <w:numId w:val="53"/>
              </w:numPr>
              <w:spacing w:after="0" w:line="240" w:lineRule="auto"/>
              <w:rPr>
                <w:sz w:val="24"/>
                <w:szCs w:val="24"/>
              </w:rPr>
            </w:pPr>
            <w:r>
              <w:rPr>
                <w:sz w:val="24"/>
                <w:szCs w:val="24"/>
              </w:rPr>
              <w:t>Para aprender hazlo tú.</w:t>
            </w:r>
          </w:p>
        </w:tc>
        <w:tc>
          <w:tcPr>
            <w:tcW w:w="4111" w:type="dxa"/>
          </w:tcPr>
          <w:p w:rsidR="00CE0E27" w:rsidRDefault="00CE0E27" w:rsidP="00967234">
            <w:pPr>
              <w:rPr>
                <w:color w:val="943634" w:themeColor="accent2" w:themeShade="BF"/>
              </w:rPr>
            </w:pPr>
          </w:p>
          <w:p w:rsidR="00CE0E27" w:rsidRDefault="00CE0E27" w:rsidP="00967234">
            <w:pPr>
              <w:rPr>
                <w:color w:val="943634" w:themeColor="accent2" w:themeShade="BF"/>
              </w:rPr>
            </w:pPr>
            <w:r>
              <w:rPr>
                <w:color w:val="943634" w:themeColor="accent2" w:themeShade="BF"/>
              </w:rPr>
              <w:t xml:space="preserve">     Repaso de las actividades del tema</w:t>
            </w:r>
          </w:p>
          <w:p w:rsidR="00CE0E27" w:rsidRDefault="00CE0E27" w:rsidP="00967234">
            <w:pPr>
              <w:rPr>
                <w:color w:val="943634" w:themeColor="accent2" w:themeShade="BF"/>
              </w:rPr>
            </w:pPr>
            <w:r>
              <w:rPr>
                <w:color w:val="943634" w:themeColor="accent2" w:themeShade="BF"/>
              </w:rPr>
              <w:t xml:space="preserve">                                  +</w:t>
            </w:r>
          </w:p>
          <w:p w:rsidR="00CE0E27" w:rsidRDefault="00CE0E27" w:rsidP="00967234">
            <w:pPr>
              <w:rPr>
                <w:color w:val="943634" w:themeColor="accent2" w:themeShade="BF"/>
              </w:rPr>
            </w:pPr>
            <w:r w:rsidRPr="00642DD6">
              <w:rPr>
                <w:color w:val="943634" w:themeColor="accent2" w:themeShade="BF"/>
              </w:rPr>
              <w:t>Para aprender hazlo tú.</w:t>
            </w:r>
          </w:p>
          <w:p w:rsidR="00CE0E27" w:rsidRPr="00642DD6" w:rsidRDefault="00CE0E27" w:rsidP="00967234">
            <w:pPr>
              <w:rPr>
                <w:color w:val="943634" w:themeColor="accent2" w:themeShade="BF"/>
              </w:rPr>
            </w:pPr>
            <w:r>
              <w:rPr>
                <w:color w:val="943634" w:themeColor="accent2" w:themeShade="BF"/>
              </w:rPr>
              <w:t xml:space="preserve">                (Repasar de nuevo)</w:t>
            </w:r>
          </w:p>
          <w:p w:rsidR="00CE0E27" w:rsidRPr="00F1227C" w:rsidRDefault="00CE0E27" w:rsidP="00967234">
            <w:pPr>
              <w:rPr>
                <w:color w:val="943634" w:themeColor="accent2" w:themeShade="BF"/>
              </w:rPr>
            </w:pPr>
          </w:p>
        </w:tc>
        <w:tc>
          <w:tcPr>
            <w:tcW w:w="6378" w:type="dxa"/>
            <w:tcBorders>
              <w:left w:val="single" w:sz="4" w:space="0" w:color="auto"/>
            </w:tcBorders>
          </w:tcPr>
          <w:p w:rsidR="00CE0E27" w:rsidRDefault="00CE0E27" w:rsidP="00967234">
            <w:pPr>
              <w:rPr>
                <w:color w:val="943634" w:themeColor="accent2" w:themeShade="BF"/>
              </w:rPr>
            </w:pPr>
          </w:p>
          <w:p w:rsidR="00CE0E27" w:rsidRDefault="004A5DC0" w:rsidP="00CE0E27">
            <w:pPr>
              <w:pStyle w:val="Prrafodelista"/>
              <w:numPr>
                <w:ilvl w:val="0"/>
                <w:numId w:val="65"/>
              </w:numPr>
              <w:spacing w:after="0" w:line="240" w:lineRule="auto"/>
              <w:rPr>
                <w:sz w:val="24"/>
                <w:szCs w:val="24"/>
              </w:rPr>
            </w:pPr>
            <w:hyperlink r:id="rId120" w:history="1">
              <w:r w:rsidR="00CE0E27" w:rsidRPr="00A60841">
                <w:rPr>
                  <w:rStyle w:val="Hipervnculo"/>
                  <w:sz w:val="24"/>
                  <w:szCs w:val="24"/>
                </w:rPr>
                <w:t>http://www.xtec.cat/~jgenover/morfo.htm</w:t>
              </w:r>
            </w:hyperlink>
          </w:p>
          <w:p w:rsidR="00CE0E27" w:rsidRDefault="004A5DC0" w:rsidP="00CE0E27">
            <w:pPr>
              <w:pStyle w:val="Prrafodelista"/>
              <w:numPr>
                <w:ilvl w:val="0"/>
                <w:numId w:val="65"/>
              </w:numPr>
              <w:spacing w:after="0" w:line="240" w:lineRule="auto"/>
              <w:rPr>
                <w:sz w:val="24"/>
                <w:szCs w:val="24"/>
              </w:rPr>
            </w:pPr>
            <w:hyperlink r:id="rId121" w:history="1">
              <w:r w:rsidR="00CE0E27" w:rsidRPr="003B7534">
                <w:rPr>
                  <w:rStyle w:val="Hipervnculo"/>
                  <w:sz w:val="24"/>
                  <w:szCs w:val="24"/>
                </w:rPr>
                <w:t>https://clic.xtec.cat/projects/determin/determi1/jclic.js/index.html</w:t>
              </w:r>
            </w:hyperlink>
          </w:p>
          <w:p w:rsidR="00CE0E27" w:rsidRPr="007D2EE2" w:rsidRDefault="00CE0E27" w:rsidP="00967234">
            <w:pPr>
              <w:ind w:left="360"/>
              <w:rPr>
                <w:color w:val="943634" w:themeColor="accent2" w:themeShade="BF"/>
              </w:rPr>
            </w:pPr>
          </w:p>
        </w:tc>
      </w:tr>
      <w:tr w:rsidR="00CE0E27" w:rsidRPr="00F1227C" w:rsidTr="00967234">
        <w:tc>
          <w:tcPr>
            <w:tcW w:w="1702" w:type="dxa"/>
            <w:shd w:val="clear" w:color="auto" w:fill="FDE9D9" w:themeFill="accent6" w:themeFillTint="33"/>
          </w:tcPr>
          <w:p w:rsidR="00CE0E27" w:rsidRPr="00F1227C" w:rsidRDefault="0073152B" w:rsidP="00967234">
            <w:pPr>
              <w:rPr>
                <w:color w:val="943634" w:themeColor="accent2" w:themeShade="BF"/>
                <w:lang w:val="en-US"/>
              </w:rPr>
            </w:pPr>
            <w:r>
              <w:rPr>
                <w:color w:val="943634" w:themeColor="accent2" w:themeShade="BF"/>
                <w:lang w:val="en-US"/>
              </w:rPr>
              <w:t>19-30</w:t>
            </w:r>
            <w:r w:rsidR="00CE0E27">
              <w:rPr>
                <w:color w:val="943634" w:themeColor="accent2" w:themeShade="BF"/>
                <w:lang w:val="en-US"/>
              </w:rPr>
              <w:t xml:space="preserve"> </w:t>
            </w:r>
            <w:r>
              <w:rPr>
                <w:color w:val="943634" w:themeColor="accent2" w:themeShade="BF"/>
                <w:lang w:val="en-US"/>
              </w:rPr>
              <w:t>OCT</w:t>
            </w:r>
          </w:p>
        </w:tc>
        <w:tc>
          <w:tcPr>
            <w:tcW w:w="3969" w:type="dxa"/>
            <w:shd w:val="clear" w:color="auto" w:fill="FDE9D9" w:themeFill="accent6" w:themeFillTint="33"/>
          </w:tcPr>
          <w:p w:rsidR="00CE0E27" w:rsidRDefault="00CE0E27" w:rsidP="00967234">
            <w:pPr>
              <w:rPr>
                <w:color w:val="943634" w:themeColor="accent2" w:themeShade="BF"/>
              </w:rPr>
            </w:pPr>
            <w:r>
              <w:rPr>
                <w:color w:val="943634" w:themeColor="accent2" w:themeShade="BF"/>
              </w:rPr>
              <w:t xml:space="preserve">             UNIDAD 4: CONTAMOS HISTORIAS.</w:t>
            </w:r>
          </w:p>
          <w:p w:rsidR="00CE0E27" w:rsidRDefault="00CE0E27" w:rsidP="00CE0E27">
            <w:pPr>
              <w:pStyle w:val="Prrafodelista"/>
              <w:numPr>
                <w:ilvl w:val="0"/>
                <w:numId w:val="59"/>
              </w:numPr>
              <w:spacing w:after="0" w:line="240" w:lineRule="auto"/>
              <w:rPr>
                <w:sz w:val="24"/>
                <w:szCs w:val="24"/>
              </w:rPr>
            </w:pPr>
            <w:r>
              <w:rPr>
                <w:sz w:val="24"/>
                <w:szCs w:val="24"/>
              </w:rPr>
              <w:t>Vamos a contar mentiras: los cuentos populares.</w:t>
            </w:r>
          </w:p>
          <w:p w:rsidR="00CE0E27" w:rsidRDefault="00CE0E27" w:rsidP="00CE0E27">
            <w:pPr>
              <w:pStyle w:val="Prrafodelista"/>
              <w:numPr>
                <w:ilvl w:val="0"/>
                <w:numId w:val="59"/>
              </w:numPr>
              <w:spacing w:after="0" w:line="240" w:lineRule="auto"/>
              <w:rPr>
                <w:sz w:val="24"/>
                <w:szCs w:val="24"/>
              </w:rPr>
            </w:pPr>
            <w:r>
              <w:rPr>
                <w:sz w:val="24"/>
                <w:szCs w:val="24"/>
              </w:rPr>
              <w:t>Vamos a contar mentiras: el cuento literario.</w:t>
            </w:r>
          </w:p>
          <w:p w:rsidR="00CE0E27" w:rsidRDefault="00CE0E27" w:rsidP="00CE0E27">
            <w:pPr>
              <w:pStyle w:val="Prrafodelista"/>
              <w:numPr>
                <w:ilvl w:val="0"/>
                <w:numId w:val="59"/>
              </w:numPr>
              <w:spacing w:after="0" w:line="240" w:lineRule="auto"/>
              <w:rPr>
                <w:sz w:val="24"/>
                <w:szCs w:val="24"/>
              </w:rPr>
            </w:pPr>
            <w:r>
              <w:rPr>
                <w:sz w:val="24"/>
                <w:szCs w:val="24"/>
              </w:rPr>
              <w:t>Comprensión de textos: el resumen y el tema.</w:t>
            </w:r>
          </w:p>
          <w:p w:rsidR="00CE0E27" w:rsidRDefault="00CE0E27" w:rsidP="00CE0E27">
            <w:pPr>
              <w:pStyle w:val="Prrafodelista"/>
              <w:numPr>
                <w:ilvl w:val="0"/>
                <w:numId w:val="59"/>
              </w:numPr>
              <w:spacing w:after="0" w:line="240" w:lineRule="auto"/>
              <w:rPr>
                <w:sz w:val="24"/>
                <w:szCs w:val="24"/>
              </w:rPr>
            </w:pPr>
            <w:r>
              <w:rPr>
                <w:sz w:val="24"/>
                <w:szCs w:val="24"/>
              </w:rPr>
              <w:t>El verbo.</w:t>
            </w:r>
          </w:p>
          <w:p w:rsidR="00CE0E27" w:rsidRDefault="00CE0E27" w:rsidP="00CE0E27">
            <w:pPr>
              <w:pStyle w:val="Prrafodelista"/>
              <w:numPr>
                <w:ilvl w:val="0"/>
                <w:numId w:val="59"/>
              </w:numPr>
              <w:spacing w:after="0" w:line="240" w:lineRule="auto"/>
              <w:rPr>
                <w:sz w:val="24"/>
                <w:szCs w:val="24"/>
              </w:rPr>
            </w:pPr>
            <w:r>
              <w:rPr>
                <w:sz w:val="24"/>
                <w:szCs w:val="24"/>
              </w:rPr>
              <w:t>Resumen.</w:t>
            </w:r>
          </w:p>
          <w:p w:rsidR="00CE0E27" w:rsidRDefault="00CE0E27" w:rsidP="00CE0E27">
            <w:pPr>
              <w:pStyle w:val="Prrafodelista"/>
              <w:numPr>
                <w:ilvl w:val="0"/>
                <w:numId w:val="59"/>
              </w:numPr>
              <w:spacing w:after="0" w:line="240" w:lineRule="auto"/>
              <w:rPr>
                <w:sz w:val="24"/>
                <w:szCs w:val="24"/>
              </w:rPr>
            </w:pPr>
            <w:r>
              <w:rPr>
                <w:sz w:val="24"/>
                <w:szCs w:val="24"/>
              </w:rPr>
              <w:t>Para aprender hazlo tú.</w:t>
            </w:r>
          </w:p>
          <w:p w:rsidR="00CE0E27" w:rsidRPr="00827145" w:rsidRDefault="00CE0E27" w:rsidP="00CE0E27">
            <w:pPr>
              <w:pStyle w:val="Prrafodelista"/>
              <w:numPr>
                <w:ilvl w:val="0"/>
                <w:numId w:val="59"/>
              </w:numPr>
              <w:spacing w:after="0" w:line="240" w:lineRule="auto"/>
              <w:rPr>
                <w:sz w:val="24"/>
                <w:szCs w:val="24"/>
              </w:rPr>
            </w:pPr>
            <w:r>
              <w:rPr>
                <w:sz w:val="24"/>
                <w:szCs w:val="24"/>
              </w:rPr>
              <w:t>Esquema del tema</w:t>
            </w:r>
          </w:p>
          <w:p w:rsidR="00CE0E27" w:rsidRPr="007437F5" w:rsidRDefault="00CE0E27" w:rsidP="00967234">
            <w:pPr>
              <w:rPr>
                <w:color w:val="943634" w:themeColor="accent2" w:themeShade="BF"/>
              </w:rPr>
            </w:pPr>
          </w:p>
        </w:tc>
        <w:tc>
          <w:tcPr>
            <w:tcW w:w="4111" w:type="dxa"/>
            <w:shd w:val="clear" w:color="auto" w:fill="EAF1DD" w:themeFill="accent3" w:themeFillTint="33"/>
          </w:tcPr>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r>
              <w:rPr>
                <w:color w:val="943634" w:themeColor="accent2" w:themeShade="BF"/>
              </w:rPr>
              <w:t xml:space="preserve">     Repaso de las actividades del tema</w:t>
            </w:r>
          </w:p>
          <w:p w:rsidR="00CE0E27" w:rsidRDefault="00CE0E27" w:rsidP="00967234">
            <w:pPr>
              <w:rPr>
                <w:color w:val="943634" w:themeColor="accent2" w:themeShade="BF"/>
              </w:rPr>
            </w:pPr>
            <w:r>
              <w:rPr>
                <w:color w:val="943634" w:themeColor="accent2" w:themeShade="BF"/>
              </w:rPr>
              <w:t xml:space="preserve">                                  +</w:t>
            </w:r>
          </w:p>
          <w:p w:rsidR="00CE0E27" w:rsidRDefault="00CE0E27" w:rsidP="00967234">
            <w:pPr>
              <w:rPr>
                <w:color w:val="943634" w:themeColor="accent2" w:themeShade="BF"/>
              </w:rPr>
            </w:pPr>
            <w:r w:rsidRPr="00642DD6">
              <w:rPr>
                <w:color w:val="943634" w:themeColor="accent2" w:themeShade="BF"/>
              </w:rPr>
              <w:t>Para aprender hazlo tú.</w:t>
            </w:r>
          </w:p>
          <w:p w:rsidR="00CE0E27" w:rsidRPr="00642DD6" w:rsidRDefault="00CE0E27" w:rsidP="00967234">
            <w:pPr>
              <w:rPr>
                <w:color w:val="943634" w:themeColor="accent2" w:themeShade="BF"/>
              </w:rPr>
            </w:pPr>
            <w:r>
              <w:rPr>
                <w:color w:val="943634" w:themeColor="accent2" w:themeShade="BF"/>
              </w:rPr>
              <w:t xml:space="preserve">                (Repasar de nuevo)</w:t>
            </w: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Pr="00F1227C" w:rsidRDefault="00CE0E27" w:rsidP="00967234">
            <w:pPr>
              <w:rPr>
                <w:color w:val="943634" w:themeColor="accent2" w:themeShade="BF"/>
              </w:rPr>
            </w:pPr>
            <w:r>
              <w:rPr>
                <w:color w:val="943634" w:themeColor="accent2" w:themeShade="BF"/>
              </w:rPr>
              <w:t xml:space="preserve">                REPASO DEL TEMA</w:t>
            </w:r>
          </w:p>
        </w:tc>
        <w:tc>
          <w:tcPr>
            <w:tcW w:w="6378" w:type="dxa"/>
            <w:tcBorders>
              <w:left w:val="single" w:sz="4" w:space="0" w:color="auto"/>
            </w:tcBorders>
            <w:shd w:val="clear" w:color="auto" w:fill="EAF1DD" w:themeFill="accent3" w:themeFillTint="33"/>
          </w:tcPr>
          <w:p w:rsidR="00CE0E27" w:rsidRDefault="004A5DC0" w:rsidP="00CE0E27">
            <w:pPr>
              <w:pStyle w:val="Prrafodelista"/>
              <w:numPr>
                <w:ilvl w:val="0"/>
                <w:numId w:val="66"/>
              </w:numPr>
              <w:spacing w:after="0" w:line="240" w:lineRule="auto"/>
              <w:rPr>
                <w:b/>
                <w:sz w:val="24"/>
                <w:szCs w:val="24"/>
              </w:rPr>
            </w:pPr>
            <w:hyperlink r:id="rId122" w:history="1">
              <w:r w:rsidR="00CE0E27" w:rsidRPr="007D2EE2">
                <w:rPr>
                  <w:rStyle w:val="Hipervnculo"/>
                  <w:b/>
                  <w:sz w:val="24"/>
                  <w:szCs w:val="24"/>
                </w:rPr>
                <w:t>https://clic.xtec.cat/projects/verbos5/jclic.js/index.html</w:t>
              </w:r>
            </w:hyperlink>
          </w:p>
          <w:p w:rsidR="00CE0E27" w:rsidRPr="007D2EE2" w:rsidRDefault="004A5DC0" w:rsidP="00CE0E27">
            <w:pPr>
              <w:pStyle w:val="Prrafodelista"/>
              <w:numPr>
                <w:ilvl w:val="0"/>
                <w:numId w:val="66"/>
              </w:numPr>
              <w:spacing w:after="0" w:line="240" w:lineRule="auto"/>
              <w:rPr>
                <w:b/>
                <w:sz w:val="24"/>
                <w:szCs w:val="24"/>
              </w:rPr>
            </w:pPr>
            <w:hyperlink r:id="rId123" w:history="1">
              <w:r w:rsidR="00CE0E27" w:rsidRPr="007D2EE2">
                <w:rPr>
                  <w:rStyle w:val="Hipervnculo"/>
                  <w:b/>
                  <w:sz w:val="24"/>
                  <w:szCs w:val="24"/>
                </w:rPr>
                <w:t>http://www.xtec.cat/~jgenover/morfo.htm</w:t>
              </w:r>
            </w:hyperlink>
          </w:p>
        </w:tc>
      </w:tr>
      <w:tr w:rsidR="00CE0E27" w:rsidRPr="00F1227C" w:rsidTr="0073152B">
        <w:trPr>
          <w:trHeight w:val="737"/>
        </w:trPr>
        <w:tc>
          <w:tcPr>
            <w:tcW w:w="1702" w:type="dxa"/>
            <w:shd w:val="clear" w:color="auto" w:fill="FDE9D9" w:themeFill="accent6" w:themeFillTint="33"/>
          </w:tcPr>
          <w:p w:rsidR="00CE0E27" w:rsidRDefault="0073152B" w:rsidP="00967234">
            <w:pPr>
              <w:rPr>
                <w:color w:val="943634" w:themeColor="accent2" w:themeShade="BF"/>
              </w:rPr>
            </w:pPr>
            <w:r>
              <w:rPr>
                <w:color w:val="943634" w:themeColor="accent2" w:themeShade="BF"/>
              </w:rPr>
              <w:t>2-6</w:t>
            </w:r>
            <w:r w:rsidR="00CE0E27">
              <w:rPr>
                <w:color w:val="943634" w:themeColor="accent2" w:themeShade="BF"/>
              </w:rPr>
              <w:t xml:space="preserve"> NOV.</w:t>
            </w:r>
          </w:p>
          <w:p w:rsidR="00CE0E27" w:rsidRPr="004D1222" w:rsidRDefault="00CE0E27" w:rsidP="00967234"/>
          <w:p w:rsidR="00CE0E27" w:rsidRPr="004D1222" w:rsidRDefault="00CE0E27" w:rsidP="00967234"/>
          <w:p w:rsidR="00CE0E27" w:rsidRPr="004D1222" w:rsidRDefault="00CE0E27" w:rsidP="00967234"/>
        </w:tc>
        <w:tc>
          <w:tcPr>
            <w:tcW w:w="3969" w:type="dxa"/>
            <w:shd w:val="clear" w:color="auto" w:fill="FDE9D9" w:themeFill="accent6" w:themeFillTint="33"/>
          </w:tcPr>
          <w:p w:rsidR="00CE0E27" w:rsidRPr="0073152B" w:rsidRDefault="0073152B" w:rsidP="0073152B">
            <w:r>
              <w:rPr>
                <w:rFonts w:ascii="Calibri" w:eastAsia="Calibri" w:hAnsi="Calibri"/>
                <w:color w:val="943634" w:themeColor="accent2" w:themeShade="BF"/>
                <w:lang w:eastAsia="en-US"/>
              </w:rPr>
              <w:t xml:space="preserve">               </w:t>
            </w:r>
            <w:r w:rsidR="00CE0E27" w:rsidRPr="0073152B">
              <w:t>EXAMEN</w:t>
            </w:r>
          </w:p>
        </w:tc>
        <w:tc>
          <w:tcPr>
            <w:tcW w:w="4111" w:type="dxa"/>
            <w:shd w:val="clear" w:color="auto" w:fill="EAF1DD" w:themeFill="accent3" w:themeFillTint="33"/>
          </w:tcPr>
          <w:p w:rsidR="00CE0E27" w:rsidRPr="000F3694" w:rsidRDefault="00CE0E27" w:rsidP="00967234">
            <w:pPr>
              <w:jc w:val="center"/>
              <w:rPr>
                <w:b/>
                <w:color w:val="943634" w:themeColor="accent2" w:themeShade="BF"/>
              </w:rPr>
            </w:pPr>
            <w:r>
              <w:rPr>
                <w:b/>
                <w:color w:val="943634" w:themeColor="accent2" w:themeShade="BF"/>
              </w:rPr>
              <w:t>TAREA  1</w:t>
            </w:r>
            <w:r w:rsidRPr="000F3694">
              <w:rPr>
                <w:b/>
                <w:color w:val="943634" w:themeColor="accent2" w:themeShade="BF"/>
              </w:rPr>
              <w:t>:</w:t>
            </w:r>
          </w:p>
          <w:p w:rsidR="00CE0E27" w:rsidRPr="0073152B" w:rsidRDefault="00CE0E27" w:rsidP="0073152B">
            <w:pPr>
              <w:jc w:val="center"/>
              <w:rPr>
                <w:b/>
                <w:color w:val="943634" w:themeColor="accent2" w:themeShade="BF"/>
              </w:rPr>
            </w:pPr>
            <w:r>
              <w:rPr>
                <w:b/>
                <w:color w:val="943634" w:themeColor="accent2" w:themeShade="BF"/>
              </w:rPr>
              <w:t>De categoría</w:t>
            </w:r>
          </w:p>
        </w:tc>
        <w:tc>
          <w:tcPr>
            <w:tcW w:w="6378" w:type="dxa"/>
            <w:tcBorders>
              <w:left w:val="single" w:sz="4" w:space="0" w:color="auto"/>
            </w:tcBorders>
            <w:shd w:val="clear" w:color="auto" w:fill="EAF1DD" w:themeFill="accent3" w:themeFillTint="33"/>
          </w:tcPr>
          <w:p w:rsidR="00CE0E27" w:rsidRPr="00F1227C" w:rsidRDefault="00CE0E27" w:rsidP="00967234">
            <w:pPr>
              <w:rPr>
                <w:color w:val="943634" w:themeColor="accent2" w:themeShade="BF"/>
              </w:rPr>
            </w:pPr>
          </w:p>
        </w:tc>
      </w:tr>
      <w:tr w:rsidR="00CE0E27" w:rsidRPr="00F1227C" w:rsidTr="00967234">
        <w:tc>
          <w:tcPr>
            <w:tcW w:w="1702" w:type="dxa"/>
          </w:tcPr>
          <w:p w:rsidR="00CE0E27" w:rsidRPr="00F1227C" w:rsidRDefault="00CE0E27" w:rsidP="00967234">
            <w:pPr>
              <w:rPr>
                <w:color w:val="943634" w:themeColor="accent2" w:themeShade="BF"/>
              </w:rPr>
            </w:pPr>
          </w:p>
        </w:tc>
        <w:tc>
          <w:tcPr>
            <w:tcW w:w="3969" w:type="dxa"/>
          </w:tcPr>
          <w:p w:rsidR="00CE0E27" w:rsidRPr="00F1227C" w:rsidRDefault="00CE0E27" w:rsidP="00967234">
            <w:pPr>
              <w:rPr>
                <w:color w:val="943634" w:themeColor="accent2" w:themeShade="BF"/>
              </w:rPr>
            </w:pPr>
          </w:p>
        </w:tc>
        <w:tc>
          <w:tcPr>
            <w:tcW w:w="4111" w:type="dxa"/>
          </w:tcPr>
          <w:p w:rsidR="00CE0E27" w:rsidRPr="00F1227C" w:rsidRDefault="00CE0E27" w:rsidP="00967234">
            <w:pPr>
              <w:jc w:val="center"/>
              <w:rPr>
                <w:color w:val="943634" w:themeColor="accent2" w:themeShade="BF"/>
              </w:rPr>
            </w:pPr>
          </w:p>
        </w:tc>
        <w:tc>
          <w:tcPr>
            <w:tcW w:w="6378" w:type="dxa"/>
            <w:tcBorders>
              <w:left w:val="single" w:sz="4" w:space="0" w:color="auto"/>
            </w:tcBorders>
          </w:tcPr>
          <w:p w:rsidR="00CE0E27" w:rsidRPr="00F1227C" w:rsidRDefault="00CE0E27" w:rsidP="00967234">
            <w:pPr>
              <w:rPr>
                <w:color w:val="943634" w:themeColor="accent2" w:themeShade="BF"/>
              </w:rPr>
            </w:pPr>
          </w:p>
        </w:tc>
      </w:tr>
    </w:tbl>
    <w:p w:rsidR="00CE0E27" w:rsidRDefault="0073152B" w:rsidP="00CE0E27">
      <w:pPr>
        <w:rPr>
          <w:color w:val="943634" w:themeColor="accent2" w:themeShade="BF"/>
        </w:rPr>
      </w:pPr>
      <w:r>
        <w:rPr>
          <w:color w:val="943634" w:themeColor="accent2" w:themeShade="BF"/>
        </w:rPr>
        <w:t>*Redacción del Tema: Cuenta una leyenda que conozcas</w:t>
      </w:r>
      <w:r w:rsidR="00CE0E27">
        <w:rPr>
          <w:color w:val="943634" w:themeColor="accent2" w:themeShade="BF"/>
        </w:rPr>
        <w:t xml:space="preserve">  (Puntúa para el examen 0,75)</w:t>
      </w:r>
      <w:r>
        <w:rPr>
          <w:color w:val="943634" w:themeColor="accent2" w:themeShade="BF"/>
        </w:rPr>
        <w:t xml:space="preserve"> </w:t>
      </w:r>
      <w:r w:rsidR="00CE0E27">
        <w:rPr>
          <w:color w:val="943634" w:themeColor="accent2" w:themeShade="BF"/>
        </w:rPr>
        <w:t>8-10 líneas.</w:t>
      </w:r>
    </w:p>
    <w:p w:rsidR="00CE0E27" w:rsidRPr="00F1227C" w:rsidRDefault="00CE0E27" w:rsidP="00CE0E27">
      <w:pPr>
        <w:rPr>
          <w:color w:val="943634" w:themeColor="accent2" w:themeShade="BF"/>
        </w:rPr>
      </w:pPr>
    </w:p>
    <w:tbl>
      <w:tblPr>
        <w:tblStyle w:val="Tablaconcuadrcula"/>
        <w:tblW w:w="0" w:type="auto"/>
        <w:tblLayout w:type="fixed"/>
        <w:tblLook w:val="04A0"/>
      </w:tblPr>
      <w:tblGrid>
        <w:gridCol w:w="1242"/>
        <w:gridCol w:w="3686"/>
        <w:gridCol w:w="2835"/>
        <w:gridCol w:w="6457"/>
      </w:tblGrid>
      <w:tr w:rsidR="00CE0E27" w:rsidTr="00967234">
        <w:tc>
          <w:tcPr>
            <w:tcW w:w="1242" w:type="dxa"/>
            <w:vMerge w:val="restart"/>
            <w:shd w:val="clear" w:color="auto" w:fill="FDE9D9" w:themeFill="accent6" w:themeFillTint="33"/>
          </w:tcPr>
          <w:p w:rsidR="00CE0E27" w:rsidRPr="00F1227C" w:rsidRDefault="00CE0E27" w:rsidP="00967234">
            <w:pPr>
              <w:rPr>
                <w:color w:val="943634" w:themeColor="accent2" w:themeShade="BF"/>
              </w:rPr>
            </w:pPr>
            <w:r w:rsidRPr="00F1227C">
              <w:rPr>
                <w:color w:val="943634" w:themeColor="accent2" w:themeShade="BF"/>
              </w:rPr>
              <w:t>SEMANA</w:t>
            </w:r>
          </w:p>
        </w:tc>
        <w:tc>
          <w:tcPr>
            <w:tcW w:w="3686" w:type="dxa"/>
            <w:vMerge w:val="restart"/>
            <w:shd w:val="clear" w:color="auto" w:fill="FDE9D9" w:themeFill="accent6" w:themeFillTint="33"/>
          </w:tcPr>
          <w:p w:rsidR="00CE0E27" w:rsidRDefault="00CE0E27" w:rsidP="00967234">
            <w:pPr>
              <w:jc w:val="center"/>
              <w:rPr>
                <w:b/>
                <w:color w:val="943634" w:themeColor="accent2" w:themeShade="BF"/>
              </w:rPr>
            </w:pPr>
            <w:r>
              <w:rPr>
                <w:b/>
                <w:color w:val="943634" w:themeColor="accent2" w:themeShade="BF"/>
              </w:rPr>
              <w:t xml:space="preserve">BLOQUE </w:t>
            </w:r>
            <w:r w:rsidRPr="00F44A4B">
              <w:rPr>
                <w:b/>
                <w:color w:val="943634" w:themeColor="accent2" w:themeShade="BF"/>
              </w:rPr>
              <w:t xml:space="preserve"> 2 (CONTENIDOS)</w:t>
            </w:r>
          </w:p>
          <w:p w:rsidR="00CE0E27" w:rsidRPr="00F44A4B" w:rsidRDefault="00CE0E27" w:rsidP="00967234">
            <w:pPr>
              <w:jc w:val="center"/>
              <w:rPr>
                <w:b/>
                <w:color w:val="943634" w:themeColor="accent2" w:themeShade="BF"/>
              </w:rPr>
            </w:pPr>
            <w:r>
              <w:rPr>
                <w:b/>
                <w:color w:val="943634" w:themeColor="accent2" w:themeShade="BF"/>
              </w:rPr>
              <w:t>NOS COMUNICAMOS</w:t>
            </w:r>
          </w:p>
        </w:tc>
        <w:tc>
          <w:tcPr>
            <w:tcW w:w="2835" w:type="dxa"/>
            <w:tcBorders>
              <w:right w:val="single" w:sz="4" w:space="0" w:color="auto"/>
            </w:tcBorders>
            <w:shd w:val="clear" w:color="auto" w:fill="EAF1DD" w:themeFill="accent3" w:themeFillTint="33"/>
          </w:tcPr>
          <w:p w:rsidR="00CE0E27" w:rsidRPr="007274E9" w:rsidRDefault="00CE0E27" w:rsidP="00967234">
            <w:pPr>
              <w:rPr>
                <w:b/>
                <w:color w:val="943634" w:themeColor="accent2" w:themeShade="BF"/>
              </w:rPr>
            </w:pPr>
            <w:r w:rsidRPr="007274E9">
              <w:rPr>
                <w:b/>
                <w:color w:val="943634" w:themeColor="accent2" w:themeShade="BF"/>
              </w:rPr>
              <w:t>TAE</w:t>
            </w:r>
          </w:p>
        </w:tc>
        <w:tc>
          <w:tcPr>
            <w:tcW w:w="6457" w:type="dxa"/>
            <w:tcBorders>
              <w:right w:val="single" w:sz="4" w:space="0" w:color="auto"/>
            </w:tcBorders>
            <w:shd w:val="clear" w:color="auto" w:fill="EAF1DD" w:themeFill="accent3" w:themeFillTint="33"/>
          </w:tcPr>
          <w:p w:rsidR="00CE0E27" w:rsidRDefault="00CE0E27" w:rsidP="00967234">
            <w:pPr>
              <w:jc w:val="center"/>
              <w:rPr>
                <w:color w:val="943634" w:themeColor="accent2" w:themeShade="BF"/>
              </w:rPr>
            </w:pPr>
            <w:r w:rsidRPr="007274E9">
              <w:rPr>
                <w:b/>
                <w:color w:val="943634" w:themeColor="accent2" w:themeShade="BF"/>
              </w:rPr>
              <w:t>Ejercicios interactivos</w:t>
            </w:r>
            <w:r>
              <w:rPr>
                <w:color w:val="943634" w:themeColor="accent2" w:themeShade="BF"/>
              </w:rPr>
              <w:t>.</w:t>
            </w:r>
          </w:p>
        </w:tc>
      </w:tr>
      <w:tr w:rsidR="00CE0E27" w:rsidTr="00967234">
        <w:tc>
          <w:tcPr>
            <w:tcW w:w="1242" w:type="dxa"/>
            <w:vMerge/>
            <w:shd w:val="clear" w:color="auto" w:fill="FDE9D9" w:themeFill="accent6" w:themeFillTint="33"/>
          </w:tcPr>
          <w:p w:rsidR="00CE0E27" w:rsidRPr="00F1227C" w:rsidRDefault="00CE0E27" w:rsidP="00967234">
            <w:pPr>
              <w:rPr>
                <w:color w:val="943634" w:themeColor="accent2" w:themeShade="BF"/>
              </w:rPr>
            </w:pPr>
          </w:p>
        </w:tc>
        <w:tc>
          <w:tcPr>
            <w:tcW w:w="3686" w:type="dxa"/>
            <w:vMerge/>
            <w:shd w:val="clear" w:color="auto" w:fill="FDE9D9" w:themeFill="accent6" w:themeFillTint="33"/>
          </w:tcPr>
          <w:p w:rsidR="00CE0E27" w:rsidRDefault="00CE0E27" w:rsidP="00967234">
            <w:pPr>
              <w:rPr>
                <w:color w:val="943634" w:themeColor="accent2" w:themeShade="BF"/>
              </w:rPr>
            </w:pPr>
          </w:p>
        </w:tc>
        <w:tc>
          <w:tcPr>
            <w:tcW w:w="2835" w:type="dxa"/>
            <w:tcBorders>
              <w:bottom w:val="single" w:sz="4" w:space="0" w:color="auto"/>
              <w:right w:val="single" w:sz="4" w:space="0" w:color="auto"/>
            </w:tcBorders>
            <w:shd w:val="clear" w:color="auto" w:fill="EAF1DD" w:themeFill="accent3" w:themeFillTint="33"/>
          </w:tcPr>
          <w:p w:rsidR="00CE0E27" w:rsidRPr="007274E9" w:rsidRDefault="00CE0E27" w:rsidP="00967234">
            <w:pPr>
              <w:rPr>
                <w:b/>
                <w:color w:val="943634" w:themeColor="accent2" w:themeShade="BF"/>
              </w:rPr>
            </w:pPr>
            <w:r w:rsidRPr="007274E9">
              <w:rPr>
                <w:b/>
                <w:color w:val="943634" w:themeColor="accent2" w:themeShade="BF"/>
              </w:rPr>
              <w:t xml:space="preserve">(Tutorías de apoyo al estudio)             </w:t>
            </w:r>
          </w:p>
        </w:tc>
        <w:tc>
          <w:tcPr>
            <w:tcW w:w="6457" w:type="dxa"/>
            <w:tcBorders>
              <w:left w:val="single" w:sz="4" w:space="0" w:color="auto"/>
              <w:bottom w:val="single" w:sz="4" w:space="0" w:color="auto"/>
            </w:tcBorders>
            <w:shd w:val="clear" w:color="auto" w:fill="EAF1DD" w:themeFill="accent3" w:themeFillTint="33"/>
          </w:tcPr>
          <w:p w:rsidR="00CE0E27" w:rsidRDefault="00CE0E27" w:rsidP="00967234">
            <w:pPr>
              <w:rPr>
                <w:color w:val="943634" w:themeColor="accent2" w:themeShade="BF"/>
              </w:rPr>
            </w:pPr>
          </w:p>
        </w:tc>
      </w:tr>
      <w:tr w:rsidR="00CE0E27" w:rsidTr="00967234">
        <w:tc>
          <w:tcPr>
            <w:tcW w:w="1242" w:type="dxa"/>
          </w:tcPr>
          <w:p w:rsidR="00CE0E27" w:rsidRDefault="001647C2" w:rsidP="00967234">
            <w:pPr>
              <w:rPr>
                <w:color w:val="943634" w:themeColor="accent2" w:themeShade="BF"/>
              </w:rPr>
            </w:pPr>
            <w:r>
              <w:rPr>
                <w:color w:val="943634" w:themeColor="accent2" w:themeShade="BF"/>
              </w:rPr>
              <w:t>9 – 13</w:t>
            </w:r>
            <w:r w:rsidR="00CE0E27">
              <w:rPr>
                <w:color w:val="943634" w:themeColor="accent2" w:themeShade="BF"/>
              </w:rPr>
              <w:t xml:space="preserve"> NOV.</w:t>
            </w:r>
          </w:p>
        </w:tc>
        <w:tc>
          <w:tcPr>
            <w:tcW w:w="3686" w:type="dxa"/>
          </w:tcPr>
          <w:p w:rsidR="00CE0E27" w:rsidRPr="00AC3A91" w:rsidRDefault="00CE0E27" w:rsidP="00967234">
            <w:pPr>
              <w:rPr>
                <w:b/>
                <w:color w:val="943634" w:themeColor="accent2" w:themeShade="BF"/>
              </w:rPr>
            </w:pPr>
            <w:r w:rsidRPr="00AC3A91">
              <w:rPr>
                <w:b/>
                <w:color w:val="943634" w:themeColor="accent2" w:themeShade="BF"/>
              </w:rPr>
              <w:t>UNIDAD 1</w:t>
            </w:r>
            <w:r>
              <w:rPr>
                <w:b/>
                <w:color w:val="943634" w:themeColor="accent2" w:themeShade="BF"/>
              </w:rPr>
              <w:t>: Hablando se entiende la gente.</w:t>
            </w:r>
          </w:p>
          <w:p w:rsidR="00CE0E27" w:rsidRDefault="00CE0E27" w:rsidP="00CE0E27">
            <w:pPr>
              <w:pStyle w:val="Prrafodelista"/>
              <w:numPr>
                <w:ilvl w:val="0"/>
                <w:numId w:val="54"/>
              </w:numPr>
              <w:spacing w:after="0" w:line="240" w:lineRule="auto"/>
              <w:rPr>
                <w:sz w:val="24"/>
                <w:szCs w:val="24"/>
              </w:rPr>
            </w:pPr>
            <w:r>
              <w:rPr>
                <w:sz w:val="24"/>
                <w:szCs w:val="24"/>
              </w:rPr>
              <w:t>Mass Media.</w:t>
            </w:r>
          </w:p>
          <w:p w:rsidR="00CE0E27" w:rsidRDefault="00CE0E27" w:rsidP="00CE0E27">
            <w:pPr>
              <w:pStyle w:val="Prrafodelista"/>
              <w:numPr>
                <w:ilvl w:val="0"/>
                <w:numId w:val="54"/>
              </w:numPr>
              <w:spacing w:after="0" w:line="240" w:lineRule="auto"/>
              <w:rPr>
                <w:sz w:val="24"/>
                <w:szCs w:val="24"/>
              </w:rPr>
            </w:pPr>
            <w:r>
              <w:rPr>
                <w:sz w:val="24"/>
                <w:szCs w:val="24"/>
              </w:rPr>
              <w:t>Las Categorías Gramaticales: Palabras invariables.</w:t>
            </w:r>
          </w:p>
          <w:p w:rsidR="00CE0E27" w:rsidRDefault="00CE0E27" w:rsidP="00CE0E27">
            <w:pPr>
              <w:pStyle w:val="Prrafodelista"/>
              <w:numPr>
                <w:ilvl w:val="0"/>
                <w:numId w:val="54"/>
              </w:numPr>
              <w:spacing w:after="0" w:line="240" w:lineRule="auto"/>
              <w:rPr>
                <w:sz w:val="24"/>
                <w:szCs w:val="24"/>
              </w:rPr>
            </w:pPr>
            <w:r>
              <w:rPr>
                <w:sz w:val="24"/>
                <w:szCs w:val="24"/>
              </w:rPr>
              <w:t>El texto y sus características: coherencia y cohesión.</w:t>
            </w:r>
          </w:p>
          <w:p w:rsidR="00CE0E27" w:rsidRDefault="00CE0E27" w:rsidP="00CE0E27">
            <w:pPr>
              <w:pStyle w:val="Prrafodelista"/>
              <w:numPr>
                <w:ilvl w:val="0"/>
                <w:numId w:val="54"/>
              </w:numPr>
              <w:spacing w:after="0" w:line="240" w:lineRule="auto"/>
              <w:rPr>
                <w:sz w:val="24"/>
                <w:szCs w:val="24"/>
              </w:rPr>
            </w:pPr>
            <w:r>
              <w:rPr>
                <w:sz w:val="24"/>
                <w:szCs w:val="24"/>
              </w:rPr>
              <w:t>La tilde diacrítica.</w:t>
            </w:r>
          </w:p>
          <w:p w:rsidR="00CE0E27" w:rsidRDefault="00CE0E27" w:rsidP="00CE0E27">
            <w:pPr>
              <w:pStyle w:val="Prrafodelista"/>
              <w:numPr>
                <w:ilvl w:val="0"/>
                <w:numId w:val="54"/>
              </w:numPr>
              <w:spacing w:after="0" w:line="240" w:lineRule="auto"/>
              <w:rPr>
                <w:sz w:val="24"/>
                <w:szCs w:val="24"/>
              </w:rPr>
            </w:pPr>
            <w:r>
              <w:rPr>
                <w:sz w:val="24"/>
                <w:szCs w:val="24"/>
              </w:rPr>
              <w:t>Resumen.</w:t>
            </w:r>
          </w:p>
          <w:p w:rsidR="00CE0E27" w:rsidRPr="004D1222" w:rsidRDefault="00CE0E27" w:rsidP="00CE0E27">
            <w:pPr>
              <w:pStyle w:val="Prrafodelista"/>
              <w:numPr>
                <w:ilvl w:val="0"/>
                <w:numId w:val="54"/>
              </w:numPr>
              <w:spacing w:after="0" w:line="240" w:lineRule="auto"/>
              <w:rPr>
                <w:sz w:val="24"/>
                <w:szCs w:val="24"/>
              </w:rPr>
            </w:pPr>
            <w:r>
              <w:rPr>
                <w:sz w:val="24"/>
                <w:szCs w:val="24"/>
              </w:rPr>
              <w:t>Para aprender, hazlo tú…</w:t>
            </w:r>
          </w:p>
        </w:tc>
        <w:tc>
          <w:tcPr>
            <w:tcW w:w="2835" w:type="dxa"/>
            <w:tcBorders>
              <w:top w:val="single" w:sz="4" w:space="0" w:color="auto"/>
              <w:right w:val="single" w:sz="4" w:space="0" w:color="auto"/>
            </w:tcBorders>
          </w:tcPr>
          <w:p w:rsidR="00CE0E27" w:rsidRDefault="00CE0E27" w:rsidP="00967234">
            <w:pPr>
              <w:rPr>
                <w:color w:val="943634" w:themeColor="accent2" w:themeShade="BF"/>
              </w:rPr>
            </w:pPr>
            <w:r>
              <w:rPr>
                <w:color w:val="943634" w:themeColor="accent2" w:themeShade="BF"/>
              </w:rPr>
              <w:t>Repaso de las actividades del tema</w:t>
            </w:r>
          </w:p>
          <w:p w:rsidR="00CE0E27" w:rsidRDefault="00CE0E27" w:rsidP="00967234">
            <w:pPr>
              <w:rPr>
                <w:color w:val="943634" w:themeColor="accent2" w:themeShade="BF"/>
              </w:rPr>
            </w:pPr>
            <w:r>
              <w:rPr>
                <w:color w:val="943634" w:themeColor="accent2" w:themeShade="BF"/>
              </w:rPr>
              <w:t xml:space="preserve">                    +</w:t>
            </w:r>
          </w:p>
          <w:p w:rsidR="00CE0E27" w:rsidRDefault="00CE0E27" w:rsidP="00967234">
            <w:pPr>
              <w:rPr>
                <w:color w:val="943634" w:themeColor="accent2" w:themeShade="BF"/>
              </w:rPr>
            </w:pPr>
            <w:r w:rsidRPr="00642DD6">
              <w:rPr>
                <w:color w:val="943634" w:themeColor="accent2" w:themeShade="BF"/>
              </w:rPr>
              <w:t>Para aprender hazlo tú.</w:t>
            </w:r>
          </w:p>
          <w:p w:rsidR="00CE0E27" w:rsidRPr="00642DD6" w:rsidRDefault="00CE0E27" w:rsidP="00967234">
            <w:pPr>
              <w:rPr>
                <w:color w:val="943634" w:themeColor="accent2" w:themeShade="BF"/>
              </w:rPr>
            </w:pPr>
            <w:r>
              <w:rPr>
                <w:color w:val="943634" w:themeColor="accent2" w:themeShade="BF"/>
              </w:rPr>
              <w:t xml:space="preserve">     (Repasar de nuevo)</w:t>
            </w:r>
          </w:p>
          <w:p w:rsidR="00CE0E27" w:rsidRDefault="00CE0E27" w:rsidP="00967234">
            <w:pPr>
              <w:rPr>
                <w:color w:val="943634" w:themeColor="accent2" w:themeShade="BF"/>
              </w:rPr>
            </w:pPr>
          </w:p>
        </w:tc>
        <w:tc>
          <w:tcPr>
            <w:tcW w:w="6457" w:type="dxa"/>
            <w:tcBorders>
              <w:top w:val="single" w:sz="4" w:space="0" w:color="auto"/>
              <w:left w:val="single" w:sz="4" w:space="0" w:color="auto"/>
            </w:tcBorders>
          </w:tcPr>
          <w:p w:rsidR="00CE0E27" w:rsidRPr="007D2EE2" w:rsidRDefault="004A5DC0" w:rsidP="00CE0E27">
            <w:pPr>
              <w:pStyle w:val="Prrafodelista"/>
              <w:numPr>
                <w:ilvl w:val="0"/>
                <w:numId w:val="68"/>
              </w:numPr>
              <w:spacing w:after="0" w:line="240" w:lineRule="auto"/>
              <w:rPr>
                <w:sz w:val="24"/>
                <w:szCs w:val="24"/>
              </w:rPr>
            </w:pPr>
            <w:hyperlink r:id="rId124" w:history="1">
              <w:r w:rsidR="00CE0E27" w:rsidRPr="007D2EE2">
                <w:rPr>
                  <w:rStyle w:val="Hipervnculo"/>
                  <w:sz w:val="24"/>
                  <w:szCs w:val="24"/>
                </w:rPr>
                <w:t>https://aprenderespanol.org/ejercicios/gramatica/acentuacion/tilde-diacritica-1</w:t>
              </w:r>
            </w:hyperlink>
          </w:p>
        </w:tc>
      </w:tr>
      <w:tr w:rsidR="00CE0E27" w:rsidTr="00967234">
        <w:tc>
          <w:tcPr>
            <w:tcW w:w="1242" w:type="dxa"/>
            <w:shd w:val="clear" w:color="auto" w:fill="FDE9D9" w:themeFill="accent6" w:themeFillTint="33"/>
          </w:tcPr>
          <w:p w:rsidR="00CE0E27" w:rsidRDefault="001647C2" w:rsidP="00967234">
            <w:pPr>
              <w:rPr>
                <w:color w:val="943634" w:themeColor="accent2" w:themeShade="BF"/>
              </w:rPr>
            </w:pPr>
            <w:r>
              <w:rPr>
                <w:color w:val="943634" w:themeColor="accent2" w:themeShade="BF"/>
              </w:rPr>
              <w:t>16-20</w:t>
            </w:r>
            <w:r w:rsidR="00CE0E27">
              <w:rPr>
                <w:color w:val="943634" w:themeColor="accent2" w:themeShade="BF"/>
              </w:rPr>
              <w:t xml:space="preserve"> NOV.</w:t>
            </w:r>
          </w:p>
        </w:tc>
        <w:tc>
          <w:tcPr>
            <w:tcW w:w="3686" w:type="dxa"/>
            <w:shd w:val="clear" w:color="auto" w:fill="FDE9D9" w:themeFill="accent6" w:themeFillTint="33"/>
          </w:tcPr>
          <w:p w:rsidR="00CE0E27" w:rsidRPr="00AC3A91" w:rsidRDefault="00CE0E27" w:rsidP="00967234">
            <w:pPr>
              <w:rPr>
                <w:b/>
                <w:color w:val="943634" w:themeColor="accent2" w:themeShade="BF"/>
              </w:rPr>
            </w:pPr>
            <w:r w:rsidRPr="00AC3A91">
              <w:rPr>
                <w:b/>
                <w:color w:val="943634" w:themeColor="accent2" w:themeShade="BF"/>
              </w:rPr>
              <w:t>UNIDAD 2</w:t>
            </w:r>
            <w:r>
              <w:rPr>
                <w:b/>
                <w:color w:val="943634" w:themeColor="accent2" w:themeShade="BF"/>
              </w:rPr>
              <w:t>: Andamos entre textos.</w:t>
            </w:r>
          </w:p>
          <w:p w:rsidR="00CE0E27" w:rsidRDefault="00CE0E27" w:rsidP="00CE0E27">
            <w:pPr>
              <w:pStyle w:val="Prrafodelista"/>
              <w:numPr>
                <w:ilvl w:val="0"/>
                <w:numId w:val="61"/>
              </w:numPr>
              <w:spacing w:after="0" w:line="240" w:lineRule="auto"/>
              <w:rPr>
                <w:sz w:val="24"/>
                <w:szCs w:val="24"/>
              </w:rPr>
            </w:pPr>
            <w:r>
              <w:rPr>
                <w:sz w:val="24"/>
                <w:szCs w:val="24"/>
              </w:rPr>
              <w:t>Internet y las Redes Sociales.</w:t>
            </w:r>
          </w:p>
          <w:p w:rsidR="00CE0E27" w:rsidRDefault="00CE0E27" w:rsidP="00CE0E27">
            <w:pPr>
              <w:pStyle w:val="Prrafodelista"/>
              <w:numPr>
                <w:ilvl w:val="0"/>
                <w:numId w:val="61"/>
              </w:numPr>
              <w:spacing w:after="0" w:line="240" w:lineRule="auto"/>
              <w:rPr>
                <w:sz w:val="24"/>
                <w:szCs w:val="24"/>
              </w:rPr>
            </w:pPr>
            <w:r>
              <w:rPr>
                <w:sz w:val="24"/>
                <w:szCs w:val="24"/>
              </w:rPr>
              <w:t>Las preposiciones.</w:t>
            </w:r>
          </w:p>
          <w:p w:rsidR="00CE0E27" w:rsidRDefault="00CE0E27" w:rsidP="00CE0E27">
            <w:pPr>
              <w:pStyle w:val="Prrafodelista"/>
              <w:numPr>
                <w:ilvl w:val="0"/>
                <w:numId w:val="61"/>
              </w:numPr>
              <w:spacing w:after="0" w:line="240" w:lineRule="auto"/>
              <w:rPr>
                <w:sz w:val="24"/>
                <w:szCs w:val="24"/>
              </w:rPr>
            </w:pPr>
            <w:r>
              <w:rPr>
                <w:sz w:val="24"/>
                <w:szCs w:val="24"/>
              </w:rPr>
              <w:t>Nos carteamos.</w:t>
            </w:r>
          </w:p>
          <w:p w:rsidR="00CE0E27" w:rsidRDefault="00CE0E27" w:rsidP="00CE0E27">
            <w:pPr>
              <w:pStyle w:val="Prrafodelista"/>
              <w:numPr>
                <w:ilvl w:val="0"/>
                <w:numId w:val="61"/>
              </w:numPr>
              <w:spacing w:after="0" w:line="240" w:lineRule="auto"/>
              <w:rPr>
                <w:sz w:val="24"/>
                <w:szCs w:val="24"/>
              </w:rPr>
            </w:pPr>
            <w:r>
              <w:rPr>
                <w:sz w:val="24"/>
                <w:szCs w:val="24"/>
              </w:rPr>
              <w:t>Diptongos, triptongos e hiatos.</w:t>
            </w:r>
          </w:p>
          <w:p w:rsidR="00CE0E27" w:rsidRDefault="00CE0E27" w:rsidP="00CE0E27">
            <w:pPr>
              <w:pStyle w:val="Prrafodelista"/>
              <w:numPr>
                <w:ilvl w:val="0"/>
                <w:numId w:val="61"/>
              </w:numPr>
              <w:spacing w:after="0" w:line="240" w:lineRule="auto"/>
              <w:rPr>
                <w:sz w:val="24"/>
                <w:szCs w:val="24"/>
              </w:rPr>
            </w:pPr>
            <w:r>
              <w:rPr>
                <w:sz w:val="24"/>
                <w:szCs w:val="24"/>
              </w:rPr>
              <w:t>Resumen.</w:t>
            </w:r>
          </w:p>
          <w:p w:rsidR="00CE0E27" w:rsidRPr="00AC3A91" w:rsidRDefault="00CE0E27" w:rsidP="00CE0E27">
            <w:pPr>
              <w:pStyle w:val="Prrafodelista"/>
              <w:numPr>
                <w:ilvl w:val="0"/>
                <w:numId w:val="61"/>
              </w:numPr>
              <w:spacing w:after="0" w:line="240" w:lineRule="auto"/>
              <w:rPr>
                <w:sz w:val="24"/>
                <w:szCs w:val="24"/>
              </w:rPr>
            </w:pPr>
            <w:r>
              <w:rPr>
                <w:sz w:val="24"/>
                <w:szCs w:val="24"/>
              </w:rPr>
              <w:t>Para aprender hazlo tú…</w:t>
            </w:r>
          </w:p>
        </w:tc>
        <w:tc>
          <w:tcPr>
            <w:tcW w:w="2835" w:type="dxa"/>
            <w:tcBorders>
              <w:right w:val="single" w:sz="4" w:space="0" w:color="auto"/>
            </w:tcBorders>
            <w:shd w:val="clear" w:color="auto" w:fill="EAF1DD" w:themeFill="accent3" w:themeFillTint="33"/>
          </w:tcPr>
          <w:p w:rsidR="00CE0E27" w:rsidRDefault="00CE0E27" w:rsidP="00967234">
            <w:pPr>
              <w:rPr>
                <w:color w:val="943634" w:themeColor="accent2" w:themeShade="BF"/>
              </w:rPr>
            </w:pPr>
            <w:r>
              <w:rPr>
                <w:color w:val="943634" w:themeColor="accent2" w:themeShade="BF"/>
              </w:rPr>
              <w:t>Repaso de las actividades del tema</w:t>
            </w:r>
          </w:p>
          <w:p w:rsidR="00CE0E27" w:rsidRDefault="00CE0E27" w:rsidP="00967234">
            <w:pPr>
              <w:rPr>
                <w:color w:val="943634" w:themeColor="accent2" w:themeShade="BF"/>
              </w:rPr>
            </w:pPr>
            <w:r>
              <w:rPr>
                <w:color w:val="943634" w:themeColor="accent2" w:themeShade="BF"/>
              </w:rPr>
              <w:t xml:space="preserve">                     +</w:t>
            </w:r>
          </w:p>
          <w:p w:rsidR="00CE0E27" w:rsidRDefault="00CE0E27" w:rsidP="00967234">
            <w:pPr>
              <w:rPr>
                <w:color w:val="943634" w:themeColor="accent2" w:themeShade="BF"/>
              </w:rPr>
            </w:pPr>
            <w:r w:rsidRPr="00642DD6">
              <w:rPr>
                <w:color w:val="943634" w:themeColor="accent2" w:themeShade="BF"/>
              </w:rPr>
              <w:t>Para aprender hazlo tú.</w:t>
            </w:r>
          </w:p>
          <w:p w:rsidR="00CE0E27" w:rsidRPr="00642DD6" w:rsidRDefault="00CE0E27" w:rsidP="00967234">
            <w:pPr>
              <w:rPr>
                <w:color w:val="943634" w:themeColor="accent2" w:themeShade="BF"/>
              </w:rPr>
            </w:pPr>
            <w:r>
              <w:rPr>
                <w:color w:val="943634" w:themeColor="accent2" w:themeShade="BF"/>
              </w:rPr>
              <w:t xml:space="preserve">      (Repasar de nuevo)</w:t>
            </w:r>
          </w:p>
          <w:p w:rsidR="00CE0E27" w:rsidRDefault="00CE0E27" w:rsidP="00967234">
            <w:pPr>
              <w:rPr>
                <w:color w:val="943634" w:themeColor="accent2" w:themeShade="BF"/>
              </w:rPr>
            </w:pPr>
          </w:p>
        </w:tc>
        <w:tc>
          <w:tcPr>
            <w:tcW w:w="6457" w:type="dxa"/>
            <w:tcBorders>
              <w:left w:val="single" w:sz="4" w:space="0" w:color="auto"/>
            </w:tcBorders>
            <w:shd w:val="clear" w:color="auto" w:fill="EAF1DD" w:themeFill="accent3" w:themeFillTint="33"/>
          </w:tcPr>
          <w:p w:rsidR="00CE0E27" w:rsidRDefault="00CE0E27" w:rsidP="00967234">
            <w:pPr>
              <w:rPr>
                <w:color w:val="943634" w:themeColor="accent2" w:themeShade="BF"/>
              </w:rPr>
            </w:pPr>
          </w:p>
          <w:p w:rsidR="00CE0E27" w:rsidRDefault="004A5DC0" w:rsidP="00CE0E27">
            <w:pPr>
              <w:pStyle w:val="Prrafodelista"/>
              <w:numPr>
                <w:ilvl w:val="0"/>
                <w:numId w:val="67"/>
              </w:numPr>
              <w:spacing w:after="0" w:line="240" w:lineRule="auto"/>
              <w:rPr>
                <w:sz w:val="24"/>
                <w:szCs w:val="24"/>
              </w:rPr>
            </w:pPr>
            <w:hyperlink r:id="rId125" w:history="1">
              <w:r w:rsidR="00CE0E27" w:rsidRPr="007D2EE2">
                <w:rPr>
                  <w:rStyle w:val="Hipervnculo"/>
                  <w:sz w:val="24"/>
                  <w:szCs w:val="24"/>
                </w:rPr>
                <w:t>http://www.xtec.cat/~jgenover/morfo.htm</w:t>
              </w:r>
            </w:hyperlink>
          </w:p>
          <w:p w:rsidR="00CE0E27" w:rsidRDefault="004A5DC0" w:rsidP="00CE0E27">
            <w:pPr>
              <w:pStyle w:val="Prrafodelista"/>
              <w:numPr>
                <w:ilvl w:val="0"/>
                <w:numId w:val="67"/>
              </w:numPr>
              <w:spacing w:after="0" w:line="240" w:lineRule="auto"/>
              <w:rPr>
                <w:sz w:val="24"/>
                <w:szCs w:val="24"/>
              </w:rPr>
            </w:pPr>
            <w:hyperlink r:id="rId126" w:history="1">
              <w:r w:rsidR="00CE0E27" w:rsidRPr="00D80780">
                <w:rPr>
                  <w:rStyle w:val="Hipervnculo"/>
                  <w:sz w:val="24"/>
                  <w:szCs w:val="24"/>
                </w:rPr>
                <w:t>http://www.reglasdeortografia.com/acdiptongohiato01.html</w:t>
              </w:r>
            </w:hyperlink>
          </w:p>
          <w:p w:rsidR="00CE0E27" w:rsidRPr="007D2EE2" w:rsidRDefault="00CE0E27" w:rsidP="00967234">
            <w:pPr>
              <w:pStyle w:val="Prrafodelista"/>
              <w:rPr>
                <w:sz w:val="24"/>
                <w:szCs w:val="24"/>
              </w:rPr>
            </w:pPr>
          </w:p>
          <w:p w:rsidR="00CE0E27" w:rsidRDefault="00CE0E27" w:rsidP="00967234">
            <w:pPr>
              <w:rPr>
                <w:color w:val="943634" w:themeColor="accent2" w:themeShade="BF"/>
              </w:rPr>
            </w:pPr>
          </w:p>
        </w:tc>
      </w:tr>
      <w:tr w:rsidR="00CE0E27" w:rsidTr="00967234">
        <w:tc>
          <w:tcPr>
            <w:tcW w:w="1242" w:type="dxa"/>
          </w:tcPr>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1647C2" w:rsidP="00967234">
            <w:pPr>
              <w:rPr>
                <w:color w:val="943634" w:themeColor="accent2" w:themeShade="BF"/>
              </w:rPr>
            </w:pPr>
            <w:r>
              <w:rPr>
                <w:color w:val="943634" w:themeColor="accent2" w:themeShade="BF"/>
              </w:rPr>
              <w:t>23--27</w:t>
            </w:r>
            <w:r w:rsidR="00CE0E27">
              <w:rPr>
                <w:color w:val="943634" w:themeColor="accent2" w:themeShade="BF"/>
              </w:rPr>
              <w:t xml:space="preserve"> NOV.</w:t>
            </w:r>
          </w:p>
        </w:tc>
        <w:tc>
          <w:tcPr>
            <w:tcW w:w="3686" w:type="dxa"/>
          </w:tcPr>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b/>
                <w:color w:val="943634" w:themeColor="accent2" w:themeShade="BF"/>
              </w:rPr>
            </w:pPr>
          </w:p>
          <w:p w:rsidR="00CE0E27" w:rsidRDefault="00CE0E27" w:rsidP="00967234">
            <w:pPr>
              <w:rPr>
                <w:b/>
                <w:color w:val="943634" w:themeColor="accent2" w:themeShade="BF"/>
              </w:rPr>
            </w:pPr>
          </w:p>
          <w:p w:rsidR="00CE0E27" w:rsidRPr="00BD523B" w:rsidRDefault="00CE0E27" w:rsidP="00967234">
            <w:pPr>
              <w:rPr>
                <w:b/>
                <w:color w:val="943634" w:themeColor="accent2" w:themeShade="BF"/>
              </w:rPr>
            </w:pPr>
            <w:r w:rsidRPr="00BD523B">
              <w:rPr>
                <w:b/>
                <w:color w:val="943634" w:themeColor="accent2" w:themeShade="BF"/>
              </w:rPr>
              <w:t>UNIDAD 3: Comunico mis ideas.</w:t>
            </w:r>
          </w:p>
          <w:p w:rsidR="00CE0E27" w:rsidRDefault="00CE0E27" w:rsidP="00CE0E27">
            <w:pPr>
              <w:pStyle w:val="Prrafodelista"/>
              <w:numPr>
                <w:ilvl w:val="0"/>
                <w:numId w:val="61"/>
              </w:numPr>
              <w:spacing w:after="0" w:line="240" w:lineRule="auto"/>
              <w:rPr>
                <w:sz w:val="24"/>
                <w:szCs w:val="24"/>
              </w:rPr>
            </w:pPr>
            <w:r>
              <w:rPr>
                <w:sz w:val="24"/>
                <w:szCs w:val="24"/>
              </w:rPr>
              <w:t>Organizo mis ideas: mapa conceptual y esquema.</w:t>
            </w:r>
          </w:p>
          <w:p w:rsidR="00CE0E27" w:rsidRDefault="00CE0E27" w:rsidP="00CE0E27">
            <w:pPr>
              <w:pStyle w:val="Prrafodelista"/>
              <w:numPr>
                <w:ilvl w:val="0"/>
                <w:numId w:val="61"/>
              </w:numPr>
              <w:spacing w:after="0" w:line="240" w:lineRule="auto"/>
              <w:rPr>
                <w:sz w:val="24"/>
                <w:szCs w:val="24"/>
              </w:rPr>
            </w:pPr>
            <w:r>
              <w:rPr>
                <w:sz w:val="24"/>
                <w:szCs w:val="24"/>
              </w:rPr>
              <w:t>Querido diario.</w:t>
            </w:r>
          </w:p>
          <w:p w:rsidR="00CE0E27" w:rsidRDefault="00CE0E27" w:rsidP="00CE0E27">
            <w:pPr>
              <w:pStyle w:val="Prrafodelista"/>
              <w:numPr>
                <w:ilvl w:val="0"/>
                <w:numId w:val="61"/>
              </w:numPr>
              <w:spacing w:after="0" w:line="240" w:lineRule="auto"/>
              <w:rPr>
                <w:sz w:val="24"/>
                <w:szCs w:val="24"/>
              </w:rPr>
            </w:pPr>
            <w:r>
              <w:rPr>
                <w:sz w:val="24"/>
                <w:szCs w:val="24"/>
              </w:rPr>
              <w:t>Las conjunciones.</w:t>
            </w:r>
          </w:p>
          <w:p w:rsidR="00CE0E27" w:rsidRDefault="00CE0E27" w:rsidP="00CE0E27">
            <w:pPr>
              <w:pStyle w:val="Prrafodelista"/>
              <w:numPr>
                <w:ilvl w:val="0"/>
                <w:numId w:val="61"/>
              </w:numPr>
              <w:spacing w:after="0" w:line="240" w:lineRule="auto"/>
              <w:rPr>
                <w:sz w:val="24"/>
                <w:szCs w:val="24"/>
              </w:rPr>
            </w:pPr>
            <w:r>
              <w:rPr>
                <w:sz w:val="24"/>
                <w:szCs w:val="24"/>
              </w:rPr>
              <w:t>Acentuación de palabras compuestas.</w:t>
            </w:r>
          </w:p>
          <w:p w:rsidR="00CE0E27" w:rsidRDefault="00CE0E27" w:rsidP="00CE0E27">
            <w:pPr>
              <w:pStyle w:val="Prrafodelista"/>
              <w:numPr>
                <w:ilvl w:val="0"/>
                <w:numId w:val="61"/>
              </w:numPr>
              <w:spacing w:after="0" w:line="240" w:lineRule="auto"/>
              <w:rPr>
                <w:sz w:val="24"/>
                <w:szCs w:val="24"/>
              </w:rPr>
            </w:pPr>
            <w:r>
              <w:rPr>
                <w:sz w:val="24"/>
                <w:szCs w:val="24"/>
              </w:rPr>
              <w:t>Resumen.</w:t>
            </w:r>
          </w:p>
          <w:p w:rsidR="00CE0E27" w:rsidRPr="00AC3A91" w:rsidRDefault="00CE0E27" w:rsidP="00CE0E27">
            <w:pPr>
              <w:pStyle w:val="Prrafodelista"/>
              <w:numPr>
                <w:ilvl w:val="0"/>
                <w:numId w:val="61"/>
              </w:numPr>
              <w:spacing w:after="0" w:line="240" w:lineRule="auto"/>
              <w:rPr>
                <w:sz w:val="24"/>
                <w:szCs w:val="24"/>
              </w:rPr>
            </w:pPr>
            <w:r>
              <w:rPr>
                <w:sz w:val="24"/>
                <w:szCs w:val="24"/>
              </w:rPr>
              <w:t>Para aprender hazlo tu…</w:t>
            </w:r>
          </w:p>
        </w:tc>
        <w:tc>
          <w:tcPr>
            <w:tcW w:w="2835" w:type="dxa"/>
            <w:tcBorders>
              <w:right w:val="single" w:sz="4" w:space="0" w:color="auto"/>
            </w:tcBorders>
          </w:tcPr>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r>
              <w:rPr>
                <w:color w:val="943634" w:themeColor="accent2" w:themeShade="BF"/>
              </w:rPr>
              <w:t>Repaso de las actividades del tema</w:t>
            </w:r>
          </w:p>
          <w:p w:rsidR="00CE0E27" w:rsidRDefault="00CE0E27" w:rsidP="00967234">
            <w:pPr>
              <w:rPr>
                <w:color w:val="943634" w:themeColor="accent2" w:themeShade="BF"/>
              </w:rPr>
            </w:pPr>
            <w:r>
              <w:rPr>
                <w:color w:val="943634" w:themeColor="accent2" w:themeShade="BF"/>
              </w:rPr>
              <w:t xml:space="preserve">                     +</w:t>
            </w:r>
          </w:p>
          <w:p w:rsidR="00CE0E27" w:rsidRDefault="00CE0E27" w:rsidP="00967234">
            <w:pPr>
              <w:rPr>
                <w:color w:val="943634" w:themeColor="accent2" w:themeShade="BF"/>
              </w:rPr>
            </w:pPr>
            <w:r w:rsidRPr="00642DD6">
              <w:rPr>
                <w:color w:val="943634" w:themeColor="accent2" w:themeShade="BF"/>
              </w:rPr>
              <w:t>Para aprender hazlo tú.</w:t>
            </w:r>
          </w:p>
          <w:p w:rsidR="00CE0E27" w:rsidRPr="00642DD6" w:rsidRDefault="00CE0E27" w:rsidP="00967234">
            <w:pPr>
              <w:rPr>
                <w:color w:val="943634" w:themeColor="accent2" w:themeShade="BF"/>
              </w:rPr>
            </w:pPr>
            <w:r>
              <w:rPr>
                <w:color w:val="943634" w:themeColor="accent2" w:themeShade="BF"/>
              </w:rPr>
              <w:t xml:space="preserve">      (Repasar de nuevo)</w:t>
            </w:r>
          </w:p>
          <w:p w:rsidR="00CE0E27" w:rsidRPr="00BD523B" w:rsidRDefault="00CE0E27" w:rsidP="00967234">
            <w:pPr>
              <w:rPr>
                <w:b/>
                <w:color w:val="943634" w:themeColor="accent2" w:themeShade="BF"/>
              </w:rPr>
            </w:pPr>
          </w:p>
        </w:tc>
        <w:tc>
          <w:tcPr>
            <w:tcW w:w="6457" w:type="dxa"/>
            <w:tcBorders>
              <w:left w:val="single" w:sz="4" w:space="0" w:color="auto"/>
            </w:tcBorders>
          </w:tcPr>
          <w:p w:rsidR="00CE0E27" w:rsidRDefault="00CE0E27" w:rsidP="00967234">
            <w:pPr>
              <w:rPr>
                <w:b/>
                <w:color w:val="943634" w:themeColor="accent2" w:themeShade="BF"/>
              </w:rPr>
            </w:pPr>
          </w:p>
          <w:p w:rsidR="00CE0E27" w:rsidRDefault="00CE0E27" w:rsidP="00967234">
            <w:pPr>
              <w:rPr>
                <w:b/>
                <w:color w:val="943634" w:themeColor="accent2" w:themeShade="BF"/>
              </w:rPr>
            </w:pPr>
          </w:p>
          <w:p w:rsidR="00CE0E27" w:rsidRDefault="00CE0E27" w:rsidP="00967234">
            <w:pPr>
              <w:rPr>
                <w:b/>
                <w:color w:val="943634" w:themeColor="accent2" w:themeShade="BF"/>
              </w:rPr>
            </w:pPr>
          </w:p>
          <w:p w:rsidR="00CE0E27" w:rsidRDefault="00CE0E27" w:rsidP="00967234">
            <w:pPr>
              <w:rPr>
                <w:b/>
                <w:color w:val="943634" w:themeColor="accent2" w:themeShade="BF"/>
              </w:rPr>
            </w:pPr>
          </w:p>
          <w:p w:rsidR="00CE0E27" w:rsidRDefault="00CE0E27" w:rsidP="00967234">
            <w:pPr>
              <w:rPr>
                <w:b/>
                <w:color w:val="943634" w:themeColor="accent2" w:themeShade="BF"/>
              </w:rPr>
            </w:pPr>
          </w:p>
          <w:p w:rsidR="00CE0E27" w:rsidRDefault="004A5DC0" w:rsidP="00CE0E27">
            <w:pPr>
              <w:pStyle w:val="Prrafodelista"/>
              <w:numPr>
                <w:ilvl w:val="0"/>
                <w:numId w:val="69"/>
              </w:numPr>
              <w:spacing w:after="0" w:line="240" w:lineRule="auto"/>
              <w:rPr>
                <w:b/>
                <w:sz w:val="24"/>
                <w:szCs w:val="24"/>
              </w:rPr>
            </w:pPr>
            <w:hyperlink r:id="rId127" w:history="1">
              <w:r w:rsidR="00CE0E27" w:rsidRPr="00D80780">
                <w:rPr>
                  <w:rStyle w:val="Hipervnculo"/>
                  <w:b/>
                  <w:sz w:val="24"/>
                  <w:szCs w:val="24"/>
                </w:rPr>
                <w:t>http://contenidos.educarex.es/mci/2001/51/ReconocerConjunciones.html</w:t>
              </w:r>
            </w:hyperlink>
          </w:p>
          <w:p w:rsidR="00CE0E27" w:rsidRPr="007D2EE2" w:rsidRDefault="004A5DC0" w:rsidP="00CE0E27">
            <w:pPr>
              <w:pStyle w:val="Prrafodelista"/>
              <w:numPr>
                <w:ilvl w:val="0"/>
                <w:numId w:val="69"/>
              </w:numPr>
              <w:spacing w:after="0" w:line="240" w:lineRule="auto"/>
              <w:rPr>
                <w:b/>
                <w:sz w:val="24"/>
                <w:szCs w:val="24"/>
              </w:rPr>
            </w:pPr>
            <w:hyperlink r:id="rId128" w:history="1">
              <w:r w:rsidR="00CE0E27" w:rsidRPr="00D80780">
                <w:rPr>
                  <w:rStyle w:val="Hipervnculo"/>
                  <w:b/>
                  <w:sz w:val="24"/>
                  <w:szCs w:val="24"/>
                </w:rPr>
                <w:t>http://contenidos.educarex.es/mci/2001/51/completarConjunciones.html</w:t>
              </w:r>
            </w:hyperlink>
          </w:p>
        </w:tc>
      </w:tr>
      <w:tr w:rsidR="00CE0E27" w:rsidTr="001647C2">
        <w:trPr>
          <w:trHeight w:val="3686"/>
        </w:trPr>
        <w:tc>
          <w:tcPr>
            <w:tcW w:w="1242" w:type="dxa"/>
            <w:shd w:val="clear" w:color="auto" w:fill="FDE9D9" w:themeFill="accent6" w:themeFillTint="33"/>
          </w:tcPr>
          <w:p w:rsidR="00CE0E27" w:rsidRDefault="001647C2" w:rsidP="00967234">
            <w:pPr>
              <w:rPr>
                <w:color w:val="943634" w:themeColor="accent2" w:themeShade="BF"/>
              </w:rPr>
            </w:pPr>
            <w:r>
              <w:rPr>
                <w:color w:val="943634" w:themeColor="accent2" w:themeShade="BF"/>
              </w:rPr>
              <w:t>30 Nov-4</w:t>
            </w:r>
            <w:r w:rsidR="00CE0E27">
              <w:rPr>
                <w:color w:val="943634" w:themeColor="accent2" w:themeShade="BF"/>
              </w:rPr>
              <w:t xml:space="preserve"> DIC. </w:t>
            </w:r>
          </w:p>
        </w:tc>
        <w:tc>
          <w:tcPr>
            <w:tcW w:w="3686" w:type="dxa"/>
            <w:shd w:val="clear" w:color="auto" w:fill="FDE9D9" w:themeFill="accent6" w:themeFillTint="33"/>
          </w:tcPr>
          <w:p w:rsidR="00CE0E27" w:rsidRPr="00BD523B" w:rsidRDefault="00CE0E27" w:rsidP="00967234">
            <w:pPr>
              <w:rPr>
                <w:b/>
                <w:color w:val="943634" w:themeColor="accent2" w:themeShade="BF"/>
              </w:rPr>
            </w:pPr>
            <w:r w:rsidRPr="00BD523B">
              <w:rPr>
                <w:b/>
                <w:color w:val="943634" w:themeColor="accent2" w:themeShade="BF"/>
              </w:rPr>
              <w:t>UNIDAD 4: Unas buenas herramientas.</w:t>
            </w:r>
          </w:p>
          <w:p w:rsidR="00CE0E27" w:rsidRDefault="00CE0E27" w:rsidP="00CE0E27">
            <w:pPr>
              <w:pStyle w:val="Prrafodelista"/>
              <w:numPr>
                <w:ilvl w:val="0"/>
                <w:numId w:val="61"/>
              </w:numPr>
              <w:spacing w:after="0" w:line="240" w:lineRule="auto"/>
              <w:rPr>
                <w:sz w:val="24"/>
                <w:szCs w:val="24"/>
              </w:rPr>
            </w:pPr>
            <w:r>
              <w:rPr>
                <w:sz w:val="24"/>
                <w:szCs w:val="24"/>
              </w:rPr>
              <w:t>Los textos de la vida cotidiana.</w:t>
            </w:r>
          </w:p>
          <w:p w:rsidR="00CE0E27" w:rsidRDefault="00CE0E27" w:rsidP="00CE0E27">
            <w:pPr>
              <w:pStyle w:val="Prrafodelista"/>
              <w:numPr>
                <w:ilvl w:val="0"/>
                <w:numId w:val="61"/>
              </w:numPr>
              <w:spacing w:after="0" w:line="240" w:lineRule="auto"/>
              <w:rPr>
                <w:sz w:val="24"/>
                <w:szCs w:val="24"/>
              </w:rPr>
            </w:pPr>
            <w:r>
              <w:rPr>
                <w:sz w:val="24"/>
                <w:szCs w:val="24"/>
              </w:rPr>
              <w:t>La interjección.</w:t>
            </w:r>
          </w:p>
          <w:p w:rsidR="00CE0E27" w:rsidRDefault="00CE0E27" w:rsidP="00CE0E27">
            <w:pPr>
              <w:pStyle w:val="Prrafodelista"/>
              <w:numPr>
                <w:ilvl w:val="0"/>
                <w:numId w:val="61"/>
              </w:numPr>
              <w:spacing w:after="0" w:line="240" w:lineRule="auto"/>
              <w:rPr>
                <w:sz w:val="24"/>
                <w:szCs w:val="24"/>
              </w:rPr>
            </w:pPr>
            <w:r>
              <w:rPr>
                <w:sz w:val="24"/>
                <w:szCs w:val="24"/>
              </w:rPr>
              <w:t>Ortografía: dos puntos, puntos suspensivos y punto y coma.</w:t>
            </w:r>
          </w:p>
          <w:p w:rsidR="00CE0E27" w:rsidRDefault="00CE0E27" w:rsidP="00CE0E27">
            <w:pPr>
              <w:pStyle w:val="Prrafodelista"/>
              <w:numPr>
                <w:ilvl w:val="0"/>
                <w:numId w:val="61"/>
              </w:numPr>
              <w:spacing w:after="0" w:line="240" w:lineRule="auto"/>
              <w:rPr>
                <w:sz w:val="24"/>
                <w:szCs w:val="24"/>
              </w:rPr>
            </w:pPr>
            <w:r>
              <w:rPr>
                <w:sz w:val="24"/>
                <w:szCs w:val="24"/>
              </w:rPr>
              <w:t>Resumen.</w:t>
            </w:r>
          </w:p>
          <w:p w:rsidR="00CE0E27" w:rsidRDefault="00CE0E27" w:rsidP="00CE0E27">
            <w:pPr>
              <w:pStyle w:val="Prrafodelista"/>
              <w:numPr>
                <w:ilvl w:val="0"/>
                <w:numId w:val="61"/>
              </w:numPr>
              <w:spacing w:after="0" w:line="240" w:lineRule="auto"/>
              <w:rPr>
                <w:sz w:val="24"/>
                <w:szCs w:val="24"/>
              </w:rPr>
            </w:pPr>
            <w:r>
              <w:rPr>
                <w:sz w:val="24"/>
                <w:szCs w:val="24"/>
              </w:rPr>
              <w:t>Para aprender hazlo tú…</w:t>
            </w:r>
          </w:p>
          <w:p w:rsidR="00CE0E27" w:rsidRPr="00CF668F" w:rsidRDefault="00CE0E27" w:rsidP="00CE0E27">
            <w:pPr>
              <w:pStyle w:val="Prrafodelista"/>
              <w:numPr>
                <w:ilvl w:val="0"/>
                <w:numId w:val="61"/>
              </w:numPr>
              <w:spacing w:after="0" w:line="240" w:lineRule="auto"/>
              <w:rPr>
                <w:sz w:val="24"/>
                <w:szCs w:val="24"/>
              </w:rPr>
            </w:pPr>
            <w:r>
              <w:rPr>
                <w:sz w:val="24"/>
                <w:szCs w:val="24"/>
              </w:rPr>
              <w:t>ESQUEMA</w:t>
            </w:r>
          </w:p>
        </w:tc>
        <w:tc>
          <w:tcPr>
            <w:tcW w:w="2835" w:type="dxa"/>
            <w:tcBorders>
              <w:right w:val="single" w:sz="4" w:space="0" w:color="auto"/>
            </w:tcBorders>
            <w:shd w:val="clear" w:color="auto" w:fill="EAF1DD" w:themeFill="accent3" w:themeFillTint="33"/>
          </w:tcPr>
          <w:p w:rsidR="00CE0E27" w:rsidRDefault="00CE0E27" w:rsidP="00967234">
            <w:pPr>
              <w:rPr>
                <w:color w:val="943634" w:themeColor="accent2" w:themeShade="BF"/>
              </w:rPr>
            </w:pPr>
            <w:r>
              <w:rPr>
                <w:color w:val="943634" w:themeColor="accent2" w:themeShade="BF"/>
              </w:rPr>
              <w:t>Repaso de las actividades  del tema</w:t>
            </w:r>
          </w:p>
          <w:p w:rsidR="00CE0E27" w:rsidRDefault="00CE0E27" w:rsidP="00967234">
            <w:pPr>
              <w:rPr>
                <w:color w:val="943634" w:themeColor="accent2" w:themeShade="BF"/>
              </w:rPr>
            </w:pPr>
            <w:r>
              <w:rPr>
                <w:color w:val="943634" w:themeColor="accent2" w:themeShade="BF"/>
              </w:rPr>
              <w:t xml:space="preserve">                     +</w:t>
            </w:r>
          </w:p>
          <w:p w:rsidR="00CE0E27" w:rsidRDefault="00CE0E27" w:rsidP="00967234">
            <w:pPr>
              <w:rPr>
                <w:color w:val="943634" w:themeColor="accent2" w:themeShade="BF"/>
              </w:rPr>
            </w:pPr>
            <w:r w:rsidRPr="00642DD6">
              <w:rPr>
                <w:color w:val="943634" w:themeColor="accent2" w:themeShade="BF"/>
              </w:rPr>
              <w:t>Para aprender hazlo tú.</w:t>
            </w:r>
          </w:p>
          <w:p w:rsidR="00CE0E27" w:rsidRPr="00642DD6" w:rsidRDefault="00CE0E27" w:rsidP="00967234">
            <w:pPr>
              <w:rPr>
                <w:color w:val="943634" w:themeColor="accent2" w:themeShade="BF"/>
              </w:rPr>
            </w:pPr>
            <w:r>
              <w:rPr>
                <w:color w:val="943634" w:themeColor="accent2" w:themeShade="BF"/>
              </w:rPr>
              <w:t xml:space="preserve">      (Repasar de nuevo)</w:t>
            </w: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r>
              <w:rPr>
                <w:color w:val="943634" w:themeColor="accent2" w:themeShade="BF"/>
              </w:rPr>
              <w:t>REPASO DEL TEMA</w:t>
            </w:r>
          </w:p>
        </w:tc>
        <w:tc>
          <w:tcPr>
            <w:tcW w:w="6457" w:type="dxa"/>
            <w:tcBorders>
              <w:left w:val="single" w:sz="4" w:space="0" w:color="auto"/>
            </w:tcBorders>
            <w:shd w:val="clear" w:color="auto" w:fill="EAF1DD" w:themeFill="accent3" w:themeFillTint="33"/>
          </w:tcPr>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Pr="00A448FB" w:rsidRDefault="004A5DC0" w:rsidP="00CE0E27">
            <w:pPr>
              <w:pStyle w:val="Prrafodelista"/>
              <w:numPr>
                <w:ilvl w:val="0"/>
                <w:numId w:val="70"/>
              </w:numPr>
              <w:spacing w:after="0" w:line="240" w:lineRule="auto"/>
              <w:rPr>
                <w:sz w:val="24"/>
                <w:szCs w:val="24"/>
              </w:rPr>
            </w:pPr>
            <w:hyperlink r:id="rId129" w:history="1">
              <w:r w:rsidR="00CE0E27" w:rsidRPr="00D80780">
                <w:rPr>
                  <w:rStyle w:val="Hipervnculo"/>
                  <w:sz w:val="24"/>
                  <w:szCs w:val="24"/>
                </w:rPr>
                <w:t>http://www.juntadeandalucia.es/averroes/centros-tic/41009470/helvia/aula/archivos/repositorio/0/174/html/interactivo/datos/01_Lengua/act/U14/1403_02.htm</w:t>
              </w:r>
            </w:hyperlink>
          </w:p>
          <w:p w:rsidR="00CE0E27" w:rsidRPr="00D80780" w:rsidRDefault="00CE0E27" w:rsidP="00967234">
            <w:pPr>
              <w:pStyle w:val="Prrafodelista"/>
              <w:rPr>
                <w:sz w:val="24"/>
                <w:szCs w:val="24"/>
              </w:rPr>
            </w:pP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tc>
      </w:tr>
      <w:tr w:rsidR="00CE0E27" w:rsidTr="00967234">
        <w:tc>
          <w:tcPr>
            <w:tcW w:w="1242" w:type="dxa"/>
          </w:tcPr>
          <w:p w:rsidR="00CE0E27" w:rsidRDefault="001647C2" w:rsidP="00967234">
            <w:pPr>
              <w:rPr>
                <w:color w:val="943634" w:themeColor="accent2" w:themeShade="BF"/>
              </w:rPr>
            </w:pPr>
            <w:r>
              <w:rPr>
                <w:color w:val="943634" w:themeColor="accent2" w:themeShade="BF"/>
              </w:rPr>
              <w:t>7-11</w:t>
            </w:r>
            <w:r w:rsidR="00CE0E27">
              <w:rPr>
                <w:color w:val="943634" w:themeColor="accent2" w:themeShade="BF"/>
              </w:rPr>
              <w:t xml:space="preserve"> DIC.</w:t>
            </w:r>
          </w:p>
        </w:tc>
        <w:tc>
          <w:tcPr>
            <w:tcW w:w="3686" w:type="dxa"/>
          </w:tcPr>
          <w:p w:rsidR="00CE0E27" w:rsidRDefault="00CE0E27" w:rsidP="00CE0E27">
            <w:pPr>
              <w:pStyle w:val="Prrafodelista"/>
              <w:numPr>
                <w:ilvl w:val="0"/>
                <w:numId w:val="55"/>
              </w:numPr>
              <w:spacing w:after="0" w:line="240" w:lineRule="auto"/>
              <w:rPr>
                <w:sz w:val="24"/>
                <w:szCs w:val="24"/>
              </w:rPr>
            </w:pPr>
            <w:r>
              <w:rPr>
                <w:sz w:val="24"/>
                <w:szCs w:val="24"/>
              </w:rPr>
              <w:t>EXAMEN</w:t>
            </w:r>
          </w:p>
          <w:p w:rsidR="00CE0E27" w:rsidRPr="00CF668F" w:rsidRDefault="00CE0E27" w:rsidP="00967234">
            <w:pPr>
              <w:rPr>
                <w:color w:val="943634" w:themeColor="accent2" w:themeShade="BF"/>
              </w:rPr>
            </w:pPr>
          </w:p>
        </w:tc>
        <w:tc>
          <w:tcPr>
            <w:tcW w:w="2835" w:type="dxa"/>
            <w:tcBorders>
              <w:right w:val="single" w:sz="4" w:space="0" w:color="auto"/>
            </w:tcBorders>
          </w:tcPr>
          <w:p w:rsidR="00CE0E27" w:rsidRDefault="00CE0E27" w:rsidP="00967234">
            <w:pPr>
              <w:rPr>
                <w:b/>
                <w:color w:val="943634" w:themeColor="accent2" w:themeShade="BF"/>
              </w:rPr>
            </w:pPr>
            <w:r>
              <w:rPr>
                <w:b/>
                <w:color w:val="943634" w:themeColor="accent2" w:themeShade="BF"/>
              </w:rPr>
              <w:t xml:space="preserve">       TAREA 4:</w:t>
            </w:r>
          </w:p>
          <w:p w:rsidR="00CE0E27" w:rsidRPr="002E0A13" w:rsidRDefault="00CE0E27" w:rsidP="00967234">
            <w:pPr>
              <w:rPr>
                <w:b/>
                <w:color w:val="943634" w:themeColor="accent2" w:themeShade="BF"/>
              </w:rPr>
            </w:pPr>
            <w:r>
              <w:rPr>
                <w:b/>
                <w:color w:val="943634" w:themeColor="accent2" w:themeShade="BF"/>
              </w:rPr>
              <w:t xml:space="preserve">     Puntos, comas, acentos.</w:t>
            </w:r>
          </w:p>
        </w:tc>
        <w:tc>
          <w:tcPr>
            <w:tcW w:w="6457" w:type="dxa"/>
            <w:tcBorders>
              <w:left w:val="single" w:sz="4" w:space="0" w:color="auto"/>
            </w:tcBorders>
          </w:tcPr>
          <w:p w:rsidR="00CE0E27" w:rsidRDefault="00CE0E27" w:rsidP="00967234">
            <w:pPr>
              <w:rPr>
                <w:b/>
                <w:color w:val="943634" w:themeColor="accent2" w:themeShade="BF"/>
              </w:rPr>
            </w:pPr>
            <w:r>
              <w:rPr>
                <w:b/>
                <w:color w:val="943634" w:themeColor="accent2" w:themeShade="BF"/>
              </w:rPr>
              <w:t xml:space="preserve">               INTERVENCIÓN EN EL FORO</w:t>
            </w:r>
          </w:p>
          <w:p w:rsidR="00CE0E27" w:rsidRPr="00BD523B" w:rsidRDefault="00CE0E27" w:rsidP="00967234">
            <w:pPr>
              <w:rPr>
                <w:b/>
                <w:color w:val="943634" w:themeColor="accent2" w:themeShade="BF"/>
              </w:rPr>
            </w:pPr>
            <w:r>
              <w:rPr>
                <w:b/>
                <w:color w:val="943634" w:themeColor="accent2" w:themeShade="BF"/>
              </w:rPr>
              <w:t>(¿Qué dificultades has tenido durante este trimestre?)</w:t>
            </w:r>
          </w:p>
          <w:p w:rsidR="00CE0E27" w:rsidRDefault="00CE0E27" w:rsidP="00967234">
            <w:pPr>
              <w:rPr>
                <w:color w:val="943634" w:themeColor="accent2" w:themeShade="BF"/>
              </w:rPr>
            </w:pPr>
          </w:p>
          <w:p w:rsidR="00CE0E27" w:rsidRDefault="00CE0E27" w:rsidP="00967234">
            <w:pPr>
              <w:rPr>
                <w:color w:val="943634" w:themeColor="accent2" w:themeShade="BF"/>
              </w:rPr>
            </w:pPr>
          </w:p>
        </w:tc>
      </w:tr>
      <w:tr w:rsidR="00CE0E27" w:rsidTr="00967234">
        <w:tc>
          <w:tcPr>
            <w:tcW w:w="1242" w:type="dxa"/>
            <w:shd w:val="clear" w:color="auto" w:fill="FDE9D9" w:themeFill="accent6" w:themeFillTint="33"/>
          </w:tcPr>
          <w:p w:rsidR="00CE0E27" w:rsidRDefault="001647C2" w:rsidP="00967234">
            <w:pPr>
              <w:rPr>
                <w:color w:val="943634" w:themeColor="accent2" w:themeShade="BF"/>
              </w:rPr>
            </w:pPr>
            <w:r>
              <w:rPr>
                <w:color w:val="943634" w:themeColor="accent2" w:themeShade="BF"/>
              </w:rPr>
              <w:t>14-16</w:t>
            </w:r>
            <w:r w:rsidR="00CE0E27">
              <w:rPr>
                <w:color w:val="943634" w:themeColor="accent2" w:themeShade="BF"/>
              </w:rPr>
              <w:t xml:space="preserve"> DIC.</w:t>
            </w:r>
          </w:p>
        </w:tc>
        <w:tc>
          <w:tcPr>
            <w:tcW w:w="3686" w:type="dxa"/>
            <w:shd w:val="clear" w:color="auto" w:fill="FDE9D9" w:themeFill="accent6" w:themeFillTint="33"/>
          </w:tcPr>
          <w:p w:rsidR="00CE0E27" w:rsidRPr="00F322E8" w:rsidRDefault="00CE0E27" w:rsidP="00CE0E27">
            <w:pPr>
              <w:pStyle w:val="Prrafodelista"/>
              <w:numPr>
                <w:ilvl w:val="0"/>
                <w:numId w:val="55"/>
              </w:numPr>
              <w:spacing w:after="0" w:line="240" w:lineRule="auto"/>
              <w:rPr>
                <w:sz w:val="24"/>
                <w:szCs w:val="24"/>
              </w:rPr>
            </w:pPr>
            <w:r w:rsidRPr="00F322E8">
              <w:rPr>
                <w:sz w:val="24"/>
                <w:szCs w:val="24"/>
              </w:rPr>
              <w:t>RECUPERACIONES</w:t>
            </w:r>
          </w:p>
        </w:tc>
        <w:tc>
          <w:tcPr>
            <w:tcW w:w="2835" w:type="dxa"/>
            <w:tcBorders>
              <w:right w:val="single" w:sz="4" w:space="0" w:color="auto"/>
            </w:tcBorders>
            <w:shd w:val="clear" w:color="auto" w:fill="EAF1DD" w:themeFill="accent3" w:themeFillTint="33"/>
          </w:tcPr>
          <w:p w:rsidR="00CE0E27" w:rsidRPr="00BD523B" w:rsidRDefault="00CE0E27" w:rsidP="00967234">
            <w:pPr>
              <w:rPr>
                <w:b/>
                <w:color w:val="943634" w:themeColor="accent2" w:themeShade="BF"/>
              </w:rPr>
            </w:pPr>
          </w:p>
          <w:p w:rsidR="00CE0E27" w:rsidRPr="00BD523B" w:rsidRDefault="00CE0E27" w:rsidP="00967234">
            <w:pPr>
              <w:rPr>
                <w:b/>
                <w:color w:val="943634" w:themeColor="accent2" w:themeShade="BF"/>
              </w:rPr>
            </w:pPr>
          </w:p>
        </w:tc>
        <w:tc>
          <w:tcPr>
            <w:tcW w:w="6457" w:type="dxa"/>
            <w:tcBorders>
              <w:left w:val="single" w:sz="4" w:space="0" w:color="auto"/>
            </w:tcBorders>
            <w:shd w:val="clear" w:color="auto" w:fill="EAF1DD" w:themeFill="accent3" w:themeFillTint="33"/>
          </w:tcPr>
          <w:p w:rsidR="00CE0E27" w:rsidRDefault="00CE0E27" w:rsidP="00967234">
            <w:pPr>
              <w:rPr>
                <w:color w:val="943634" w:themeColor="accent2" w:themeShade="BF"/>
              </w:rPr>
            </w:pPr>
          </w:p>
        </w:tc>
      </w:tr>
      <w:tr w:rsidR="00CE0E27" w:rsidTr="00967234">
        <w:tc>
          <w:tcPr>
            <w:tcW w:w="1242" w:type="dxa"/>
            <w:shd w:val="clear" w:color="auto" w:fill="FDE9D9" w:themeFill="accent6" w:themeFillTint="33"/>
          </w:tcPr>
          <w:p w:rsidR="00CE0E27" w:rsidRDefault="001647C2" w:rsidP="00967234">
            <w:pPr>
              <w:rPr>
                <w:color w:val="943634" w:themeColor="accent2" w:themeShade="BF"/>
              </w:rPr>
            </w:pPr>
            <w:r>
              <w:rPr>
                <w:color w:val="943634" w:themeColor="accent2" w:themeShade="BF"/>
              </w:rPr>
              <w:t>17</w:t>
            </w:r>
            <w:r w:rsidR="00CE0E27">
              <w:rPr>
                <w:color w:val="943634" w:themeColor="accent2" w:themeShade="BF"/>
              </w:rPr>
              <w:t xml:space="preserve"> Dic.</w:t>
            </w:r>
          </w:p>
          <w:p w:rsidR="00CE0E27" w:rsidRDefault="001647C2" w:rsidP="00967234">
            <w:pPr>
              <w:rPr>
                <w:color w:val="943634" w:themeColor="accent2" w:themeShade="BF"/>
              </w:rPr>
            </w:pPr>
            <w:r>
              <w:rPr>
                <w:color w:val="943634" w:themeColor="accent2" w:themeShade="BF"/>
              </w:rPr>
              <w:t>22</w:t>
            </w:r>
            <w:r w:rsidR="00CE0E27">
              <w:rPr>
                <w:color w:val="943634" w:themeColor="accent2" w:themeShade="BF"/>
              </w:rPr>
              <w:t xml:space="preserve"> DIC.</w:t>
            </w:r>
          </w:p>
        </w:tc>
        <w:tc>
          <w:tcPr>
            <w:tcW w:w="3686" w:type="dxa"/>
            <w:shd w:val="clear" w:color="auto" w:fill="FDE9D9" w:themeFill="accent6" w:themeFillTint="33"/>
          </w:tcPr>
          <w:p w:rsidR="00CE0E27" w:rsidRPr="000F3694" w:rsidRDefault="00CE0E27" w:rsidP="00CE0E27">
            <w:pPr>
              <w:pStyle w:val="Prrafodelista"/>
              <w:numPr>
                <w:ilvl w:val="0"/>
                <w:numId w:val="60"/>
              </w:numPr>
              <w:spacing w:after="0" w:line="240" w:lineRule="auto"/>
              <w:rPr>
                <w:sz w:val="24"/>
                <w:szCs w:val="24"/>
              </w:rPr>
            </w:pPr>
            <w:r>
              <w:rPr>
                <w:sz w:val="24"/>
                <w:szCs w:val="24"/>
              </w:rPr>
              <w:t>Sesión de Evaluación</w:t>
            </w:r>
          </w:p>
          <w:p w:rsidR="00CE0E27" w:rsidRPr="0083178B" w:rsidRDefault="00CE0E27" w:rsidP="00CE0E27">
            <w:pPr>
              <w:pStyle w:val="Prrafodelista"/>
              <w:numPr>
                <w:ilvl w:val="0"/>
                <w:numId w:val="56"/>
              </w:numPr>
              <w:spacing w:after="0" w:line="240" w:lineRule="auto"/>
              <w:rPr>
                <w:sz w:val="24"/>
                <w:szCs w:val="24"/>
              </w:rPr>
            </w:pPr>
            <w:r w:rsidRPr="0083178B">
              <w:rPr>
                <w:sz w:val="24"/>
                <w:szCs w:val="24"/>
              </w:rPr>
              <w:t xml:space="preserve">Entrega de Notas </w:t>
            </w:r>
          </w:p>
        </w:tc>
        <w:tc>
          <w:tcPr>
            <w:tcW w:w="9292" w:type="dxa"/>
            <w:gridSpan w:val="2"/>
            <w:shd w:val="clear" w:color="auto" w:fill="EAF1DD" w:themeFill="accent3" w:themeFillTint="33"/>
          </w:tcPr>
          <w:p w:rsidR="00CE0E27" w:rsidRDefault="00CE0E27" w:rsidP="00967234">
            <w:pPr>
              <w:rPr>
                <w:color w:val="943634" w:themeColor="accent2" w:themeShade="BF"/>
              </w:rPr>
            </w:pPr>
          </w:p>
        </w:tc>
      </w:tr>
    </w:tbl>
    <w:p w:rsidR="00CE0E27" w:rsidRDefault="00CE0E27" w:rsidP="00CE0E27">
      <w:pPr>
        <w:rPr>
          <w:color w:val="943634" w:themeColor="accent2" w:themeShade="BF"/>
        </w:rPr>
      </w:pPr>
    </w:p>
    <w:p w:rsidR="00CE0E27" w:rsidRDefault="00CE0E27" w:rsidP="00CE0E27">
      <w:pPr>
        <w:rPr>
          <w:color w:val="943634" w:themeColor="accent2" w:themeShade="BF"/>
        </w:rPr>
      </w:pPr>
      <w:r>
        <w:rPr>
          <w:color w:val="943634" w:themeColor="accent2" w:themeShade="BF"/>
        </w:rPr>
        <w:t>*Redacción del Tema: Cuenta lo que has hecho este fin de semana  (Puntúa para el examen 0,75).10-12 líneas.</w:t>
      </w:r>
    </w:p>
    <w:p w:rsidR="00CE0E27" w:rsidRDefault="00CE0E27" w:rsidP="00CE0E27">
      <w:pPr>
        <w:tabs>
          <w:tab w:val="left" w:pos="855"/>
          <w:tab w:val="center" w:pos="7002"/>
        </w:tabs>
        <w:jc w:val="center"/>
        <w:rPr>
          <w:b/>
          <w:color w:val="943634" w:themeColor="accent2" w:themeShade="BF"/>
          <w:sz w:val="32"/>
          <w:szCs w:val="32"/>
        </w:rPr>
      </w:pPr>
    </w:p>
    <w:p w:rsidR="00CE0E27" w:rsidRDefault="00CE0E27" w:rsidP="00CE0E27">
      <w:pPr>
        <w:tabs>
          <w:tab w:val="left" w:pos="855"/>
          <w:tab w:val="center" w:pos="7002"/>
        </w:tabs>
        <w:jc w:val="center"/>
        <w:rPr>
          <w:b/>
          <w:color w:val="943634" w:themeColor="accent2" w:themeShade="BF"/>
          <w:sz w:val="32"/>
          <w:szCs w:val="32"/>
        </w:rPr>
      </w:pPr>
    </w:p>
    <w:p w:rsidR="00CE0E27" w:rsidRPr="00CF3364" w:rsidRDefault="00CE0E27" w:rsidP="00CE0E27">
      <w:pPr>
        <w:tabs>
          <w:tab w:val="left" w:pos="855"/>
          <w:tab w:val="center" w:pos="7002"/>
        </w:tabs>
        <w:jc w:val="center"/>
        <w:rPr>
          <w:b/>
          <w:color w:val="943634" w:themeColor="accent2" w:themeShade="BF"/>
          <w:sz w:val="32"/>
          <w:szCs w:val="32"/>
        </w:rPr>
      </w:pPr>
      <w:r w:rsidRPr="00CF3364">
        <w:rPr>
          <w:b/>
          <w:color w:val="943634" w:themeColor="accent2" w:themeShade="BF"/>
          <w:sz w:val="32"/>
          <w:szCs w:val="32"/>
        </w:rPr>
        <w:t>NIVEL 2</w:t>
      </w:r>
    </w:p>
    <w:p w:rsidR="00CE0E27" w:rsidRPr="00CF3364" w:rsidRDefault="00CE0E27" w:rsidP="00CE0E27">
      <w:pPr>
        <w:jc w:val="center"/>
        <w:rPr>
          <w:b/>
          <w:color w:val="943634" w:themeColor="accent2" w:themeShade="BF"/>
          <w:sz w:val="32"/>
          <w:szCs w:val="32"/>
        </w:rPr>
      </w:pPr>
      <w:r w:rsidRPr="00CF3364">
        <w:rPr>
          <w:b/>
          <w:color w:val="943634" w:themeColor="accent2" w:themeShade="BF"/>
          <w:sz w:val="32"/>
          <w:szCs w:val="32"/>
        </w:rPr>
        <w:t>PLANNING</w:t>
      </w:r>
    </w:p>
    <w:p w:rsidR="00CE0E27" w:rsidRPr="00CF3364" w:rsidRDefault="00CE0E27" w:rsidP="00CE0E27">
      <w:pPr>
        <w:jc w:val="center"/>
        <w:rPr>
          <w:b/>
          <w:color w:val="943634" w:themeColor="accent2" w:themeShade="BF"/>
          <w:sz w:val="32"/>
          <w:szCs w:val="32"/>
        </w:rPr>
      </w:pPr>
      <w:r w:rsidRPr="00CF3364">
        <w:rPr>
          <w:b/>
          <w:color w:val="943634" w:themeColor="accent2" w:themeShade="BF"/>
          <w:sz w:val="32"/>
          <w:szCs w:val="32"/>
        </w:rPr>
        <w:t>ÁMBITO DE COMUNICACIÓN (LENGUA)</w:t>
      </w:r>
    </w:p>
    <w:p w:rsidR="00CE0E27" w:rsidRDefault="00CE0E27" w:rsidP="00CE0E27">
      <w:pPr>
        <w:jc w:val="center"/>
        <w:rPr>
          <w:b/>
          <w:color w:val="943634" w:themeColor="accent2" w:themeShade="BF"/>
          <w:sz w:val="32"/>
          <w:szCs w:val="32"/>
        </w:rPr>
      </w:pPr>
      <w:r w:rsidRPr="00CF3364">
        <w:rPr>
          <w:b/>
          <w:color w:val="943634" w:themeColor="accent2" w:themeShade="BF"/>
          <w:sz w:val="32"/>
          <w:szCs w:val="32"/>
        </w:rPr>
        <w:t>1er TRIMESTRE (MÓDULO IV)</w:t>
      </w:r>
    </w:p>
    <w:tbl>
      <w:tblPr>
        <w:tblStyle w:val="Tablaconcuadrcula"/>
        <w:tblW w:w="0" w:type="auto"/>
        <w:tblLayout w:type="fixed"/>
        <w:tblLook w:val="04A0"/>
      </w:tblPr>
      <w:tblGrid>
        <w:gridCol w:w="1526"/>
        <w:gridCol w:w="2835"/>
        <w:gridCol w:w="3685"/>
        <w:gridCol w:w="6174"/>
      </w:tblGrid>
      <w:tr w:rsidR="00CE0E27" w:rsidTr="00967234">
        <w:tc>
          <w:tcPr>
            <w:tcW w:w="1526" w:type="dxa"/>
            <w:vMerge w:val="restart"/>
            <w:tcBorders>
              <w:top w:val="single" w:sz="4" w:space="0" w:color="auto"/>
            </w:tcBorders>
            <w:shd w:val="clear" w:color="auto" w:fill="FDE9D9" w:themeFill="accent6" w:themeFillTint="33"/>
          </w:tcPr>
          <w:p w:rsidR="00CE0E27" w:rsidRPr="004F7DA5" w:rsidRDefault="00CE0E27" w:rsidP="00967234">
            <w:pPr>
              <w:jc w:val="center"/>
              <w:rPr>
                <w:b/>
                <w:color w:val="943634" w:themeColor="accent2" w:themeShade="BF"/>
              </w:rPr>
            </w:pPr>
            <w:r w:rsidRPr="004F7DA5">
              <w:rPr>
                <w:b/>
                <w:color w:val="943634" w:themeColor="accent2" w:themeShade="BF"/>
              </w:rPr>
              <w:t>SEMANA</w:t>
            </w:r>
          </w:p>
        </w:tc>
        <w:tc>
          <w:tcPr>
            <w:tcW w:w="2835" w:type="dxa"/>
            <w:vMerge w:val="restart"/>
            <w:shd w:val="clear" w:color="auto" w:fill="FDE9D9" w:themeFill="accent6" w:themeFillTint="33"/>
          </w:tcPr>
          <w:p w:rsidR="00CE0E27" w:rsidRPr="004F7DA5" w:rsidRDefault="00CE0E27" w:rsidP="00967234">
            <w:pPr>
              <w:jc w:val="center"/>
              <w:rPr>
                <w:b/>
                <w:color w:val="943634" w:themeColor="accent2" w:themeShade="BF"/>
              </w:rPr>
            </w:pPr>
            <w:r>
              <w:rPr>
                <w:b/>
                <w:color w:val="943634" w:themeColor="accent2" w:themeShade="BF"/>
              </w:rPr>
              <w:t>BLOQUE 7</w:t>
            </w:r>
            <w:r w:rsidRPr="004F7DA5">
              <w:rPr>
                <w:b/>
                <w:color w:val="943634" w:themeColor="accent2" w:themeShade="BF"/>
              </w:rPr>
              <w:t xml:space="preserve"> (CONTENIDOS)</w:t>
            </w:r>
          </w:p>
          <w:p w:rsidR="00CE0E27" w:rsidRPr="00A42E4F" w:rsidRDefault="00CE0E27" w:rsidP="00967234">
            <w:pPr>
              <w:rPr>
                <w:b/>
                <w:color w:val="943634" w:themeColor="accent2" w:themeShade="BF"/>
              </w:rPr>
            </w:pPr>
            <w:r w:rsidRPr="00A42E4F">
              <w:rPr>
                <w:b/>
                <w:color w:val="943634" w:themeColor="accent2" w:themeShade="BF"/>
              </w:rPr>
              <w:t>EL MUNDO DEL TRABAJO Y DEL OCIO</w:t>
            </w:r>
          </w:p>
        </w:tc>
        <w:tc>
          <w:tcPr>
            <w:tcW w:w="3685" w:type="dxa"/>
            <w:tcBorders>
              <w:right w:val="single" w:sz="4" w:space="0" w:color="auto"/>
            </w:tcBorders>
            <w:shd w:val="clear" w:color="auto" w:fill="EAF1DD" w:themeFill="accent3" w:themeFillTint="33"/>
          </w:tcPr>
          <w:p w:rsidR="00CE0E27" w:rsidRPr="004F7DA5" w:rsidRDefault="00CE0E27" w:rsidP="00967234">
            <w:pPr>
              <w:rPr>
                <w:b/>
                <w:color w:val="943634" w:themeColor="accent2" w:themeShade="BF"/>
              </w:rPr>
            </w:pPr>
            <w:r>
              <w:rPr>
                <w:b/>
                <w:color w:val="943634" w:themeColor="accent2" w:themeShade="BF"/>
              </w:rPr>
              <w:t xml:space="preserve">                                   TAE </w:t>
            </w:r>
          </w:p>
        </w:tc>
        <w:tc>
          <w:tcPr>
            <w:tcW w:w="6174" w:type="dxa"/>
            <w:tcBorders>
              <w:right w:val="single" w:sz="4" w:space="0" w:color="auto"/>
            </w:tcBorders>
            <w:shd w:val="clear" w:color="auto" w:fill="EAF1DD" w:themeFill="accent3" w:themeFillTint="33"/>
          </w:tcPr>
          <w:p w:rsidR="00CE0E27" w:rsidRDefault="00CE0E27" w:rsidP="00967234">
            <w:pPr>
              <w:rPr>
                <w:b/>
                <w:color w:val="943634" w:themeColor="accent2" w:themeShade="BF"/>
              </w:rPr>
            </w:pPr>
            <w:r>
              <w:rPr>
                <w:b/>
                <w:color w:val="943634" w:themeColor="accent2" w:themeShade="BF"/>
              </w:rPr>
              <w:t xml:space="preserve">            Ejercicios interactivos.</w:t>
            </w:r>
          </w:p>
        </w:tc>
      </w:tr>
      <w:tr w:rsidR="00CE0E27" w:rsidTr="00967234">
        <w:tc>
          <w:tcPr>
            <w:tcW w:w="1526" w:type="dxa"/>
            <w:vMerge/>
            <w:tcBorders>
              <w:bottom w:val="single" w:sz="4" w:space="0" w:color="auto"/>
            </w:tcBorders>
            <w:shd w:val="clear" w:color="auto" w:fill="FDE9D9" w:themeFill="accent6" w:themeFillTint="33"/>
          </w:tcPr>
          <w:p w:rsidR="00CE0E27" w:rsidRDefault="00CE0E27" w:rsidP="00967234">
            <w:pPr>
              <w:rPr>
                <w:color w:val="943634" w:themeColor="accent2" w:themeShade="BF"/>
              </w:rPr>
            </w:pPr>
          </w:p>
        </w:tc>
        <w:tc>
          <w:tcPr>
            <w:tcW w:w="2835" w:type="dxa"/>
            <w:vMerge/>
            <w:tcBorders>
              <w:bottom w:val="single" w:sz="4" w:space="0" w:color="auto"/>
            </w:tcBorders>
            <w:shd w:val="clear" w:color="auto" w:fill="FDE9D9" w:themeFill="accent6" w:themeFillTint="33"/>
          </w:tcPr>
          <w:p w:rsidR="00CE0E27" w:rsidRDefault="00CE0E27" w:rsidP="00967234">
            <w:pPr>
              <w:rPr>
                <w:color w:val="943634" w:themeColor="accent2" w:themeShade="BF"/>
              </w:rPr>
            </w:pPr>
          </w:p>
        </w:tc>
        <w:tc>
          <w:tcPr>
            <w:tcW w:w="3685" w:type="dxa"/>
            <w:shd w:val="clear" w:color="auto" w:fill="EAF1DD" w:themeFill="accent3" w:themeFillTint="33"/>
          </w:tcPr>
          <w:p w:rsidR="00CE0E27" w:rsidRDefault="00CE0E27" w:rsidP="00967234">
            <w:pPr>
              <w:rPr>
                <w:color w:val="943634" w:themeColor="accent2" w:themeShade="BF"/>
              </w:rPr>
            </w:pPr>
            <w:r>
              <w:rPr>
                <w:color w:val="943634" w:themeColor="accent2" w:themeShade="BF"/>
              </w:rPr>
              <w:t xml:space="preserve">        (Tutorías de Apoyo al Estudio)</w:t>
            </w:r>
          </w:p>
        </w:tc>
        <w:tc>
          <w:tcPr>
            <w:tcW w:w="6174" w:type="dxa"/>
            <w:tcBorders>
              <w:left w:val="single" w:sz="4" w:space="0" w:color="auto"/>
            </w:tcBorders>
            <w:shd w:val="clear" w:color="auto" w:fill="EAF1DD" w:themeFill="accent3" w:themeFillTint="33"/>
          </w:tcPr>
          <w:p w:rsidR="00CE0E27" w:rsidRDefault="00CE0E27" w:rsidP="00967234">
            <w:pPr>
              <w:rPr>
                <w:color w:val="943634" w:themeColor="accent2" w:themeShade="BF"/>
              </w:rPr>
            </w:pPr>
          </w:p>
        </w:tc>
      </w:tr>
      <w:tr w:rsidR="00CE0E27" w:rsidTr="00967234">
        <w:tc>
          <w:tcPr>
            <w:tcW w:w="1526" w:type="dxa"/>
            <w:tcBorders>
              <w:top w:val="single" w:sz="4" w:space="0" w:color="auto"/>
            </w:tcBorders>
            <w:shd w:val="clear" w:color="auto" w:fill="FDE9D9" w:themeFill="accent6" w:themeFillTint="33"/>
          </w:tcPr>
          <w:p w:rsidR="00CE0E27" w:rsidRDefault="001647C2" w:rsidP="00967234">
            <w:pPr>
              <w:rPr>
                <w:color w:val="943634" w:themeColor="accent2" w:themeShade="BF"/>
              </w:rPr>
            </w:pPr>
            <w:r>
              <w:rPr>
                <w:color w:val="943634" w:themeColor="accent2" w:themeShade="BF"/>
              </w:rPr>
              <w:t>21-25</w:t>
            </w:r>
            <w:r w:rsidR="00CE0E27">
              <w:rPr>
                <w:color w:val="943634" w:themeColor="accent2" w:themeShade="BF"/>
              </w:rPr>
              <w:t xml:space="preserve">  SEPT.</w:t>
            </w:r>
          </w:p>
        </w:tc>
        <w:tc>
          <w:tcPr>
            <w:tcW w:w="2835" w:type="dxa"/>
            <w:tcBorders>
              <w:top w:val="single" w:sz="4" w:space="0" w:color="auto"/>
            </w:tcBorders>
            <w:shd w:val="clear" w:color="auto" w:fill="FDE9D9" w:themeFill="accent6" w:themeFillTint="33"/>
          </w:tcPr>
          <w:p w:rsidR="00CE0E27" w:rsidRPr="00752352" w:rsidRDefault="00CE0E27" w:rsidP="00967234">
            <w:pPr>
              <w:rPr>
                <w:b/>
                <w:color w:val="943634" w:themeColor="accent2" w:themeShade="BF"/>
              </w:rPr>
            </w:pPr>
          </w:p>
        </w:tc>
        <w:tc>
          <w:tcPr>
            <w:tcW w:w="3685" w:type="dxa"/>
            <w:shd w:val="clear" w:color="auto" w:fill="EAF1DD" w:themeFill="accent3" w:themeFillTint="33"/>
          </w:tcPr>
          <w:p w:rsidR="00CE0E27" w:rsidRDefault="00CE0E27" w:rsidP="00967234">
            <w:pPr>
              <w:rPr>
                <w:color w:val="943634" w:themeColor="accent2" w:themeShade="BF"/>
              </w:rPr>
            </w:pPr>
            <w:r>
              <w:rPr>
                <w:color w:val="943634" w:themeColor="accent2" w:themeShade="BF"/>
              </w:rPr>
              <w:t xml:space="preserve">       Evaluación inicial/ ¿Nos presentamos?</w:t>
            </w:r>
          </w:p>
        </w:tc>
        <w:tc>
          <w:tcPr>
            <w:tcW w:w="6174" w:type="dxa"/>
            <w:tcBorders>
              <w:left w:val="single" w:sz="4" w:space="0" w:color="auto"/>
            </w:tcBorders>
            <w:shd w:val="clear" w:color="auto" w:fill="EAF1DD" w:themeFill="accent3" w:themeFillTint="33"/>
          </w:tcPr>
          <w:p w:rsidR="00CE0E27" w:rsidRDefault="00CE0E27" w:rsidP="00967234">
            <w:pPr>
              <w:rPr>
                <w:color w:val="943634" w:themeColor="accent2" w:themeShade="BF"/>
              </w:rPr>
            </w:pPr>
          </w:p>
        </w:tc>
      </w:tr>
      <w:tr w:rsidR="00CE0E27" w:rsidTr="00967234">
        <w:tc>
          <w:tcPr>
            <w:tcW w:w="1526" w:type="dxa"/>
          </w:tcPr>
          <w:p w:rsidR="00CE0E27" w:rsidRDefault="001647C2" w:rsidP="00967234">
            <w:pPr>
              <w:rPr>
                <w:color w:val="943634" w:themeColor="accent2" w:themeShade="BF"/>
              </w:rPr>
            </w:pPr>
            <w:r>
              <w:rPr>
                <w:color w:val="943634" w:themeColor="accent2" w:themeShade="BF"/>
              </w:rPr>
              <w:t>28 SEP-2</w:t>
            </w:r>
            <w:r w:rsidR="00CE0E27">
              <w:rPr>
                <w:color w:val="943634" w:themeColor="accent2" w:themeShade="BF"/>
              </w:rPr>
              <w:t xml:space="preserve"> OCT.</w:t>
            </w:r>
          </w:p>
        </w:tc>
        <w:tc>
          <w:tcPr>
            <w:tcW w:w="2835" w:type="dxa"/>
          </w:tcPr>
          <w:p w:rsidR="00CE0E27" w:rsidRPr="00A42E4F" w:rsidRDefault="00CE0E27" w:rsidP="00967234">
            <w:pPr>
              <w:pStyle w:val="Prrafodelista"/>
              <w:rPr>
                <w:b/>
                <w:sz w:val="24"/>
                <w:szCs w:val="24"/>
              </w:rPr>
            </w:pPr>
            <w:r w:rsidRPr="00A42E4F">
              <w:rPr>
                <w:b/>
                <w:sz w:val="24"/>
                <w:szCs w:val="24"/>
              </w:rPr>
              <w:t>TEMA 1:DESCRIBIMOS.</w:t>
            </w:r>
          </w:p>
          <w:p w:rsidR="00CE0E27" w:rsidRDefault="00CE0E27" w:rsidP="00CE0E27">
            <w:pPr>
              <w:pStyle w:val="Prrafodelista"/>
              <w:numPr>
                <w:ilvl w:val="0"/>
                <w:numId w:val="51"/>
              </w:numPr>
              <w:spacing w:after="0" w:line="240" w:lineRule="auto"/>
              <w:rPr>
                <w:sz w:val="24"/>
                <w:szCs w:val="24"/>
              </w:rPr>
            </w:pPr>
            <w:r>
              <w:rPr>
                <w:sz w:val="24"/>
                <w:szCs w:val="24"/>
              </w:rPr>
              <w:t>Describimos</w:t>
            </w:r>
          </w:p>
          <w:p w:rsidR="00CE0E27" w:rsidRDefault="00CE0E27" w:rsidP="00CE0E27">
            <w:pPr>
              <w:pStyle w:val="Prrafodelista"/>
              <w:numPr>
                <w:ilvl w:val="0"/>
                <w:numId w:val="51"/>
              </w:numPr>
              <w:spacing w:after="0" w:line="240" w:lineRule="auto"/>
              <w:rPr>
                <w:sz w:val="24"/>
                <w:szCs w:val="24"/>
              </w:rPr>
            </w:pPr>
            <w:r>
              <w:rPr>
                <w:sz w:val="24"/>
                <w:szCs w:val="24"/>
              </w:rPr>
              <w:t>Las Categorías Gramaticales.</w:t>
            </w:r>
          </w:p>
          <w:p w:rsidR="00CE0E27" w:rsidRDefault="00CE0E27" w:rsidP="00CE0E27">
            <w:pPr>
              <w:pStyle w:val="Prrafodelista"/>
              <w:numPr>
                <w:ilvl w:val="0"/>
                <w:numId w:val="51"/>
              </w:numPr>
              <w:spacing w:after="0" w:line="240" w:lineRule="auto"/>
              <w:rPr>
                <w:sz w:val="24"/>
                <w:szCs w:val="24"/>
              </w:rPr>
            </w:pPr>
            <w:r>
              <w:rPr>
                <w:sz w:val="24"/>
                <w:szCs w:val="24"/>
              </w:rPr>
              <w:t>Acceso al mundo laboral: la oferta de empleo.</w:t>
            </w:r>
          </w:p>
          <w:p w:rsidR="00CE0E27" w:rsidRDefault="00CE0E27" w:rsidP="00CE0E27">
            <w:pPr>
              <w:pStyle w:val="Prrafodelista"/>
              <w:numPr>
                <w:ilvl w:val="0"/>
                <w:numId w:val="51"/>
              </w:numPr>
              <w:spacing w:after="0" w:line="240" w:lineRule="auto"/>
              <w:rPr>
                <w:sz w:val="24"/>
                <w:szCs w:val="24"/>
              </w:rPr>
            </w:pPr>
            <w:r>
              <w:rPr>
                <w:sz w:val="24"/>
                <w:szCs w:val="24"/>
              </w:rPr>
              <w:t>Resumen</w:t>
            </w:r>
          </w:p>
          <w:p w:rsidR="00CE0E27" w:rsidRPr="00814FED" w:rsidRDefault="00CE0E27" w:rsidP="00CE0E27">
            <w:pPr>
              <w:pStyle w:val="Prrafodelista"/>
              <w:numPr>
                <w:ilvl w:val="0"/>
                <w:numId w:val="51"/>
              </w:numPr>
              <w:spacing w:after="0" w:line="240" w:lineRule="auto"/>
              <w:rPr>
                <w:sz w:val="24"/>
                <w:szCs w:val="24"/>
              </w:rPr>
            </w:pPr>
            <w:r>
              <w:rPr>
                <w:sz w:val="24"/>
                <w:szCs w:val="24"/>
              </w:rPr>
              <w:t>Para aprender hazlo tú….</w:t>
            </w:r>
          </w:p>
          <w:p w:rsidR="00CE0E27" w:rsidRDefault="00CE0E27" w:rsidP="00967234">
            <w:pPr>
              <w:rPr>
                <w:color w:val="943634" w:themeColor="accent2" w:themeShade="BF"/>
              </w:rPr>
            </w:pPr>
          </w:p>
        </w:tc>
        <w:tc>
          <w:tcPr>
            <w:tcW w:w="3685" w:type="dxa"/>
          </w:tcPr>
          <w:p w:rsidR="00CE0E27" w:rsidRDefault="00CE0E27" w:rsidP="00967234">
            <w:pPr>
              <w:rPr>
                <w:color w:val="943634" w:themeColor="accent2" w:themeShade="BF"/>
              </w:rPr>
            </w:pPr>
            <w:r>
              <w:rPr>
                <w:color w:val="943634" w:themeColor="accent2" w:themeShade="BF"/>
              </w:rPr>
              <w:t xml:space="preserve">       Repaso de las actividades del tema</w:t>
            </w:r>
          </w:p>
          <w:p w:rsidR="00CE0E27" w:rsidRDefault="00CE0E27" w:rsidP="00967234">
            <w:pPr>
              <w:rPr>
                <w:color w:val="943634" w:themeColor="accent2" w:themeShade="BF"/>
              </w:rPr>
            </w:pPr>
            <w:r>
              <w:rPr>
                <w:color w:val="943634" w:themeColor="accent2" w:themeShade="BF"/>
              </w:rPr>
              <w:t xml:space="preserve">                                  +</w:t>
            </w:r>
          </w:p>
          <w:p w:rsidR="00CE0E27" w:rsidRDefault="00CE0E27" w:rsidP="00967234">
            <w:pPr>
              <w:rPr>
                <w:color w:val="943634" w:themeColor="accent2" w:themeShade="BF"/>
              </w:rPr>
            </w:pPr>
            <w:r w:rsidRPr="00642DD6">
              <w:rPr>
                <w:color w:val="943634" w:themeColor="accent2" w:themeShade="BF"/>
              </w:rPr>
              <w:t>Para aprender hazlo tú.</w:t>
            </w:r>
          </w:p>
          <w:p w:rsidR="00CE0E27" w:rsidRPr="00642DD6" w:rsidRDefault="00CE0E27" w:rsidP="00967234">
            <w:pPr>
              <w:rPr>
                <w:color w:val="943634" w:themeColor="accent2" w:themeShade="BF"/>
              </w:rPr>
            </w:pPr>
            <w:r>
              <w:rPr>
                <w:color w:val="943634" w:themeColor="accent2" w:themeShade="BF"/>
              </w:rPr>
              <w:t xml:space="preserve">                (Repasar de nuevo)</w:t>
            </w: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tc>
        <w:tc>
          <w:tcPr>
            <w:tcW w:w="6174" w:type="dxa"/>
            <w:tcBorders>
              <w:left w:val="single" w:sz="4" w:space="0" w:color="auto"/>
            </w:tcBorders>
          </w:tcPr>
          <w:p w:rsidR="00CE0E27" w:rsidRDefault="00CE0E27" w:rsidP="00967234">
            <w:pPr>
              <w:rPr>
                <w:color w:val="943634" w:themeColor="accent2" w:themeShade="BF"/>
              </w:rPr>
            </w:pPr>
          </w:p>
          <w:p w:rsidR="00CE0E27" w:rsidRPr="00DF3D63" w:rsidRDefault="004A5DC0" w:rsidP="00CE0E27">
            <w:pPr>
              <w:pStyle w:val="Prrafodelista"/>
              <w:numPr>
                <w:ilvl w:val="0"/>
                <w:numId w:val="72"/>
              </w:numPr>
              <w:spacing w:after="0" w:line="240" w:lineRule="auto"/>
              <w:rPr>
                <w:sz w:val="24"/>
                <w:szCs w:val="24"/>
              </w:rPr>
            </w:pPr>
            <w:hyperlink r:id="rId130" w:history="1">
              <w:r w:rsidR="00CE0E27" w:rsidRPr="00DF3D63">
                <w:rPr>
                  <w:rStyle w:val="Hipervnculo"/>
                  <w:sz w:val="24"/>
                  <w:szCs w:val="24"/>
                </w:rPr>
                <w:t>http://www.elabueloeduca.com/aprender/lengua/palabras/clase_palabras.html</w:t>
              </w:r>
            </w:hyperlink>
          </w:p>
        </w:tc>
      </w:tr>
      <w:tr w:rsidR="00CE0E27" w:rsidRPr="007052D1" w:rsidTr="00967234">
        <w:trPr>
          <w:trHeight w:val="3390"/>
        </w:trPr>
        <w:tc>
          <w:tcPr>
            <w:tcW w:w="1526" w:type="dxa"/>
            <w:tcBorders>
              <w:bottom w:val="single" w:sz="4" w:space="0" w:color="auto"/>
            </w:tcBorders>
            <w:shd w:val="clear" w:color="auto" w:fill="FDE9D9" w:themeFill="accent6" w:themeFillTint="33"/>
          </w:tcPr>
          <w:p w:rsidR="00CE0E27" w:rsidRDefault="001647C2" w:rsidP="00967234">
            <w:pPr>
              <w:rPr>
                <w:color w:val="943634" w:themeColor="accent2" w:themeShade="BF"/>
              </w:rPr>
            </w:pPr>
            <w:r>
              <w:rPr>
                <w:color w:val="943634" w:themeColor="accent2" w:themeShade="BF"/>
              </w:rPr>
              <w:t>5-9</w:t>
            </w:r>
            <w:r w:rsidR="00CE0E27">
              <w:rPr>
                <w:color w:val="943634" w:themeColor="accent2" w:themeShade="BF"/>
              </w:rPr>
              <w:t xml:space="preserve"> OCT.</w:t>
            </w: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Pr="00664173" w:rsidRDefault="00CE0E27" w:rsidP="00967234">
            <w:pPr>
              <w:rPr>
                <w:b/>
                <w:color w:val="943634" w:themeColor="accent2" w:themeShade="BF"/>
              </w:rPr>
            </w:pPr>
          </w:p>
        </w:tc>
        <w:tc>
          <w:tcPr>
            <w:tcW w:w="2835" w:type="dxa"/>
            <w:tcBorders>
              <w:bottom w:val="single" w:sz="4" w:space="0" w:color="auto"/>
            </w:tcBorders>
            <w:shd w:val="clear" w:color="auto" w:fill="FDE9D9" w:themeFill="accent6" w:themeFillTint="33"/>
          </w:tcPr>
          <w:p w:rsidR="00CE0E27" w:rsidRDefault="00CE0E27" w:rsidP="00967234">
            <w:pPr>
              <w:pStyle w:val="Prrafodelista"/>
              <w:rPr>
                <w:b/>
                <w:sz w:val="24"/>
                <w:szCs w:val="24"/>
              </w:rPr>
            </w:pPr>
            <w:r>
              <w:rPr>
                <w:b/>
                <w:sz w:val="24"/>
                <w:szCs w:val="24"/>
              </w:rPr>
              <w:t>TEMA 2: LOS PRESENTADORES.</w:t>
            </w:r>
          </w:p>
          <w:p w:rsidR="00CE0E27" w:rsidRPr="00752352" w:rsidRDefault="00CE0E27" w:rsidP="00CE0E27">
            <w:pPr>
              <w:pStyle w:val="Prrafodelista"/>
              <w:numPr>
                <w:ilvl w:val="0"/>
                <w:numId w:val="57"/>
              </w:numPr>
              <w:spacing w:after="0" w:line="240" w:lineRule="auto"/>
              <w:rPr>
                <w:b/>
                <w:sz w:val="24"/>
                <w:szCs w:val="24"/>
              </w:rPr>
            </w:pPr>
            <w:r>
              <w:rPr>
                <w:sz w:val="24"/>
                <w:szCs w:val="24"/>
              </w:rPr>
              <w:t>Redactamos un curriculum.</w:t>
            </w:r>
          </w:p>
          <w:p w:rsidR="00CE0E27" w:rsidRPr="00752352" w:rsidRDefault="00CE0E27" w:rsidP="00CE0E27">
            <w:pPr>
              <w:pStyle w:val="Prrafodelista"/>
              <w:numPr>
                <w:ilvl w:val="0"/>
                <w:numId w:val="57"/>
              </w:numPr>
              <w:spacing w:after="0" w:line="240" w:lineRule="auto"/>
              <w:rPr>
                <w:b/>
                <w:sz w:val="24"/>
                <w:szCs w:val="24"/>
              </w:rPr>
            </w:pPr>
            <w:r>
              <w:rPr>
                <w:sz w:val="24"/>
                <w:szCs w:val="24"/>
              </w:rPr>
              <w:t>La carta de presentación.</w:t>
            </w:r>
          </w:p>
          <w:p w:rsidR="00CE0E27" w:rsidRPr="00752352" w:rsidRDefault="00CE0E27" w:rsidP="00CE0E27">
            <w:pPr>
              <w:pStyle w:val="Prrafodelista"/>
              <w:numPr>
                <w:ilvl w:val="0"/>
                <w:numId w:val="57"/>
              </w:numPr>
              <w:spacing w:after="0" w:line="240" w:lineRule="auto"/>
              <w:rPr>
                <w:b/>
                <w:sz w:val="24"/>
                <w:szCs w:val="24"/>
              </w:rPr>
            </w:pPr>
            <w:r>
              <w:rPr>
                <w:sz w:val="24"/>
                <w:szCs w:val="24"/>
              </w:rPr>
              <w:t>Los presentadores.</w:t>
            </w:r>
          </w:p>
          <w:p w:rsidR="00CE0E27" w:rsidRPr="00664173" w:rsidRDefault="00CE0E27" w:rsidP="00CE0E27">
            <w:pPr>
              <w:pStyle w:val="Prrafodelista"/>
              <w:numPr>
                <w:ilvl w:val="0"/>
                <w:numId w:val="57"/>
              </w:numPr>
              <w:spacing w:after="0" w:line="240" w:lineRule="auto"/>
              <w:rPr>
                <w:b/>
                <w:sz w:val="24"/>
                <w:szCs w:val="24"/>
              </w:rPr>
            </w:pPr>
            <w:r>
              <w:rPr>
                <w:sz w:val="24"/>
                <w:szCs w:val="24"/>
              </w:rPr>
              <w:t>Ortografía:La sílaba tónica.</w:t>
            </w:r>
          </w:p>
          <w:p w:rsidR="00CE0E27" w:rsidRPr="00642DD6" w:rsidRDefault="00CE0E27" w:rsidP="00CE0E27">
            <w:pPr>
              <w:pStyle w:val="Prrafodelista"/>
              <w:numPr>
                <w:ilvl w:val="0"/>
                <w:numId w:val="57"/>
              </w:numPr>
              <w:spacing w:after="0" w:line="240" w:lineRule="auto"/>
              <w:rPr>
                <w:b/>
                <w:sz w:val="24"/>
                <w:szCs w:val="24"/>
              </w:rPr>
            </w:pPr>
            <w:r>
              <w:rPr>
                <w:sz w:val="24"/>
                <w:szCs w:val="24"/>
              </w:rPr>
              <w:t>Resumen.</w:t>
            </w:r>
          </w:p>
          <w:p w:rsidR="00CE0E27" w:rsidRPr="00664173" w:rsidRDefault="00CE0E27" w:rsidP="00CE0E27">
            <w:pPr>
              <w:pStyle w:val="Prrafodelista"/>
              <w:numPr>
                <w:ilvl w:val="0"/>
                <w:numId w:val="57"/>
              </w:numPr>
              <w:spacing w:after="0" w:line="240" w:lineRule="auto"/>
              <w:rPr>
                <w:b/>
                <w:sz w:val="24"/>
                <w:szCs w:val="24"/>
                <w:lang w:val="en-US"/>
              </w:rPr>
            </w:pPr>
            <w:r>
              <w:rPr>
                <w:sz w:val="24"/>
                <w:szCs w:val="24"/>
              </w:rPr>
              <w:t>Para aprender hazlo tú….</w:t>
            </w:r>
          </w:p>
        </w:tc>
        <w:tc>
          <w:tcPr>
            <w:tcW w:w="3685" w:type="dxa"/>
            <w:tcBorders>
              <w:bottom w:val="single" w:sz="4" w:space="0" w:color="auto"/>
            </w:tcBorders>
            <w:shd w:val="clear" w:color="auto" w:fill="EAF1DD" w:themeFill="accent3" w:themeFillTint="33"/>
          </w:tcPr>
          <w:p w:rsidR="00CE0E27" w:rsidRDefault="00CE0E27" w:rsidP="00967234">
            <w:pPr>
              <w:rPr>
                <w:color w:val="943634" w:themeColor="accent2" w:themeShade="BF"/>
              </w:rPr>
            </w:pPr>
          </w:p>
          <w:p w:rsidR="00CE0E27" w:rsidRDefault="00CE0E27" w:rsidP="00967234">
            <w:pPr>
              <w:rPr>
                <w:color w:val="943634" w:themeColor="accent2" w:themeShade="BF"/>
              </w:rPr>
            </w:pPr>
            <w:r>
              <w:rPr>
                <w:color w:val="943634" w:themeColor="accent2" w:themeShade="BF"/>
              </w:rPr>
              <w:t xml:space="preserve">       Repaso de las actividades del tema</w:t>
            </w:r>
          </w:p>
          <w:p w:rsidR="00CE0E27" w:rsidRDefault="00CE0E27" w:rsidP="00967234">
            <w:pPr>
              <w:rPr>
                <w:color w:val="943634" w:themeColor="accent2" w:themeShade="BF"/>
              </w:rPr>
            </w:pPr>
            <w:r>
              <w:rPr>
                <w:color w:val="943634" w:themeColor="accent2" w:themeShade="BF"/>
              </w:rPr>
              <w:t xml:space="preserve">                                  +</w:t>
            </w:r>
          </w:p>
          <w:p w:rsidR="00CE0E27" w:rsidRDefault="00CE0E27" w:rsidP="00967234">
            <w:pPr>
              <w:rPr>
                <w:color w:val="943634" w:themeColor="accent2" w:themeShade="BF"/>
              </w:rPr>
            </w:pPr>
            <w:r w:rsidRPr="00642DD6">
              <w:rPr>
                <w:color w:val="943634" w:themeColor="accent2" w:themeShade="BF"/>
              </w:rPr>
              <w:t>Para aprender hazlo tú.</w:t>
            </w:r>
          </w:p>
          <w:p w:rsidR="00CE0E27" w:rsidRPr="00DF3D63" w:rsidRDefault="00CE0E27" w:rsidP="00967234">
            <w:pPr>
              <w:rPr>
                <w:color w:val="943634" w:themeColor="accent2" w:themeShade="BF"/>
              </w:rPr>
            </w:pPr>
            <w:r>
              <w:rPr>
                <w:color w:val="943634" w:themeColor="accent2" w:themeShade="BF"/>
              </w:rPr>
              <w:t xml:space="preserve">                (Repasar de nuevo</w:t>
            </w:r>
            <w:r>
              <w:rPr>
                <w:b/>
                <w:color w:val="943634" w:themeColor="accent2" w:themeShade="BF"/>
                <w:lang w:val="en-US"/>
              </w:rPr>
              <w:t>)</w:t>
            </w:r>
          </w:p>
        </w:tc>
        <w:tc>
          <w:tcPr>
            <w:tcW w:w="6174" w:type="dxa"/>
            <w:tcBorders>
              <w:left w:val="single" w:sz="4" w:space="0" w:color="auto"/>
              <w:bottom w:val="single" w:sz="4" w:space="0" w:color="auto"/>
            </w:tcBorders>
            <w:shd w:val="clear" w:color="auto" w:fill="EAF1DD" w:themeFill="accent3" w:themeFillTint="33"/>
          </w:tcPr>
          <w:p w:rsidR="00CE0E27" w:rsidRDefault="00CE0E27" w:rsidP="00967234">
            <w:pPr>
              <w:rPr>
                <w:b/>
                <w:color w:val="943634" w:themeColor="accent2" w:themeShade="BF"/>
                <w:lang w:val="en-US"/>
              </w:rPr>
            </w:pPr>
          </w:p>
          <w:p w:rsidR="00CE0E27" w:rsidRDefault="00CE0E27" w:rsidP="00967234">
            <w:pPr>
              <w:rPr>
                <w:b/>
                <w:color w:val="943634" w:themeColor="accent2" w:themeShade="BF"/>
                <w:lang w:val="en-US"/>
              </w:rPr>
            </w:pPr>
          </w:p>
          <w:p w:rsidR="00CE0E27" w:rsidRPr="008868BC" w:rsidRDefault="004A5DC0" w:rsidP="00CE0E27">
            <w:pPr>
              <w:pStyle w:val="Prrafodelista"/>
              <w:numPr>
                <w:ilvl w:val="0"/>
                <w:numId w:val="78"/>
              </w:numPr>
              <w:spacing w:after="0" w:line="240" w:lineRule="auto"/>
              <w:rPr>
                <w:b/>
                <w:sz w:val="24"/>
                <w:szCs w:val="24"/>
                <w:lang w:val="en-US"/>
              </w:rPr>
            </w:pPr>
            <w:hyperlink r:id="rId131" w:history="1">
              <w:r w:rsidR="00CE0E27" w:rsidRPr="00FE57D3">
                <w:rPr>
                  <w:rStyle w:val="Hipervnculo"/>
                  <w:b/>
                  <w:sz w:val="24"/>
                  <w:szCs w:val="24"/>
                  <w:lang w:val="en-US"/>
                </w:rPr>
                <w:t>https://europass.cedefop.europa.eu/es/documents/curriculum-vitae</w:t>
              </w:r>
            </w:hyperlink>
          </w:p>
          <w:p w:rsidR="00CE0E27" w:rsidRDefault="00CE0E27" w:rsidP="00967234">
            <w:pPr>
              <w:rPr>
                <w:b/>
                <w:color w:val="943634" w:themeColor="accent2" w:themeShade="BF"/>
                <w:lang w:val="en-US"/>
              </w:rPr>
            </w:pPr>
          </w:p>
          <w:p w:rsidR="00CE0E27" w:rsidRPr="007052D1" w:rsidRDefault="00CE0E27" w:rsidP="00967234">
            <w:pPr>
              <w:rPr>
                <w:b/>
                <w:color w:val="943634" w:themeColor="accent2" w:themeShade="BF"/>
                <w:lang w:val="en-US"/>
              </w:rPr>
            </w:pPr>
          </w:p>
        </w:tc>
      </w:tr>
      <w:tr w:rsidR="00CE0E27" w:rsidRPr="007052D1" w:rsidTr="00967234">
        <w:trPr>
          <w:trHeight w:val="765"/>
        </w:trPr>
        <w:tc>
          <w:tcPr>
            <w:tcW w:w="1526" w:type="dxa"/>
            <w:tcBorders>
              <w:top w:val="single" w:sz="4" w:space="0" w:color="auto"/>
            </w:tcBorders>
            <w:shd w:val="clear" w:color="auto" w:fill="FDE9D9" w:themeFill="accent6" w:themeFillTint="33"/>
          </w:tcPr>
          <w:p w:rsidR="00CE0E27" w:rsidRDefault="00CE0E27" w:rsidP="00967234">
            <w:pPr>
              <w:rPr>
                <w:color w:val="943634" w:themeColor="accent2" w:themeShade="BF"/>
              </w:rPr>
            </w:pPr>
            <w:r w:rsidRPr="00664173">
              <w:rPr>
                <w:b/>
                <w:color w:val="943634" w:themeColor="accent2" w:themeShade="BF"/>
              </w:rPr>
              <w:t>SEMANA</w:t>
            </w:r>
          </w:p>
        </w:tc>
        <w:tc>
          <w:tcPr>
            <w:tcW w:w="2835" w:type="dxa"/>
            <w:tcBorders>
              <w:top w:val="single" w:sz="4" w:space="0" w:color="auto"/>
            </w:tcBorders>
            <w:shd w:val="clear" w:color="auto" w:fill="FDE9D9" w:themeFill="accent6" w:themeFillTint="33"/>
          </w:tcPr>
          <w:p w:rsidR="00CE0E27" w:rsidRDefault="00CE0E27" w:rsidP="00967234">
            <w:pPr>
              <w:rPr>
                <w:b/>
                <w:color w:val="943634" w:themeColor="accent2" w:themeShade="BF"/>
              </w:rPr>
            </w:pPr>
            <w:r w:rsidRPr="00664173">
              <w:rPr>
                <w:b/>
                <w:color w:val="943634" w:themeColor="accent2" w:themeShade="BF"/>
                <w:lang w:val="en-US"/>
              </w:rPr>
              <w:t>CONTENIDOS.</w:t>
            </w:r>
          </w:p>
        </w:tc>
        <w:tc>
          <w:tcPr>
            <w:tcW w:w="3685" w:type="dxa"/>
            <w:tcBorders>
              <w:top w:val="single" w:sz="4" w:space="0" w:color="auto"/>
            </w:tcBorders>
            <w:shd w:val="clear" w:color="auto" w:fill="EAF1DD" w:themeFill="accent3" w:themeFillTint="33"/>
          </w:tcPr>
          <w:p w:rsidR="00CE0E27" w:rsidRDefault="00CE0E27" w:rsidP="00967234">
            <w:pPr>
              <w:rPr>
                <w:color w:val="943634" w:themeColor="accent2" w:themeShade="BF"/>
              </w:rPr>
            </w:pPr>
          </w:p>
        </w:tc>
        <w:tc>
          <w:tcPr>
            <w:tcW w:w="6174" w:type="dxa"/>
            <w:tcBorders>
              <w:top w:val="single" w:sz="4" w:space="0" w:color="auto"/>
              <w:left w:val="single" w:sz="4" w:space="0" w:color="auto"/>
            </w:tcBorders>
            <w:shd w:val="clear" w:color="auto" w:fill="EAF1DD" w:themeFill="accent3" w:themeFillTint="33"/>
          </w:tcPr>
          <w:p w:rsidR="00CE0E27" w:rsidRDefault="00CE0E27" w:rsidP="00967234">
            <w:pPr>
              <w:rPr>
                <w:b/>
                <w:color w:val="943634" w:themeColor="accent2" w:themeShade="BF"/>
                <w:lang w:val="en-US"/>
              </w:rPr>
            </w:pPr>
          </w:p>
        </w:tc>
      </w:tr>
      <w:tr w:rsidR="00CE0E27" w:rsidRPr="00F1227C" w:rsidTr="00967234">
        <w:tc>
          <w:tcPr>
            <w:tcW w:w="1526" w:type="dxa"/>
          </w:tcPr>
          <w:p w:rsidR="00CE0E27" w:rsidRPr="00F1227C" w:rsidRDefault="001647C2" w:rsidP="00967234">
            <w:pPr>
              <w:rPr>
                <w:color w:val="943634" w:themeColor="accent2" w:themeShade="BF"/>
                <w:lang w:val="en-US"/>
              </w:rPr>
            </w:pPr>
            <w:r>
              <w:rPr>
                <w:color w:val="943634" w:themeColor="accent2" w:themeShade="BF"/>
                <w:lang w:val="en-US"/>
              </w:rPr>
              <w:t>12-16</w:t>
            </w:r>
            <w:r w:rsidR="00CE0E27">
              <w:rPr>
                <w:color w:val="943634" w:themeColor="accent2" w:themeShade="BF"/>
                <w:lang w:val="en-US"/>
              </w:rPr>
              <w:t xml:space="preserve"> OCT.</w:t>
            </w:r>
          </w:p>
        </w:tc>
        <w:tc>
          <w:tcPr>
            <w:tcW w:w="2835" w:type="dxa"/>
          </w:tcPr>
          <w:p w:rsidR="00CE0E27" w:rsidRPr="00F322E8" w:rsidRDefault="00CE0E27" w:rsidP="00967234">
            <w:pPr>
              <w:pStyle w:val="Prrafodelista"/>
              <w:rPr>
                <w:b/>
                <w:sz w:val="24"/>
                <w:szCs w:val="24"/>
              </w:rPr>
            </w:pPr>
            <w:r w:rsidRPr="00F322E8">
              <w:rPr>
                <w:b/>
                <w:sz w:val="24"/>
                <w:szCs w:val="24"/>
              </w:rPr>
              <w:t xml:space="preserve">TEMA 3: LA LITERATURA.               </w:t>
            </w:r>
          </w:p>
          <w:p w:rsidR="00CE0E27" w:rsidRDefault="00CE0E27" w:rsidP="00CE0E27">
            <w:pPr>
              <w:pStyle w:val="Prrafodelista"/>
              <w:numPr>
                <w:ilvl w:val="0"/>
                <w:numId w:val="58"/>
              </w:numPr>
              <w:spacing w:after="0" w:line="240" w:lineRule="auto"/>
              <w:rPr>
                <w:sz w:val="24"/>
                <w:szCs w:val="24"/>
              </w:rPr>
            </w:pPr>
            <w:r>
              <w:rPr>
                <w:sz w:val="24"/>
                <w:szCs w:val="24"/>
              </w:rPr>
              <w:t>Preposiciones, conjunciones e interjecciones.</w:t>
            </w:r>
          </w:p>
          <w:p w:rsidR="00CE0E27" w:rsidRDefault="00CE0E27" w:rsidP="00CE0E27">
            <w:pPr>
              <w:pStyle w:val="Prrafodelista"/>
              <w:numPr>
                <w:ilvl w:val="0"/>
                <w:numId w:val="58"/>
              </w:numPr>
              <w:spacing w:after="0" w:line="240" w:lineRule="auto"/>
              <w:rPr>
                <w:sz w:val="24"/>
                <w:szCs w:val="24"/>
              </w:rPr>
            </w:pPr>
            <w:r>
              <w:rPr>
                <w:sz w:val="24"/>
                <w:szCs w:val="24"/>
              </w:rPr>
              <w:t>La entrevista de trabajo.</w:t>
            </w:r>
          </w:p>
          <w:p w:rsidR="00CE0E27" w:rsidRDefault="00CE0E27" w:rsidP="00CE0E27">
            <w:pPr>
              <w:pStyle w:val="Prrafodelista"/>
              <w:numPr>
                <w:ilvl w:val="0"/>
                <w:numId w:val="58"/>
              </w:numPr>
              <w:spacing w:after="0" w:line="240" w:lineRule="auto"/>
              <w:rPr>
                <w:sz w:val="24"/>
                <w:szCs w:val="24"/>
              </w:rPr>
            </w:pPr>
            <w:r>
              <w:rPr>
                <w:sz w:val="24"/>
                <w:szCs w:val="24"/>
              </w:rPr>
              <w:t>¿Qué es la literatura?</w:t>
            </w:r>
          </w:p>
          <w:p w:rsidR="00CE0E27" w:rsidRDefault="00CE0E27" w:rsidP="00CE0E27">
            <w:pPr>
              <w:pStyle w:val="Prrafodelista"/>
              <w:numPr>
                <w:ilvl w:val="0"/>
                <w:numId w:val="58"/>
              </w:numPr>
              <w:spacing w:after="0" w:line="240" w:lineRule="auto"/>
              <w:rPr>
                <w:sz w:val="24"/>
                <w:szCs w:val="24"/>
              </w:rPr>
            </w:pPr>
            <w:r>
              <w:rPr>
                <w:sz w:val="24"/>
                <w:szCs w:val="24"/>
              </w:rPr>
              <w:t>Los géneros literarios.</w:t>
            </w:r>
          </w:p>
          <w:p w:rsidR="00CE0E27" w:rsidRDefault="00CE0E27" w:rsidP="00CE0E27">
            <w:pPr>
              <w:pStyle w:val="Prrafodelista"/>
              <w:numPr>
                <w:ilvl w:val="0"/>
                <w:numId w:val="58"/>
              </w:numPr>
              <w:spacing w:after="0" w:line="240" w:lineRule="auto"/>
              <w:rPr>
                <w:sz w:val="24"/>
                <w:szCs w:val="24"/>
              </w:rPr>
            </w:pPr>
            <w:r>
              <w:rPr>
                <w:sz w:val="24"/>
                <w:szCs w:val="24"/>
              </w:rPr>
              <w:t>Resumen.</w:t>
            </w:r>
          </w:p>
          <w:p w:rsidR="00CE0E27" w:rsidRPr="007A3F35" w:rsidRDefault="00CE0E27" w:rsidP="00CE0E27">
            <w:pPr>
              <w:pStyle w:val="Prrafodelista"/>
              <w:numPr>
                <w:ilvl w:val="0"/>
                <w:numId w:val="58"/>
              </w:numPr>
              <w:spacing w:after="0" w:line="240" w:lineRule="auto"/>
              <w:rPr>
                <w:sz w:val="24"/>
                <w:szCs w:val="24"/>
              </w:rPr>
            </w:pPr>
            <w:r>
              <w:rPr>
                <w:sz w:val="24"/>
                <w:szCs w:val="24"/>
              </w:rPr>
              <w:t>Para aprender hazlo tú…</w:t>
            </w:r>
          </w:p>
        </w:tc>
        <w:tc>
          <w:tcPr>
            <w:tcW w:w="3685" w:type="dxa"/>
          </w:tcPr>
          <w:p w:rsidR="00CE0E27" w:rsidRDefault="00CE0E27" w:rsidP="00967234">
            <w:pPr>
              <w:rPr>
                <w:color w:val="943634" w:themeColor="accent2" w:themeShade="BF"/>
              </w:rPr>
            </w:pPr>
          </w:p>
          <w:p w:rsidR="00CE0E27" w:rsidRDefault="00CE0E27" w:rsidP="00967234">
            <w:pPr>
              <w:rPr>
                <w:color w:val="943634" w:themeColor="accent2" w:themeShade="BF"/>
              </w:rPr>
            </w:pPr>
            <w:r>
              <w:rPr>
                <w:color w:val="943634" w:themeColor="accent2" w:themeShade="BF"/>
              </w:rPr>
              <w:t xml:space="preserve"> Repaso de las actividades del tema</w:t>
            </w:r>
          </w:p>
          <w:p w:rsidR="00CE0E27" w:rsidRDefault="00CE0E27" w:rsidP="00967234">
            <w:pPr>
              <w:rPr>
                <w:color w:val="943634" w:themeColor="accent2" w:themeShade="BF"/>
              </w:rPr>
            </w:pPr>
            <w:r>
              <w:rPr>
                <w:color w:val="943634" w:themeColor="accent2" w:themeShade="BF"/>
              </w:rPr>
              <w:t xml:space="preserve">                                  +</w:t>
            </w:r>
          </w:p>
          <w:p w:rsidR="00CE0E27" w:rsidRDefault="00CE0E27" w:rsidP="00967234">
            <w:pPr>
              <w:rPr>
                <w:color w:val="943634" w:themeColor="accent2" w:themeShade="BF"/>
              </w:rPr>
            </w:pPr>
            <w:r w:rsidRPr="00642DD6">
              <w:rPr>
                <w:color w:val="943634" w:themeColor="accent2" w:themeShade="BF"/>
              </w:rPr>
              <w:t>Para aprender hazlo tú.</w:t>
            </w:r>
          </w:p>
          <w:p w:rsidR="00CE0E27" w:rsidRPr="00642DD6" w:rsidRDefault="00CE0E27" w:rsidP="00967234">
            <w:pPr>
              <w:rPr>
                <w:color w:val="943634" w:themeColor="accent2" w:themeShade="BF"/>
              </w:rPr>
            </w:pPr>
            <w:r>
              <w:rPr>
                <w:color w:val="943634" w:themeColor="accent2" w:themeShade="BF"/>
              </w:rPr>
              <w:t xml:space="preserve">                (Repasar de nuevo)</w:t>
            </w:r>
          </w:p>
          <w:p w:rsidR="00CE0E27" w:rsidRPr="00F1227C" w:rsidRDefault="00CE0E27" w:rsidP="00967234">
            <w:pPr>
              <w:rPr>
                <w:color w:val="943634" w:themeColor="accent2" w:themeShade="BF"/>
              </w:rPr>
            </w:pPr>
          </w:p>
        </w:tc>
        <w:tc>
          <w:tcPr>
            <w:tcW w:w="6174" w:type="dxa"/>
            <w:tcBorders>
              <w:left w:val="single" w:sz="4" w:space="0" w:color="auto"/>
            </w:tcBorders>
          </w:tcPr>
          <w:p w:rsidR="00CE0E27" w:rsidRDefault="004A5DC0" w:rsidP="00CE0E27">
            <w:pPr>
              <w:pStyle w:val="Prrafodelista"/>
              <w:numPr>
                <w:ilvl w:val="0"/>
                <w:numId w:val="67"/>
              </w:numPr>
              <w:rPr>
                <w:sz w:val="24"/>
                <w:szCs w:val="24"/>
              </w:rPr>
            </w:pPr>
            <w:hyperlink r:id="rId132" w:history="1">
              <w:r w:rsidR="00CE0E27" w:rsidRPr="007D2EE2">
                <w:rPr>
                  <w:rStyle w:val="Hipervnculo"/>
                  <w:sz w:val="24"/>
                  <w:szCs w:val="24"/>
                </w:rPr>
                <w:t>http://www.xtec.cat/~jgenover/morfo.htm</w:t>
              </w:r>
            </w:hyperlink>
          </w:p>
          <w:p w:rsidR="00CE0E27" w:rsidRDefault="004A5DC0" w:rsidP="00CE0E27">
            <w:pPr>
              <w:pStyle w:val="Prrafodelista"/>
              <w:numPr>
                <w:ilvl w:val="0"/>
                <w:numId w:val="69"/>
              </w:numPr>
              <w:spacing w:after="0" w:line="240" w:lineRule="auto"/>
              <w:rPr>
                <w:b/>
                <w:sz w:val="24"/>
                <w:szCs w:val="24"/>
              </w:rPr>
            </w:pPr>
            <w:hyperlink r:id="rId133" w:history="1">
              <w:r w:rsidR="00CE0E27" w:rsidRPr="00D80780">
                <w:rPr>
                  <w:rStyle w:val="Hipervnculo"/>
                  <w:b/>
                  <w:sz w:val="24"/>
                  <w:szCs w:val="24"/>
                </w:rPr>
                <w:t>http://contenidos.educarex.es/mci/2001/51/ReconocerConjunciones.html</w:t>
              </w:r>
            </w:hyperlink>
          </w:p>
          <w:p w:rsidR="00CE0E27" w:rsidRPr="00A448FB" w:rsidRDefault="004A5DC0" w:rsidP="00CE0E27">
            <w:pPr>
              <w:pStyle w:val="Prrafodelista"/>
              <w:numPr>
                <w:ilvl w:val="0"/>
                <w:numId w:val="73"/>
              </w:numPr>
              <w:spacing w:after="0" w:line="240" w:lineRule="auto"/>
              <w:rPr>
                <w:sz w:val="24"/>
                <w:szCs w:val="24"/>
              </w:rPr>
            </w:pPr>
            <w:hyperlink r:id="rId134" w:history="1">
              <w:r w:rsidR="00CE0E27" w:rsidRPr="00D80780">
                <w:rPr>
                  <w:rStyle w:val="Hipervnculo"/>
                  <w:b/>
                  <w:sz w:val="24"/>
                  <w:szCs w:val="24"/>
                </w:rPr>
                <w:t>http://contenidos.educarex.es/mci/2001/51/completarConjunciones.html</w:t>
              </w:r>
            </w:hyperlink>
          </w:p>
          <w:p w:rsidR="00CE0E27" w:rsidRPr="00E76DC1" w:rsidRDefault="00CE0E27" w:rsidP="00CE0E27">
            <w:pPr>
              <w:pStyle w:val="Prrafodelista"/>
              <w:numPr>
                <w:ilvl w:val="0"/>
                <w:numId w:val="73"/>
              </w:numPr>
              <w:spacing w:after="0" w:line="240" w:lineRule="auto"/>
              <w:rPr>
                <w:sz w:val="24"/>
                <w:szCs w:val="24"/>
              </w:rPr>
            </w:pPr>
          </w:p>
        </w:tc>
      </w:tr>
      <w:tr w:rsidR="00CE0E27" w:rsidRPr="007052D1" w:rsidTr="00967234">
        <w:tc>
          <w:tcPr>
            <w:tcW w:w="1526" w:type="dxa"/>
            <w:shd w:val="clear" w:color="auto" w:fill="FDE9D9" w:themeFill="accent6" w:themeFillTint="33"/>
          </w:tcPr>
          <w:p w:rsidR="00CE0E27" w:rsidRDefault="00CE0E27" w:rsidP="00967234">
            <w:pPr>
              <w:rPr>
                <w:color w:val="943634" w:themeColor="accent2" w:themeShade="BF"/>
                <w:lang w:val="en-US"/>
              </w:rPr>
            </w:pPr>
          </w:p>
          <w:p w:rsidR="00CE0E27" w:rsidRDefault="00CE0E27" w:rsidP="00967234">
            <w:pPr>
              <w:rPr>
                <w:color w:val="943634" w:themeColor="accent2" w:themeShade="BF"/>
                <w:lang w:val="en-US"/>
              </w:rPr>
            </w:pPr>
          </w:p>
          <w:p w:rsidR="00CE0E27" w:rsidRDefault="00CE0E27" w:rsidP="00967234">
            <w:pPr>
              <w:rPr>
                <w:color w:val="943634" w:themeColor="accent2" w:themeShade="BF"/>
                <w:lang w:val="en-US"/>
              </w:rPr>
            </w:pPr>
          </w:p>
          <w:p w:rsidR="00CE0E27" w:rsidRPr="00DE64F9" w:rsidRDefault="00CE0E27" w:rsidP="00967234">
            <w:pPr>
              <w:rPr>
                <w:b/>
                <w:color w:val="943634" w:themeColor="accent2" w:themeShade="BF"/>
                <w:lang w:val="en-US"/>
              </w:rPr>
            </w:pPr>
            <w:r w:rsidRPr="00DE64F9">
              <w:rPr>
                <w:b/>
                <w:color w:val="943634" w:themeColor="accent2" w:themeShade="BF"/>
                <w:lang w:val="en-US"/>
              </w:rPr>
              <w:t>SEMANA</w:t>
            </w:r>
          </w:p>
          <w:p w:rsidR="00CE0E27" w:rsidRDefault="00CE0E27" w:rsidP="00967234">
            <w:pPr>
              <w:rPr>
                <w:color w:val="943634" w:themeColor="accent2" w:themeShade="BF"/>
                <w:lang w:val="en-US"/>
              </w:rPr>
            </w:pPr>
          </w:p>
          <w:p w:rsidR="00CE0E27" w:rsidRDefault="00CE0E27" w:rsidP="00967234">
            <w:pPr>
              <w:rPr>
                <w:color w:val="943634" w:themeColor="accent2" w:themeShade="BF"/>
                <w:lang w:val="en-US"/>
              </w:rPr>
            </w:pPr>
          </w:p>
          <w:p w:rsidR="00CE0E27" w:rsidRPr="00F1227C" w:rsidRDefault="001647C2" w:rsidP="00967234">
            <w:pPr>
              <w:rPr>
                <w:color w:val="943634" w:themeColor="accent2" w:themeShade="BF"/>
                <w:lang w:val="en-US"/>
              </w:rPr>
            </w:pPr>
            <w:r>
              <w:rPr>
                <w:color w:val="943634" w:themeColor="accent2" w:themeShade="BF"/>
                <w:lang w:val="en-US"/>
              </w:rPr>
              <w:t xml:space="preserve">19 -30 </w:t>
            </w:r>
            <w:r w:rsidR="00CE0E27">
              <w:rPr>
                <w:color w:val="943634" w:themeColor="accent2" w:themeShade="BF"/>
                <w:lang w:val="en-US"/>
              </w:rPr>
              <w:t>OCT.</w:t>
            </w:r>
          </w:p>
        </w:tc>
        <w:tc>
          <w:tcPr>
            <w:tcW w:w="2835" w:type="dxa"/>
            <w:shd w:val="clear" w:color="auto" w:fill="FDE9D9" w:themeFill="accent6" w:themeFillTint="33"/>
          </w:tcPr>
          <w:p w:rsidR="00CE0E27" w:rsidRDefault="00CE0E27" w:rsidP="00967234">
            <w:pPr>
              <w:rPr>
                <w:b/>
                <w:color w:val="943634" w:themeColor="accent2" w:themeShade="BF"/>
              </w:rPr>
            </w:pPr>
          </w:p>
          <w:p w:rsidR="00CE0E27" w:rsidRDefault="00CE0E27" w:rsidP="00967234">
            <w:pPr>
              <w:rPr>
                <w:b/>
                <w:color w:val="943634" w:themeColor="accent2" w:themeShade="BF"/>
              </w:rPr>
            </w:pPr>
          </w:p>
          <w:p w:rsidR="00CE0E27" w:rsidRDefault="00CE0E27" w:rsidP="00967234">
            <w:pPr>
              <w:rPr>
                <w:b/>
                <w:color w:val="943634" w:themeColor="accent2" w:themeShade="BF"/>
              </w:rPr>
            </w:pPr>
            <w:r>
              <w:rPr>
                <w:b/>
                <w:color w:val="943634" w:themeColor="accent2" w:themeShade="BF"/>
              </w:rPr>
              <w:t>CONTENIDOS</w:t>
            </w:r>
          </w:p>
          <w:p w:rsidR="00CE0E27" w:rsidRDefault="00CE0E27" w:rsidP="00967234">
            <w:pPr>
              <w:rPr>
                <w:b/>
                <w:color w:val="943634" w:themeColor="accent2" w:themeShade="BF"/>
              </w:rPr>
            </w:pPr>
          </w:p>
          <w:p w:rsidR="00CE0E27" w:rsidRDefault="00CE0E27" w:rsidP="00967234">
            <w:pPr>
              <w:rPr>
                <w:b/>
                <w:color w:val="943634" w:themeColor="accent2" w:themeShade="BF"/>
              </w:rPr>
            </w:pPr>
          </w:p>
          <w:p w:rsidR="00CE0E27" w:rsidRPr="00E77DAA" w:rsidRDefault="00CE0E27" w:rsidP="00967234">
            <w:pPr>
              <w:rPr>
                <w:b/>
                <w:color w:val="943634" w:themeColor="accent2" w:themeShade="BF"/>
              </w:rPr>
            </w:pPr>
            <w:r>
              <w:rPr>
                <w:b/>
                <w:color w:val="943634" w:themeColor="accent2" w:themeShade="BF"/>
              </w:rPr>
              <w:t>TEMA</w:t>
            </w:r>
            <w:r w:rsidRPr="00E77DAA">
              <w:rPr>
                <w:b/>
                <w:color w:val="943634" w:themeColor="accent2" w:themeShade="BF"/>
              </w:rPr>
              <w:t xml:space="preserve"> 4: LA LITERATURA MEDIEVAL.</w:t>
            </w:r>
          </w:p>
          <w:p w:rsidR="00CE0E27" w:rsidRDefault="00CE0E27" w:rsidP="00CE0E27">
            <w:pPr>
              <w:pStyle w:val="Prrafodelista"/>
              <w:numPr>
                <w:ilvl w:val="0"/>
                <w:numId w:val="59"/>
              </w:numPr>
              <w:spacing w:after="0" w:line="240" w:lineRule="auto"/>
              <w:rPr>
                <w:sz w:val="24"/>
                <w:szCs w:val="24"/>
              </w:rPr>
            </w:pPr>
            <w:r>
              <w:rPr>
                <w:sz w:val="24"/>
                <w:szCs w:val="24"/>
              </w:rPr>
              <w:t>La Literatura de la Edad Media.</w:t>
            </w:r>
          </w:p>
          <w:p w:rsidR="00CE0E27" w:rsidRDefault="00CE0E27" w:rsidP="00CE0E27">
            <w:pPr>
              <w:pStyle w:val="Prrafodelista"/>
              <w:numPr>
                <w:ilvl w:val="0"/>
                <w:numId w:val="59"/>
              </w:numPr>
              <w:spacing w:after="0" w:line="240" w:lineRule="auto"/>
              <w:rPr>
                <w:sz w:val="24"/>
                <w:szCs w:val="24"/>
              </w:rPr>
            </w:pPr>
            <w:r>
              <w:rPr>
                <w:sz w:val="24"/>
                <w:szCs w:val="24"/>
              </w:rPr>
              <w:t>El Mester de Juglaría.</w:t>
            </w:r>
          </w:p>
          <w:p w:rsidR="00CE0E27" w:rsidRDefault="00CE0E27" w:rsidP="00CE0E27">
            <w:pPr>
              <w:pStyle w:val="Prrafodelista"/>
              <w:numPr>
                <w:ilvl w:val="0"/>
                <w:numId w:val="59"/>
              </w:numPr>
              <w:spacing w:after="0" w:line="240" w:lineRule="auto"/>
              <w:rPr>
                <w:sz w:val="24"/>
                <w:szCs w:val="24"/>
              </w:rPr>
            </w:pPr>
            <w:r>
              <w:rPr>
                <w:sz w:val="24"/>
                <w:szCs w:val="24"/>
              </w:rPr>
              <w:t>El Mester de Clerecía.</w:t>
            </w:r>
          </w:p>
          <w:p w:rsidR="00CE0E27" w:rsidRDefault="00CE0E27" w:rsidP="00CE0E27">
            <w:pPr>
              <w:pStyle w:val="Prrafodelista"/>
              <w:numPr>
                <w:ilvl w:val="0"/>
                <w:numId w:val="59"/>
              </w:numPr>
              <w:spacing w:after="0" w:line="240" w:lineRule="auto"/>
              <w:rPr>
                <w:sz w:val="24"/>
                <w:szCs w:val="24"/>
              </w:rPr>
            </w:pPr>
            <w:r>
              <w:rPr>
                <w:sz w:val="24"/>
                <w:szCs w:val="24"/>
              </w:rPr>
              <w:t>La Lírica Medieval: los romances.</w:t>
            </w:r>
          </w:p>
          <w:p w:rsidR="00CE0E27" w:rsidRDefault="00CE0E27" w:rsidP="00CE0E27">
            <w:pPr>
              <w:pStyle w:val="Prrafodelista"/>
              <w:numPr>
                <w:ilvl w:val="0"/>
                <w:numId w:val="59"/>
              </w:numPr>
              <w:spacing w:after="0" w:line="240" w:lineRule="auto"/>
              <w:rPr>
                <w:sz w:val="24"/>
                <w:szCs w:val="24"/>
              </w:rPr>
            </w:pPr>
            <w:r>
              <w:rPr>
                <w:sz w:val="24"/>
                <w:szCs w:val="24"/>
              </w:rPr>
              <w:t>La prosa medieval.</w:t>
            </w:r>
          </w:p>
          <w:p w:rsidR="00CE0E27" w:rsidRPr="00664173" w:rsidRDefault="00CE0E27" w:rsidP="00CE0E27">
            <w:pPr>
              <w:pStyle w:val="Prrafodelista"/>
              <w:numPr>
                <w:ilvl w:val="0"/>
                <w:numId w:val="59"/>
              </w:numPr>
              <w:spacing w:after="0" w:line="240" w:lineRule="auto"/>
              <w:rPr>
                <w:sz w:val="24"/>
                <w:szCs w:val="24"/>
              </w:rPr>
            </w:pPr>
            <w:r>
              <w:rPr>
                <w:sz w:val="24"/>
                <w:szCs w:val="24"/>
              </w:rPr>
              <w:t>El Siglo XV: La Celestina.</w:t>
            </w:r>
          </w:p>
          <w:p w:rsidR="00CE0E27" w:rsidRDefault="00CE0E27" w:rsidP="00CE0E27">
            <w:pPr>
              <w:pStyle w:val="Prrafodelista"/>
              <w:numPr>
                <w:ilvl w:val="0"/>
                <w:numId w:val="59"/>
              </w:numPr>
              <w:spacing w:after="0" w:line="240" w:lineRule="auto"/>
              <w:rPr>
                <w:sz w:val="24"/>
                <w:szCs w:val="24"/>
              </w:rPr>
            </w:pPr>
            <w:r>
              <w:rPr>
                <w:sz w:val="24"/>
                <w:szCs w:val="24"/>
              </w:rPr>
              <w:t>Resumen.</w:t>
            </w:r>
          </w:p>
          <w:p w:rsidR="00CE0E27" w:rsidRDefault="00CE0E27" w:rsidP="00CE0E27">
            <w:pPr>
              <w:pStyle w:val="Prrafodelista"/>
              <w:numPr>
                <w:ilvl w:val="0"/>
                <w:numId w:val="59"/>
              </w:numPr>
              <w:spacing w:after="0" w:line="240" w:lineRule="auto"/>
              <w:rPr>
                <w:sz w:val="24"/>
                <w:szCs w:val="24"/>
              </w:rPr>
            </w:pPr>
            <w:r>
              <w:rPr>
                <w:sz w:val="24"/>
                <w:szCs w:val="24"/>
              </w:rPr>
              <w:t>Para aprender hazlo tú.</w:t>
            </w:r>
          </w:p>
          <w:p w:rsidR="00CE0E27" w:rsidRPr="00827145" w:rsidRDefault="00CE0E27" w:rsidP="00CE0E27">
            <w:pPr>
              <w:pStyle w:val="Prrafodelista"/>
              <w:numPr>
                <w:ilvl w:val="0"/>
                <w:numId w:val="59"/>
              </w:numPr>
              <w:spacing w:after="0" w:line="240" w:lineRule="auto"/>
              <w:rPr>
                <w:sz w:val="24"/>
                <w:szCs w:val="24"/>
              </w:rPr>
            </w:pPr>
            <w:r>
              <w:rPr>
                <w:sz w:val="24"/>
                <w:szCs w:val="24"/>
              </w:rPr>
              <w:t>Esquema del tema</w:t>
            </w:r>
          </w:p>
          <w:p w:rsidR="00CE0E27" w:rsidRPr="007437F5" w:rsidRDefault="00CE0E27" w:rsidP="00967234">
            <w:pPr>
              <w:rPr>
                <w:color w:val="943634" w:themeColor="accent2" w:themeShade="BF"/>
              </w:rPr>
            </w:pPr>
          </w:p>
        </w:tc>
        <w:tc>
          <w:tcPr>
            <w:tcW w:w="3685" w:type="dxa"/>
            <w:shd w:val="clear" w:color="auto" w:fill="EAF1DD" w:themeFill="accent3" w:themeFillTint="33"/>
          </w:tcPr>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jc w:val="center"/>
              <w:rPr>
                <w:color w:val="943634" w:themeColor="accent2" w:themeShade="BF"/>
              </w:rPr>
            </w:pPr>
          </w:p>
          <w:p w:rsidR="00CE0E27" w:rsidRDefault="00CE0E27" w:rsidP="00967234">
            <w:pPr>
              <w:jc w:val="center"/>
              <w:rPr>
                <w:color w:val="943634" w:themeColor="accent2" w:themeShade="BF"/>
              </w:rPr>
            </w:pPr>
          </w:p>
          <w:p w:rsidR="00CE0E27" w:rsidRDefault="00CE0E27" w:rsidP="00967234">
            <w:pPr>
              <w:jc w:val="center"/>
              <w:rPr>
                <w:color w:val="943634" w:themeColor="accent2" w:themeShade="BF"/>
              </w:rPr>
            </w:pPr>
          </w:p>
          <w:p w:rsidR="00CE0E27" w:rsidRDefault="00CE0E27" w:rsidP="00967234">
            <w:pPr>
              <w:jc w:val="center"/>
              <w:rPr>
                <w:color w:val="943634" w:themeColor="accent2" w:themeShade="BF"/>
              </w:rPr>
            </w:pPr>
          </w:p>
          <w:p w:rsidR="00CE0E27" w:rsidRDefault="00CE0E27" w:rsidP="00967234">
            <w:pPr>
              <w:jc w:val="center"/>
              <w:rPr>
                <w:color w:val="943634" w:themeColor="accent2" w:themeShade="BF"/>
              </w:rPr>
            </w:pPr>
            <w:r>
              <w:rPr>
                <w:color w:val="943634" w:themeColor="accent2" w:themeShade="BF"/>
              </w:rPr>
              <w:t>Repaso de las actividades del tema</w:t>
            </w:r>
          </w:p>
          <w:p w:rsidR="00CE0E27" w:rsidRDefault="00CE0E27" w:rsidP="00967234">
            <w:pPr>
              <w:jc w:val="center"/>
              <w:rPr>
                <w:color w:val="943634" w:themeColor="accent2" w:themeShade="BF"/>
              </w:rPr>
            </w:pPr>
            <w:r>
              <w:rPr>
                <w:color w:val="943634" w:themeColor="accent2" w:themeShade="BF"/>
              </w:rPr>
              <w:t>+</w:t>
            </w:r>
          </w:p>
          <w:p w:rsidR="00CE0E27" w:rsidRDefault="00CE0E27" w:rsidP="00967234">
            <w:pPr>
              <w:jc w:val="center"/>
              <w:rPr>
                <w:color w:val="943634" w:themeColor="accent2" w:themeShade="BF"/>
              </w:rPr>
            </w:pPr>
            <w:r w:rsidRPr="00642DD6">
              <w:rPr>
                <w:color w:val="943634" w:themeColor="accent2" w:themeShade="BF"/>
              </w:rPr>
              <w:t>Para aprender hazlo tú.</w:t>
            </w:r>
          </w:p>
          <w:p w:rsidR="00CE0E27" w:rsidRPr="00642DD6" w:rsidRDefault="00CE0E27" w:rsidP="00967234">
            <w:pPr>
              <w:jc w:val="center"/>
              <w:rPr>
                <w:color w:val="943634" w:themeColor="accent2" w:themeShade="BF"/>
              </w:rPr>
            </w:pPr>
            <w:r>
              <w:rPr>
                <w:color w:val="943634" w:themeColor="accent2" w:themeShade="BF"/>
              </w:rPr>
              <w:t>(Repasar de nuevo)</w:t>
            </w: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ind w:left="1084" w:hanging="1084"/>
              <w:jc w:val="center"/>
              <w:rPr>
                <w:color w:val="943634" w:themeColor="accent2" w:themeShade="BF"/>
              </w:rPr>
            </w:pPr>
          </w:p>
          <w:p w:rsidR="00CE0E27" w:rsidRDefault="00CE0E27" w:rsidP="00967234">
            <w:pPr>
              <w:ind w:left="1084" w:hanging="1084"/>
              <w:jc w:val="center"/>
              <w:rPr>
                <w:color w:val="943634" w:themeColor="accent2" w:themeShade="BF"/>
              </w:rPr>
            </w:pPr>
          </w:p>
          <w:p w:rsidR="00CE0E27" w:rsidRPr="00F1227C" w:rsidRDefault="00CE0E27" w:rsidP="00967234">
            <w:pPr>
              <w:ind w:left="1084" w:hanging="1084"/>
              <w:jc w:val="center"/>
              <w:rPr>
                <w:color w:val="943634" w:themeColor="accent2" w:themeShade="BF"/>
              </w:rPr>
            </w:pPr>
            <w:r>
              <w:rPr>
                <w:color w:val="943634" w:themeColor="accent2" w:themeShade="BF"/>
              </w:rPr>
              <w:t>REPASO DEL TEMA</w:t>
            </w:r>
          </w:p>
        </w:tc>
        <w:tc>
          <w:tcPr>
            <w:tcW w:w="6174" w:type="dxa"/>
            <w:tcBorders>
              <w:left w:val="single" w:sz="4" w:space="0" w:color="auto"/>
            </w:tcBorders>
            <w:shd w:val="clear" w:color="auto" w:fill="EAF1DD" w:themeFill="accent3" w:themeFillTint="33"/>
          </w:tcPr>
          <w:p w:rsidR="00CE0E27" w:rsidRPr="00DE64F9" w:rsidRDefault="00CE0E27" w:rsidP="00967234">
            <w:pPr>
              <w:rPr>
                <w:b/>
                <w:color w:val="943634" w:themeColor="accent2" w:themeShade="BF"/>
              </w:rPr>
            </w:pPr>
          </w:p>
          <w:p w:rsidR="00CE0E27" w:rsidRPr="00DE64F9" w:rsidRDefault="00CE0E27" w:rsidP="00967234">
            <w:pPr>
              <w:pStyle w:val="Prrafodelista"/>
              <w:rPr>
                <w:b/>
                <w:sz w:val="24"/>
                <w:szCs w:val="24"/>
              </w:rPr>
            </w:pPr>
          </w:p>
          <w:p w:rsidR="00CE0E27" w:rsidRPr="00DE64F9" w:rsidRDefault="00CE0E27" w:rsidP="00967234">
            <w:pPr>
              <w:pStyle w:val="Prrafodelista"/>
              <w:rPr>
                <w:b/>
                <w:sz w:val="24"/>
                <w:szCs w:val="24"/>
              </w:rPr>
            </w:pPr>
          </w:p>
          <w:p w:rsidR="00CE0E27" w:rsidRPr="00DE64F9" w:rsidRDefault="00CE0E27" w:rsidP="00967234">
            <w:pPr>
              <w:pStyle w:val="Prrafodelista"/>
              <w:rPr>
                <w:b/>
                <w:sz w:val="24"/>
                <w:szCs w:val="24"/>
              </w:rPr>
            </w:pPr>
          </w:p>
          <w:p w:rsidR="00CE0E27" w:rsidRPr="00DE64F9" w:rsidRDefault="00CE0E27" w:rsidP="00967234">
            <w:pPr>
              <w:pStyle w:val="Prrafodelista"/>
              <w:rPr>
                <w:b/>
                <w:sz w:val="24"/>
                <w:szCs w:val="24"/>
              </w:rPr>
            </w:pPr>
          </w:p>
          <w:p w:rsidR="00CE0E27" w:rsidRPr="00DE64F9" w:rsidRDefault="00CE0E27" w:rsidP="00967234">
            <w:pPr>
              <w:pStyle w:val="Prrafodelista"/>
              <w:rPr>
                <w:b/>
                <w:sz w:val="24"/>
                <w:szCs w:val="24"/>
              </w:rPr>
            </w:pPr>
          </w:p>
          <w:p w:rsidR="00CE0E27" w:rsidRDefault="004A5DC0" w:rsidP="00CE0E27">
            <w:pPr>
              <w:pStyle w:val="Prrafodelista"/>
              <w:numPr>
                <w:ilvl w:val="0"/>
                <w:numId w:val="74"/>
              </w:numPr>
              <w:spacing w:after="0" w:line="240" w:lineRule="auto"/>
              <w:rPr>
                <w:b/>
                <w:sz w:val="24"/>
                <w:szCs w:val="24"/>
              </w:rPr>
            </w:pPr>
            <w:hyperlink r:id="rId135" w:history="1">
              <w:r w:rsidR="00CE0E27" w:rsidRPr="00F130DA">
                <w:rPr>
                  <w:rStyle w:val="Hipervnculo"/>
                  <w:b/>
                  <w:sz w:val="24"/>
                  <w:szCs w:val="24"/>
                </w:rPr>
                <w:t>https://es.educaplay.com/es/recursoseducativos/1735709/la_edad_media.htm</w:t>
              </w:r>
            </w:hyperlink>
          </w:p>
          <w:p w:rsidR="00CE0E27" w:rsidRDefault="00CE0E27" w:rsidP="00967234">
            <w:pPr>
              <w:pStyle w:val="Prrafodelista"/>
              <w:rPr>
                <w:b/>
                <w:sz w:val="24"/>
                <w:szCs w:val="24"/>
              </w:rPr>
            </w:pPr>
          </w:p>
          <w:p w:rsidR="00CE0E27" w:rsidRDefault="00CE0E27" w:rsidP="00967234">
            <w:pPr>
              <w:pStyle w:val="Prrafodelista"/>
              <w:rPr>
                <w:b/>
                <w:sz w:val="24"/>
                <w:szCs w:val="24"/>
              </w:rPr>
            </w:pPr>
          </w:p>
          <w:p w:rsidR="00CE0E27" w:rsidRDefault="00CE0E27" w:rsidP="00967234">
            <w:pPr>
              <w:pStyle w:val="Prrafodelista"/>
              <w:rPr>
                <w:b/>
                <w:sz w:val="24"/>
                <w:szCs w:val="24"/>
              </w:rPr>
            </w:pPr>
          </w:p>
          <w:p w:rsidR="00CE0E27" w:rsidRDefault="00CE0E27" w:rsidP="00967234">
            <w:pPr>
              <w:pStyle w:val="Prrafodelista"/>
              <w:rPr>
                <w:b/>
                <w:sz w:val="24"/>
                <w:szCs w:val="24"/>
              </w:rPr>
            </w:pPr>
          </w:p>
          <w:p w:rsidR="00CE0E27" w:rsidRDefault="00CE0E27" w:rsidP="00967234">
            <w:pPr>
              <w:pStyle w:val="Prrafodelista"/>
              <w:rPr>
                <w:b/>
                <w:sz w:val="24"/>
                <w:szCs w:val="24"/>
              </w:rPr>
            </w:pPr>
          </w:p>
          <w:p w:rsidR="00CE0E27" w:rsidRPr="00F130DA" w:rsidRDefault="004A5DC0" w:rsidP="00CE0E27">
            <w:pPr>
              <w:pStyle w:val="Prrafodelista"/>
              <w:numPr>
                <w:ilvl w:val="0"/>
                <w:numId w:val="74"/>
              </w:numPr>
              <w:spacing w:after="0" w:line="240" w:lineRule="auto"/>
              <w:rPr>
                <w:b/>
                <w:sz w:val="24"/>
                <w:szCs w:val="24"/>
              </w:rPr>
            </w:pPr>
            <w:hyperlink r:id="rId136" w:history="1">
              <w:r w:rsidR="00CE0E27" w:rsidRPr="00F130DA">
                <w:rPr>
                  <w:rStyle w:val="Hipervnculo"/>
                  <w:b/>
                  <w:sz w:val="24"/>
                  <w:szCs w:val="24"/>
                </w:rPr>
                <w:t>https://es.educaplay.com/es/recursoseducativos/1771843/personajes_de_la_celestina.htm</w:t>
              </w:r>
            </w:hyperlink>
          </w:p>
        </w:tc>
      </w:tr>
      <w:tr w:rsidR="00CE0E27" w:rsidRPr="00F1227C" w:rsidTr="00967234">
        <w:tc>
          <w:tcPr>
            <w:tcW w:w="1526" w:type="dxa"/>
            <w:shd w:val="clear" w:color="auto" w:fill="FDE9D9" w:themeFill="accent6" w:themeFillTint="33"/>
          </w:tcPr>
          <w:p w:rsidR="00CE0E27" w:rsidRDefault="00B4322F" w:rsidP="00967234">
            <w:pPr>
              <w:rPr>
                <w:color w:val="943634" w:themeColor="accent2" w:themeShade="BF"/>
              </w:rPr>
            </w:pPr>
            <w:r>
              <w:rPr>
                <w:color w:val="943634" w:themeColor="accent2" w:themeShade="BF"/>
              </w:rPr>
              <w:t>2.-6</w:t>
            </w:r>
            <w:r w:rsidR="00CE0E27">
              <w:rPr>
                <w:color w:val="943634" w:themeColor="accent2" w:themeShade="BF"/>
              </w:rPr>
              <w:t xml:space="preserve"> NOV.</w:t>
            </w:r>
          </w:p>
          <w:p w:rsidR="00CE0E27" w:rsidRPr="004D1222" w:rsidRDefault="00CE0E27" w:rsidP="00967234"/>
          <w:p w:rsidR="00CE0E27" w:rsidRPr="004D1222" w:rsidRDefault="00CE0E27" w:rsidP="00967234"/>
          <w:p w:rsidR="00CE0E27" w:rsidRDefault="00CE0E27" w:rsidP="00967234"/>
          <w:p w:rsidR="00CE0E27" w:rsidRPr="004D1222" w:rsidRDefault="00CE0E27" w:rsidP="00967234"/>
        </w:tc>
        <w:tc>
          <w:tcPr>
            <w:tcW w:w="2835" w:type="dxa"/>
            <w:shd w:val="clear" w:color="auto" w:fill="FDE9D9" w:themeFill="accent6" w:themeFillTint="33"/>
          </w:tcPr>
          <w:p w:rsidR="00CE0E27" w:rsidRDefault="00CE0E27" w:rsidP="00967234">
            <w:pPr>
              <w:pStyle w:val="Prrafodelista"/>
              <w:rPr>
                <w:sz w:val="24"/>
                <w:szCs w:val="24"/>
              </w:rPr>
            </w:pPr>
          </w:p>
          <w:p w:rsidR="00CE0E27" w:rsidRPr="00827145" w:rsidRDefault="00CE0E27" w:rsidP="00967234">
            <w:pPr>
              <w:pStyle w:val="Prrafodelista"/>
              <w:rPr>
                <w:sz w:val="24"/>
                <w:szCs w:val="24"/>
              </w:rPr>
            </w:pPr>
            <w:r>
              <w:rPr>
                <w:sz w:val="24"/>
                <w:szCs w:val="24"/>
              </w:rPr>
              <w:t>EXAMEN</w:t>
            </w:r>
          </w:p>
        </w:tc>
        <w:tc>
          <w:tcPr>
            <w:tcW w:w="3685" w:type="dxa"/>
            <w:shd w:val="clear" w:color="auto" w:fill="EAF1DD" w:themeFill="accent3" w:themeFillTint="33"/>
          </w:tcPr>
          <w:p w:rsidR="00CE0E27" w:rsidRDefault="00CE0E27" w:rsidP="00967234">
            <w:pPr>
              <w:rPr>
                <w:color w:val="943634" w:themeColor="accent2" w:themeShade="BF"/>
              </w:rPr>
            </w:pPr>
          </w:p>
          <w:p w:rsidR="00CE0E27" w:rsidRPr="00F760A0" w:rsidRDefault="00CE0E27" w:rsidP="00967234">
            <w:pPr>
              <w:rPr>
                <w:b/>
                <w:color w:val="943634" w:themeColor="accent2" w:themeShade="BF"/>
              </w:rPr>
            </w:pPr>
            <w:r w:rsidRPr="00F760A0">
              <w:rPr>
                <w:b/>
                <w:color w:val="943634" w:themeColor="accent2" w:themeShade="BF"/>
              </w:rPr>
              <w:t>Tarea 1: Las palabras y sus tipos.</w:t>
            </w:r>
          </w:p>
          <w:p w:rsidR="00CE0E27" w:rsidRDefault="00CE0E27" w:rsidP="00967234">
            <w:pPr>
              <w:rPr>
                <w:color w:val="943634" w:themeColor="accent2" w:themeShade="BF"/>
              </w:rPr>
            </w:pPr>
          </w:p>
          <w:p w:rsidR="00CE0E27" w:rsidRPr="00F1227C" w:rsidRDefault="00CE0E27" w:rsidP="00967234">
            <w:pPr>
              <w:rPr>
                <w:color w:val="943634" w:themeColor="accent2" w:themeShade="BF"/>
              </w:rPr>
            </w:pPr>
          </w:p>
        </w:tc>
        <w:tc>
          <w:tcPr>
            <w:tcW w:w="6174" w:type="dxa"/>
            <w:tcBorders>
              <w:left w:val="single" w:sz="4" w:space="0" w:color="auto"/>
            </w:tcBorders>
            <w:shd w:val="clear" w:color="auto" w:fill="EAF1DD" w:themeFill="accent3" w:themeFillTint="33"/>
          </w:tcPr>
          <w:p w:rsidR="00CE0E27" w:rsidRPr="00F1227C" w:rsidRDefault="00CE0E27" w:rsidP="00967234">
            <w:pPr>
              <w:rPr>
                <w:color w:val="943634" w:themeColor="accent2" w:themeShade="BF"/>
              </w:rPr>
            </w:pPr>
          </w:p>
        </w:tc>
      </w:tr>
      <w:tr w:rsidR="00CE0E27" w:rsidRPr="00F1227C" w:rsidTr="00967234">
        <w:tc>
          <w:tcPr>
            <w:tcW w:w="1526" w:type="dxa"/>
          </w:tcPr>
          <w:p w:rsidR="00CE0E27" w:rsidRPr="00F1227C" w:rsidRDefault="00CE0E27" w:rsidP="00967234">
            <w:pPr>
              <w:rPr>
                <w:color w:val="943634" w:themeColor="accent2" w:themeShade="BF"/>
              </w:rPr>
            </w:pPr>
          </w:p>
        </w:tc>
        <w:tc>
          <w:tcPr>
            <w:tcW w:w="2835" w:type="dxa"/>
          </w:tcPr>
          <w:p w:rsidR="00CE0E27" w:rsidRPr="00F1227C" w:rsidRDefault="00CE0E27" w:rsidP="00967234">
            <w:pPr>
              <w:rPr>
                <w:color w:val="943634" w:themeColor="accent2" w:themeShade="BF"/>
              </w:rPr>
            </w:pPr>
          </w:p>
        </w:tc>
        <w:tc>
          <w:tcPr>
            <w:tcW w:w="3685" w:type="dxa"/>
          </w:tcPr>
          <w:p w:rsidR="00CE0E27" w:rsidRPr="000F3694" w:rsidRDefault="00CE0E27" w:rsidP="00967234">
            <w:pPr>
              <w:jc w:val="center"/>
              <w:rPr>
                <w:b/>
                <w:color w:val="943634" w:themeColor="accent2" w:themeShade="BF"/>
              </w:rPr>
            </w:pPr>
          </w:p>
          <w:p w:rsidR="00CE0E27" w:rsidRDefault="00CE0E27" w:rsidP="00967234">
            <w:pPr>
              <w:rPr>
                <w:color w:val="943634" w:themeColor="accent2" w:themeShade="BF"/>
              </w:rPr>
            </w:pPr>
          </w:p>
          <w:p w:rsidR="00CE0E27" w:rsidRPr="00F1227C" w:rsidRDefault="00CE0E27" w:rsidP="00967234">
            <w:pPr>
              <w:rPr>
                <w:color w:val="943634" w:themeColor="accent2" w:themeShade="BF"/>
              </w:rPr>
            </w:pPr>
          </w:p>
        </w:tc>
        <w:tc>
          <w:tcPr>
            <w:tcW w:w="6174" w:type="dxa"/>
            <w:tcBorders>
              <w:left w:val="single" w:sz="4" w:space="0" w:color="auto"/>
            </w:tcBorders>
          </w:tcPr>
          <w:p w:rsidR="00CE0E27" w:rsidRPr="00F1227C" w:rsidRDefault="00CE0E27" w:rsidP="00967234">
            <w:pPr>
              <w:rPr>
                <w:color w:val="943634" w:themeColor="accent2" w:themeShade="BF"/>
              </w:rPr>
            </w:pPr>
          </w:p>
        </w:tc>
      </w:tr>
    </w:tbl>
    <w:p w:rsidR="00CE0E27" w:rsidRDefault="00CE0E27" w:rsidP="00CE0E27">
      <w:pPr>
        <w:rPr>
          <w:color w:val="943634" w:themeColor="accent2" w:themeShade="BF"/>
        </w:rPr>
      </w:pPr>
      <w:r>
        <w:rPr>
          <w:color w:val="943634" w:themeColor="accent2" w:themeShade="BF"/>
        </w:rPr>
        <w:t>*Redacción del Tema: ¿En qué te gustaría trabajar y por qué? (Puntúa para el examen 0,75).10-12 líneas</w:t>
      </w:r>
    </w:p>
    <w:p w:rsidR="00CE0E27" w:rsidRDefault="00CE0E27" w:rsidP="00CE0E27">
      <w:pPr>
        <w:rPr>
          <w:color w:val="943634" w:themeColor="accent2" w:themeShade="BF"/>
        </w:rPr>
      </w:pPr>
    </w:p>
    <w:p w:rsidR="00CE0E27" w:rsidRDefault="00CE0E27" w:rsidP="00CE0E27">
      <w:pPr>
        <w:rPr>
          <w:color w:val="943634" w:themeColor="accent2" w:themeShade="BF"/>
        </w:rPr>
      </w:pPr>
    </w:p>
    <w:tbl>
      <w:tblPr>
        <w:tblStyle w:val="Tablaconcuadrcula"/>
        <w:tblW w:w="0" w:type="auto"/>
        <w:tblLayout w:type="fixed"/>
        <w:tblLook w:val="04A0"/>
      </w:tblPr>
      <w:tblGrid>
        <w:gridCol w:w="1242"/>
        <w:gridCol w:w="2694"/>
        <w:gridCol w:w="4110"/>
        <w:gridCol w:w="6174"/>
      </w:tblGrid>
      <w:tr w:rsidR="00CE0E27" w:rsidTr="00967234">
        <w:tc>
          <w:tcPr>
            <w:tcW w:w="1242" w:type="dxa"/>
            <w:vMerge w:val="restart"/>
            <w:shd w:val="clear" w:color="auto" w:fill="FDE9D9" w:themeFill="accent6" w:themeFillTint="33"/>
          </w:tcPr>
          <w:p w:rsidR="00CE0E27" w:rsidRPr="00F1227C" w:rsidRDefault="00CE0E27" w:rsidP="00967234">
            <w:pPr>
              <w:rPr>
                <w:color w:val="943634" w:themeColor="accent2" w:themeShade="BF"/>
              </w:rPr>
            </w:pPr>
            <w:r w:rsidRPr="00F1227C">
              <w:rPr>
                <w:color w:val="943634" w:themeColor="accent2" w:themeShade="BF"/>
              </w:rPr>
              <w:t>SEMANA</w:t>
            </w:r>
          </w:p>
        </w:tc>
        <w:tc>
          <w:tcPr>
            <w:tcW w:w="2694" w:type="dxa"/>
            <w:vMerge w:val="restart"/>
            <w:shd w:val="clear" w:color="auto" w:fill="FDE9D9" w:themeFill="accent6" w:themeFillTint="33"/>
          </w:tcPr>
          <w:p w:rsidR="00CE0E27" w:rsidRDefault="00CE0E27" w:rsidP="00967234">
            <w:pPr>
              <w:jc w:val="center"/>
              <w:rPr>
                <w:b/>
                <w:color w:val="943634" w:themeColor="accent2" w:themeShade="BF"/>
              </w:rPr>
            </w:pPr>
            <w:r>
              <w:rPr>
                <w:b/>
                <w:color w:val="943634" w:themeColor="accent2" w:themeShade="BF"/>
              </w:rPr>
              <w:t>BLOQUE  8</w:t>
            </w:r>
            <w:r w:rsidRPr="00F44A4B">
              <w:rPr>
                <w:b/>
                <w:color w:val="943634" w:themeColor="accent2" w:themeShade="BF"/>
              </w:rPr>
              <w:t xml:space="preserve"> (CONTENIDOS)</w:t>
            </w:r>
          </w:p>
          <w:p w:rsidR="00CE0E27" w:rsidRPr="00F44A4B" w:rsidRDefault="00CE0E27" w:rsidP="00967234">
            <w:pPr>
              <w:jc w:val="center"/>
              <w:rPr>
                <w:b/>
                <w:color w:val="943634" w:themeColor="accent2" w:themeShade="BF"/>
              </w:rPr>
            </w:pPr>
            <w:r>
              <w:rPr>
                <w:b/>
                <w:color w:val="943634" w:themeColor="accent2" w:themeShade="BF"/>
              </w:rPr>
              <w:t>IMAGINAMOS HISTORIAS E INVENTAMOS PERSONAJES.</w:t>
            </w:r>
          </w:p>
        </w:tc>
        <w:tc>
          <w:tcPr>
            <w:tcW w:w="4110" w:type="dxa"/>
            <w:tcBorders>
              <w:right w:val="single" w:sz="4" w:space="0" w:color="auto"/>
            </w:tcBorders>
            <w:shd w:val="clear" w:color="auto" w:fill="EAF1DD" w:themeFill="accent3" w:themeFillTint="33"/>
          </w:tcPr>
          <w:p w:rsidR="00CE0E27" w:rsidRPr="007274E9" w:rsidRDefault="00CE0E27" w:rsidP="00967234">
            <w:pPr>
              <w:jc w:val="center"/>
              <w:rPr>
                <w:b/>
                <w:color w:val="943634" w:themeColor="accent2" w:themeShade="BF"/>
              </w:rPr>
            </w:pPr>
            <w:r w:rsidRPr="007274E9">
              <w:rPr>
                <w:b/>
                <w:color w:val="943634" w:themeColor="accent2" w:themeShade="BF"/>
              </w:rPr>
              <w:t>TAE</w:t>
            </w:r>
          </w:p>
        </w:tc>
        <w:tc>
          <w:tcPr>
            <w:tcW w:w="6174" w:type="dxa"/>
            <w:tcBorders>
              <w:right w:val="single" w:sz="4" w:space="0" w:color="auto"/>
            </w:tcBorders>
            <w:shd w:val="clear" w:color="auto" w:fill="EAF1DD" w:themeFill="accent3" w:themeFillTint="33"/>
          </w:tcPr>
          <w:p w:rsidR="00CE0E27" w:rsidRDefault="00CE0E27" w:rsidP="00967234">
            <w:pPr>
              <w:rPr>
                <w:color w:val="943634" w:themeColor="accent2" w:themeShade="BF"/>
              </w:rPr>
            </w:pPr>
            <w:r w:rsidRPr="007274E9">
              <w:rPr>
                <w:b/>
                <w:color w:val="943634" w:themeColor="accent2" w:themeShade="BF"/>
              </w:rPr>
              <w:t xml:space="preserve">     Ejercicios interactivos</w:t>
            </w:r>
            <w:r>
              <w:rPr>
                <w:color w:val="943634" w:themeColor="accent2" w:themeShade="BF"/>
              </w:rPr>
              <w:t>.</w:t>
            </w:r>
          </w:p>
        </w:tc>
      </w:tr>
      <w:tr w:rsidR="00CE0E27" w:rsidTr="00967234">
        <w:tc>
          <w:tcPr>
            <w:tcW w:w="1242" w:type="dxa"/>
            <w:vMerge/>
            <w:shd w:val="clear" w:color="auto" w:fill="FDE9D9" w:themeFill="accent6" w:themeFillTint="33"/>
          </w:tcPr>
          <w:p w:rsidR="00CE0E27" w:rsidRPr="00F1227C" w:rsidRDefault="00CE0E27" w:rsidP="00967234">
            <w:pPr>
              <w:rPr>
                <w:color w:val="943634" w:themeColor="accent2" w:themeShade="BF"/>
              </w:rPr>
            </w:pPr>
          </w:p>
        </w:tc>
        <w:tc>
          <w:tcPr>
            <w:tcW w:w="2694" w:type="dxa"/>
            <w:vMerge/>
            <w:shd w:val="clear" w:color="auto" w:fill="FDE9D9" w:themeFill="accent6" w:themeFillTint="33"/>
          </w:tcPr>
          <w:p w:rsidR="00CE0E27" w:rsidRDefault="00CE0E27" w:rsidP="00967234">
            <w:pPr>
              <w:rPr>
                <w:color w:val="943634" w:themeColor="accent2" w:themeShade="BF"/>
              </w:rPr>
            </w:pPr>
          </w:p>
        </w:tc>
        <w:tc>
          <w:tcPr>
            <w:tcW w:w="4110" w:type="dxa"/>
            <w:tcBorders>
              <w:bottom w:val="single" w:sz="4" w:space="0" w:color="auto"/>
              <w:right w:val="single" w:sz="4" w:space="0" w:color="auto"/>
            </w:tcBorders>
            <w:shd w:val="clear" w:color="auto" w:fill="EAF1DD" w:themeFill="accent3" w:themeFillTint="33"/>
          </w:tcPr>
          <w:p w:rsidR="00CE0E27" w:rsidRPr="007274E9" w:rsidRDefault="00CE0E27" w:rsidP="00967234">
            <w:pPr>
              <w:rPr>
                <w:b/>
                <w:color w:val="943634" w:themeColor="accent2" w:themeShade="BF"/>
              </w:rPr>
            </w:pPr>
            <w:r w:rsidRPr="007274E9">
              <w:rPr>
                <w:b/>
                <w:color w:val="943634" w:themeColor="accent2" w:themeShade="BF"/>
              </w:rPr>
              <w:t xml:space="preserve">(Tutorías de apoyo al estudio)             </w:t>
            </w:r>
          </w:p>
        </w:tc>
        <w:tc>
          <w:tcPr>
            <w:tcW w:w="6174" w:type="dxa"/>
            <w:tcBorders>
              <w:left w:val="single" w:sz="4" w:space="0" w:color="auto"/>
              <w:bottom w:val="single" w:sz="4" w:space="0" w:color="auto"/>
            </w:tcBorders>
            <w:shd w:val="clear" w:color="auto" w:fill="EAF1DD" w:themeFill="accent3" w:themeFillTint="33"/>
          </w:tcPr>
          <w:p w:rsidR="00CE0E27" w:rsidRDefault="00CE0E27" w:rsidP="00967234">
            <w:pPr>
              <w:rPr>
                <w:color w:val="943634" w:themeColor="accent2" w:themeShade="BF"/>
              </w:rPr>
            </w:pPr>
          </w:p>
        </w:tc>
      </w:tr>
      <w:tr w:rsidR="00CE0E27" w:rsidTr="00967234">
        <w:tc>
          <w:tcPr>
            <w:tcW w:w="1242" w:type="dxa"/>
          </w:tcPr>
          <w:p w:rsidR="00CE0E27" w:rsidRDefault="00B4322F" w:rsidP="00967234">
            <w:pPr>
              <w:rPr>
                <w:color w:val="943634" w:themeColor="accent2" w:themeShade="BF"/>
              </w:rPr>
            </w:pPr>
            <w:r>
              <w:rPr>
                <w:color w:val="943634" w:themeColor="accent2" w:themeShade="BF"/>
              </w:rPr>
              <w:t xml:space="preserve">9 – 13 </w:t>
            </w:r>
            <w:r w:rsidR="00CE0E27">
              <w:rPr>
                <w:color w:val="943634" w:themeColor="accent2" w:themeShade="BF"/>
              </w:rPr>
              <w:t>NOV.</w:t>
            </w:r>
          </w:p>
        </w:tc>
        <w:tc>
          <w:tcPr>
            <w:tcW w:w="2694" w:type="dxa"/>
          </w:tcPr>
          <w:p w:rsidR="00CE0E27" w:rsidRPr="00AC3A91" w:rsidRDefault="00CE0E27" w:rsidP="00967234">
            <w:pPr>
              <w:rPr>
                <w:b/>
                <w:color w:val="943634" w:themeColor="accent2" w:themeShade="BF"/>
              </w:rPr>
            </w:pPr>
            <w:r>
              <w:rPr>
                <w:b/>
                <w:color w:val="943634" w:themeColor="accent2" w:themeShade="BF"/>
              </w:rPr>
              <w:t>TEMA</w:t>
            </w:r>
            <w:r w:rsidRPr="00AC3A91">
              <w:rPr>
                <w:b/>
                <w:color w:val="943634" w:themeColor="accent2" w:themeShade="BF"/>
              </w:rPr>
              <w:t xml:space="preserve"> 1</w:t>
            </w:r>
            <w:r>
              <w:rPr>
                <w:b/>
                <w:color w:val="943634" w:themeColor="accent2" w:themeShade="BF"/>
              </w:rPr>
              <w:t>: Narrando.</w:t>
            </w:r>
          </w:p>
          <w:p w:rsidR="00CE0E27" w:rsidRDefault="00CE0E27" w:rsidP="00CE0E27">
            <w:pPr>
              <w:pStyle w:val="Prrafodelista"/>
              <w:numPr>
                <w:ilvl w:val="0"/>
                <w:numId w:val="54"/>
              </w:numPr>
              <w:spacing w:after="0" w:line="240" w:lineRule="auto"/>
              <w:rPr>
                <w:sz w:val="24"/>
                <w:szCs w:val="24"/>
              </w:rPr>
            </w:pPr>
            <w:r>
              <w:rPr>
                <w:sz w:val="24"/>
                <w:szCs w:val="24"/>
              </w:rPr>
              <w:t>La narración y sus elementos.</w:t>
            </w:r>
          </w:p>
          <w:p w:rsidR="00CE0E27" w:rsidRDefault="00CE0E27" w:rsidP="00CE0E27">
            <w:pPr>
              <w:pStyle w:val="Prrafodelista"/>
              <w:numPr>
                <w:ilvl w:val="0"/>
                <w:numId w:val="54"/>
              </w:numPr>
              <w:spacing w:after="0" w:line="240" w:lineRule="auto"/>
              <w:rPr>
                <w:sz w:val="24"/>
                <w:szCs w:val="24"/>
              </w:rPr>
            </w:pPr>
            <w:r>
              <w:rPr>
                <w:sz w:val="24"/>
                <w:szCs w:val="24"/>
              </w:rPr>
              <w:t>El sintagma: Sus tipos y sus constituyentes.</w:t>
            </w:r>
          </w:p>
          <w:p w:rsidR="00CE0E27" w:rsidRPr="006706AD" w:rsidRDefault="00CE0E27" w:rsidP="00CE0E27">
            <w:pPr>
              <w:pStyle w:val="Prrafodelista"/>
              <w:numPr>
                <w:ilvl w:val="0"/>
                <w:numId w:val="54"/>
              </w:numPr>
              <w:spacing w:after="0" w:line="240" w:lineRule="auto"/>
              <w:rPr>
                <w:sz w:val="24"/>
                <w:szCs w:val="24"/>
              </w:rPr>
            </w:pPr>
            <w:r>
              <w:rPr>
                <w:sz w:val="24"/>
                <w:szCs w:val="24"/>
              </w:rPr>
              <w:t>Diptongos, Triptongos e Hiatos.</w:t>
            </w:r>
          </w:p>
          <w:p w:rsidR="00CE0E27" w:rsidRDefault="00CE0E27" w:rsidP="00CE0E27">
            <w:pPr>
              <w:pStyle w:val="Prrafodelista"/>
              <w:numPr>
                <w:ilvl w:val="0"/>
                <w:numId w:val="54"/>
              </w:numPr>
              <w:spacing w:after="0" w:line="240" w:lineRule="auto"/>
              <w:rPr>
                <w:sz w:val="24"/>
                <w:szCs w:val="24"/>
              </w:rPr>
            </w:pPr>
            <w:r>
              <w:rPr>
                <w:sz w:val="24"/>
                <w:szCs w:val="24"/>
              </w:rPr>
              <w:t>Resumen.</w:t>
            </w:r>
          </w:p>
          <w:p w:rsidR="00CE0E27" w:rsidRPr="004D1222" w:rsidRDefault="00CE0E27" w:rsidP="00CE0E27">
            <w:pPr>
              <w:pStyle w:val="Prrafodelista"/>
              <w:numPr>
                <w:ilvl w:val="0"/>
                <w:numId w:val="54"/>
              </w:numPr>
              <w:spacing w:after="0" w:line="240" w:lineRule="auto"/>
              <w:rPr>
                <w:sz w:val="24"/>
                <w:szCs w:val="24"/>
              </w:rPr>
            </w:pPr>
            <w:r>
              <w:rPr>
                <w:sz w:val="24"/>
                <w:szCs w:val="24"/>
              </w:rPr>
              <w:t>Para aprender, hazlo tú…</w:t>
            </w:r>
          </w:p>
        </w:tc>
        <w:tc>
          <w:tcPr>
            <w:tcW w:w="4110" w:type="dxa"/>
            <w:tcBorders>
              <w:top w:val="single" w:sz="4" w:space="0" w:color="auto"/>
              <w:right w:val="single" w:sz="4" w:space="0" w:color="auto"/>
            </w:tcBorders>
          </w:tcPr>
          <w:p w:rsidR="00CE0E27" w:rsidRDefault="00CE0E27" w:rsidP="00967234">
            <w:pPr>
              <w:jc w:val="center"/>
              <w:rPr>
                <w:color w:val="943634" w:themeColor="accent2" w:themeShade="BF"/>
              </w:rPr>
            </w:pPr>
            <w:r>
              <w:rPr>
                <w:color w:val="943634" w:themeColor="accent2" w:themeShade="BF"/>
              </w:rPr>
              <w:t>Repaso de las actividades del tema</w:t>
            </w:r>
          </w:p>
          <w:p w:rsidR="00CE0E27" w:rsidRDefault="00CE0E27" w:rsidP="00967234">
            <w:pPr>
              <w:jc w:val="center"/>
              <w:rPr>
                <w:color w:val="943634" w:themeColor="accent2" w:themeShade="BF"/>
              </w:rPr>
            </w:pPr>
            <w:r>
              <w:rPr>
                <w:color w:val="943634" w:themeColor="accent2" w:themeShade="BF"/>
              </w:rPr>
              <w:t>+</w:t>
            </w:r>
          </w:p>
          <w:p w:rsidR="00CE0E27" w:rsidRDefault="00CE0E27" w:rsidP="00967234">
            <w:pPr>
              <w:jc w:val="center"/>
              <w:rPr>
                <w:color w:val="943634" w:themeColor="accent2" w:themeShade="BF"/>
              </w:rPr>
            </w:pPr>
            <w:r w:rsidRPr="00642DD6">
              <w:rPr>
                <w:color w:val="943634" w:themeColor="accent2" w:themeShade="BF"/>
              </w:rPr>
              <w:t>Para aprender hazlo tú.</w:t>
            </w:r>
          </w:p>
          <w:p w:rsidR="00CE0E27" w:rsidRPr="00642DD6" w:rsidRDefault="00CE0E27" w:rsidP="00967234">
            <w:pPr>
              <w:jc w:val="center"/>
              <w:rPr>
                <w:color w:val="943634" w:themeColor="accent2" w:themeShade="BF"/>
              </w:rPr>
            </w:pPr>
            <w:r>
              <w:rPr>
                <w:color w:val="943634" w:themeColor="accent2" w:themeShade="BF"/>
              </w:rPr>
              <w:t>(Repasar de nuevo)</w:t>
            </w:r>
          </w:p>
          <w:p w:rsidR="00CE0E27" w:rsidRDefault="00CE0E27" w:rsidP="00967234">
            <w:pPr>
              <w:rPr>
                <w:color w:val="943634" w:themeColor="accent2" w:themeShade="BF"/>
              </w:rPr>
            </w:pPr>
          </w:p>
        </w:tc>
        <w:tc>
          <w:tcPr>
            <w:tcW w:w="6174" w:type="dxa"/>
            <w:tcBorders>
              <w:top w:val="single" w:sz="4" w:space="0" w:color="auto"/>
              <w:left w:val="single" w:sz="4" w:space="0" w:color="auto"/>
            </w:tcBorders>
          </w:tcPr>
          <w:p w:rsidR="00CE0E27" w:rsidRDefault="004A5DC0" w:rsidP="00CE0E27">
            <w:pPr>
              <w:pStyle w:val="Prrafodelista"/>
              <w:numPr>
                <w:ilvl w:val="0"/>
                <w:numId w:val="71"/>
              </w:numPr>
              <w:spacing w:after="0" w:line="240" w:lineRule="auto"/>
              <w:rPr>
                <w:sz w:val="24"/>
                <w:szCs w:val="24"/>
              </w:rPr>
            </w:pPr>
            <w:hyperlink r:id="rId137" w:history="1">
              <w:r w:rsidR="00CE0E27" w:rsidRPr="00DF3D63">
                <w:rPr>
                  <w:rStyle w:val="Hipervnculo"/>
                  <w:sz w:val="24"/>
                  <w:szCs w:val="24"/>
                </w:rPr>
                <w:t>http://www.xtec.cat/~jgenover/sinta.htm</w:t>
              </w:r>
            </w:hyperlink>
          </w:p>
          <w:p w:rsidR="00CE0E27" w:rsidRDefault="004A5DC0" w:rsidP="00CE0E27">
            <w:pPr>
              <w:pStyle w:val="Prrafodelista"/>
              <w:numPr>
                <w:ilvl w:val="0"/>
                <w:numId w:val="67"/>
              </w:numPr>
              <w:spacing w:after="0" w:line="240" w:lineRule="auto"/>
              <w:rPr>
                <w:sz w:val="24"/>
                <w:szCs w:val="24"/>
              </w:rPr>
            </w:pPr>
            <w:hyperlink r:id="rId138" w:history="1">
              <w:r w:rsidR="00CE0E27" w:rsidRPr="00D80780">
                <w:rPr>
                  <w:rStyle w:val="Hipervnculo"/>
                  <w:sz w:val="24"/>
                  <w:szCs w:val="24"/>
                </w:rPr>
                <w:t>http://www.reglasdeortografia.com/acdiptongohiato01.html</w:t>
              </w:r>
            </w:hyperlink>
          </w:p>
          <w:p w:rsidR="00CE0E27" w:rsidRPr="00DF3D63" w:rsidRDefault="00CE0E27" w:rsidP="00967234">
            <w:pPr>
              <w:ind w:left="360"/>
              <w:rPr>
                <w:color w:val="943634" w:themeColor="accent2" w:themeShade="BF"/>
              </w:rPr>
            </w:pPr>
          </w:p>
        </w:tc>
      </w:tr>
      <w:tr w:rsidR="00CE0E27" w:rsidTr="00967234">
        <w:tc>
          <w:tcPr>
            <w:tcW w:w="1242" w:type="dxa"/>
            <w:shd w:val="clear" w:color="auto" w:fill="FDE9D9" w:themeFill="accent6" w:themeFillTint="33"/>
          </w:tcPr>
          <w:p w:rsidR="00CE0E27" w:rsidRDefault="00B4322F" w:rsidP="00967234">
            <w:pPr>
              <w:rPr>
                <w:color w:val="943634" w:themeColor="accent2" w:themeShade="BF"/>
              </w:rPr>
            </w:pPr>
            <w:r>
              <w:rPr>
                <w:color w:val="943634" w:themeColor="accent2" w:themeShade="BF"/>
              </w:rPr>
              <w:t>16-20</w:t>
            </w:r>
            <w:r w:rsidR="00CE0E27">
              <w:rPr>
                <w:color w:val="943634" w:themeColor="accent2" w:themeShade="BF"/>
              </w:rPr>
              <w:t xml:space="preserve"> NOV.</w:t>
            </w:r>
          </w:p>
        </w:tc>
        <w:tc>
          <w:tcPr>
            <w:tcW w:w="2694" w:type="dxa"/>
            <w:shd w:val="clear" w:color="auto" w:fill="FDE9D9" w:themeFill="accent6" w:themeFillTint="33"/>
          </w:tcPr>
          <w:p w:rsidR="00CE0E27" w:rsidRPr="00AC3A91" w:rsidRDefault="00CE0E27" w:rsidP="00967234">
            <w:pPr>
              <w:rPr>
                <w:b/>
                <w:color w:val="943634" w:themeColor="accent2" w:themeShade="BF"/>
              </w:rPr>
            </w:pPr>
            <w:r w:rsidRPr="00AC3A91">
              <w:rPr>
                <w:b/>
                <w:color w:val="943634" w:themeColor="accent2" w:themeShade="BF"/>
              </w:rPr>
              <w:t>UNIDAD 2</w:t>
            </w:r>
            <w:r>
              <w:rPr>
                <w:b/>
                <w:color w:val="943634" w:themeColor="accent2" w:themeShade="BF"/>
              </w:rPr>
              <w:t>: Formación de palabras.</w:t>
            </w:r>
          </w:p>
          <w:p w:rsidR="00CE0E27" w:rsidRDefault="00CE0E27" w:rsidP="00CE0E27">
            <w:pPr>
              <w:pStyle w:val="Prrafodelista"/>
              <w:numPr>
                <w:ilvl w:val="0"/>
                <w:numId w:val="61"/>
              </w:numPr>
              <w:spacing w:after="0" w:line="240" w:lineRule="auto"/>
              <w:rPr>
                <w:sz w:val="24"/>
                <w:szCs w:val="24"/>
              </w:rPr>
            </w:pPr>
            <w:r>
              <w:rPr>
                <w:sz w:val="24"/>
                <w:szCs w:val="24"/>
              </w:rPr>
              <w:t>Origen del léxico castellano.</w:t>
            </w:r>
          </w:p>
          <w:p w:rsidR="00CE0E27" w:rsidRDefault="00CE0E27" w:rsidP="00CE0E27">
            <w:pPr>
              <w:pStyle w:val="Prrafodelista"/>
              <w:numPr>
                <w:ilvl w:val="0"/>
                <w:numId w:val="61"/>
              </w:numPr>
              <w:spacing w:after="0" w:line="240" w:lineRule="auto"/>
              <w:rPr>
                <w:sz w:val="24"/>
                <w:szCs w:val="24"/>
              </w:rPr>
            </w:pPr>
            <w:r>
              <w:rPr>
                <w:sz w:val="24"/>
                <w:szCs w:val="24"/>
              </w:rPr>
              <w:t>Procedimientos de formación de palabras.</w:t>
            </w:r>
          </w:p>
          <w:p w:rsidR="00CE0E27" w:rsidRPr="000848B2" w:rsidRDefault="00CE0E27" w:rsidP="00CE0E27">
            <w:pPr>
              <w:pStyle w:val="Prrafodelista"/>
              <w:numPr>
                <w:ilvl w:val="0"/>
                <w:numId w:val="61"/>
              </w:numPr>
              <w:spacing w:after="0" w:line="240" w:lineRule="auto"/>
              <w:rPr>
                <w:sz w:val="24"/>
                <w:szCs w:val="24"/>
              </w:rPr>
            </w:pPr>
            <w:r>
              <w:rPr>
                <w:sz w:val="24"/>
                <w:szCs w:val="24"/>
              </w:rPr>
              <w:t>Acentuación de palabras compuestas.</w:t>
            </w:r>
          </w:p>
          <w:p w:rsidR="00CE0E27" w:rsidRDefault="00CE0E27" w:rsidP="00CE0E27">
            <w:pPr>
              <w:pStyle w:val="Prrafodelista"/>
              <w:numPr>
                <w:ilvl w:val="0"/>
                <w:numId w:val="61"/>
              </w:numPr>
              <w:spacing w:after="0" w:line="240" w:lineRule="auto"/>
              <w:rPr>
                <w:sz w:val="24"/>
                <w:szCs w:val="24"/>
              </w:rPr>
            </w:pPr>
            <w:r>
              <w:rPr>
                <w:sz w:val="24"/>
                <w:szCs w:val="24"/>
              </w:rPr>
              <w:t>Resumen.</w:t>
            </w:r>
          </w:p>
          <w:p w:rsidR="00CE0E27" w:rsidRPr="00AC3A91" w:rsidRDefault="00CE0E27" w:rsidP="00CE0E27">
            <w:pPr>
              <w:pStyle w:val="Prrafodelista"/>
              <w:numPr>
                <w:ilvl w:val="0"/>
                <w:numId w:val="61"/>
              </w:numPr>
              <w:spacing w:after="0" w:line="240" w:lineRule="auto"/>
              <w:rPr>
                <w:sz w:val="24"/>
                <w:szCs w:val="24"/>
              </w:rPr>
            </w:pPr>
            <w:r>
              <w:rPr>
                <w:sz w:val="24"/>
                <w:szCs w:val="24"/>
              </w:rPr>
              <w:t>Para aprender hazlo tú…</w:t>
            </w:r>
          </w:p>
        </w:tc>
        <w:tc>
          <w:tcPr>
            <w:tcW w:w="4110" w:type="dxa"/>
            <w:tcBorders>
              <w:right w:val="single" w:sz="4" w:space="0" w:color="auto"/>
            </w:tcBorders>
            <w:shd w:val="clear" w:color="auto" w:fill="EAF1DD" w:themeFill="accent3" w:themeFillTint="33"/>
          </w:tcPr>
          <w:p w:rsidR="00CE0E27" w:rsidRDefault="00CE0E27" w:rsidP="00967234">
            <w:pPr>
              <w:jc w:val="center"/>
              <w:rPr>
                <w:color w:val="943634" w:themeColor="accent2" w:themeShade="BF"/>
              </w:rPr>
            </w:pPr>
            <w:r>
              <w:rPr>
                <w:color w:val="943634" w:themeColor="accent2" w:themeShade="BF"/>
              </w:rPr>
              <w:t>Repaso de las actividades del tema</w:t>
            </w:r>
          </w:p>
          <w:p w:rsidR="00CE0E27" w:rsidRDefault="00CE0E27" w:rsidP="00967234">
            <w:pPr>
              <w:jc w:val="center"/>
              <w:rPr>
                <w:color w:val="943634" w:themeColor="accent2" w:themeShade="BF"/>
              </w:rPr>
            </w:pPr>
            <w:r>
              <w:rPr>
                <w:color w:val="943634" w:themeColor="accent2" w:themeShade="BF"/>
              </w:rPr>
              <w:t>+</w:t>
            </w:r>
          </w:p>
          <w:p w:rsidR="00CE0E27" w:rsidRDefault="00CE0E27" w:rsidP="00967234">
            <w:pPr>
              <w:jc w:val="center"/>
              <w:rPr>
                <w:color w:val="943634" w:themeColor="accent2" w:themeShade="BF"/>
              </w:rPr>
            </w:pPr>
            <w:r w:rsidRPr="00642DD6">
              <w:rPr>
                <w:color w:val="943634" w:themeColor="accent2" w:themeShade="BF"/>
              </w:rPr>
              <w:t>Para aprender hazlo tú.</w:t>
            </w:r>
          </w:p>
          <w:p w:rsidR="00CE0E27" w:rsidRPr="00642DD6" w:rsidRDefault="00CE0E27" w:rsidP="00967234">
            <w:pPr>
              <w:jc w:val="center"/>
              <w:rPr>
                <w:color w:val="943634" w:themeColor="accent2" w:themeShade="BF"/>
              </w:rPr>
            </w:pPr>
            <w:r>
              <w:rPr>
                <w:color w:val="943634" w:themeColor="accent2" w:themeShade="BF"/>
              </w:rPr>
              <w:t>(Repasar de nuevo)</w:t>
            </w:r>
          </w:p>
          <w:p w:rsidR="00CE0E27" w:rsidRDefault="00CE0E27" w:rsidP="00967234">
            <w:pPr>
              <w:rPr>
                <w:color w:val="943634" w:themeColor="accent2" w:themeShade="BF"/>
              </w:rPr>
            </w:pPr>
          </w:p>
        </w:tc>
        <w:tc>
          <w:tcPr>
            <w:tcW w:w="6174" w:type="dxa"/>
            <w:tcBorders>
              <w:left w:val="single" w:sz="4" w:space="0" w:color="auto"/>
            </w:tcBorders>
            <w:shd w:val="clear" w:color="auto" w:fill="EAF1DD" w:themeFill="accent3" w:themeFillTint="33"/>
          </w:tcPr>
          <w:p w:rsidR="00CE0E27" w:rsidRDefault="00CE0E27" w:rsidP="00967234">
            <w:pPr>
              <w:rPr>
                <w:color w:val="943634" w:themeColor="accent2" w:themeShade="BF"/>
              </w:rPr>
            </w:pPr>
          </w:p>
          <w:p w:rsidR="00CE0E27" w:rsidRPr="000848B2" w:rsidRDefault="004A5DC0" w:rsidP="00CE0E27">
            <w:pPr>
              <w:pStyle w:val="Prrafodelista"/>
              <w:numPr>
                <w:ilvl w:val="0"/>
                <w:numId w:val="77"/>
              </w:numPr>
              <w:spacing w:after="0" w:line="240" w:lineRule="auto"/>
              <w:rPr>
                <w:sz w:val="24"/>
                <w:szCs w:val="24"/>
              </w:rPr>
            </w:pPr>
            <w:hyperlink r:id="rId139" w:history="1">
              <w:r w:rsidR="00CE0E27" w:rsidRPr="000848B2">
                <w:rPr>
                  <w:rStyle w:val="Hipervnculo"/>
                  <w:sz w:val="24"/>
                  <w:szCs w:val="24"/>
                </w:rPr>
                <w:t>http://www.apuntesdelengua.com/archivos/simplescompuestasderivadas/crucigramapalabrascompuestas.htm</w:t>
              </w:r>
            </w:hyperlink>
          </w:p>
          <w:p w:rsidR="00CE0E27" w:rsidRPr="000848B2" w:rsidRDefault="004A5DC0" w:rsidP="00CE0E27">
            <w:pPr>
              <w:pStyle w:val="Prrafodelista"/>
              <w:numPr>
                <w:ilvl w:val="0"/>
                <w:numId w:val="77"/>
              </w:numPr>
              <w:spacing w:after="0" w:line="240" w:lineRule="auto"/>
              <w:rPr>
                <w:sz w:val="24"/>
                <w:szCs w:val="24"/>
              </w:rPr>
            </w:pPr>
            <w:hyperlink r:id="rId140" w:history="1">
              <w:r w:rsidR="00CE0E27" w:rsidRPr="000848B2">
                <w:rPr>
                  <w:rStyle w:val="Hipervnculo"/>
                  <w:sz w:val="24"/>
                  <w:szCs w:val="24"/>
                </w:rPr>
                <w:t>http://www.xtec.cat/~jgenover/estructura1.htm</w:t>
              </w:r>
            </w:hyperlink>
          </w:p>
        </w:tc>
      </w:tr>
      <w:tr w:rsidR="00CE0E27" w:rsidRPr="00BD523B" w:rsidTr="00967234">
        <w:tc>
          <w:tcPr>
            <w:tcW w:w="1242" w:type="dxa"/>
          </w:tcPr>
          <w:p w:rsidR="00CE0E27" w:rsidRDefault="00CE0E27" w:rsidP="00967234">
            <w:pPr>
              <w:rPr>
                <w:color w:val="943634" w:themeColor="accent2" w:themeShade="BF"/>
              </w:rPr>
            </w:pPr>
          </w:p>
          <w:p w:rsidR="00CE0E27" w:rsidRDefault="00B4322F" w:rsidP="00967234">
            <w:pPr>
              <w:rPr>
                <w:color w:val="943634" w:themeColor="accent2" w:themeShade="BF"/>
              </w:rPr>
            </w:pPr>
            <w:r>
              <w:rPr>
                <w:color w:val="943634" w:themeColor="accent2" w:themeShade="BF"/>
              </w:rPr>
              <w:t>23-27</w:t>
            </w:r>
            <w:r w:rsidR="00CE0E27">
              <w:rPr>
                <w:color w:val="943634" w:themeColor="accent2" w:themeShade="BF"/>
              </w:rPr>
              <w:t xml:space="preserve"> NOV.</w:t>
            </w:r>
          </w:p>
        </w:tc>
        <w:tc>
          <w:tcPr>
            <w:tcW w:w="2694" w:type="dxa"/>
          </w:tcPr>
          <w:p w:rsidR="00CE0E27" w:rsidRDefault="00CE0E27" w:rsidP="00967234">
            <w:pPr>
              <w:rPr>
                <w:color w:val="943634" w:themeColor="accent2" w:themeShade="BF"/>
              </w:rPr>
            </w:pPr>
          </w:p>
          <w:p w:rsidR="00CE0E27" w:rsidRPr="00BD523B" w:rsidRDefault="00CE0E27" w:rsidP="00967234">
            <w:pPr>
              <w:rPr>
                <w:b/>
                <w:color w:val="943634" w:themeColor="accent2" w:themeShade="BF"/>
              </w:rPr>
            </w:pPr>
            <w:r>
              <w:rPr>
                <w:b/>
                <w:color w:val="943634" w:themeColor="accent2" w:themeShade="BF"/>
              </w:rPr>
              <w:t>UNIDAD 3: Érase una vez…</w:t>
            </w:r>
          </w:p>
          <w:p w:rsidR="00CE0E27" w:rsidRDefault="00CE0E27" w:rsidP="00CE0E27">
            <w:pPr>
              <w:pStyle w:val="Prrafodelista"/>
              <w:numPr>
                <w:ilvl w:val="0"/>
                <w:numId w:val="61"/>
              </w:numPr>
              <w:spacing w:after="0" w:line="240" w:lineRule="auto"/>
              <w:rPr>
                <w:sz w:val="24"/>
                <w:szCs w:val="24"/>
              </w:rPr>
            </w:pPr>
            <w:r>
              <w:rPr>
                <w:sz w:val="24"/>
                <w:szCs w:val="24"/>
              </w:rPr>
              <w:t>La prosa literaria. El cuento.</w:t>
            </w:r>
          </w:p>
          <w:p w:rsidR="00CE0E27" w:rsidRPr="006706AD" w:rsidRDefault="00CE0E27" w:rsidP="00CE0E27">
            <w:pPr>
              <w:pStyle w:val="Prrafodelista"/>
              <w:numPr>
                <w:ilvl w:val="0"/>
                <w:numId w:val="61"/>
              </w:numPr>
              <w:spacing w:after="0" w:line="240" w:lineRule="auto"/>
              <w:rPr>
                <w:sz w:val="24"/>
                <w:szCs w:val="24"/>
              </w:rPr>
            </w:pPr>
            <w:r>
              <w:rPr>
                <w:sz w:val="24"/>
                <w:szCs w:val="24"/>
              </w:rPr>
              <w:t>El cómic.</w:t>
            </w:r>
          </w:p>
          <w:p w:rsidR="00CE0E27" w:rsidRDefault="00CE0E27" w:rsidP="00CE0E27">
            <w:pPr>
              <w:pStyle w:val="Prrafodelista"/>
              <w:numPr>
                <w:ilvl w:val="0"/>
                <w:numId w:val="61"/>
              </w:numPr>
              <w:spacing w:after="0" w:line="240" w:lineRule="auto"/>
              <w:rPr>
                <w:sz w:val="24"/>
                <w:szCs w:val="24"/>
              </w:rPr>
            </w:pPr>
            <w:r>
              <w:rPr>
                <w:sz w:val="24"/>
                <w:szCs w:val="24"/>
              </w:rPr>
              <w:t>Resumen.</w:t>
            </w:r>
          </w:p>
          <w:p w:rsidR="00CE0E27" w:rsidRPr="00AC3A91" w:rsidRDefault="00CE0E27" w:rsidP="00CE0E27">
            <w:pPr>
              <w:pStyle w:val="Prrafodelista"/>
              <w:numPr>
                <w:ilvl w:val="0"/>
                <w:numId w:val="61"/>
              </w:numPr>
              <w:spacing w:after="0" w:line="240" w:lineRule="auto"/>
              <w:rPr>
                <w:sz w:val="24"/>
                <w:szCs w:val="24"/>
              </w:rPr>
            </w:pPr>
            <w:r>
              <w:rPr>
                <w:sz w:val="24"/>
                <w:szCs w:val="24"/>
              </w:rPr>
              <w:t>Para aprender hazlo tu…</w:t>
            </w:r>
          </w:p>
        </w:tc>
        <w:tc>
          <w:tcPr>
            <w:tcW w:w="4110" w:type="dxa"/>
            <w:tcBorders>
              <w:right w:val="single" w:sz="4" w:space="0" w:color="auto"/>
            </w:tcBorders>
          </w:tcPr>
          <w:p w:rsidR="00CE0E27" w:rsidRDefault="00CE0E27" w:rsidP="00967234">
            <w:pPr>
              <w:rPr>
                <w:color w:val="943634" w:themeColor="accent2" w:themeShade="BF"/>
              </w:rPr>
            </w:pPr>
          </w:p>
          <w:p w:rsidR="00CE0E27" w:rsidRDefault="00CE0E27" w:rsidP="00967234">
            <w:pPr>
              <w:rPr>
                <w:color w:val="943634" w:themeColor="accent2" w:themeShade="BF"/>
              </w:rPr>
            </w:pPr>
            <w:r>
              <w:rPr>
                <w:color w:val="943634" w:themeColor="accent2" w:themeShade="BF"/>
              </w:rPr>
              <w:t>Repaso de las actividades del tema</w:t>
            </w:r>
          </w:p>
          <w:p w:rsidR="00CE0E27" w:rsidRDefault="00CE0E27" w:rsidP="00967234">
            <w:pPr>
              <w:rPr>
                <w:color w:val="943634" w:themeColor="accent2" w:themeShade="BF"/>
              </w:rPr>
            </w:pPr>
            <w:r>
              <w:rPr>
                <w:color w:val="943634" w:themeColor="accent2" w:themeShade="BF"/>
              </w:rPr>
              <w:t xml:space="preserve">                     +</w:t>
            </w:r>
          </w:p>
          <w:p w:rsidR="00CE0E27" w:rsidRDefault="00CE0E27" w:rsidP="00967234">
            <w:pPr>
              <w:rPr>
                <w:color w:val="943634" w:themeColor="accent2" w:themeShade="BF"/>
              </w:rPr>
            </w:pPr>
            <w:r w:rsidRPr="00642DD6">
              <w:rPr>
                <w:color w:val="943634" w:themeColor="accent2" w:themeShade="BF"/>
              </w:rPr>
              <w:t>Para aprender hazlo tú.</w:t>
            </w:r>
          </w:p>
          <w:p w:rsidR="00CE0E27" w:rsidRPr="00642DD6" w:rsidRDefault="00CE0E27" w:rsidP="00967234">
            <w:pPr>
              <w:rPr>
                <w:color w:val="943634" w:themeColor="accent2" w:themeShade="BF"/>
              </w:rPr>
            </w:pPr>
            <w:r>
              <w:rPr>
                <w:color w:val="943634" w:themeColor="accent2" w:themeShade="BF"/>
              </w:rPr>
              <w:t xml:space="preserve">      (Repasar de nuevo)</w:t>
            </w:r>
          </w:p>
          <w:p w:rsidR="00CE0E27" w:rsidRPr="00BD523B" w:rsidRDefault="00CE0E27" w:rsidP="00967234">
            <w:pPr>
              <w:rPr>
                <w:b/>
                <w:color w:val="943634" w:themeColor="accent2" w:themeShade="BF"/>
              </w:rPr>
            </w:pPr>
          </w:p>
        </w:tc>
        <w:tc>
          <w:tcPr>
            <w:tcW w:w="6174" w:type="dxa"/>
            <w:tcBorders>
              <w:left w:val="single" w:sz="4" w:space="0" w:color="auto"/>
            </w:tcBorders>
          </w:tcPr>
          <w:p w:rsidR="00CE0E27" w:rsidRDefault="00CE0E27" w:rsidP="00967234">
            <w:pPr>
              <w:pStyle w:val="Prrafodelista"/>
              <w:rPr>
                <w:b/>
                <w:sz w:val="24"/>
                <w:szCs w:val="24"/>
              </w:rPr>
            </w:pPr>
          </w:p>
          <w:p w:rsidR="00CE0E27" w:rsidRPr="00F130DA" w:rsidRDefault="004A5DC0" w:rsidP="00CE0E27">
            <w:pPr>
              <w:pStyle w:val="Prrafodelista"/>
              <w:numPr>
                <w:ilvl w:val="0"/>
                <w:numId w:val="75"/>
              </w:numPr>
              <w:spacing w:after="0" w:line="240" w:lineRule="auto"/>
              <w:rPr>
                <w:b/>
                <w:sz w:val="24"/>
                <w:szCs w:val="24"/>
              </w:rPr>
            </w:pPr>
            <w:hyperlink r:id="rId141" w:history="1">
              <w:r w:rsidR="00CE0E27" w:rsidRPr="00F130DA">
                <w:rPr>
                  <w:rStyle w:val="Hipervnculo"/>
                  <w:b/>
                  <w:sz w:val="24"/>
                  <w:szCs w:val="24"/>
                </w:rPr>
                <w:t>http://primeraescuela.com/themesp/cuentosonline.htm</w:t>
              </w:r>
            </w:hyperlink>
          </w:p>
        </w:tc>
      </w:tr>
      <w:tr w:rsidR="00CE0E27" w:rsidTr="00967234">
        <w:tc>
          <w:tcPr>
            <w:tcW w:w="1242" w:type="dxa"/>
            <w:shd w:val="clear" w:color="auto" w:fill="FDE9D9" w:themeFill="accent6" w:themeFillTint="33"/>
          </w:tcPr>
          <w:p w:rsidR="00CE0E27" w:rsidRDefault="00B4322F" w:rsidP="00967234">
            <w:pPr>
              <w:rPr>
                <w:color w:val="943634" w:themeColor="accent2" w:themeShade="BF"/>
              </w:rPr>
            </w:pPr>
            <w:r>
              <w:rPr>
                <w:color w:val="943634" w:themeColor="accent2" w:themeShade="BF"/>
              </w:rPr>
              <w:t>30 Nov-4</w:t>
            </w:r>
            <w:r w:rsidR="00CE0E27">
              <w:rPr>
                <w:color w:val="943634" w:themeColor="accent2" w:themeShade="BF"/>
              </w:rPr>
              <w:t xml:space="preserve"> DIC. </w:t>
            </w:r>
          </w:p>
        </w:tc>
        <w:tc>
          <w:tcPr>
            <w:tcW w:w="2694" w:type="dxa"/>
            <w:shd w:val="clear" w:color="auto" w:fill="FDE9D9" w:themeFill="accent6" w:themeFillTint="33"/>
          </w:tcPr>
          <w:p w:rsidR="00CE0E27" w:rsidRDefault="00CE0E27" w:rsidP="00967234">
            <w:pPr>
              <w:rPr>
                <w:b/>
                <w:color w:val="943634" w:themeColor="accent2" w:themeShade="BF"/>
              </w:rPr>
            </w:pPr>
            <w:r w:rsidRPr="00BD523B">
              <w:rPr>
                <w:b/>
                <w:color w:val="943634" w:themeColor="accent2" w:themeShade="BF"/>
              </w:rPr>
              <w:t>UNI</w:t>
            </w:r>
            <w:r>
              <w:rPr>
                <w:b/>
                <w:color w:val="943634" w:themeColor="accent2" w:themeShade="BF"/>
              </w:rPr>
              <w:t xml:space="preserve">DAD 4: </w:t>
            </w:r>
          </w:p>
          <w:p w:rsidR="00CE0E27" w:rsidRPr="00BD523B" w:rsidRDefault="00CE0E27" w:rsidP="00967234">
            <w:pPr>
              <w:jc w:val="center"/>
              <w:rPr>
                <w:b/>
                <w:color w:val="943634" w:themeColor="accent2" w:themeShade="BF"/>
              </w:rPr>
            </w:pPr>
            <w:r>
              <w:rPr>
                <w:b/>
                <w:color w:val="943634" w:themeColor="accent2" w:themeShade="BF"/>
              </w:rPr>
              <w:t>El Renacimiento.</w:t>
            </w:r>
          </w:p>
          <w:p w:rsidR="00CE0E27" w:rsidRDefault="00CE0E27" w:rsidP="00CE0E27">
            <w:pPr>
              <w:pStyle w:val="Prrafodelista"/>
              <w:numPr>
                <w:ilvl w:val="0"/>
                <w:numId w:val="61"/>
              </w:numPr>
              <w:spacing w:after="0" w:line="240" w:lineRule="auto"/>
              <w:rPr>
                <w:sz w:val="24"/>
                <w:szCs w:val="24"/>
              </w:rPr>
            </w:pPr>
            <w:r>
              <w:rPr>
                <w:sz w:val="24"/>
                <w:szCs w:val="24"/>
              </w:rPr>
              <w:t>La Literatura del Renacimiento.</w:t>
            </w:r>
          </w:p>
          <w:p w:rsidR="00CE0E27" w:rsidRDefault="00CE0E27" w:rsidP="00CE0E27">
            <w:pPr>
              <w:pStyle w:val="Prrafodelista"/>
              <w:numPr>
                <w:ilvl w:val="0"/>
                <w:numId w:val="61"/>
              </w:numPr>
              <w:spacing w:after="0" w:line="240" w:lineRule="auto"/>
              <w:rPr>
                <w:sz w:val="24"/>
                <w:szCs w:val="24"/>
              </w:rPr>
            </w:pPr>
            <w:r>
              <w:rPr>
                <w:sz w:val="24"/>
                <w:szCs w:val="24"/>
              </w:rPr>
              <w:t>Lazarillo de Tormes.</w:t>
            </w:r>
          </w:p>
          <w:p w:rsidR="00CE0E27" w:rsidRDefault="00CE0E27" w:rsidP="00CE0E27">
            <w:pPr>
              <w:pStyle w:val="Prrafodelista"/>
              <w:numPr>
                <w:ilvl w:val="0"/>
                <w:numId w:val="61"/>
              </w:numPr>
              <w:spacing w:after="0" w:line="240" w:lineRule="auto"/>
              <w:rPr>
                <w:sz w:val="24"/>
                <w:szCs w:val="24"/>
              </w:rPr>
            </w:pPr>
            <w:r>
              <w:rPr>
                <w:sz w:val="24"/>
                <w:szCs w:val="24"/>
              </w:rPr>
              <w:t>Cervantes y El Quijote.</w:t>
            </w:r>
          </w:p>
          <w:p w:rsidR="00CE0E27" w:rsidRDefault="00CE0E27" w:rsidP="00CE0E27">
            <w:pPr>
              <w:pStyle w:val="Prrafodelista"/>
              <w:numPr>
                <w:ilvl w:val="0"/>
                <w:numId w:val="61"/>
              </w:numPr>
              <w:spacing w:after="0" w:line="240" w:lineRule="auto"/>
              <w:rPr>
                <w:sz w:val="24"/>
                <w:szCs w:val="24"/>
              </w:rPr>
            </w:pPr>
            <w:r>
              <w:rPr>
                <w:sz w:val="24"/>
                <w:szCs w:val="24"/>
              </w:rPr>
              <w:t>Resumen.</w:t>
            </w:r>
          </w:p>
          <w:p w:rsidR="00CE0E27" w:rsidRPr="00AC3A91" w:rsidRDefault="00CE0E27" w:rsidP="00CE0E27">
            <w:pPr>
              <w:pStyle w:val="Prrafodelista"/>
              <w:numPr>
                <w:ilvl w:val="0"/>
                <w:numId w:val="61"/>
              </w:numPr>
              <w:spacing w:after="0" w:line="240" w:lineRule="auto"/>
              <w:rPr>
                <w:sz w:val="24"/>
                <w:szCs w:val="24"/>
              </w:rPr>
            </w:pPr>
            <w:r>
              <w:rPr>
                <w:sz w:val="24"/>
                <w:szCs w:val="24"/>
              </w:rPr>
              <w:t>Para aprender hazlo tú…</w:t>
            </w:r>
          </w:p>
          <w:p w:rsidR="00CE0E27" w:rsidRPr="00DE64F9" w:rsidRDefault="00CE0E27" w:rsidP="00CE0E27">
            <w:pPr>
              <w:pStyle w:val="Prrafodelista"/>
              <w:numPr>
                <w:ilvl w:val="0"/>
                <w:numId w:val="61"/>
              </w:numPr>
              <w:spacing w:after="0" w:line="240" w:lineRule="auto"/>
              <w:rPr>
                <w:sz w:val="24"/>
                <w:szCs w:val="24"/>
              </w:rPr>
            </w:pPr>
            <w:r>
              <w:rPr>
                <w:sz w:val="24"/>
                <w:szCs w:val="24"/>
              </w:rPr>
              <w:t>Esquema del tema</w:t>
            </w:r>
          </w:p>
        </w:tc>
        <w:tc>
          <w:tcPr>
            <w:tcW w:w="4110" w:type="dxa"/>
            <w:tcBorders>
              <w:right w:val="single" w:sz="4" w:space="0" w:color="auto"/>
            </w:tcBorders>
            <w:shd w:val="clear" w:color="auto" w:fill="EAF1DD" w:themeFill="accent3" w:themeFillTint="33"/>
          </w:tcPr>
          <w:p w:rsidR="00CE0E27" w:rsidRDefault="00CE0E27" w:rsidP="00967234">
            <w:pPr>
              <w:rPr>
                <w:color w:val="943634" w:themeColor="accent2" w:themeShade="BF"/>
              </w:rPr>
            </w:pPr>
            <w:r>
              <w:rPr>
                <w:color w:val="943634" w:themeColor="accent2" w:themeShade="BF"/>
              </w:rPr>
              <w:t>Repaso de las actividades  del tema</w:t>
            </w:r>
          </w:p>
          <w:p w:rsidR="00CE0E27" w:rsidRDefault="00CE0E27" w:rsidP="00967234">
            <w:pPr>
              <w:rPr>
                <w:color w:val="943634" w:themeColor="accent2" w:themeShade="BF"/>
              </w:rPr>
            </w:pPr>
            <w:r>
              <w:rPr>
                <w:color w:val="943634" w:themeColor="accent2" w:themeShade="BF"/>
              </w:rPr>
              <w:t xml:space="preserve">                     +</w:t>
            </w:r>
          </w:p>
          <w:p w:rsidR="00CE0E27" w:rsidRDefault="00CE0E27" w:rsidP="00967234">
            <w:pPr>
              <w:rPr>
                <w:color w:val="943634" w:themeColor="accent2" w:themeShade="BF"/>
              </w:rPr>
            </w:pPr>
            <w:r w:rsidRPr="00642DD6">
              <w:rPr>
                <w:color w:val="943634" w:themeColor="accent2" w:themeShade="BF"/>
              </w:rPr>
              <w:t>Para aprender hazlo tú.</w:t>
            </w:r>
          </w:p>
          <w:p w:rsidR="00CE0E27" w:rsidRPr="00642DD6" w:rsidRDefault="00CE0E27" w:rsidP="00967234">
            <w:pPr>
              <w:rPr>
                <w:color w:val="943634" w:themeColor="accent2" w:themeShade="BF"/>
              </w:rPr>
            </w:pPr>
            <w:r>
              <w:rPr>
                <w:color w:val="943634" w:themeColor="accent2" w:themeShade="BF"/>
              </w:rPr>
              <w:t xml:space="preserve">      (Repasar de nuevo)</w:t>
            </w: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r>
              <w:rPr>
                <w:color w:val="943634" w:themeColor="accent2" w:themeShade="BF"/>
              </w:rPr>
              <w:t xml:space="preserve">                  Repaso del tema</w:t>
            </w:r>
          </w:p>
        </w:tc>
        <w:tc>
          <w:tcPr>
            <w:tcW w:w="6174" w:type="dxa"/>
            <w:tcBorders>
              <w:left w:val="single" w:sz="4" w:space="0" w:color="auto"/>
            </w:tcBorders>
            <w:shd w:val="clear" w:color="auto" w:fill="EAF1DD" w:themeFill="accent3" w:themeFillTint="33"/>
          </w:tcPr>
          <w:p w:rsidR="00CE0E27" w:rsidRDefault="00CE0E27" w:rsidP="00967234">
            <w:pPr>
              <w:rPr>
                <w:color w:val="943634" w:themeColor="accent2" w:themeShade="BF"/>
              </w:rPr>
            </w:pPr>
          </w:p>
          <w:p w:rsidR="00CE0E27" w:rsidRDefault="004A5DC0" w:rsidP="00CE0E27">
            <w:pPr>
              <w:pStyle w:val="Prrafodelista"/>
              <w:numPr>
                <w:ilvl w:val="0"/>
                <w:numId w:val="76"/>
              </w:numPr>
              <w:spacing w:after="0" w:line="240" w:lineRule="auto"/>
              <w:rPr>
                <w:sz w:val="24"/>
                <w:szCs w:val="24"/>
              </w:rPr>
            </w:pPr>
            <w:hyperlink r:id="rId142" w:history="1">
              <w:r w:rsidR="00CE0E27" w:rsidRPr="00F130DA">
                <w:rPr>
                  <w:rStyle w:val="Hipervnculo"/>
                  <w:sz w:val="24"/>
                  <w:szCs w:val="24"/>
                </w:rPr>
                <w:t>http://depoetasypiratas.blogspot.com/2015/05/lazarillo-de-tormes-resumen-videos-y.html</w:t>
              </w:r>
            </w:hyperlink>
          </w:p>
          <w:p w:rsidR="00CE0E27" w:rsidRPr="0067402A" w:rsidRDefault="004A5DC0" w:rsidP="00CE0E27">
            <w:pPr>
              <w:pStyle w:val="Prrafodelista"/>
              <w:numPr>
                <w:ilvl w:val="0"/>
                <w:numId w:val="76"/>
              </w:numPr>
              <w:spacing w:after="0" w:line="240" w:lineRule="auto"/>
              <w:rPr>
                <w:sz w:val="24"/>
                <w:szCs w:val="24"/>
              </w:rPr>
            </w:pPr>
            <w:hyperlink r:id="rId143" w:history="1">
              <w:r w:rsidR="00CE0E27" w:rsidRPr="0067402A">
                <w:rPr>
                  <w:rStyle w:val="Hipervnculo"/>
                  <w:sz w:val="24"/>
                  <w:szCs w:val="24"/>
                </w:rPr>
                <w:t>http://www.educa.jcyl.es/educacyl/cm/gallery/Recursos%20Infinity/tematicas/webquijote/index.html</w:t>
              </w:r>
            </w:hyperlink>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tc>
      </w:tr>
      <w:tr w:rsidR="00CE0E27" w:rsidTr="00967234">
        <w:tc>
          <w:tcPr>
            <w:tcW w:w="1242" w:type="dxa"/>
            <w:shd w:val="clear" w:color="auto" w:fill="FDE9D9" w:themeFill="accent6" w:themeFillTint="33"/>
          </w:tcPr>
          <w:p w:rsidR="00CE0E27" w:rsidRDefault="00B4322F" w:rsidP="00967234">
            <w:pPr>
              <w:rPr>
                <w:color w:val="943634" w:themeColor="accent2" w:themeShade="BF"/>
              </w:rPr>
            </w:pPr>
            <w:r>
              <w:rPr>
                <w:color w:val="943634" w:themeColor="accent2" w:themeShade="BF"/>
              </w:rPr>
              <w:t xml:space="preserve">7-11 </w:t>
            </w:r>
            <w:r w:rsidR="00CE0E27">
              <w:rPr>
                <w:color w:val="943634" w:themeColor="accent2" w:themeShade="BF"/>
              </w:rPr>
              <w:t xml:space="preserve"> DIC.</w:t>
            </w:r>
          </w:p>
          <w:p w:rsidR="00CE0E27" w:rsidRPr="004D1222" w:rsidRDefault="00CE0E27" w:rsidP="00967234"/>
          <w:p w:rsidR="00CE0E27" w:rsidRPr="004D1222" w:rsidRDefault="00CE0E27" w:rsidP="00967234"/>
        </w:tc>
        <w:tc>
          <w:tcPr>
            <w:tcW w:w="2694" w:type="dxa"/>
            <w:shd w:val="clear" w:color="auto" w:fill="FDE9D9" w:themeFill="accent6" w:themeFillTint="33"/>
          </w:tcPr>
          <w:p w:rsidR="00CE0E27" w:rsidRPr="00DA48CD" w:rsidRDefault="00CE0E27" w:rsidP="00967234">
            <w:pPr>
              <w:jc w:val="center"/>
              <w:rPr>
                <w:color w:val="943634" w:themeColor="accent2" w:themeShade="BF"/>
              </w:rPr>
            </w:pPr>
            <w:r>
              <w:rPr>
                <w:color w:val="943634" w:themeColor="accent2" w:themeShade="BF"/>
              </w:rPr>
              <w:t>EXAMEN</w:t>
            </w:r>
          </w:p>
        </w:tc>
        <w:tc>
          <w:tcPr>
            <w:tcW w:w="4110" w:type="dxa"/>
            <w:tcBorders>
              <w:right w:val="single" w:sz="4" w:space="0" w:color="auto"/>
            </w:tcBorders>
            <w:shd w:val="clear" w:color="auto" w:fill="EAF1DD" w:themeFill="accent3" w:themeFillTint="33"/>
          </w:tcPr>
          <w:p w:rsidR="00CE0E27" w:rsidRDefault="00CE0E27" w:rsidP="00967234">
            <w:pPr>
              <w:jc w:val="center"/>
              <w:rPr>
                <w:b/>
                <w:color w:val="943634" w:themeColor="accent2" w:themeShade="BF"/>
              </w:rPr>
            </w:pPr>
            <w:r>
              <w:rPr>
                <w:b/>
                <w:color w:val="943634" w:themeColor="accent2" w:themeShade="BF"/>
              </w:rPr>
              <w:t>TAREA  2</w:t>
            </w:r>
            <w:r w:rsidRPr="000F3694">
              <w:rPr>
                <w:b/>
                <w:color w:val="943634" w:themeColor="accent2" w:themeShade="BF"/>
              </w:rPr>
              <w:t>:</w:t>
            </w:r>
          </w:p>
          <w:p w:rsidR="00CE0E27" w:rsidRDefault="00CE0E27" w:rsidP="00967234">
            <w:pPr>
              <w:jc w:val="center"/>
              <w:rPr>
                <w:color w:val="943634" w:themeColor="accent2" w:themeShade="BF"/>
              </w:rPr>
            </w:pPr>
            <w:r>
              <w:rPr>
                <w:b/>
                <w:color w:val="943634" w:themeColor="accent2" w:themeShade="BF"/>
              </w:rPr>
              <w:t>Mi lugar favorito.</w:t>
            </w:r>
          </w:p>
          <w:p w:rsidR="00CE0E27" w:rsidRPr="00F1227C" w:rsidRDefault="00CE0E27" w:rsidP="00967234">
            <w:pPr>
              <w:rPr>
                <w:color w:val="943634" w:themeColor="accent2" w:themeShade="BF"/>
              </w:rPr>
            </w:pPr>
          </w:p>
        </w:tc>
        <w:tc>
          <w:tcPr>
            <w:tcW w:w="6174" w:type="dxa"/>
            <w:tcBorders>
              <w:left w:val="single" w:sz="4" w:space="0" w:color="auto"/>
            </w:tcBorders>
            <w:shd w:val="clear" w:color="auto" w:fill="EAF1DD" w:themeFill="accent3" w:themeFillTint="33"/>
          </w:tcPr>
          <w:p w:rsidR="00CE0E27" w:rsidRDefault="00CE0E27" w:rsidP="00967234">
            <w:pPr>
              <w:rPr>
                <w:color w:val="943634" w:themeColor="accent2" w:themeShade="BF"/>
              </w:rPr>
            </w:pPr>
            <w:r>
              <w:rPr>
                <w:color w:val="943634" w:themeColor="accent2" w:themeShade="BF"/>
              </w:rPr>
              <w:t xml:space="preserve">                      INTERVENCIÓN EN EL FORO</w:t>
            </w:r>
          </w:p>
          <w:p w:rsidR="00CE0E27" w:rsidRPr="00F1227C" w:rsidRDefault="00CE0E27" w:rsidP="00967234">
            <w:pPr>
              <w:rPr>
                <w:color w:val="943634" w:themeColor="accent2" w:themeShade="BF"/>
              </w:rPr>
            </w:pPr>
            <w:r>
              <w:rPr>
                <w:color w:val="943634" w:themeColor="accent2" w:themeShade="BF"/>
              </w:rPr>
              <w:t xml:space="preserve">     ¿Qué dificultades has tenido durante este trimestre?</w:t>
            </w:r>
          </w:p>
        </w:tc>
      </w:tr>
      <w:tr w:rsidR="00CE0E27" w:rsidTr="00967234">
        <w:trPr>
          <w:trHeight w:val="949"/>
        </w:trPr>
        <w:tc>
          <w:tcPr>
            <w:tcW w:w="1242" w:type="dxa"/>
            <w:shd w:val="clear" w:color="auto" w:fill="FDE9D9" w:themeFill="accent6" w:themeFillTint="33"/>
          </w:tcPr>
          <w:p w:rsidR="00CE0E27" w:rsidRPr="00F1227C" w:rsidRDefault="00B4322F" w:rsidP="00967234">
            <w:pPr>
              <w:rPr>
                <w:color w:val="943634" w:themeColor="accent2" w:themeShade="BF"/>
              </w:rPr>
            </w:pPr>
            <w:r>
              <w:rPr>
                <w:color w:val="943634" w:themeColor="accent2" w:themeShade="BF"/>
              </w:rPr>
              <w:t>14-16</w:t>
            </w:r>
            <w:r w:rsidR="00CE0E27">
              <w:rPr>
                <w:color w:val="943634" w:themeColor="accent2" w:themeShade="BF"/>
              </w:rPr>
              <w:t xml:space="preserve"> DIC.</w:t>
            </w:r>
          </w:p>
        </w:tc>
        <w:tc>
          <w:tcPr>
            <w:tcW w:w="2694" w:type="dxa"/>
            <w:shd w:val="clear" w:color="auto" w:fill="FDE9D9" w:themeFill="accent6" w:themeFillTint="33"/>
          </w:tcPr>
          <w:p w:rsidR="00CE0E27" w:rsidRPr="00F1227C" w:rsidRDefault="00CE0E27" w:rsidP="00967234">
            <w:pPr>
              <w:jc w:val="center"/>
              <w:rPr>
                <w:color w:val="943634" w:themeColor="accent2" w:themeShade="BF"/>
              </w:rPr>
            </w:pPr>
            <w:r>
              <w:rPr>
                <w:color w:val="943634" w:themeColor="accent2" w:themeShade="BF"/>
              </w:rPr>
              <w:t>RECUPERACIONES</w:t>
            </w:r>
          </w:p>
        </w:tc>
        <w:tc>
          <w:tcPr>
            <w:tcW w:w="4110" w:type="dxa"/>
            <w:tcBorders>
              <w:right w:val="single" w:sz="4" w:space="0" w:color="auto"/>
            </w:tcBorders>
            <w:shd w:val="clear" w:color="auto" w:fill="EAF1DD" w:themeFill="accent3" w:themeFillTint="33"/>
          </w:tcPr>
          <w:p w:rsidR="00CE0E27" w:rsidRPr="00101199" w:rsidRDefault="00CE0E27" w:rsidP="00967234">
            <w:pPr>
              <w:jc w:val="center"/>
              <w:rPr>
                <w:b/>
                <w:color w:val="943634" w:themeColor="accent2" w:themeShade="BF"/>
              </w:rPr>
            </w:pPr>
          </w:p>
        </w:tc>
        <w:tc>
          <w:tcPr>
            <w:tcW w:w="6174" w:type="dxa"/>
            <w:tcBorders>
              <w:left w:val="single" w:sz="4" w:space="0" w:color="auto"/>
            </w:tcBorders>
            <w:shd w:val="clear" w:color="auto" w:fill="EAF1DD" w:themeFill="accent3" w:themeFillTint="33"/>
          </w:tcPr>
          <w:p w:rsidR="00CE0E27" w:rsidRPr="00F1227C" w:rsidRDefault="00CE0E27" w:rsidP="00967234">
            <w:pPr>
              <w:tabs>
                <w:tab w:val="left" w:pos="2143"/>
              </w:tabs>
              <w:rPr>
                <w:color w:val="943634" w:themeColor="accent2" w:themeShade="BF"/>
              </w:rPr>
            </w:pPr>
            <w:r>
              <w:rPr>
                <w:color w:val="943634" w:themeColor="accent2" w:themeShade="BF"/>
              </w:rPr>
              <w:tab/>
            </w:r>
          </w:p>
        </w:tc>
      </w:tr>
      <w:tr w:rsidR="00CE0E27" w:rsidTr="00967234">
        <w:tc>
          <w:tcPr>
            <w:tcW w:w="1242" w:type="dxa"/>
            <w:shd w:val="clear" w:color="auto" w:fill="FDE9D9" w:themeFill="accent6" w:themeFillTint="33"/>
          </w:tcPr>
          <w:p w:rsidR="00CE0E27" w:rsidRDefault="00B4322F" w:rsidP="00967234">
            <w:pPr>
              <w:rPr>
                <w:color w:val="943634" w:themeColor="accent2" w:themeShade="BF"/>
              </w:rPr>
            </w:pPr>
            <w:r>
              <w:rPr>
                <w:color w:val="943634" w:themeColor="accent2" w:themeShade="BF"/>
              </w:rPr>
              <w:t>17</w:t>
            </w:r>
            <w:r w:rsidR="00CE0E27">
              <w:rPr>
                <w:color w:val="943634" w:themeColor="accent2" w:themeShade="BF"/>
              </w:rPr>
              <w:t xml:space="preserve"> DIC.</w:t>
            </w:r>
          </w:p>
        </w:tc>
        <w:tc>
          <w:tcPr>
            <w:tcW w:w="2694" w:type="dxa"/>
            <w:shd w:val="clear" w:color="auto" w:fill="FDE9D9" w:themeFill="accent6" w:themeFillTint="33"/>
          </w:tcPr>
          <w:p w:rsidR="00CE0E27" w:rsidRPr="00F1227C" w:rsidRDefault="00CE0E27" w:rsidP="00967234">
            <w:pPr>
              <w:jc w:val="center"/>
              <w:rPr>
                <w:color w:val="943634" w:themeColor="accent2" w:themeShade="BF"/>
              </w:rPr>
            </w:pPr>
            <w:r>
              <w:rPr>
                <w:color w:val="943634" w:themeColor="accent2" w:themeShade="BF"/>
              </w:rPr>
              <w:t>SESIÓN DE EVALUACIÓN</w:t>
            </w:r>
          </w:p>
        </w:tc>
        <w:tc>
          <w:tcPr>
            <w:tcW w:w="4110" w:type="dxa"/>
            <w:tcBorders>
              <w:right w:val="single" w:sz="4" w:space="0" w:color="auto"/>
            </w:tcBorders>
            <w:shd w:val="clear" w:color="auto" w:fill="EAF1DD" w:themeFill="accent3" w:themeFillTint="33"/>
          </w:tcPr>
          <w:p w:rsidR="00CE0E27" w:rsidRDefault="00CE0E27" w:rsidP="00967234">
            <w:pPr>
              <w:jc w:val="center"/>
              <w:rPr>
                <w:b/>
                <w:color w:val="943634" w:themeColor="accent2" w:themeShade="BF"/>
              </w:rPr>
            </w:pPr>
          </w:p>
        </w:tc>
        <w:tc>
          <w:tcPr>
            <w:tcW w:w="6174" w:type="dxa"/>
            <w:tcBorders>
              <w:left w:val="single" w:sz="4" w:space="0" w:color="auto"/>
            </w:tcBorders>
            <w:shd w:val="clear" w:color="auto" w:fill="EAF1DD" w:themeFill="accent3" w:themeFillTint="33"/>
          </w:tcPr>
          <w:p w:rsidR="00CE0E27" w:rsidRDefault="00CE0E27" w:rsidP="00967234">
            <w:pPr>
              <w:tabs>
                <w:tab w:val="left" w:pos="2143"/>
              </w:tabs>
              <w:rPr>
                <w:color w:val="943634" w:themeColor="accent2" w:themeShade="BF"/>
              </w:rPr>
            </w:pPr>
          </w:p>
        </w:tc>
      </w:tr>
      <w:tr w:rsidR="00CE0E27" w:rsidTr="00967234">
        <w:tc>
          <w:tcPr>
            <w:tcW w:w="1242" w:type="dxa"/>
            <w:shd w:val="clear" w:color="auto" w:fill="FDE9D9" w:themeFill="accent6" w:themeFillTint="33"/>
          </w:tcPr>
          <w:p w:rsidR="00CE0E27" w:rsidRDefault="00B4322F" w:rsidP="00967234">
            <w:pPr>
              <w:rPr>
                <w:color w:val="943634" w:themeColor="accent2" w:themeShade="BF"/>
              </w:rPr>
            </w:pPr>
            <w:r>
              <w:rPr>
                <w:color w:val="943634" w:themeColor="accent2" w:themeShade="BF"/>
              </w:rPr>
              <w:t>22</w:t>
            </w:r>
            <w:r w:rsidR="00CE0E27">
              <w:rPr>
                <w:color w:val="943634" w:themeColor="accent2" w:themeShade="BF"/>
              </w:rPr>
              <w:t xml:space="preserve"> DIC.</w:t>
            </w:r>
          </w:p>
        </w:tc>
        <w:tc>
          <w:tcPr>
            <w:tcW w:w="2694" w:type="dxa"/>
            <w:shd w:val="clear" w:color="auto" w:fill="FDE9D9" w:themeFill="accent6" w:themeFillTint="33"/>
          </w:tcPr>
          <w:p w:rsidR="00CE0E27" w:rsidRDefault="00CE0E27" w:rsidP="00967234">
            <w:pPr>
              <w:jc w:val="center"/>
              <w:rPr>
                <w:color w:val="943634" w:themeColor="accent2" w:themeShade="BF"/>
              </w:rPr>
            </w:pPr>
            <w:r>
              <w:rPr>
                <w:color w:val="943634" w:themeColor="accent2" w:themeShade="BF"/>
              </w:rPr>
              <w:t>ENTREGA DE NOTAS</w:t>
            </w:r>
          </w:p>
        </w:tc>
        <w:tc>
          <w:tcPr>
            <w:tcW w:w="4110" w:type="dxa"/>
            <w:tcBorders>
              <w:right w:val="single" w:sz="4" w:space="0" w:color="auto"/>
            </w:tcBorders>
            <w:shd w:val="clear" w:color="auto" w:fill="EAF1DD" w:themeFill="accent3" w:themeFillTint="33"/>
          </w:tcPr>
          <w:p w:rsidR="00CE0E27" w:rsidRDefault="00CE0E27" w:rsidP="00967234">
            <w:pPr>
              <w:jc w:val="center"/>
              <w:rPr>
                <w:b/>
                <w:color w:val="943634" w:themeColor="accent2" w:themeShade="BF"/>
              </w:rPr>
            </w:pPr>
          </w:p>
        </w:tc>
        <w:tc>
          <w:tcPr>
            <w:tcW w:w="6174" w:type="dxa"/>
            <w:tcBorders>
              <w:left w:val="single" w:sz="4" w:space="0" w:color="auto"/>
            </w:tcBorders>
            <w:shd w:val="clear" w:color="auto" w:fill="EAF1DD" w:themeFill="accent3" w:themeFillTint="33"/>
          </w:tcPr>
          <w:p w:rsidR="00CE0E27" w:rsidRDefault="00CE0E27" w:rsidP="00967234">
            <w:pPr>
              <w:tabs>
                <w:tab w:val="left" w:pos="2143"/>
              </w:tabs>
              <w:rPr>
                <w:color w:val="943634" w:themeColor="accent2" w:themeShade="BF"/>
              </w:rPr>
            </w:pPr>
          </w:p>
        </w:tc>
      </w:tr>
    </w:tbl>
    <w:p w:rsidR="00CE0E27" w:rsidRDefault="00CE0E27" w:rsidP="00CE0E27">
      <w:pPr>
        <w:rPr>
          <w:color w:val="943634" w:themeColor="accent2" w:themeShade="BF"/>
        </w:rPr>
      </w:pPr>
    </w:p>
    <w:p w:rsidR="00CE0E27" w:rsidRPr="004A37A2" w:rsidRDefault="00CE0E27" w:rsidP="00CE0E27">
      <w:pPr>
        <w:rPr>
          <w:color w:val="943634" w:themeColor="accent2" w:themeShade="BF"/>
        </w:rPr>
      </w:pPr>
      <w:r>
        <w:rPr>
          <w:color w:val="943634" w:themeColor="accent2" w:themeShade="BF"/>
        </w:rPr>
        <w:t>*Redacción del Tema: Argumentos a favor y en contra de las nuevas tecnologías.  (Puntúa para el examen 0,75).10-12 líneas</w:t>
      </w:r>
    </w:p>
    <w:p w:rsidR="00CE0E27" w:rsidRDefault="00CE0E27" w:rsidP="00CE0E27">
      <w:pPr>
        <w:jc w:val="center"/>
        <w:rPr>
          <w:b/>
          <w:color w:val="943634" w:themeColor="accent2" w:themeShade="BF"/>
          <w:sz w:val="36"/>
          <w:szCs w:val="36"/>
        </w:rPr>
      </w:pPr>
    </w:p>
    <w:p w:rsidR="00CE0E27" w:rsidRDefault="00CE0E27" w:rsidP="00CE0E27">
      <w:pPr>
        <w:jc w:val="center"/>
        <w:rPr>
          <w:b/>
          <w:color w:val="943634" w:themeColor="accent2" w:themeShade="BF"/>
          <w:sz w:val="36"/>
          <w:szCs w:val="36"/>
        </w:rPr>
      </w:pPr>
    </w:p>
    <w:p w:rsidR="00CE0E27" w:rsidRPr="00CF3364" w:rsidRDefault="00CE0E27" w:rsidP="00CE0E27">
      <w:pPr>
        <w:jc w:val="center"/>
        <w:rPr>
          <w:b/>
          <w:color w:val="943634" w:themeColor="accent2" w:themeShade="BF"/>
          <w:sz w:val="36"/>
          <w:szCs w:val="36"/>
        </w:rPr>
      </w:pPr>
      <w:r w:rsidRPr="00CF3364">
        <w:rPr>
          <w:b/>
          <w:color w:val="943634" w:themeColor="accent2" w:themeShade="BF"/>
          <w:sz w:val="36"/>
          <w:szCs w:val="36"/>
        </w:rPr>
        <w:t>NIVEL I</w:t>
      </w:r>
    </w:p>
    <w:p w:rsidR="00CE0E27" w:rsidRPr="00CF3364" w:rsidRDefault="00CE0E27" w:rsidP="00CE0E27">
      <w:pPr>
        <w:jc w:val="center"/>
        <w:rPr>
          <w:b/>
          <w:color w:val="943634" w:themeColor="accent2" w:themeShade="BF"/>
          <w:sz w:val="36"/>
          <w:szCs w:val="36"/>
        </w:rPr>
      </w:pPr>
      <w:r w:rsidRPr="00CF3364">
        <w:rPr>
          <w:b/>
          <w:color w:val="943634" w:themeColor="accent2" w:themeShade="BF"/>
          <w:sz w:val="36"/>
          <w:szCs w:val="36"/>
        </w:rPr>
        <w:t>PLANNING</w:t>
      </w:r>
    </w:p>
    <w:p w:rsidR="00CE0E27" w:rsidRPr="00CF3364" w:rsidRDefault="00CE0E27" w:rsidP="00CE0E27">
      <w:pPr>
        <w:jc w:val="center"/>
        <w:rPr>
          <w:b/>
          <w:color w:val="943634" w:themeColor="accent2" w:themeShade="BF"/>
          <w:sz w:val="36"/>
          <w:szCs w:val="36"/>
        </w:rPr>
      </w:pPr>
      <w:r w:rsidRPr="00CF3364">
        <w:rPr>
          <w:b/>
          <w:color w:val="943634" w:themeColor="accent2" w:themeShade="BF"/>
          <w:sz w:val="36"/>
          <w:szCs w:val="36"/>
        </w:rPr>
        <w:t>ÁMBITO DE COMUNICACIÓN (INGLÉS)</w:t>
      </w:r>
    </w:p>
    <w:p w:rsidR="00CE0E27" w:rsidRPr="0028213F" w:rsidRDefault="00CE0E27" w:rsidP="00CE0E27">
      <w:pPr>
        <w:jc w:val="center"/>
        <w:rPr>
          <w:color w:val="943634" w:themeColor="accent2" w:themeShade="BF"/>
          <w:sz w:val="36"/>
          <w:szCs w:val="36"/>
        </w:rPr>
      </w:pPr>
      <w:r w:rsidRPr="00CF3364">
        <w:rPr>
          <w:b/>
          <w:color w:val="943634" w:themeColor="accent2" w:themeShade="BF"/>
          <w:sz w:val="36"/>
          <w:szCs w:val="36"/>
        </w:rPr>
        <w:t>1er TRIMESTRE (MÓDULO I)</w:t>
      </w:r>
    </w:p>
    <w:tbl>
      <w:tblPr>
        <w:tblStyle w:val="Tablaconcuadrcula"/>
        <w:tblW w:w="0" w:type="auto"/>
        <w:tblLayout w:type="fixed"/>
        <w:tblLook w:val="04A0"/>
      </w:tblPr>
      <w:tblGrid>
        <w:gridCol w:w="1384"/>
        <w:gridCol w:w="2870"/>
        <w:gridCol w:w="2800"/>
        <w:gridCol w:w="7166"/>
      </w:tblGrid>
      <w:tr w:rsidR="00CE0E27" w:rsidTr="009F6CE2">
        <w:tc>
          <w:tcPr>
            <w:tcW w:w="1384" w:type="dxa"/>
            <w:vMerge w:val="restart"/>
            <w:shd w:val="clear" w:color="auto" w:fill="FDE9D9" w:themeFill="accent6" w:themeFillTint="33"/>
          </w:tcPr>
          <w:p w:rsidR="00CE0E27" w:rsidRPr="0083178B" w:rsidRDefault="00CE0E27" w:rsidP="00967234">
            <w:pPr>
              <w:rPr>
                <w:b/>
                <w:color w:val="943634" w:themeColor="accent2" w:themeShade="BF"/>
              </w:rPr>
            </w:pPr>
            <w:r w:rsidRPr="0083178B">
              <w:rPr>
                <w:b/>
                <w:color w:val="943634" w:themeColor="accent2" w:themeShade="BF"/>
              </w:rPr>
              <w:t>SEMANA</w:t>
            </w:r>
          </w:p>
        </w:tc>
        <w:tc>
          <w:tcPr>
            <w:tcW w:w="2870" w:type="dxa"/>
            <w:vMerge w:val="restart"/>
            <w:shd w:val="clear" w:color="auto" w:fill="FDE9D9" w:themeFill="accent6" w:themeFillTint="33"/>
          </w:tcPr>
          <w:p w:rsidR="00CE0E27" w:rsidRDefault="00CE0E27" w:rsidP="00967234">
            <w:pPr>
              <w:jc w:val="center"/>
              <w:rPr>
                <w:b/>
                <w:color w:val="943634" w:themeColor="accent2" w:themeShade="BF"/>
                <w:lang w:val="en-US"/>
              </w:rPr>
            </w:pPr>
            <w:r>
              <w:rPr>
                <w:b/>
                <w:color w:val="943634" w:themeColor="accent2" w:themeShade="BF"/>
              </w:rPr>
              <w:t xml:space="preserve">BLOQUE </w:t>
            </w:r>
            <w:r w:rsidRPr="00F9453D">
              <w:rPr>
                <w:b/>
                <w:color w:val="943634" w:themeColor="accent2" w:themeShade="BF"/>
                <w:lang w:val="en-US"/>
              </w:rPr>
              <w:t>1 (CONTENIDOS)</w:t>
            </w:r>
          </w:p>
          <w:p w:rsidR="00CE0E27" w:rsidRPr="00F9453D" w:rsidRDefault="00CE0E27" w:rsidP="00967234">
            <w:pPr>
              <w:jc w:val="center"/>
              <w:rPr>
                <w:b/>
                <w:color w:val="943634" w:themeColor="accent2" w:themeShade="BF"/>
                <w:lang w:val="en-US"/>
              </w:rPr>
            </w:pPr>
            <w:r>
              <w:rPr>
                <w:b/>
                <w:color w:val="943634" w:themeColor="accent2" w:themeShade="BF"/>
                <w:lang w:val="en-US"/>
              </w:rPr>
              <w:t>UN AULA MULTICULTURAL</w:t>
            </w:r>
          </w:p>
          <w:p w:rsidR="00CE0E27" w:rsidRPr="00010E1B" w:rsidRDefault="00CE0E27" w:rsidP="00967234">
            <w:pPr>
              <w:rPr>
                <w:b/>
                <w:color w:val="943634" w:themeColor="accent2" w:themeShade="BF"/>
              </w:rPr>
            </w:pPr>
          </w:p>
        </w:tc>
        <w:tc>
          <w:tcPr>
            <w:tcW w:w="9966" w:type="dxa"/>
            <w:gridSpan w:val="2"/>
            <w:shd w:val="clear" w:color="auto" w:fill="EAF1DD" w:themeFill="accent3" w:themeFillTint="33"/>
          </w:tcPr>
          <w:p w:rsidR="00CE0E27" w:rsidRPr="00D67BE1" w:rsidRDefault="00CE0E27" w:rsidP="00967234">
            <w:pPr>
              <w:rPr>
                <w:color w:val="943634" w:themeColor="accent2" w:themeShade="BF"/>
              </w:rPr>
            </w:pPr>
          </w:p>
        </w:tc>
      </w:tr>
      <w:tr w:rsidR="00CE0E27" w:rsidTr="009F6CE2">
        <w:tc>
          <w:tcPr>
            <w:tcW w:w="1384" w:type="dxa"/>
            <w:vMerge/>
            <w:shd w:val="clear" w:color="auto" w:fill="FDE9D9" w:themeFill="accent6" w:themeFillTint="33"/>
          </w:tcPr>
          <w:p w:rsidR="00CE0E27" w:rsidRPr="0083178B" w:rsidRDefault="00CE0E27" w:rsidP="00967234">
            <w:pPr>
              <w:rPr>
                <w:b/>
                <w:color w:val="943634" w:themeColor="accent2" w:themeShade="BF"/>
              </w:rPr>
            </w:pPr>
          </w:p>
        </w:tc>
        <w:tc>
          <w:tcPr>
            <w:tcW w:w="2870" w:type="dxa"/>
            <w:vMerge/>
            <w:shd w:val="clear" w:color="auto" w:fill="FDE9D9" w:themeFill="accent6" w:themeFillTint="33"/>
          </w:tcPr>
          <w:p w:rsidR="00CE0E27" w:rsidRPr="00031FEF" w:rsidRDefault="00CE0E27" w:rsidP="00967234">
            <w:pPr>
              <w:rPr>
                <w:color w:val="943634" w:themeColor="accent2" w:themeShade="BF"/>
              </w:rPr>
            </w:pPr>
          </w:p>
        </w:tc>
        <w:tc>
          <w:tcPr>
            <w:tcW w:w="2800" w:type="dxa"/>
            <w:tcBorders>
              <w:right w:val="single" w:sz="4" w:space="0" w:color="auto"/>
            </w:tcBorders>
            <w:shd w:val="clear" w:color="auto" w:fill="EAF1DD" w:themeFill="accent3" w:themeFillTint="33"/>
          </w:tcPr>
          <w:p w:rsidR="00CE0E27" w:rsidRPr="0083178B" w:rsidRDefault="00CE0E27" w:rsidP="00967234">
            <w:pPr>
              <w:rPr>
                <w:b/>
                <w:color w:val="943634" w:themeColor="accent2" w:themeShade="BF"/>
              </w:rPr>
            </w:pPr>
            <w:r>
              <w:rPr>
                <w:color w:val="943634" w:themeColor="accent2" w:themeShade="BF"/>
              </w:rPr>
              <w:t>TAE (Tutorías de Apoyo al Estudio)</w:t>
            </w:r>
          </w:p>
        </w:tc>
        <w:tc>
          <w:tcPr>
            <w:tcW w:w="7166" w:type="dxa"/>
            <w:tcBorders>
              <w:left w:val="single" w:sz="4" w:space="0" w:color="auto"/>
            </w:tcBorders>
            <w:shd w:val="clear" w:color="auto" w:fill="EAF1DD" w:themeFill="accent3" w:themeFillTint="33"/>
          </w:tcPr>
          <w:p w:rsidR="00CE0E27" w:rsidRPr="0083178B" w:rsidRDefault="00CE0E27" w:rsidP="00967234">
            <w:pPr>
              <w:ind w:left="627"/>
              <w:rPr>
                <w:b/>
                <w:color w:val="943634" w:themeColor="accent2" w:themeShade="BF"/>
              </w:rPr>
            </w:pPr>
            <w:r>
              <w:rPr>
                <w:color w:val="943634" w:themeColor="accent2" w:themeShade="BF"/>
              </w:rPr>
              <w:t>Ejercicios interactivos.</w:t>
            </w:r>
          </w:p>
        </w:tc>
      </w:tr>
      <w:tr w:rsidR="00CE0E27" w:rsidTr="009F6CE2">
        <w:tc>
          <w:tcPr>
            <w:tcW w:w="1384" w:type="dxa"/>
            <w:shd w:val="clear" w:color="auto" w:fill="FDE9D9" w:themeFill="accent6" w:themeFillTint="33"/>
          </w:tcPr>
          <w:p w:rsidR="00CE0E27" w:rsidRPr="0083178B" w:rsidRDefault="00B4322F" w:rsidP="00967234">
            <w:pPr>
              <w:rPr>
                <w:b/>
                <w:color w:val="943634" w:themeColor="accent2" w:themeShade="BF"/>
              </w:rPr>
            </w:pPr>
            <w:r>
              <w:rPr>
                <w:color w:val="943634" w:themeColor="accent2" w:themeShade="BF"/>
              </w:rPr>
              <w:t>21-25</w:t>
            </w:r>
            <w:r w:rsidR="00CE0E27">
              <w:rPr>
                <w:color w:val="943634" w:themeColor="accent2" w:themeShade="BF"/>
              </w:rPr>
              <w:t xml:space="preserve">  SEPT</w:t>
            </w:r>
          </w:p>
        </w:tc>
        <w:tc>
          <w:tcPr>
            <w:tcW w:w="2870" w:type="dxa"/>
            <w:shd w:val="clear" w:color="auto" w:fill="FDE9D9" w:themeFill="accent6" w:themeFillTint="33"/>
          </w:tcPr>
          <w:p w:rsidR="00CE0E27" w:rsidRPr="00031FEF" w:rsidRDefault="00CE0E27" w:rsidP="00967234">
            <w:pPr>
              <w:rPr>
                <w:color w:val="943634" w:themeColor="accent2" w:themeShade="BF"/>
              </w:rPr>
            </w:pPr>
          </w:p>
        </w:tc>
        <w:tc>
          <w:tcPr>
            <w:tcW w:w="2800" w:type="dxa"/>
            <w:tcBorders>
              <w:right w:val="single" w:sz="4" w:space="0" w:color="auto"/>
            </w:tcBorders>
            <w:shd w:val="clear" w:color="auto" w:fill="EAF1DD" w:themeFill="accent3" w:themeFillTint="33"/>
          </w:tcPr>
          <w:p w:rsidR="00CE0E27" w:rsidRPr="00D67BE1" w:rsidRDefault="00CE0E27" w:rsidP="00967234">
            <w:pPr>
              <w:rPr>
                <w:color w:val="943634" w:themeColor="accent2" w:themeShade="BF"/>
              </w:rPr>
            </w:pPr>
            <w:r>
              <w:rPr>
                <w:color w:val="943634" w:themeColor="accent2" w:themeShade="BF"/>
              </w:rPr>
              <w:t>Evaluación Inicial /¿Nos presentamos?</w:t>
            </w:r>
          </w:p>
        </w:tc>
        <w:tc>
          <w:tcPr>
            <w:tcW w:w="7166" w:type="dxa"/>
            <w:tcBorders>
              <w:left w:val="single" w:sz="4" w:space="0" w:color="auto"/>
            </w:tcBorders>
            <w:shd w:val="clear" w:color="auto" w:fill="EAF1DD" w:themeFill="accent3" w:themeFillTint="33"/>
          </w:tcPr>
          <w:p w:rsidR="00CE0E27" w:rsidRDefault="00CE0E27" w:rsidP="00967234">
            <w:pPr>
              <w:ind w:left="627"/>
              <w:rPr>
                <w:color w:val="943634" w:themeColor="accent2" w:themeShade="BF"/>
              </w:rPr>
            </w:pPr>
          </w:p>
        </w:tc>
      </w:tr>
      <w:tr w:rsidR="00CE0E27" w:rsidRPr="0077572A" w:rsidTr="009F6CE2">
        <w:tc>
          <w:tcPr>
            <w:tcW w:w="1384" w:type="dxa"/>
            <w:shd w:val="clear" w:color="auto" w:fill="FBD4B4" w:themeFill="accent6" w:themeFillTint="66"/>
          </w:tcPr>
          <w:p w:rsidR="00CE0E27" w:rsidRDefault="00B4322F" w:rsidP="00967234">
            <w:pPr>
              <w:rPr>
                <w:color w:val="943634" w:themeColor="accent2" w:themeShade="BF"/>
              </w:rPr>
            </w:pPr>
            <w:r>
              <w:rPr>
                <w:color w:val="943634" w:themeColor="accent2" w:themeShade="BF"/>
              </w:rPr>
              <w:t>28 SEPT-2</w:t>
            </w:r>
            <w:r w:rsidR="00CE0E27">
              <w:rPr>
                <w:color w:val="943634" w:themeColor="accent2" w:themeShade="BF"/>
              </w:rPr>
              <w:t xml:space="preserve"> OCT.</w:t>
            </w:r>
          </w:p>
        </w:tc>
        <w:tc>
          <w:tcPr>
            <w:tcW w:w="2870" w:type="dxa"/>
            <w:shd w:val="clear" w:color="auto" w:fill="FBD4B4" w:themeFill="accent6" w:themeFillTint="66"/>
          </w:tcPr>
          <w:p w:rsidR="00CE0E27" w:rsidRPr="00021E52" w:rsidRDefault="00CE0E27" w:rsidP="00967234">
            <w:pPr>
              <w:pStyle w:val="Prrafodelista"/>
              <w:rPr>
                <w:b/>
                <w:sz w:val="24"/>
                <w:szCs w:val="24"/>
              </w:rPr>
            </w:pPr>
            <w:r w:rsidRPr="00021E52">
              <w:rPr>
                <w:b/>
                <w:sz w:val="24"/>
                <w:szCs w:val="24"/>
              </w:rPr>
              <w:t>Tema 1: Personal Details.</w:t>
            </w:r>
          </w:p>
          <w:p w:rsidR="00CE0E27" w:rsidRPr="001F4878" w:rsidRDefault="00CE0E27" w:rsidP="00CE0E27">
            <w:pPr>
              <w:pStyle w:val="Prrafodelista"/>
              <w:numPr>
                <w:ilvl w:val="0"/>
                <w:numId w:val="48"/>
              </w:numPr>
              <w:spacing w:after="0" w:line="240" w:lineRule="auto"/>
              <w:rPr>
                <w:sz w:val="24"/>
                <w:szCs w:val="24"/>
              </w:rPr>
            </w:pPr>
            <w:r>
              <w:rPr>
                <w:sz w:val="24"/>
                <w:szCs w:val="24"/>
              </w:rPr>
              <w:t>We Know English.</w:t>
            </w:r>
          </w:p>
          <w:p w:rsidR="00CE0E27" w:rsidRDefault="00CE0E27" w:rsidP="00CE0E27">
            <w:pPr>
              <w:pStyle w:val="Prrafodelista"/>
              <w:numPr>
                <w:ilvl w:val="0"/>
                <w:numId w:val="48"/>
              </w:numPr>
              <w:spacing w:after="0" w:line="240" w:lineRule="auto"/>
              <w:rPr>
                <w:sz w:val="24"/>
                <w:szCs w:val="24"/>
                <w:lang w:val="en-US"/>
              </w:rPr>
            </w:pPr>
            <w:r>
              <w:rPr>
                <w:sz w:val="24"/>
                <w:szCs w:val="24"/>
                <w:lang w:val="en-US"/>
              </w:rPr>
              <w:t>Personal Information.</w:t>
            </w:r>
          </w:p>
          <w:p w:rsidR="00CE0E27" w:rsidRDefault="00CE0E27" w:rsidP="00CE0E27">
            <w:pPr>
              <w:pStyle w:val="Prrafodelista"/>
              <w:numPr>
                <w:ilvl w:val="0"/>
                <w:numId w:val="48"/>
              </w:numPr>
              <w:spacing w:after="0" w:line="240" w:lineRule="auto"/>
              <w:rPr>
                <w:sz w:val="24"/>
                <w:szCs w:val="24"/>
                <w:lang w:val="en-US"/>
              </w:rPr>
            </w:pPr>
            <w:r>
              <w:rPr>
                <w:sz w:val="24"/>
                <w:szCs w:val="24"/>
                <w:lang w:val="en-US"/>
              </w:rPr>
              <w:t>Resumen.</w:t>
            </w:r>
          </w:p>
          <w:p w:rsidR="00CE0E27" w:rsidRPr="00871CBD" w:rsidRDefault="00CE0E27" w:rsidP="00CE0E27">
            <w:pPr>
              <w:pStyle w:val="Prrafodelista"/>
              <w:numPr>
                <w:ilvl w:val="0"/>
                <w:numId w:val="48"/>
              </w:numPr>
              <w:spacing w:after="0" w:line="240" w:lineRule="auto"/>
              <w:rPr>
                <w:sz w:val="24"/>
                <w:szCs w:val="24"/>
                <w:lang w:val="en-US"/>
              </w:rPr>
            </w:pPr>
            <w:r>
              <w:rPr>
                <w:sz w:val="24"/>
                <w:szCs w:val="24"/>
                <w:lang w:val="en-US"/>
              </w:rPr>
              <w:t>Para aprender hazlo tú…</w:t>
            </w:r>
          </w:p>
        </w:tc>
        <w:tc>
          <w:tcPr>
            <w:tcW w:w="2800" w:type="dxa"/>
            <w:tcBorders>
              <w:right w:val="single" w:sz="4" w:space="0" w:color="auto"/>
            </w:tcBorders>
            <w:shd w:val="clear" w:color="auto" w:fill="D6E3BC" w:themeFill="accent3" w:themeFillTint="66"/>
          </w:tcPr>
          <w:p w:rsidR="00CE0E27" w:rsidRDefault="00CE0E27" w:rsidP="00967234">
            <w:pPr>
              <w:rPr>
                <w:color w:val="943634" w:themeColor="accent2" w:themeShade="BF"/>
              </w:rPr>
            </w:pPr>
            <w:r>
              <w:rPr>
                <w:color w:val="943634" w:themeColor="accent2" w:themeShade="BF"/>
              </w:rPr>
              <w:t>Repaso de las actividades del tema</w:t>
            </w:r>
          </w:p>
          <w:p w:rsidR="00CE0E27" w:rsidRDefault="00CE0E27" w:rsidP="00967234">
            <w:pPr>
              <w:rPr>
                <w:color w:val="943634" w:themeColor="accent2" w:themeShade="BF"/>
              </w:rPr>
            </w:pPr>
            <w:r>
              <w:rPr>
                <w:color w:val="943634" w:themeColor="accent2" w:themeShade="BF"/>
              </w:rPr>
              <w:t xml:space="preserve">                    +</w:t>
            </w:r>
          </w:p>
          <w:p w:rsidR="00CE0E27" w:rsidRDefault="00CE0E27" w:rsidP="00967234">
            <w:pPr>
              <w:rPr>
                <w:color w:val="943634" w:themeColor="accent2" w:themeShade="BF"/>
              </w:rPr>
            </w:pPr>
            <w:r w:rsidRPr="00642DD6">
              <w:rPr>
                <w:color w:val="943634" w:themeColor="accent2" w:themeShade="BF"/>
              </w:rPr>
              <w:t>Para aprender hazlo tú.</w:t>
            </w:r>
          </w:p>
          <w:p w:rsidR="00CE0E27" w:rsidRPr="00642DD6" w:rsidRDefault="00CE0E27" w:rsidP="00967234">
            <w:pPr>
              <w:rPr>
                <w:color w:val="943634" w:themeColor="accent2" w:themeShade="BF"/>
              </w:rPr>
            </w:pPr>
            <w:r>
              <w:rPr>
                <w:color w:val="943634" w:themeColor="accent2" w:themeShade="BF"/>
              </w:rPr>
              <w:t xml:space="preserve">     (Repasar de nuevo)</w:t>
            </w:r>
          </w:p>
          <w:p w:rsidR="00CE0E27" w:rsidRPr="00A56254" w:rsidRDefault="00CE0E27" w:rsidP="00967234">
            <w:pPr>
              <w:rPr>
                <w:color w:val="943634" w:themeColor="accent2" w:themeShade="BF"/>
                <w:lang w:val="en-US"/>
              </w:rPr>
            </w:pPr>
          </w:p>
        </w:tc>
        <w:tc>
          <w:tcPr>
            <w:tcW w:w="7166" w:type="dxa"/>
            <w:tcBorders>
              <w:left w:val="single" w:sz="4" w:space="0" w:color="auto"/>
            </w:tcBorders>
            <w:shd w:val="clear" w:color="auto" w:fill="D6E3BC" w:themeFill="accent3" w:themeFillTint="66"/>
          </w:tcPr>
          <w:p w:rsidR="00CE0E27" w:rsidRDefault="00CE0E27" w:rsidP="00967234">
            <w:pPr>
              <w:rPr>
                <w:color w:val="943634" w:themeColor="accent2" w:themeShade="BF"/>
                <w:lang w:val="en-US"/>
              </w:rPr>
            </w:pPr>
          </w:p>
          <w:p w:rsidR="00CE0E27" w:rsidRPr="00252243" w:rsidRDefault="004A5DC0" w:rsidP="00CE0E27">
            <w:pPr>
              <w:pStyle w:val="Prrafodelista"/>
              <w:numPr>
                <w:ilvl w:val="0"/>
                <w:numId w:val="91"/>
              </w:numPr>
              <w:spacing w:after="0" w:line="240" w:lineRule="auto"/>
              <w:rPr>
                <w:sz w:val="24"/>
                <w:szCs w:val="24"/>
                <w:lang w:val="en-US"/>
              </w:rPr>
            </w:pPr>
            <w:hyperlink r:id="rId144" w:history="1">
              <w:r w:rsidR="00CE0E27" w:rsidRPr="00252243">
                <w:rPr>
                  <w:rStyle w:val="Hipervnculo"/>
                  <w:sz w:val="24"/>
                  <w:szCs w:val="24"/>
                  <w:lang w:val="en-US"/>
                </w:rPr>
                <w:t>https://www.englishexercises.org/makeagame/viewgame.asp?id=12037</w:t>
              </w:r>
            </w:hyperlink>
          </w:p>
        </w:tc>
      </w:tr>
      <w:tr w:rsidR="00CE0E27" w:rsidRPr="0077572A" w:rsidTr="009F6CE2">
        <w:tc>
          <w:tcPr>
            <w:tcW w:w="1384" w:type="dxa"/>
            <w:shd w:val="clear" w:color="auto" w:fill="FDE9D9" w:themeFill="accent6" w:themeFillTint="33"/>
          </w:tcPr>
          <w:p w:rsidR="00CE0E27" w:rsidRDefault="00B4322F" w:rsidP="00967234">
            <w:pPr>
              <w:rPr>
                <w:color w:val="943634" w:themeColor="accent2" w:themeShade="BF"/>
              </w:rPr>
            </w:pPr>
            <w:r>
              <w:rPr>
                <w:color w:val="943634" w:themeColor="accent2" w:themeShade="BF"/>
              </w:rPr>
              <w:t>5-9</w:t>
            </w:r>
            <w:r w:rsidR="00CE0E27">
              <w:rPr>
                <w:color w:val="943634" w:themeColor="accent2" w:themeShade="BF"/>
              </w:rPr>
              <w:t xml:space="preserve"> OCT.</w:t>
            </w:r>
          </w:p>
        </w:tc>
        <w:tc>
          <w:tcPr>
            <w:tcW w:w="2870" w:type="dxa"/>
            <w:shd w:val="clear" w:color="auto" w:fill="FDE9D9" w:themeFill="accent6" w:themeFillTint="33"/>
          </w:tcPr>
          <w:p w:rsidR="00CE0E27" w:rsidRPr="00D80C57" w:rsidRDefault="00CE0E27" w:rsidP="00967234">
            <w:pPr>
              <w:rPr>
                <w:b/>
                <w:color w:val="943634" w:themeColor="accent2" w:themeShade="BF"/>
                <w:lang w:val="en-US"/>
              </w:rPr>
            </w:pPr>
            <w:r>
              <w:rPr>
                <w:b/>
                <w:color w:val="943634" w:themeColor="accent2" w:themeShade="BF"/>
                <w:lang w:val="en-US"/>
              </w:rPr>
              <w:t>Tema 2: I am, you are, he is</w:t>
            </w:r>
            <w:r w:rsidRPr="00D80C57">
              <w:rPr>
                <w:b/>
                <w:color w:val="943634" w:themeColor="accent2" w:themeShade="BF"/>
                <w:lang w:val="en-US"/>
              </w:rPr>
              <w:t>…</w:t>
            </w:r>
          </w:p>
          <w:p w:rsidR="00CE0E27" w:rsidRDefault="00CE0E27" w:rsidP="00CE0E27">
            <w:pPr>
              <w:pStyle w:val="Prrafodelista"/>
              <w:numPr>
                <w:ilvl w:val="0"/>
                <w:numId w:val="49"/>
              </w:numPr>
              <w:spacing w:after="0" w:line="240" w:lineRule="auto"/>
              <w:rPr>
                <w:sz w:val="24"/>
                <w:szCs w:val="24"/>
                <w:lang w:val="en-US"/>
              </w:rPr>
            </w:pPr>
            <w:r>
              <w:rPr>
                <w:sz w:val="24"/>
                <w:szCs w:val="24"/>
                <w:lang w:val="en-US"/>
              </w:rPr>
              <w:t>The verb “To Be”</w:t>
            </w:r>
          </w:p>
          <w:p w:rsidR="00CE0E27" w:rsidRDefault="00CE0E27" w:rsidP="00CE0E27">
            <w:pPr>
              <w:pStyle w:val="Prrafodelista"/>
              <w:numPr>
                <w:ilvl w:val="0"/>
                <w:numId w:val="49"/>
              </w:numPr>
              <w:spacing w:after="0" w:line="240" w:lineRule="auto"/>
              <w:rPr>
                <w:sz w:val="24"/>
                <w:szCs w:val="24"/>
                <w:lang w:val="en-US"/>
              </w:rPr>
            </w:pPr>
            <w:r>
              <w:rPr>
                <w:sz w:val="24"/>
                <w:szCs w:val="24"/>
                <w:lang w:val="en-US"/>
              </w:rPr>
              <w:t>Listening Comprehension.</w:t>
            </w:r>
          </w:p>
          <w:p w:rsidR="00CE0E27" w:rsidRDefault="00CE0E27" w:rsidP="00CE0E27">
            <w:pPr>
              <w:pStyle w:val="Prrafodelista"/>
              <w:numPr>
                <w:ilvl w:val="0"/>
                <w:numId w:val="49"/>
              </w:numPr>
              <w:spacing w:after="0" w:line="240" w:lineRule="auto"/>
              <w:rPr>
                <w:sz w:val="24"/>
                <w:szCs w:val="24"/>
                <w:lang w:val="en-US"/>
              </w:rPr>
            </w:pPr>
            <w:r>
              <w:rPr>
                <w:sz w:val="24"/>
                <w:szCs w:val="24"/>
                <w:lang w:val="en-US"/>
              </w:rPr>
              <w:t>Resumen.</w:t>
            </w:r>
          </w:p>
          <w:p w:rsidR="00CE0E27" w:rsidRPr="00871CBD" w:rsidRDefault="00CE0E27" w:rsidP="00CE0E27">
            <w:pPr>
              <w:pStyle w:val="Prrafodelista"/>
              <w:numPr>
                <w:ilvl w:val="0"/>
                <w:numId w:val="49"/>
              </w:numPr>
              <w:spacing w:after="0" w:line="240" w:lineRule="auto"/>
              <w:rPr>
                <w:sz w:val="24"/>
                <w:szCs w:val="24"/>
                <w:lang w:val="en-US"/>
              </w:rPr>
            </w:pPr>
            <w:r>
              <w:rPr>
                <w:sz w:val="24"/>
                <w:szCs w:val="24"/>
                <w:lang w:val="en-US"/>
              </w:rPr>
              <w:t>Para aprender hazlo tú…</w:t>
            </w:r>
          </w:p>
        </w:tc>
        <w:tc>
          <w:tcPr>
            <w:tcW w:w="2800" w:type="dxa"/>
            <w:tcBorders>
              <w:right w:val="single" w:sz="4" w:space="0" w:color="auto"/>
            </w:tcBorders>
          </w:tcPr>
          <w:p w:rsidR="00CE0E27" w:rsidRDefault="00CE0E27" w:rsidP="00967234">
            <w:pPr>
              <w:rPr>
                <w:color w:val="943634" w:themeColor="accent2" w:themeShade="BF"/>
              </w:rPr>
            </w:pPr>
            <w:r>
              <w:rPr>
                <w:color w:val="943634" w:themeColor="accent2" w:themeShade="BF"/>
              </w:rPr>
              <w:t>Repaso de las actividades del tema</w:t>
            </w:r>
          </w:p>
          <w:p w:rsidR="00CE0E27" w:rsidRDefault="00CE0E27" w:rsidP="00967234">
            <w:pPr>
              <w:rPr>
                <w:color w:val="943634" w:themeColor="accent2" w:themeShade="BF"/>
              </w:rPr>
            </w:pPr>
            <w:r>
              <w:rPr>
                <w:color w:val="943634" w:themeColor="accent2" w:themeShade="BF"/>
              </w:rPr>
              <w:t xml:space="preserve">                    +</w:t>
            </w:r>
          </w:p>
          <w:p w:rsidR="00CE0E27" w:rsidRDefault="00CE0E27" w:rsidP="00967234">
            <w:pPr>
              <w:rPr>
                <w:color w:val="943634" w:themeColor="accent2" w:themeShade="BF"/>
              </w:rPr>
            </w:pPr>
            <w:r w:rsidRPr="00642DD6">
              <w:rPr>
                <w:color w:val="943634" w:themeColor="accent2" w:themeShade="BF"/>
              </w:rPr>
              <w:t>Para aprender hazlo tú.</w:t>
            </w:r>
          </w:p>
          <w:p w:rsidR="00CE0E27" w:rsidRPr="00642DD6" w:rsidRDefault="00CE0E27" w:rsidP="00967234">
            <w:pPr>
              <w:rPr>
                <w:color w:val="943634" w:themeColor="accent2" w:themeShade="BF"/>
              </w:rPr>
            </w:pPr>
            <w:r>
              <w:rPr>
                <w:color w:val="943634" w:themeColor="accent2" w:themeShade="BF"/>
              </w:rPr>
              <w:t xml:space="preserve">     (Repasar de nuevo)</w:t>
            </w:r>
          </w:p>
          <w:p w:rsidR="00CE0E27" w:rsidRPr="004607E9" w:rsidRDefault="00CE0E27" w:rsidP="00967234">
            <w:pPr>
              <w:rPr>
                <w:color w:val="943634" w:themeColor="accent2" w:themeShade="BF"/>
                <w:lang w:val="en-US"/>
              </w:rPr>
            </w:pPr>
          </w:p>
        </w:tc>
        <w:tc>
          <w:tcPr>
            <w:tcW w:w="7166" w:type="dxa"/>
            <w:tcBorders>
              <w:left w:val="single" w:sz="4" w:space="0" w:color="auto"/>
            </w:tcBorders>
          </w:tcPr>
          <w:p w:rsidR="00CE0E27" w:rsidRDefault="004A5DC0" w:rsidP="00CE0E27">
            <w:pPr>
              <w:pStyle w:val="Prrafodelista"/>
              <w:numPr>
                <w:ilvl w:val="0"/>
                <w:numId w:val="92"/>
              </w:numPr>
              <w:spacing w:after="0" w:line="240" w:lineRule="auto"/>
              <w:rPr>
                <w:sz w:val="24"/>
                <w:szCs w:val="24"/>
                <w:lang w:val="en-US"/>
              </w:rPr>
            </w:pPr>
            <w:hyperlink r:id="rId145" w:history="1">
              <w:r w:rsidR="00CE0E27" w:rsidRPr="00252243">
                <w:rPr>
                  <w:rStyle w:val="Hipervnculo"/>
                  <w:sz w:val="24"/>
                  <w:szCs w:val="24"/>
                  <w:lang w:val="en-US"/>
                </w:rPr>
                <w:t>https://www.englishexercises.org/makeagame/viewgame.asp?id=2813</w:t>
              </w:r>
            </w:hyperlink>
          </w:p>
          <w:p w:rsidR="00CE0E27" w:rsidRPr="00252243" w:rsidRDefault="004A5DC0" w:rsidP="00CE0E27">
            <w:pPr>
              <w:pStyle w:val="Prrafodelista"/>
              <w:numPr>
                <w:ilvl w:val="0"/>
                <w:numId w:val="92"/>
              </w:numPr>
              <w:spacing w:after="0" w:line="240" w:lineRule="auto"/>
              <w:rPr>
                <w:sz w:val="24"/>
                <w:szCs w:val="24"/>
                <w:lang w:val="en-US"/>
              </w:rPr>
            </w:pPr>
            <w:hyperlink r:id="rId146" w:history="1">
              <w:r w:rsidR="00CE0E27" w:rsidRPr="00252243">
                <w:rPr>
                  <w:rStyle w:val="Hipervnculo"/>
                  <w:sz w:val="24"/>
                  <w:szCs w:val="24"/>
                  <w:lang w:val="en-US"/>
                </w:rPr>
                <w:t>https://www.englishexercises.org/makeagame/viewgame.asp?id=2813</w:t>
              </w:r>
            </w:hyperlink>
          </w:p>
        </w:tc>
      </w:tr>
      <w:tr w:rsidR="00CE0E27" w:rsidRPr="004607E9" w:rsidTr="009F6CE2">
        <w:tc>
          <w:tcPr>
            <w:tcW w:w="1384" w:type="dxa"/>
            <w:shd w:val="clear" w:color="auto" w:fill="FBD4B4" w:themeFill="accent6" w:themeFillTint="66"/>
          </w:tcPr>
          <w:p w:rsidR="00CE0E27" w:rsidRPr="00F1227C" w:rsidRDefault="00B4322F" w:rsidP="00967234">
            <w:pPr>
              <w:rPr>
                <w:color w:val="943634" w:themeColor="accent2" w:themeShade="BF"/>
                <w:lang w:val="en-US"/>
              </w:rPr>
            </w:pPr>
            <w:r>
              <w:rPr>
                <w:color w:val="943634" w:themeColor="accent2" w:themeShade="BF"/>
                <w:lang w:val="en-US"/>
              </w:rPr>
              <w:t>12 -16</w:t>
            </w:r>
            <w:r w:rsidR="00CE0E27" w:rsidRPr="00F1227C">
              <w:rPr>
                <w:color w:val="943634" w:themeColor="accent2" w:themeShade="BF"/>
                <w:lang w:val="en-US"/>
              </w:rPr>
              <w:t xml:space="preserve"> OCT</w:t>
            </w:r>
          </w:p>
        </w:tc>
        <w:tc>
          <w:tcPr>
            <w:tcW w:w="2870" w:type="dxa"/>
            <w:shd w:val="clear" w:color="auto" w:fill="FBD4B4" w:themeFill="accent6" w:themeFillTint="66"/>
          </w:tcPr>
          <w:p w:rsidR="00CE0E27" w:rsidRPr="00C25F20" w:rsidRDefault="00CE0E27" w:rsidP="00967234">
            <w:pPr>
              <w:pStyle w:val="Prrafodelista"/>
              <w:rPr>
                <w:b/>
                <w:sz w:val="24"/>
                <w:szCs w:val="24"/>
                <w:lang w:val="en-US"/>
              </w:rPr>
            </w:pPr>
            <w:r w:rsidRPr="00C25F20">
              <w:rPr>
                <w:b/>
                <w:sz w:val="24"/>
                <w:szCs w:val="24"/>
                <w:lang w:val="en-US"/>
              </w:rPr>
              <w:t>Tema 3:The calendar</w:t>
            </w:r>
          </w:p>
          <w:p w:rsidR="00CE0E27" w:rsidRDefault="00CE0E27" w:rsidP="00CE0E27">
            <w:pPr>
              <w:pStyle w:val="Prrafodelista"/>
              <w:numPr>
                <w:ilvl w:val="0"/>
                <w:numId w:val="63"/>
              </w:numPr>
              <w:spacing w:after="0" w:line="240" w:lineRule="auto"/>
              <w:rPr>
                <w:sz w:val="24"/>
                <w:szCs w:val="24"/>
                <w:lang w:val="en-US"/>
              </w:rPr>
            </w:pPr>
            <w:r>
              <w:rPr>
                <w:sz w:val="24"/>
                <w:szCs w:val="24"/>
                <w:lang w:val="en-US"/>
              </w:rPr>
              <w:t>Ordinal Numbers.</w:t>
            </w:r>
          </w:p>
          <w:p w:rsidR="00CE0E27" w:rsidRDefault="00CE0E27" w:rsidP="00CE0E27">
            <w:pPr>
              <w:pStyle w:val="Prrafodelista"/>
              <w:numPr>
                <w:ilvl w:val="0"/>
                <w:numId w:val="63"/>
              </w:numPr>
              <w:spacing w:after="0" w:line="240" w:lineRule="auto"/>
              <w:rPr>
                <w:sz w:val="24"/>
                <w:szCs w:val="24"/>
                <w:lang w:val="en-US"/>
              </w:rPr>
            </w:pPr>
            <w:r>
              <w:rPr>
                <w:sz w:val="24"/>
                <w:szCs w:val="24"/>
                <w:lang w:val="en-US"/>
              </w:rPr>
              <w:t>Days, months and years.</w:t>
            </w:r>
          </w:p>
          <w:p w:rsidR="00CE0E27" w:rsidRDefault="00CE0E27" w:rsidP="00CE0E27">
            <w:pPr>
              <w:pStyle w:val="Prrafodelista"/>
              <w:numPr>
                <w:ilvl w:val="0"/>
                <w:numId w:val="63"/>
              </w:numPr>
              <w:spacing w:after="0" w:line="240" w:lineRule="auto"/>
              <w:rPr>
                <w:sz w:val="24"/>
                <w:szCs w:val="24"/>
                <w:lang w:val="en-US"/>
              </w:rPr>
            </w:pPr>
            <w:r>
              <w:rPr>
                <w:sz w:val="24"/>
                <w:szCs w:val="24"/>
                <w:lang w:val="en-US"/>
              </w:rPr>
              <w:t>The European Union. Countries and Nationalities.</w:t>
            </w:r>
          </w:p>
          <w:p w:rsidR="00CE0E27" w:rsidRDefault="00CE0E27" w:rsidP="00CE0E27">
            <w:pPr>
              <w:pStyle w:val="Prrafodelista"/>
              <w:numPr>
                <w:ilvl w:val="0"/>
                <w:numId w:val="63"/>
              </w:numPr>
              <w:spacing w:after="0" w:line="240" w:lineRule="auto"/>
              <w:rPr>
                <w:sz w:val="24"/>
                <w:szCs w:val="24"/>
                <w:lang w:val="en-US"/>
              </w:rPr>
            </w:pPr>
            <w:r>
              <w:rPr>
                <w:sz w:val="24"/>
                <w:szCs w:val="24"/>
                <w:lang w:val="en-US"/>
              </w:rPr>
              <w:t>Resumen.</w:t>
            </w:r>
          </w:p>
          <w:p w:rsidR="00CE0E27" w:rsidRPr="00D80C57" w:rsidRDefault="00CE0E27" w:rsidP="00CE0E27">
            <w:pPr>
              <w:pStyle w:val="Prrafodelista"/>
              <w:numPr>
                <w:ilvl w:val="0"/>
                <w:numId w:val="63"/>
              </w:numPr>
              <w:spacing w:after="0" w:line="240" w:lineRule="auto"/>
              <w:rPr>
                <w:sz w:val="24"/>
                <w:szCs w:val="24"/>
                <w:lang w:val="en-US"/>
              </w:rPr>
            </w:pPr>
            <w:r>
              <w:rPr>
                <w:sz w:val="24"/>
                <w:szCs w:val="24"/>
                <w:lang w:val="en-US"/>
              </w:rPr>
              <w:t>Para aprender hazlo tú…</w:t>
            </w:r>
          </w:p>
          <w:p w:rsidR="00CE0E27" w:rsidRPr="00D80C57" w:rsidRDefault="00CE0E27" w:rsidP="00967234">
            <w:pPr>
              <w:pStyle w:val="Prrafodelista"/>
              <w:rPr>
                <w:sz w:val="24"/>
                <w:szCs w:val="24"/>
                <w:lang w:val="en-US"/>
              </w:rPr>
            </w:pPr>
          </w:p>
        </w:tc>
        <w:tc>
          <w:tcPr>
            <w:tcW w:w="2800" w:type="dxa"/>
            <w:tcBorders>
              <w:right w:val="single" w:sz="4" w:space="0" w:color="auto"/>
            </w:tcBorders>
            <w:shd w:val="clear" w:color="auto" w:fill="D6E3BC" w:themeFill="accent3" w:themeFillTint="66"/>
          </w:tcPr>
          <w:p w:rsidR="00CE0E27" w:rsidRDefault="00CE0E27" w:rsidP="00967234">
            <w:pPr>
              <w:rPr>
                <w:color w:val="943634" w:themeColor="accent2" w:themeShade="BF"/>
              </w:rPr>
            </w:pPr>
            <w:r>
              <w:rPr>
                <w:color w:val="943634" w:themeColor="accent2" w:themeShade="BF"/>
              </w:rPr>
              <w:t>Repaso de las actividades del tema</w:t>
            </w:r>
          </w:p>
          <w:p w:rsidR="00CE0E27" w:rsidRDefault="00CE0E27" w:rsidP="00967234">
            <w:pPr>
              <w:rPr>
                <w:color w:val="943634" w:themeColor="accent2" w:themeShade="BF"/>
              </w:rPr>
            </w:pPr>
            <w:r>
              <w:rPr>
                <w:color w:val="943634" w:themeColor="accent2" w:themeShade="BF"/>
              </w:rPr>
              <w:t xml:space="preserve">                    +</w:t>
            </w:r>
          </w:p>
          <w:p w:rsidR="00CE0E27" w:rsidRDefault="00CE0E27" w:rsidP="00967234">
            <w:pPr>
              <w:rPr>
                <w:color w:val="943634" w:themeColor="accent2" w:themeShade="BF"/>
              </w:rPr>
            </w:pPr>
            <w:r w:rsidRPr="00642DD6">
              <w:rPr>
                <w:color w:val="943634" w:themeColor="accent2" w:themeShade="BF"/>
              </w:rPr>
              <w:t>Para aprender hazlo tú.</w:t>
            </w:r>
          </w:p>
          <w:p w:rsidR="00CE0E27" w:rsidRPr="00642DD6" w:rsidRDefault="00CE0E27" w:rsidP="00967234">
            <w:pPr>
              <w:rPr>
                <w:color w:val="943634" w:themeColor="accent2" w:themeShade="BF"/>
              </w:rPr>
            </w:pPr>
            <w:r>
              <w:rPr>
                <w:color w:val="943634" w:themeColor="accent2" w:themeShade="BF"/>
              </w:rPr>
              <w:t xml:space="preserve">     (Repasar de nuevo)</w:t>
            </w:r>
          </w:p>
          <w:p w:rsidR="00CE0E27" w:rsidRDefault="00CE0E27" w:rsidP="00967234">
            <w:pPr>
              <w:rPr>
                <w:color w:val="943634" w:themeColor="accent2" w:themeShade="BF"/>
                <w:lang w:val="en-US"/>
              </w:rPr>
            </w:pPr>
          </w:p>
          <w:p w:rsidR="00CE0E27" w:rsidRDefault="00CE0E27" w:rsidP="00967234">
            <w:pPr>
              <w:rPr>
                <w:color w:val="943634" w:themeColor="accent2" w:themeShade="BF"/>
                <w:lang w:val="en-US"/>
              </w:rPr>
            </w:pPr>
          </w:p>
          <w:p w:rsidR="00CE0E27" w:rsidRDefault="00CE0E27" w:rsidP="00967234">
            <w:pPr>
              <w:rPr>
                <w:color w:val="943634" w:themeColor="accent2" w:themeShade="BF"/>
                <w:lang w:val="en-US"/>
              </w:rPr>
            </w:pPr>
          </w:p>
          <w:p w:rsidR="00CE0E27" w:rsidRPr="004607E9" w:rsidRDefault="00CE0E27" w:rsidP="00967234">
            <w:pPr>
              <w:rPr>
                <w:color w:val="943634" w:themeColor="accent2" w:themeShade="BF"/>
                <w:lang w:val="en-US"/>
              </w:rPr>
            </w:pPr>
          </w:p>
        </w:tc>
        <w:tc>
          <w:tcPr>
            <w:tcW w:w="7166" w:type="dxa"/>
            <w:tcBorders>
              <w:left w:val="single" w:sz="4" w:space="0" w:color="auto"/>
            </w:tcBorders>
            <w:shd w:val="clear" w:color="auto" w:fill="D6E3BC" w:themeFill="accent3" w:themeFillTint="66"/>
          </w:tcPr>
          <w:p w:rsidR="00CE0E27" w:rsidRDefault="004A5DC0" w:rsidP="00CE0E27">
            <w:pPr>
              <w:pStyle w:val="Prrafodelista"/>
              <w:numPr>
                <w:ilvl w:val="0"/>
                <w:numId w:val="93"/>
              </w:numPr>
              <w:spacing w:after="0" w:line="240" w:lineRule="auto"/>
              <w:rPr>
                <w:sz w:val="24"/>
                <w:szCs w:val="24"/>
                <w:lang w:val="en-US"/>
              </w:rPr>
            </w:pPr>
            <w:hyperlink r:id="rId147" w:history="1">
              <w:r w:rsidR="00CE0E27" w:rsidRPr="00252243">
                <w:rPr>
                  <w:rStyle w:val="Hipervnculo"/>
                  <w:sz w:val="24"/>
                  <w:szCs w:val="24"/>
                  <w:lang w:val="en-US"/>
                </w:rPr>
                <w:t>https://www.englishexercises.org/makeagame/viewgame.asp?id=2367</w:t>
              </w:r>
            </w:hyperlink>
          </w:p>
          <w:p w:rsidR="00CE0E27" w:rsidRDefault="004A5DC0" w:rsidP="00CE0E27">
            <w:pPr>
              <w:pStyle w:val="Prrafodelista"/>
              <w:numPr>
                <w:ilvl w:val="0"/>
                <w:numId w:val="93"/>
              </w:numPr>
              <w:spacing w:after="0" w:line="240" w:lineRule="auto"/>
              <w:rPr>
                <w:sz w:val="24"/>
                <w:szCs w:val="24"/>
                <w:lang w:val="en-US"/>
              </w:rPr>
            </w:pPr>
            <w:hyperlink r:id="rId148" w:history="1">
              <w:r w:rsidR="00CE0E27" w:rsidRPr="00252243">
                <w:rPr>
                  <w:rStyle w:val="Hipervnculo"/>
                  <w:sz w:val="24"/>
                  <w:szCs w:val="24"/>
                  <w:lang w:val="en-US"/>
                </w:rPr>
                <w:t>https://www.englishexercises.org/makeagame/viewgame.asp?id=10</w:t>
              </w:r>
            </w:hyperlink>
          </w:p>
          <w:p w:rsidR="00CE0E27" w:rsidRDefault="00CE0E27" w:rsidP="00967234">
            <w:pPr>
              <w:rPr>
                <w:color w:val="943634" w:themeColor="accent2" w:themeShade="BF"/>
                <w:lang w:val="en-US"/>
              </w:rPr>
            </w:pPr>
          </w:p>
          <w:p w:rsidR="00CE0E27" w:rsidRDefault="00CE0E27" w:rsidP="00967234">
            <w:pPr>
              <w:rPr>
                <w:color w:val="943634" w:themeColor="accent2" w:themeShade="BF"/>
                <w:lang w:val="en-US"/>
              </w:rPr>
            </w:pPr>
          </w:p>
          <w:p w:rsidR="00CE0E27" w:rsidRDefault="00CE0E27" w:rsidP="00967234">
            <w:pPr>
              <w:rPr>
                <w:color w:val="943634" w:themeColor="accent2" w:themeShade="BF"/>
                <w:lang w:val="en-US"/>
              </w:rPr>
            </w:pPr>
          </w:p>
          <w:p w:rsidR="00CE0E27" w:rsidRDefault="004A5DC0" w:rsidP="00CE0E27">
            <w:pPr>
              <w:pStyle w:val="Prrafodelista"/>
              <w:numPr>
                <w:ilvl w:val="0"/>
                <w:numId w:val="93"/>
              </w:numPr>
              <w:spacing w:after="0" w:line="240" w:lineRule="auto"/>
              <w:rPr>
                <w:sz w:val="24"/>
                <w:szCs w:val="24"/>
                <w:lang w:val="en-US"/>
              </w:rPr>
            </w:pPr>
            <w:hyperlink r:id="rId149" w:history="1">
              <w:r w:rsidR="00CE0E27" w:rsidRPr="00252243">
                <w:rPr>
                  <w:rStyle w:val="Hipervnculo"/>
                  <w:sz w:val="24"/>
                  <w:szCs w:val="24"/>
                  <w:lang w:val="en-US"/>
                </w:rPr>
                <w:t>https://www.englishexercises.org/makeagame/viewgame.asp?id=2244</w:t>
              </w:r>
            </w:hyperlink>
          </w:p>
          <w:p w:rsidR="00CE0E27" w:rsidRPr="00252243" w:rsidRDefault="004A5DC0" w:rsidP="00CE0E27">
            <w:pPr>
              <w:pStyle w:val="Prrafodelista"/>
              <w:numPr>
                <w:ilvl w:val="0"/>
                <w:numId w:val="93"/>
              </w:numPr>
              <w:spacing w:after="0" w:line="240" w:lineRule="auto"/>
              <w:rPr>
                <w:sz w:val="24"/>
                <w:szCs w:val="24"/>
                <w:lang w:val="en-US"/>
              </w:rPr>
            </w:pPr>
            <w:hyperlink r:id="rId150" w:history="1">
              <w:r w:rsidR="00CE0E27" w:rsidRPr="00252243">
                <w:rPr>
                  <w:rStyle w:val="Hipervnculo"/>
                  <w:sz w:val="24"/>
                  <w:szCs w:val="24"/>
                  <w:lang w:val="en-US"/>
                </w:rPr>
                <w:t>https://www.englishexercises.org/makeagame/viewgame.asp?id=4925</w:t>
              </w:r>
            </w:hyperlink>
          </w:p>
        </w:tc>
      </w:tr>
      <w:tr w:rsidR="00CE0E27" w:rsidRPr="0077572A" w:rsidTr="009F6CE2">
        <w:tc>
          <w:tcPr>
            <w:tcW w:w="1384" w:type="dxa"/>
            <w:shd w:val="clear" w:color="auto" w:fill="FDE9D9" w:themeFill="accent6" w:themeFillTint="33"/>
          </w:tcPr>
          <w:p w:rsidR="00CE0E27" w:rsidRDefault="00CE0E27" w:rsidP="00967234">
            <w:pPr>
              <w:rPr>
                <w:color w:val="943634" w:themeColor="accent2" w:themeShade="BF"/>
                <w:lang w:val="en-US"/>
              </w:rPr>
            </w:pPr>
          </w:p>
          <w:p w:rsidR="00CE0E27" w:rsidRPr="000717AE" w:rsidRDefault="00CE0E27" w:rsidP="00967234">
            <w:pPr>
              <w:rPr>
                <w:b/>
                <w:color w:val="943634" w:themeColor="accent2" w:themeShade="BF"/>
                <w:lang w:val="en-US"/>
              </w:rPr>
            </w:pPr>
            <w:r w:rsidRPr="000717AE">
              <w:rPr>
                <w:b/>
                <w:color w:val="943634" w:themeColor="accent2" w:themeShade="BF"/>
                <w:lang w:val="en-US"/>
              </w:rPr>
              <w:t>SEMANA</w:t>
            </w:r>
          </w:p>
          <w:p w:rsidR="00CE0E27" w:rsidRDefault="00CE0E27" w:rsidP="00967234">
            <w:pPr>
              <w:rPr>
                <w:color w:val="943634" w:themeColor="accent2" w:themeShade="BF"/>
                <w:lang w:val="en-US"/>
              </w:rPr>
            </w:pPr>
          </w:p>
          <w:p w:rsidR="00CE0E27" w:rsidRPr="00F1227C" w:rsidRDefault="00B4322F" w:rsidP="00967234">
            <w:pPr>
              <w:rPr>
                <w:color w:val="943634" w:themeColor="accent2" w:themeShade="BF"/>
                <w:lang w:val="en-US"/>
              </w:rPr>
            </w:pPr>
            <w:r>
              <w:rPr>
                <w:color w:val="943634" w:themeColor="accent2" w:themeShade="BF"/>
                <w:lang w:val="en-US"/>
              </w:rPr>
              <w:t>19 -30</w:t>
            </w:r>
            <w:r w:rsidR="00CE0E27" w:rsidRPr="00F1227C">
              <w:rPr>
                <w:color w:val="943634" w:themeColor="accent2" w:themeShade="BF"/>
                <w:lang w:val="en-US"/>
              </w:rPr>
              <w:t xml:space="preserve"> OCT</w:t>
            </w:r>
          </w:p>
        </w:tc>
        <w:tc>
          <w:tcPr>
            <w:tcW w:w="2870" w:type="dxa"/>
            <w:shd w:val="clear" w:color="auto" w:fill="FDE9D9" w:themeFill="accent6" w:themeFillTint="33"/>
          </w:tcPr>
          <w:p w:rsidR="00CE0E27" w:rsidRDefault="00CE0E27" w:rsidP="00967234">
            <w:pPr>
              <w:rPr>
                <w:color w:val="943634" w:themeColor="accent2" w:themeShade="BF"/>
                <w:lang w:val="en-US"/>
              </w:rPr>
            </w:pPr>
          </w:p>
          <w:p w:rsidR="00CE0E27" w:rsidRPr="000717AE" w:rsidRDefault="00CE0E27" w:rsidP="00967234">
            <w:pPr>
              <w:rPr>
                <w:b/>
                <w:color w:val="943634" w:themeColor="accent2" w:themeShade="BF"/>
                <w:lang w:val="en-US"/>
              </w:rPr>
            </w:pPr>
            <w:r w:rsidRPr="000717AE">
              <w:rPr>
                <w:b/>
                <w:color w:val="943634" w:themeColor="accent2" w:themeShade="BF"/>
                <w:lang w:val="en-US"/>
              </w:rPr>
              <w:t>CONTENIDOS</w:t>
            </w:r>
          </w:p>
          <w:p w:rsidR="00CE0E27" w:rsidRDefault="00CE0E27" w:rsidP="00967234">
            <w:pPr>
              <w:rPr>
                <w:b/>
                <w:color w:val="943634" w:themeColor="accent2" w:themeShade="BF"/>
                <w:lang w:val="en-US"/>
              </w:rPr>
            </w:pPr>
          </w:p>
          <w:p w:rsidR="00CE0E27" w:rsidRPr="00C25F20" w:rsidRDefault="00CE0E27" w:rsidP="00967234">
            <w:pPr>
              <w:rPr>
                <w:b/>
                <w:color w:val="943634" w:themeColor="accent2" w:themeShade="BF"/>
                <w:lang w:val="en-US"/>
              </w:rPr>
            </w:pPr>
            <w:r w:rsidRPr="00C25F20">
              <w:rPr>
                <w:b/>
                <w:color w:val="943634" w:themeColor="accent2" w:themeShade="BF"/>
                <w:lang w:val="en-US"/>
              </w:rPr>
              <w:t>Tema 4: Hello Everyone.</w:t>
            </w:r>
          </w:p>
          <w:p w:rsidR="00CE0E27" w:rsidRDefault="00CE0E27" w:rsidP="00CE0E27">
            <w:pPr>
              <w:pStyle w:val="Prrafodelista"/>
              <w:numPr>
                <w:ilvl w:val="0"/>
                <w:numId w:val="50"/>
              </w:numPr>
              <w:spacing w:after="0" w:line="240" w:lineRule="auto"/>
              <w:rPr>
                <w:sz w:val="24"/>
                <w:szCs w:val="24"/>
                <w:lang w:val="en-US"/>
              </w:rPr>
            </w:pPr>
            <w:r>
              <w:rPr>
                <w:sz w:val="24"/>
                <w:szCs w:val="24"/>
                <w:lang w:val="en-US"/>
              </w:rPr>
              <w:t>Greetings.</w:t>
            </w:r>
          </w:p>
          <w:p w:rsidR="00CE0E27" w:rsidRDefault="00CE0E27" w:rsidP="00CE0E27">
            <w:pPr>
              <w:pStyle w:val="Prrafodelista"/>
              <w:numPr>
                <w:ilvl w:val="0"/>
                <w:numId w:val="50"/>
              </w:numPr>
              <w:spacing w:after="0" w:line="240" w:lineRule="auto"/>
              <w:rPr>
                <w:sz w:val="24"/>
                <w:szCs w:val="24"/>
                <w:lang w:val="en-US"/>
              </w:rPr>
            </w:pPr>
            <w:r>
              <w:rPr>
                <w:sz w:val="24"/>
                <w:szCs w:val="24"/>
                <w:lang w:val="en-US"/>
              </w:rPr>
              <w:t>Checking Colours.</w:t>
            </w:r>
          </w:p>
          <w:p w:rsidR="00CE0E27" w:rsidRDefault="00CE0E27" w:rsidP="00CE0E27">
            <w:pPr>
              <w:pStyle w:val="Prrafodelista"/>
              <w:numPr>
                <w:ilvl w:val="0"/>
                <w:numId w:val="50"/>
              </w:numPr>
              <w:spacing w:after="0" w:line="240" w:lineRule="auto"/>
              <w:rPr>
                <w:sz w:val="24"/>
                <w:szCs w:val="24"/>
                <w:lang w:val="en-US"/>
              </w:rPr>
            </w:pPr>
            <w:r>
              <w:rPr>
                <w:sz w:val="24"/>
                <w:szCs w:val="24"/>
                <w:lang w:val="en-US"/>
              </w:rPr>
              <w:t>Resumen.</w:t>
            </w:r>
          </w:p>
          <w:p w:rsidR="00CE0E27" w:rsidRPr="00101199" w:rsidRDefault="00CE0E27" w:rsidP="00CE0E27">
            <w:pPr>
              <w:pStyle w:val="Prrafodelista"/>
              <w:numPr>
                <w:ilvl w:val="0"/>
                <w:numId w:val="50"/>
              </w:numPr>
              <w:spacing w:after="0" w:line="240" w:lineRule="auto"/>
              <w:rPr>
                <w:sz w:val="24"/>
                <w:szCs w:val="24"/>
                <w:lang w:val="en-US"/>
              </w:rPr>
            </w:pPr>
            <w:r>
              <w:rPr>
                <w:sz w:val="24"/>
                <w:szCs w:val="24"/>
                <w:lang w:val="en-US"/>
              </w:rPr>
              <w:t>Para aprender hazlo tú</w:t>
            </w:r>
          </w:p>
        </w:tc>
        <w:tc>
          <w:tcPr>
            <w:tcW w:w="2800" w:type="dxa"/>
            <w:tcBorders>
              <w:right w:val="single" w:sz="4" w:space="0" w:color="auto"/>
            </w:tcBorders>
          </w:tcPr>
          <w:p w:rsidR="00CE0E27" w:rsidRDefault="00CE0E27" w:rsidP="00967234">
            <w:pPr>
              <w:rPr>
                <w:color w:val="943634" w:themeColor="accent2" w:themeShade="BF"/>
              </w:rPr>
            </w:pPr>
          </w:p>
          <w:p w:rsidR="00CE0E27" w:rsidRDefault="00CE0E27" w:rsidP="00967234">
            <w:pPr>
              <w:rPr>
                <w:color w:val="943634" w:themeColor="accent2" w:themeShade="BF"/>
              </w:rPr>
            </w:pPr>
            <w:r>
              <w:rPr>
                <w:color w:val="943634" w:themeColor="accent2" w:themeShade="BF"/>
              </w:rPr>
              <w:t>Repaso de las actividades del tema</w:t>
            </w:r>
          </w:p>
          <w:p w:rsidR="00CE0E27" w:rsidRDefault="00CE0E27" w:rsidP="00967234">
            <w:pPr>
              <w:rPr>
                <w:color w:val="943634" w:themeColor="accent2" w:themeShade="BF"/>
              </w:rPr>
            </w:pPr>
            <w:r>
              <w:rPr>
                <w:color w:val="943634" w:themeColor="accent2" w:themeShade="BF"/>
              </w:rPr>
              <w:t xml:space="preserve">                    +</w:t>
            </w:r>
          </w:p>
          <w:p w:rsidR="00CE0E27" w:rsidRDefault="00CE0E27" w:rsidP="00967234">
            <w:pPr>
              <w:rPr>
                <w:color w:val="943634" w:themeColor="accent2" w:themeShade="BF"/>
              </w:rPr>
            </w:pPr>
            <w:r w:rsidRPr="00642DD6">
              <w:rPr>
                <w:color w:val="943634" w:themeColor="accent2" w:themeShade="BF"/>
              </w:rPr>
              <w:t>Para aprender hazlo tú.</w:t>
            </w:r>
          </w:p>
          <w:p w:rsidR="00CE0E27" w:rsidRPr="00642DD6" w:rsidRDefault="00CE0E27" w:rsidP="00967234">
            <w:pPr>
              <w:rPr>
                <w:color w:val="943634" w:themeColor="accent2" w:themeShade="BF"/>
              </w:rPr>
            </w:pPr>
            <w:r>
              <w:rPr>
                <w:color w:val="943634" w:themeColor="accent2" w:themeShade="BF"/>
              </w:rPr>
              <w:t xml:space="preserve">     (Repasar de nuevo)</w:t>
            </w:r>
          </w:p>
          <w:p w:rsidR="00CE0E27" w:rsidRDefault="00CE0E27" w:rsidP="00967234">
            <w:pPr>
              <w:rPr>
                <w:color w:val="943634" w:themeColor="accent2" w:themeShade="BF"/>
                <w:lang w:val="en-US"/>
              </w:rPr>
            </w:pPr>
          </w:p>
          <w:p w:rsidR="00CE0E27" w:rsidRPr="004607E9" w:rsidRDefault="00CE0E27" w:rsidP="00967234">
            <w:pPr>
              <w:rPr>
                <w:color w:val="943634" w:themeColor="accent2" w:themeShade="BF"/>
                <w:lang w:val="en-US"/>
              </w:rPr>
            </w:pPr>
          </w:p>
        </w:tc>
        <w:tc>
          <w:tcPr>
            <w:tcW w:w="7166" w:type="dxa"/>
            <w:tcBorders>
              <w:left w:val="single" w:sz="4" w:space="0" w:color="auto"/>
            </w:tcBorders>
          </w:tcPr>
          <w:p w:rsidR="00CE0E27" w:rsidRDefault="00CE0E27" w:rsidP="00967234">
            <w:pPr>
              <w:rPr>
                <w:color w:val="943634" w:themeColor="accent2" w:themeShade="BF"/>
                <w:lang w:val="en-US"/>
              </w:rPr>
            </w:pPr>
          </w:p>
          <w:p w:rsidR="00CE0E27" w:rsidRDefault="004A5DC0" w:rsidP="00CE0E27">
            <w:pPr>
              <w:pStyle w:val="Prrafodelista"/>
              <w:numPr>
                <w:ilvl w:val="0"/>
                <w:numId w:val="94"/>
              </w:numPr>
              <w:spacing w:after="0" w:line="240" w:lineRule="auto"/>
              <w:rPr>
                <w:sz w:val="24"/>
                <w:szCs w:val="24"/>
                <w:lang w:val="en-US"/>
              </w:rPr>
            </w:pPr>
            <w:hyperlink r:id="rId151" w:history="1">
              <w:r w:rsidR="00CE0E27" w:rsidRPr="00252243">
                <w:rPr>
                  <w:rStyle w:val="Hipervnculo"/>
                  <w:sz w:val="24"/>
                  <w:szCs w:val="24"/>
                  <w:lang w:val="en-US"/>
                </w:rPr>
                <w:t>https://www.englishexercises.org/makeagame/viewgame.asp?id=212</w:t>
              </w:r>
            </w:hyperlink>
          </w:p>
          <w:p w:rsidR="00CE0E27" w:rsidRPr="00252243" w:rsidRDefault="004A5DC0" w:rsidP="00CE0E27">
            <w:pPr>
              <w:pStyle w:val="Prrafodelista"/>
              <w:numPr>
                <w:ilvl w:val="0"/>
                <w:numId w:val="94"/>
              </w:numPr>
              <w:spacing w:after="0" w:line="240" w:lineRule="auto"/>
              <w:rPr>
                <w:sz w:val="24"/>
                <w:szCs w:val="24"/>
                <w:lang w:val="en-US"/>
              </w:rPr>
            </w:pPr>
            <w:hyperlink r:id="rId152" w:history="1">
              <w:r w:rsidR="00CE0E27" w:rsidRPr="00252243">
                <w:rPr>
                  <w:rStyle w:val="Hipervnculo"/>
                  <w:sz w:val="24"/>
                  <w:szCs w:val="24"/>
                  <w:lang w:val="en-US"/>
                </w:rPr>
                <w:t>https://www.englishexercises.org/makeagame/viewgame.asp?id=558</w:t>
              </w:r>
            </w:hyperlink>
          </w:p>
        </w:tc>
      </w:tr>
      <w:tr w:rsidR="00CE0E27" w:rsidRPr="004607E9" w:rsidTr="009F6CE2">
        <w:tc>
          <w:tcPr>
            <w:tcW w:w="1384" w:type="dxa"/>
            <w:shd w:val="clear" w:color="auto" w:fill="FBD4B4" w:themeFill="accent6" w:themeFillTint="66"/>
          </w:tcPr>
          <w:p w:rsidR="00CE0E27" w:rsidRDefault="00CE0E27" w:rsidP="00967234">
            <w:pPr>
              <w:pStyle w:val="Prrafodelista"/>
              <w:rPr>
                <w:sz w:val="24"/>
                <w:szCs w:val="24"/>
              </w:rPr>
            </w:pPr>
          </w:p>
          <w:p w:rsidR="00CE0E27" w:rsidRDefault="00CE0E27" w:rsidP="00967234">
            <w:pPr>
              <w:rPr>
                <w:color w:val="943634" w:themeColor="accent2" w:themeShade="BF"/>
              </w:rPr>
            </w:pPr>
          </w:p>
          <w:p w:rsidR="00CE0E27" w:rsidRPr="00827145" w:rsidRDefault="00CE0E27" w:rsidP="00967234">
            <w:pPr>
              <w:pStyle w:val="Prrafodelista"/>
              <w:rPr>
                <w:sz w:val="24"/>
                <w:szCs w:val="24"/>
              </w:rPr>
            </w:pPr>
          </w:p>
        </w:tc>
        <w:tc>
          <w:tcPr>
            <w:tcW w:w="2870" w:type="dxa"/>
            <w:shd w:val="clear" w:color="auto" w:fill="FBD4B4" w:themeFill="accent6" w:themeFillTint="66"/>
          </w:tcPr>
          <w:p w:rsidR="00CE0E27" w:rsidRDefault="00CE0E27" w:rsidP="00967234">
            <w:pPr>
              <w:rPr>
                <w:color w:val="943634" w:themeColor="accent2" w:themeShade="BF"/>
              </w:rPr>
            </w:pPr>
          </w:p>
          <w:p w:rsidR="00CE0E27" w:rsidRPr="004257B5" w:rsidRDefault="00CE0E27" w:rsidP="00CE0E27">
            <w:pPr>
              <w:pStyle w:val="Prrafodelista"/>
              <w:numPr>
                <w:ilvl w:val="0"/>
                <w:numId w:val="64"/>
              </w:numPr>
              <w:spacing w:after="0" w:line="240" w:lineRule="auto"/>
              <w:rPr>
                <w:sz w:val="24"/>
                <w:szCs w:val="24"/>
              </w:rPr>
            </w:pPr>
            <w:r w:rsidRPr="004257B5">
              <w:rPr>
                <w:sz w:val="24"/>
                <w:szCs w:val="24"/>
              </w:rPr>
              <w:t>Esquema del tema</w:t>
            </w:r>
          </w:p>
        </w:tc>
        <w:tc>
          <w:tcPr>
            <w:tcW w:w="9966" w:type="dxa"/>
            <w:gridSpan w:val="2"/>
            <w:shd w:val="clear" w:color="auto" w:fill="D6E3BC" w:themeFill="accent3" w:themeFillTint="66"/>
          </w:tcPr>
          <w:p w:rsidR="00CE0E27" w:rsidRDefault="00CE0E27" w:rsidP="00967234">
            <w:pPr>
              <w:jc w:val="center"/>
              <w:rPr>
                <w:color w:val="943634" w:themeColor="accent2" w:themeShade="BF"/>
              </w:rPr>
            </w:pPr>
          </w:p>
          <w:p w:rsidR="00CE0E27" w:rsidRDefault="00CE0E27" w:rsidP="00967234">
            <w:pPr>
              <w:jc w:val="center"/>
              <w:rPr>
                <w:b/>
                <w:color w:val="943634" w:themeColor="accent2" w:themeShade="BF"/>
              </w:rPr>
            </w:pPr>
            <w:r>
              <w:rPr>
                <w:b/>
                <w:color w:val="943634" w:themeColor="accent2" w:themeShade="BF"/>
              </w:rPr>
              <w:t>Tarea 1. This is me.</w:t>
            </w:r>
          </w:p>
          <w:p w:rsidR="00CE0E27" w:rsidRPr="004607E9" w:rsidRDefault="00CE0E27" w:rsidP="00967234">
            <w:pPr>
              <w:rPr>
                <w:color w:val="943634" w:themeColor="accent2" w:themeShade="BF"/>
                <w:lang w:val="en-US"/>
              </w:rPr>
            </w:pPr>
          </w:p>
        </w:tc>
      </w:tr>
      <w:tr w:rsidR="00CE0E27" w:rsidRPr="004607E9" w:rsidTr="009F6CE2">
        <w:tc>
          <w:tcPr>
            <w:tcW w:w="1384" w:type="dxa"/>
            <w:shd w:val="clear" w:color="auto" w:fill="FDE9D9" w:themeFill="accent6" w:themeFillTint="33"/>
          </w:tcPr>
          <w:p w:rsidR="00CE0E27" w:rsidRDefault="00B4322F" w:rsidP="00967234">
            <w:pPr>
              <w:rPr>
                <w:color w:val="943634" w:themeColor="accent2" w:themeShade="BF"/>
              </w:rPr>
            </w:pPr>
            <w:r>
              <w:rPr>
                <w:color w:val="943634" w:themeColor="accent2" w:themeShade="BF"/>
              </w:rPr>
              <w:t xml:space="preserve"> 2-6</w:t>
            </w:r>
            <w:r w:rsidR="00CE0E27">
              <w:rPr>
                <w:color w:val="943634" w:themeColor="accent2" w:themeShade="BF"/>
              </w:rPr>
              <w:t xml:space="preserve"> Nov.</w:t>
            </w:r>
          </w:p>
          <w:p w:rsidR="00CE0E27" w:rsidRPr="00F1227C" w:rsidRDefault="00CE0E27" w:rsidP="00967234">
            <w:pPr>
              <w:rPr>
                <w:color w:val="943634" w:themeColor="accent2" w:themeShade="BF"/>
              </w:rPr>
            </w:pPr>
          </w:p>
        </w:tc>
        <w:tc>
          <w:tcPr>
            <w:tcW w:w="2870" w:type="dxa"/>
            <w:shd w:val="clear" w:color="auto" w:fill="FDE9D9" w:themeFill="accent6" w:themeFillTint="33"/>
          </w:tcPr>
          <w:p w:rsidR="00CE0E27" w:rsidRDefault="00CE0E27" w:rsidP="00967234">
            <w:pPr>
              <w:rPr>
                <w:b/>
                <w:color w:val="943634" w:themeColor="accent2" w:themeShade="BF"/>
              </w:rPr>
            </w:pPr>
          </w:p>
          <w:p w:rsidR="00CE0E27" w:rsidRPr="004257B5" w:rsidRDefault="00CE0E27" w:rsidP="00CE0E27">
            <w:pPr>
              <w:pStyle w:val="Prrafodelista"/>
              <w:numPr>
                <w:ilvl w:val="0"/>
                <w:numId w:val="64"/>
              </w:numPr>
              <w:spacing w:after="0" w:line="240" w:lineRule="auto"/>
              <w:rPr>
                <w:sz w:val="24"/>
                <w:szCs w:val="24"/>
              </w:rPr>
            </w:pPr>
            <w:r w:rsidRPr="004257B5">
              <w:rPr>
                <w:sz w:val="24"/>
                <w:szCs w:val="24"/>
              </w:rPr>
              <w:t>EXAMEN</w:t>
            </w:r>
          </w:p>
          <w:p w:rsidR="00CE0E27" w:rsidRPr="00F1227C" w:rsidRDefault="00CE0E27" w:rsidP="00967234">
            <w:pPr>
              <w:rPr>
                <w:color w:val="943634" w:themeColor="accent2" w:themeShade="BF"/>
              </w:rPr>
            </w:pPr>
          </w:p>
        </w:tc>
        <w:tc>
          <w:tcPr>
            <w:tcW w:w="9966" w:type="dxa"/>
            <w:gridSpan w:val="2"/>
          </w:tcPr>
          <w:p w:rsidR="00CE0E27" w:rsidRDefault="00CE0E27" w:rsidP="00967234">
            <w:pPr>
              <w:rPr>
                <w:b/>
                <w:color w:val="943634" w:themeColor="accent2" w:themeShade="BF"/>
              </w:rPr>
            </w:pPr>
          </w:p>
          <w:p w:rsidR="00CE0E27" w:rsidRPr="000F3694" w:rsidRDefault="00CE0E27" w:rsidP="00967234">
            <w:pPr>
              <w:jc w:val="center"/>
              <w:rPr>
                <w:b/>
                <w:color w:val="943634" w:themeColor="accent2" w:themeShade="BF"/>
              </w:rPr>
            </w:pPr>
          </w:p>
          <w:p w:rsidR="00CE0E27" w:rsidRPr="004607E9" w:rsidRDefault="00CE0E27" w:rsidP="00967234">
            <w:pPr>
              <w:rPr>
                <w:color w:val="943634" w:themeColor="accent2" w:themeShade="BF"/>
                <w:lang w:val="en-US"/>
              </w:rPr>
            </w:pPr>
          </w:p>
        </w:tc>
      </w:tr>
    </w:tbl>
    <w:p w:rsidR="00CE0E27" w:rsidRDefault="00CE0E27" w:rsidP="00CE0E27">
      <w:pPr>
        <w:rPr>
          <w:color w:val="943634" w:themeColor="accent2" w:themeShade="BF"/>
          <w:lang w:val="en-US"/>
        </w:rPr>
      </w:pPr>
    </w:p>
    <w:p w:rsidR="00CE0E27" w:rsidRDefault="00CE0E27" w:rsidP="00CE0E27">
      <w:pPr>
        <w:rPr>
          <w:color w:val="943634" w:themeColor="accent2" w:themeShade="BF"/>
          <w:lang w:val="en-US"/>
        </w:rPr>
      </w:pPr>
    </w:p>
    <w:tbl>
      <w:tblPr>
        <w:tblStyle w:val="Tablaconcuadrcula"/>
        <w:tblW w:w="0" w:type="auto"/>
        <w:tblLayout w:type="fixed"/>
        <w:tblLook w:val="04A0"/>
      </w:tblPr>
      <w:tblGrid>
        <w:gridCol w:w="1242"/>
        <w:gridCol w:w="3261"/>
        <w:gridCol w:w="3543"/>
        <w:gridCol w:w="6174"/>
      </w:tblGrid>
      <w:tr w:rsidR="00CE0E27" w:rsidTr="00967234">
        <w:tc>
          <w:tcPr>
            <w:tcW w:w="1242" w:type="dxa"/>
            <w:vMerge w:val="restart"/>
            <w:shd w:val="clear" w:color="auto" w:fill="FDE9D9" w:themeFill="accent6" w:themeFillTint="33"/>
          </w:tcPr>
          <w:p w:rsidR="00CE0E27" w:rsidRPr="00F1227C" w:rsidRDefault="00CE0E27" w:rsidP="00967234">
            <w:pPr>
              <w:rPr>
                <w:color w:val="943634" w:themeColor="accent2" w:themeShade="BF"/>
              </w:rPr>
            </w:pPr>
            <w:r w:rsidRPr="00F1227C">
              <w:rPr>
                <w:color w:val="943634" w:themeColor="accent2" w:themeShade="BF"/>
              </w:rPr>
              <w:t>SEMANA</w:t>
            </w:r>
          </w:p>
        </w:tc>
        <w:tc>
          <w:tcPr>
            <w:tcW w:w="3261" w:type="dxa"/>
            <w:vMerge w:val="restart"/>
            <w:shd w:val="clear" w:color="auto" w:fill="FDE9D9" w:themeFill="accent6" w:themeFillTint="33"/>
          </w:tcPr>
          <w:p w:rsidR="00CE0E27" w:rsidRDefault="00CE0E27" w:rsidP="00967234">
            <w:pPr>
              <w:jc w:val="center"/>
              <w:rPr>
                <w:b/>
                <w:color w:val="943634" w:themeColor="accent2" w:themeShade="BF"/>
              </w:rPr>
            </w:pPr>
            <w:r>
              <w:rPr>
                <w:b/>
                <w:color w:val="943634" w:themeColor="accent2" w:themeShade="BF"/>
              </w:rPr>
              <w:t>BLOQUE  2</w:t>
            </w:r>
            <w:r w:rsidRPr="00F44A4B">
              <w:rPr>
                <w:b/>
                <w:color w:val="943634" w:themeColor="accent2" w:themeShade="BF"/>
              </w:rPr>
              <w:t xml:space="preserve"> (CONTENIDOS)</w:t>
            </w:r>
          </w:p>
          <w:p w:rsidR="00CE0E27" w:rsidRPr="00F44A4B" w:rsidRDefault="00CE0E27" w:rsidP="00967234">
            <w:pPr>
              <w:jc w:val="center"/>
              <w:rPr>
                <w:b/>
                <w:color w:val="943634" w:themeColor="accent2" w:themeShade="BF"/>
              </w:rPr>
            </w:pPr>
            <w:r>
              <w:rPr>
                <w:b/>
                <w:color w:val="943634" w:themeColor="accent2" w:themeShade="BF"/>
              </w:rPr>
              <w:t>NOS COMUNICAMOS.</w:t>
            </w:r>
          </w:p>
        </w:tc>
        <w:tc>
          <w:tcPr>
            <w:tcW w:w="3543" w:type="dxa"/>
            <w:tcBorders>
              <w:right w:val="single" w:sz="4" w:space="0" w:color="auto"/>
            </w:tcBorders>
            <w:shd w:val="clear" w:color="auto" w:fill="EAF1DD" w:themeFill="accent3" w:themeFillTint="33"/>
          </w:tcPr>
          <w:p w:rsidR="00CE0E27" w:rsidRPr="007274E9" w:rsidRDefault="00CE0E27" w:rsidP="00B4322F">
            <w:pPr>
              <w:jc w:val="center"/>
              <w:rPr>
                <w:b/>
                <w:color w:val="943634" w:themeColor="accent2" w:themeShade="BF"/>
              </w:rPr>
            </w:pPr>
            <w:r w:rsidRPr="007274E9">
              <w:rPr>
                <w:b/>
                <w:color w:val="943634" w:themeColor="accent2" w:themeShade="BF"/>
              </w:rPr>
              <w:t>TAE</w:t>
            </w:r>
          </w:p>
        </w:tc>
        <w:tc>
          <w:tcPr>
            <w:tcW w:w="6174" w:type="dxa"/>
            <w:tcBorders>
              <w:right w:val="single" w:sz="4" w:space="0" w:color="auto"/>
            </w:tcBorders>
            <w:shd w:val="clear" w:color="auto" w:fill="EAF1DD" w:themeFill="accent3" w:themeFillTint="33"/>
          </w:tcPr>
          <w:p w:rsidR="00CE0E27" w:rsidRDefault="00CE0E27" w:rsidP="00967234">
            <w:pPr>
              <w:rPr>
                <w:color w:val="943634" w:themeColor="accent2" w:themeShade="BF"/>
              </w:rPr>
            </w:pPr>
            <w:r w:rsidRPr="007274E9">
              <w:rPr>
                <w:b/>
                <w:color w:val="943634" w:themeColor="accent2" w:themeShade="BF"/>
              </w:rPr>
              <w:t xml:space="preserve">     Ejercicios interactivos</w:t>
            </w:r>
            <w:r>
              <w:rPr>
                <w:color w:val="943634" w:themeColor="accent2" w:themeShade="BF"/>
              </w:rPr>
              <w:t>.</w:t>
            </w:r>
          </w:p>
        </w:tc>
      </w:tr>
      <w:tr w:rsidR="00CE0E27" w:rsidTr="00967234">
        <w:tc>
          <w:tcPr>
            <w:tcW w:w="1242" w:type="dxa"/>
            <w:vMerge/>
            <w:shd w:val="clear" w:color="auto" w:fill="FDE9D9" w:themeFill="accent6" w:themeFillTint="33"/>
          </w:tcPr>
          <w:p w:rsidR="00CE0E27" w:rsidRPr="00F1227C" w:rsidRDefault="00CE0E27" w:rsidP="00967234">
            <w:pPr>
              <w:rPr>
                <w:color w:val="943634" w:themeColor="accent2" w:themeShade="BF"/>
              </w:rPr>
            </w:pPr>
          </w:p>
        </w:tc>
        <w:tc>
          <w:tcPr>
            <w:tcW w:w="3261" w:type="dxa"/>
            <w:vMerge/>
            <w:shd w:val="clear" w:color="auto" w:fill="FDE9D9" w:themeFill="accent6" w:themeFillTint="33"/>
          </w:tcPr>
          <w:p w:rsidR="00CE0E27" w:rsidRDefault="00CE0E27" w:rsidP="00967234">
            <w:pPr>
              <w:rPr>
                <w:color w:val="943634" w:themeColor="accent2" w:themeShade="BF"/>
              </w:rPr>
            </w:pPr>
          </w:p>
        </w:tc>
        <w:tc>
          <w:tcPr>
            <w:tcW w:w="3543" w:type="dxa"/>
            <w:tcBorders>
              <w:bottom w:val="single" w:sz="4" w:space="0" w:color="auto"/>
              <w:right w:val="single" w:sz="4" w:space="0" w:color="auto"/>
            </w:tcBorders>
            <w:shd w:val="clear" w:color="auto" w:fill="EAF1DD" w:themeFill="accent3" w:themeFillTint="33"/>
          </w:tcPr>
          <w:p w:rsidR="00CE0E27" w:rsidRPr="007274E9" w:rsidRDefault="00CE0E27" w:rsidP="00967234">
            <w:pPr>
              <w:rPr>
                <w:b/>
                <w:color w:val="943634" w:themeColor="accent2" w:themeShade="BF"/>
              </w:rPr>
            </w:pPr>
            <w:r w:rsidRPr="007274E9">
              <w:rPr>
                <w:b/>
                <w:color w:val="943634" w:themeColor="accent2" w:themeShade="BF"/>
              </w:rPr>
              <w:t xml:space="preserve">(Tutorías de apoyo al estudio)             </w:t>
            </w:r>
          </w:p>
        </w:tc>
        <w:tc>
          <w:tcPr>
            <w:tcW w:w="6174" w:type="dxa"/>
            <w:tcBorders>
              <w:left w:val="single" w:sz="4" w:space="0" w:color="auto"/>
              <w:bottom w:val="single" w:sz="4" w:space="0" w:color="auto"/>
            </w:tcBorders>
            <w:shd w:val="clear" w:color="auto" w:fill="EAF1DD" w:themeFill="accent3" w:themeFillTint="33"/>
          </w:tcPr>
          <w:p w:rsidR="00CE0E27" w:rsidRDefault="00CE0E27" w:rsidP="00967234">
            <w:pPr>
              <w:rPr>
                <w:color w:val="943634" w:themeColor="accent2" w:themeShade="BF"/>
              </w:rPr>
            </w:pPr>
          </w:p>
        </w:tc>
      </w:tr>
      <w:tr w:rsidR="00CE0E27" w:rsidTr="00967234">
        <w:tc>
          <w:tcPr>
            <w:tcW w:w="1242" w:type="dxa"/>
          </w:tcPr>
          <w:p w:rsidR="00CE0E27" w:rsidRDefault="00B4322F" w:rsidP="00967234">
            <w:pPr>
              <w:rPr>
                <w:color w:val="943634" w:themeColor="accent2" w:themeShade="BF"/>
              </w:rPr>
            </w:pPr>
            <w:r>
              <w:rPr>
                <w:color w:val="943634" w:themeColor="accent2" w:themeShade="BF"/>
              </w:rPr>
              <w:t>9 – 13</w:t>
            </w:r>
            <w:r w:rsidR="00CE0E27">
              <w:rPr>
                <w:color w:val="943634" w:themeColor="accent2" w:themeShade="BF"/>
              </w:rPr>
              <w:t xml:space="preserve"> NOV.</w:t>
            </w:r>
          </w:p>
        </w:tc>
        <w:tc>
          <w:tcPr>
            <w:tcW w:w="3261" w:type="dxa"/>
          </w:tcPr>
          <w:p w:rsidR="00CE0E27" w:rsidRPr="00AC3A91" w:rsidRDefault="00CE0E27" w:rsidP="00967234">
            <w:pPr>
              <w:rPr>
                <w:b/>
                <w:color w:val="943634" w:themeColor="accent2" w:themeShade="BF"/>
              </w:rPr>
            </w:pPr>
            <w:r>
              <w:rPr>
                <w:b/>
                <w:color w:val="943634" w:themeColor="accent2" w:themeShade="BF"/>
              </w:rPr>
              <w:t>TEMA</w:t>
            </w:r>
            <w:r w:rsidRPr="00AC3A91">
              <w:rPr>
                <w:b/>
                <w:color w:val="943634" w:themeColor="accent2" w:themeShade="BF"/>
              </w:rPr>
              <w:t xml:space="preserve"> 1</w:t>
            </w:r>
            <w:r>
              <w:rPr>
                <w:b/>
                <w:color w:val="943634" w:themeColor="accent2" w:themeShade="BF"/>
              </w:rPr>
              <w:t>: Descriptions.</w:t>
            </w:r>
          </w:p>
          <w:p w:rsidR="00CE0E27" w:rsidRDefault="00CE0E27" w:rsidP="00CE0E27">
            <w:pPr>
              <w:pStyle w:val="Prrafodelista"/>
              <w:numPr>
                <w:ilvl w:val="0"/>
                <w:numId w:val="54"/>
              </w:numPr>
              <w:spacing w:after="0" w:line="240" w:lineRule="auto"/>
              <w:rPr>
                <w:sz w:val="24"/>
                <w:szCs w:val="24"/>
              </w:rPr>
            </w:pPr>
            <w:r>
              <w:rPr>
                <w:sz w:val="24"/>
                <w:szCs w:val="24"/>
              </w:rPr>
              <w:t>Descriptions.</w:t>
            </w:r>
          </w:p>
          <w:p w:rsidR="00CE0E27" w:rsidRPr="00567522" w:rsidRDefault="00CE0E27" w:rsidP="00CE0E27">
            <w:pPr>
              <w:pStyle w:val="Prrafodelista"/>
              <w:numPr>
                <w:ilvl w:val="0"/>
                <w:numId w:val="54"/>
              </w:numPr>
              <w:spacing w:after="0" w:line="240" w:lineRule="auto"/>
              <w:rPr>
                <w:sz w:val="24"/>
                <w:szCs w:val="24"/>
              </w:rPr>
            </w:pPr>
            <w:r>
              <w:rPr>
                <w:sz w:val="24"/>
                <w:szCs w:val="24"/>
              </w:rPr>
              <w:t>Where are you?</w:t>
            </w:r>
          </w:p>
          <w:p w:rsidR="00CE0E27" w:rsidRDefault="00CE0E27" w:rsidP="00CE0E27">
            <w:pPr>
              <w:pStyle w:val="Prrafodelista"/>
              <w:numPr>
                <w:ilvl w:val="0"/>
                <w:numId w:val="54"/>
              </w:numPr>
              <w:spacing w:after="0" w:line="240" w:lineRule="auto"/>
              <w:rPr>
                <w:sz w:val="24"/>
                <w:szCs w:val="24"/>
              </w:rPr>
            </w:pPr>
            <w:r>
              <w:rPr>
                <w:sz w:val="24"/>
                <w:szCs w:val="24"/>
              </w:rPr>
              <w:t>Resumen.</w:t>
            </w:r>
          </w:p>
          <w:p w:rsidR="00CE0E27" w:rsidRPr="004D1222" w:rsidRDefault="00CE0E27" w:rsidP="00CE0E27">
            <w:pPr>
              <w:pStyle w:val="Prrafodelista"/>
              <w:numPr>
                <w:ilvl w:val="0"/>
                <w:numId w:val="54"/>
              </w:numPr>
              <w:spacing w:after="0" w:line="240" w:lineRule="auto"/>
              <w:rPr>
                <w:sz w:val="24"/>
                <w:szCs w:val="24"/>
              </w:rPr>
            </w:pPr>
            <w:r>
              <w:rPr>
                <w:sz w:val="24"/>
                <w:szCs w:val="24"/>
              </w:rPr>
              <w:t>Para aprender, hazlo tú…</w:t>
            </w:r>
          </w:p>
        </w:tc>
        <w:tc>
          <w:tcPr>
            <w:tcW w:w="3543" w:type="dxa"/>
            <w:tcBorders>
              <w:top w:val="single" w:sz="4" w:space="0" w:color="auto"/>
              <w:right w:val="single" w:sz="4" w:space="0" w:color="auto"/>
            </w:tcBorders>
          </w:tcPr>
          <w:p w:rsidR="00CE0E27" w:rsidRDefault="00CE0E27" w:rsidP="00967234">
            <w:pPr>
              <w:rPr>
                <w:color w:val="943634" w:themeColor="accent2" w:themeShade="BF"/>
              </w:rPr>
            </w:pPr>
            <w:r>
              <w:rPr>
                <w:color w:val="943634" w:themeColor="accent2" w:themeShade="BF"/>
              </w:rPr>
              <w:t>Repaso de las actividades del tema</w:t>
            </w:r>
          </w:p>
          <w:p w:rsidR="00CE0E27" w:rsidRDefault="00CE0E27" w:rsidP="00967234">
            <w:pPr>
              <w:rPr>
                <w:color w:val="943634" w:themeColor="accent2" w:themeShade="BF"/>
              </w:rPr>
            </w:pPr>
            <w:r>
              <w:rPr>
                <w:color w:val="943634" w:themeColor="accent2" w:themeShade="BF"/>
              </w:rPr>
              <w:t xml:space="preserve">                    +</w:t>
            </w:r>
          </w:p>
          <w:p w:rsidR="00CE0E27" w:rsidRDefault="00CE0E27" w:rsidP="00967234">
            <w:pPr>
              <w:rPr>
                <w:color w:val="943634" w:themeColor="accent2" w:themeShade="BF"/>
              </w:rPr>
            </w:pPr>
            <w:r w:rsidRPr="00642DD6">
              <w:rPr>
                <w:color w:val="943634" w:themeColor="accent2" w:themeShade="BF"/>
              </w:rPr>
              <w:t>Para aprender hazlo tú.</w:t>
            </w:r>
          </w:p>
          <w:p w:rsidR="00CE0E27" w:rsidRPr="00642DD6" w:rsidRDefault="00CE0E27" w:rsidP="00967234">
            <w:pPr>
              <w:rPr>
                <w:color w:val="943634" w:themeColor="accent2" w:themeShade="BF"/>
              </w:rPr>
            </w:pPr>
            <w:r>
              <w:rPr>
                <w:color w:val="943634" w:themeColor="accent2" w:themeShade="BF"/>
              </w:rPr>
              <w:t xml:space="preserve">     (Repasar de nuevo)</w:t>
            </w:r>
          </w:p>
          <w:p w:rsidR="00CE0E27" w:rsidRDefault="00CE0E27" w:rsidP="00967234">
            <w:pPr>
              <w:rPr>
                <w:color w:val="943634" w:themeColor="accent2" w:themeShade="BF"/>
              </w:rPr>
            </w:pPr>
          </w:p>
        </w:tc>
        <w:tc>
          <w:tcPr>
            <w:tcW w:w="6174" w:type="dxa"/>
            <w:tcBorders>
              <w:top w:val="single" w:sz="4" w:space="0" w:color="auto"/>
              <w:left w:val="single" w:sz="4" w:space="0" w:color="auto"/>
            </w:tcBorders>
          </w:tcPr>
          <w:p w:rsidR="00CE0E27" w:rsidRPr="00264088" w:rsidRDefault="004A5DC0" w:rsidP="00CE0E27">
            <w:pPr>
              <w:pStyle w:val="Prrafodelista"/>
              <w:numPr>
                <w:ilvl w:val="0"/>
                <w:numId w:val="81"/>
              </w:numPr>
              <w:spacing w:after="0" w:line="240" w:lineRule="auto"/>
              <w:rPr>
                <w:sz w:val="24"/>
                <w:szCs w:val="24"/>
              </w:rPr>
            </w:pPr>
            <w:hyperlink r:id="rId153" w:history="1">
              <w:r w:rsidR="00CE0E27" w:rsidRPr="00264088">
                <w:rPr>
                  <w:rStyle w:val="Hipervnculo"/>
                  <w:sz w:val="24"/>
                  <w:szCs w:val="24"/>
                </w:rPr>
                <w:t>https://www.englishexercises.org/makeagame/viewgame.asp?id=6423</w:t>
              </w:r>
            </w:hyperlink>
          </w:p>
        </w:tc>
      </w:tr>
      <w:tr w:rsidR="00CE0E27" w:rsidTr="00967234">
        <w:tc>
          <w:tcPr>
            <w:tcW w:w="1242" w:type="dxa"/>
            <w:shd w:val="clear" w:color="auto" w:fill="FDE9D9" w:themeFill="accent6" w:themeFillTint="33"/>
          </w:tcPr>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B4322F" w:rsidP="00967234">
            <w:pPr>
              <w:rPr>
                <w:color w:val="943634" w:themeColor="accent2" w:themeShade="BF"/>
              </w:rPr>
            </w:pPr>
            <w:r>
              <w:rPr>
                <w:color w:val="943634" w:themeColor="accent2" w:themeShade="BF"/>
              </w:rPr>
              <w:t>16-20</w:t>
            </w:r>
            <w:r w:rsidR="00CE0E27">
              <w:rPr>
                <w:color w:val="943634" w:themeColor="accent2" w:themeShade="BF"/>
              </w:rPr>
              <w:t xml:space="preserve"> NOV.</w:t>
            </w:r>
          </w:p>
        </w:tc>
        <w:tc>
          <w:tcPr>
            <w:tcW w:w="3261" w:type="dxa"/>
            <w:shd w:val="clear" w:color="auto" w:fill="FDE9D9" w:themeFill="accent6" w:themeFillTint="33"/>
          </w:tcPr>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Pr="00AC3A91" w:rsidRDefault="00CE0E27" w:rsidP="00967234">
            <w:pPr>
              <w:rPr>
                <w:b/>
                <w:color w:val="943634" w:themeColor="accent2" w:themeShade="BF"/>
              </w:rPr>
            </w:pPr>
            <w:r>
              <w:rPr>
                <w:b/>
                <w:color w:val="943634" w:themeColor="accent2" w:themeShade="BF"/>
              </w:rPr>
              <w:t>TEMA</w:t>
            </w:r>
            <w:r w:rsidRPr="00AC3A91">
              <w:rPr>
                <w:b/>
                <w:color w:val="943634" w:themeColor="accent2" w:themeShade="BF"/>
              </w:rPr>
              <w:t xml:space="preserve"> 2</w:t>
            </w:r>
            <w:r>
              <w:rPr>
                <w:b/>
                <w:color w:val="943634" w:themeColor="accent2" w:themeShade="BF"/>
              </w:rPr>
              <w:t>: Introducing People.</w:t>
            </w:r>
          </w:p>
          <w:p w:rsidR="00CE0E27" w:rsidRDefault="00CE0E27" w:rsidP="00CE0E27">
            <w:pPr>
              <w:pStyle w:val="Prrafodelista"/>
              <w:numPr>
                <w:ilvl w:val="0"/>
                <w:numId w:val="61"/>
              </w:numPr>
              <w:spacing w:after="0" w:line="240" w:lineRule="auto"/>
              <w:rPr>
                <w:sz w:val="24"/>
                <w:szCs w:val="24"/>
              </w:rPr>
            </w:pPr>
            <w:r>
              <w:rPr>
                <w:sz w:val="24"/>
                <w:szCs w:val="24"/>
              </w:rPr>
              <w:t>Introducing People.</w:t>
            </w:r>
          </w:p>
          <w:p w:rsidR="00CE0E27" w:rsidRPr="00922183" w:rsidRDefault="00CE0E27" w:rsidP="00CE0E27">
            <w:pPr>
              <w:pStyle w:val="Prrafodelista"/>
              <w:numPr>
                <w:ilvl w:val="0"/>
                <w:numId w:val="61"/>
              </w:numPr>
              <w:spacing w:after="0" w:line="240" w:lineRule="auto"/>
              <w:rPr>
                <w:sz w:val="24"/>
                <w:szCs w:val="24"/>
              </w:rPr>
            </w:pPr>
            <w:r>
              <w:rPr>
                <w:sz w:val="24"/>
                <w:szCs w:val="24"/>
              </w:rPr>
              <w:t>Focus on descriptions.</w:t>
            </w:r>
          </w:p>
          <w:p w:rsidR="00CE0E27" w:rsidRDefault="00CE0E27" w:rsidP="00CE0E27">
            <w:pPr>
              <w:pStyle w:val="Prrafodelista"/>
              <w:numPr>
                <w:ilvl w:val="0"/>
                <w:numId w:val="61"/>
              </w:numPr>
              <w:spacing w:after="0" w:line="240" w:lineRule="auto"/>
              <w:rPr>
                <w:sz w:val="24"/>
                <w:szCs w:val="24"/>
              </w:rPr>
            </w:pPr>
            <w:r>
              <w:rPr>
                <w:sz w:val="24"/>
                <w:szCs w:val="24"/>
              </w:rPr>
              <w:t>Resumen.</w:t>
            </w:r>
          </w:p>
          <w:p w:rsidR="00CE0E27" w:rsidRPr="00AC3A91" w:rsidRDefault="00CE0E27" w:rsidP="00CE0E27">
            <w:pPr>
              <w:pStyle w:val="Prrafodelista"/>
              <w:numPr>
                <w:ilvl w:val="0"/>
                <w:numId w:val="61"/>
              </w:numPr>
              <w:spacing w:after="0" w:line="240" w:lineRule="auto"/>
              <w:rPr>
                <w:sz w:val="24"/>
                <w:szCs w:val="24"/>
              </w:rPr>
            </w:pPr>
            <w:r>
              <w:rPr>
                <w:sz w:val="24"/>
                <w:szCs w:val="24"/>
              </w:rPr>
              <w:t>Para aprender hazlo tú…</w:t>
            </w:r>
          </w:p>
        </w:tc>
        <w:tc>
          <w:tcPr>
            <w:tcW w:w="3543" w:type="dxa"/>
            <w:tcBorders>
              <w:right w:val="single" w:sz="4" w:space="0" w:color="auto"/>
            </w:tcBorders>
            <w:shd w:val="clear" w:color="auto" w:fill="EAF1DD" w:themeFill="accent3" w:themeFillTint="33"/>
          </w:tcPr>
          <w:p w:rsidR="00CE0E27" w:rsidRDefault="00CE0E27" w:rsidP="00967234">
            <w:pPr>
              <w:rPr>
                <w:color w:val="943634" w:themeColor="accent2" w:themeShade="BF"/>
              </w:rPr>
            </w:pPr>
            <w:r>
              <w:rPr>
                <w:color w:val="943634" w:themeColor="accent2" w:themeShade="BF"/>
              </w:rPr>
              <w:t>Repaso de las actividades del tema</w:t>
            </w:r>
          </w:p>
          <w:p w:rsidR="00CE0E27" w:rsidRDefault="00CE0E27" w:rsidP="00967234">
            <w:pPr>
              <w:rPr>
                <w:color w:val="943634" w:themeColor="accent2" w:themeShade="BF"/>
              </w:rPr>
            </w:pPr>
            <w:r>
              <w:rPr>
                <w:color w:val="943634" w:themeColor="accent2" w:themeShade="BF"/>
              </w:rPr>
              <w:t xml:space="preserve">                     +</w:t>
            </w:r>
          </w:p>
          <w:p w:rsidR="00CE0E27" w:rsidRDefault="00CE0E27" w:rsidP="00967234">
            <w:pPr>
              <w:rPr>
                <w:color w:val="943634" w:themeColor="accent2" w:themeShade="BF"/>
              </w:rPr>
            </w:pPr>
            <w:r w:rsidRPr="00642DD6">
              <w:rPr>
                <w:color w:val="943634" w:themeColor="accent2" w:themeShade="BF"/>
              </w:rPr>
              <w:t>Para aprender hazlo tú.</w:t>
            </w:r>
          </w:p>
          <w:p w:rsidR="00CE0E27" w:rsidRPr="00642DD6" w:rsidRDefault="00CE0E27" w:rsidP="00967234">
            <w:pPr>
              <w:rPr>
                <w:color w:val="943634" w:themeColor="accent2" w:themeShade="BF"/>
              </w:rPr>
            </w:pPr>
            <w:r>
              <w:rPr>
                <w:color w:val="943634" w:themeColor="accent2" w:themeShade="BF"/>
              </w:rPr>
              <w:t xml:space="preserve">      (Repasar de nuevo)</w:t>
            </w:r>
          </w:p>
          <w:p w:rsidR="00CE0E27" w:rsidRDefault="00CE0E27" w:rsidP="00967234">
            <w:pPr>
              <w:rPr>
                <w:color w:val="943634" w:themeColor="accent2" w:themeShade="BF"/>
              </w:rPr>
            </w:pPr>
          </w:p>
        </w:tc>
        <w:tc>
          <w:tcPr>
            <w:tcW w:w="6174" w:type="dxa"/>
            <w:tcBorders>
              <w:left w:val="single" w:sz="4" w:space="0" w:color="auto"/>
            </w:tcBorders>
            <w:shd w:val="clear" w:color="auto" w:fill="EAF1DD" w:themeFill="accent3" w:themeFillTint="33"/>
          </w:tcPr>
          <w:p w:rsidR="00CE0E27" w:rsidRPr="00264088" w:rsidRDefault="004A5DC0" w:rsidP="00CE0E27">
            <w:pPr>
              <w:pStyle w:val="Prrafodelista"/>
              <w:numPr>
                <w:ilvl w:val="0"/>
                <w:numId w:val="80"/>
              </w:numPr>
              <w:spacing w:after="0" w:line="240" w:lineRule="auto"/>
              <w:rPr>
                <w:sz w:val="24"/>
                <w:szCs w:val="24"/>
              </w:rPr>
            </w:pPr>
            <w:hyperlink r:id="rId154" w:history="1">
              <w:r w:rsidR="00CE0E27" w:rsidRPr="004C17D0">
                <w:rPr>
                  <w:rStyle w:val="Hipervnculo"/>
                  <w:sz w:val="24"/>
                  <w:szCs w:val="24"/>
                </w:rPr>
                <w:t>https://www.englishexercises.org/makeagame/viewgame.asp?id=7010</w:t>
              </w:r>
            </w:hyperlink>
          </w:p>
        </w:tc>
      </w:tr>
      <w:tr w:rsidR="00CE0E27" w:rsidRPr="00BD523B" w:rsidTr="00967234">
        <w:tc>
          <w:tcPr>
            <w:tcW w:w="1242" w:type="dxa"/>
          </w:tcPr>
          <w:p w:rsidR="00CE0E27" w:rsidRDefault="00B4322F" w:rsidP="00967234">
            <w:pPr>
              <w:rPr>
                <w:color w:val="943634" w:themeColor="accent2" w:themeShade="BF"/>
              </w:rPr>
            </w:pPr>
            <w:r>
              <w:rPr>
                <w:color w:val="943634" w:themeColor="accent2" w:themeShade="BF"/>
              </w:rPr>
              <w:t>23--27</w:t>
            </w:r>
            <w:r w:rsidR="00CE0E27">
              <w:rPr>
                <w:color w:val="943634" w:themeColor="accent2" w:themeShade="BF"/>
              </w:rPr>
              <w:t xml:space="preserve"> NOV.</w:t>
            </w:r>
          </w:p>
        </w:tc>
        <w:tc>
          <w:tcPr>
            <w:tcW w:w="3261" w:type="dxa"/>
          </w:tcPr>
          <w:p w:rsidR="00CE0E27" w:rsidRPr="00BD523B" w:rsidRDefault="00CE0E27" w:rsidP="00967234">
            <w:pPr>
              <w:rPr>
                <w:b/>
                <w:color w:val="943634" w:themeColor="accent2" w:themeShade="BF"/>
              </w:rPr>
            </w:pPr>
            <w:r>
              <w:rPr>
                <w:b/>
                <w:color w:val="943634" w:themeColor="accent2" w:themeShade="BF"/>
              </w:rPr>
              <w:t>UNIDAD 3: My Family and my home.</w:t>
            </w:r>
          </w:p>
          <w:p w:rsidR="00CE0E27" w:rsidRDefault="00CE0E27" w:rsidP="00CE0E27">
            <w:pPr>
              <w:pStyle w:val="Prrafodelista"/>
              <w:numPr>
                <w:ilvl w:val="0"/>
                <w:numId w:val="61"/>
              </w:numPr>
              <w:spacing w:after="0" w:line="240" w:lineRule="auto"/>
              <w:rPr>
                <w:sz w:val="24"/>
                <w:szCs w:val="24"/>
              </w:rPr>
            </w:pPr>
            <w:r>
              <w:rPr>
                <w:sz w:val="24"/>
                <w:szCs w:val="24"/>
              </w:rPr>
              <w:t>My family.</w:t>
            </w:r>
          </w:p>
          <w:p w:rsidR="00CE0E27" w:rsidRPr="006706AD" w:rsidRDefault="00CE0E27" w:rsidP="00CE0E27">
            <w:pPr>
              <w:pStyle w:val="Prrafodelista"/>
              <w:numPr>
                <w:ilvl w:val="0"/>
                <w:numId w:val="61"/>
              </w:numPr>
              <w:spacing w:after="0" w:line="240" w:lineRule="auto"/>
              <w:rPr>
                <w:sz w:val="24"/>
                <w:szCs w:val="24"/>
              </w:rPr>
            </w:pPr>
            <w:r>
              <w:rPr>
                <w:sz w:val="24"/>
                <w:szCs w:val="24"/>
              </w:rPr>
              <w:t>My flat.</w:t>
            </w:r>
          </w:p>
          <w:p w:rsidR="00CE0E27" w:rsidRDefault="00CE0E27" w:rsidP="00CE0E27">
            <w:pPr>
              <w:pStyle w:val="Prrafodelista"/>
              <w:numPr>
                <w:ilvl w:val="0"/>
                <w:numId w:val="61"/>
              </w:numPr>
              <w:spacing w:after="0" w:line="240" w:lineRule="auto"/>
              <w:rPr>
                <w:sz w:val="24"/>
                <w:szCs w:val="24"/>
              </w:rPr>
            </w:pPr>
            <w:r>
              <w:rPr>
                <w:sz w:val="24"/>
                <w:szCs w:val="24"/>
              </w:rPr>
              <w:t>Resumen.</w:t>
            </w:r>
          </w:p>
          <w:p w:rsidR="00CE0E27" w:rsidRPr="00AC3A91" w:rsidRDefault="00CE0E27" w:rsidP="00CE0E27">
            <w:pPr>
              <w:pStyle w:val="Prrafodelista"/>
              <w:numPr>
                <w:ilvl w:val="0"/>
                <w:numId w:val="61"/>
              </w:numPr>
              <w:spacing w:after="0" w:line="240" w:lineRule="auto"/>
              <w:rPr>
                <w:sz w:val="24"/>
                <w:szCs w:val="24"/>
              </w:rPr>
            </w:pPr>
            <w:r>
              <w:rPr>
                <w:sz w:val="24"/>
                <w:szCs w:val="24"/>
              </w:rPr>
              <w:t>Para aprender hazlo tu…</w:t>
            </w:r>
          </w:p>
        </w:tc>
        <w:tc>
          <w:tcPr>
            <w:tcW w:w="3543" w:type="dxa"/>
            <w:tcBorders>
              <w:right w:val="single" w:sz="4" w:space="0" w:color="auto"/>
            </w:tcBorders>
          </w:tcPr>
          <w:p w:rsidR="00CE0E27" w:rsidRDefault="00CE0E27" w:rsidP="00967234">
            <w:pPr>
              <w:rPr>
                <w:color w:val="943634" w:themeColor="accent2" w:themeShade="BF"/>
              </w:rPr>
            </w:pPr>
            <w:r>
              <w:rPr>
                <w:color w:val="943634" w:themeColor="accent2" w:themeShade="BF"/>
              </w:rPr>
              <w:t>Repaso de las actividades del tema</w:t>
            </w:r>
          </w:p>
          <w:p w:rsidR="00CE0E27" w:rsidRDefault="00CE0E27" w:rsidP="00967234">
            <w:pPr>
              <w:rPr>
                <w:color w:val="943634" w:themeColor="accent2" w:themeShade="BF"/>
              </w:rPr>
            </w:pPr>
            <w:r>
              <w:rPr>
                <w:color w:val="943634" w:themeColor="accent2" w:themeShade="BF"/>
              </w:rPr>
              <w:t xml:space="preserve">                     +</w:t>
            </w:r>
          </w:p>
          <w:p w:rsidR="00CE0E27" w:rsidRDefault="00CE0E27" w:rsidP="00967234">
            <w:pPr>
              <w:rPr>
                <w:color w:val="943634" w:themeColor="accent2" w:themeShade="BF"/>
              </w:rPr>
            </w:pPr>
            <w:r w:rsidRPr="00642DD6">
              <w:rPr>
                <w:color w:val="943634" w:themeColor="accent2" w:themeShade="BF"/>
              </w:rPr>
              <w:t>Para aprender hazlo tú.</w:t>
            </w:r>
          </w:p>
          <w:p w:rsidR="00CE0E27" w:rsidRPr="00642DD6" w:rsidRDefault="00CE0E27" w:rsidP="00967234">
            <w:pPr>
              <w:rPr>
                <w:color w:val="943634" w:themeColor="accent2" w:themeShade="BF"/>
              </w:rPr>
            </w:pPr>
            <w:r>
              <w:rPr>
                <w:color w:val="943634" w:themeColor="accent2" w:themeShade="BF"/>
              </w:rPr>
              <w:t xml:space="preserve">      (Repasar de nuevo)</w:t>
            </w:r>
          </w:p>
          <w:p w:rsidR="00CE0E27" w:rsidRPr="00BD523B" w:rsidRDefault="00CE0E27" w:rsidP="00967234">
            <w:pPr>
              <w:rPr>
                <w:b/>
                <w:color w:val="943634" w:themeColor="accent2" w:themeShade="BF"/>
              </w:rPr>
            </w:pPr>
          </w:p>
        </w:tc>
        <w:tc>
          <w:tcPr>
            <w:tcW w:w="6174" w:type="dxa"/>
            <w:tcBorders>
              <w:left w:val="single" w:sz="4" w:space="0" w:color="auto"/>
            </w:tcBorders>
          </w:tcPr>
          <w:p w:rsidR="00CE0E27" w:rsidRPr="00264088" w:rsidRDefault="004A5DC0" w:rsidP="00CE0E27">
            <w:pPr>
              <w:pStyle w:val="Prrafodelista"/>
              <w:numPr>
                <w:ilvl w:val="0"/>
                <w:numId w:val="79"/>
              </w:numPr>
              <w:spacing w:after="0" w:line="240" w:lineRule="auto"/>
              <w:rPr>
                <w:b/>
                <w:sz w:val="24"/>
                <w:szCs w:val="24"/>
              </w:rPr>
            </w:pPr>
            <w:hyperlink r:id="rId155" w:history="1">
              <w:r w:rsidR="00CE0E27" w:rsidRPr="00264088">
                <w:rPr>
                  <w:rStyle w:val="Hipervnculo"/>
                  <w:b/>
                  <w:sz w:val="24"/>
                  <w:szCs w:val="24"/>
                </w:rPr>
                <w:t>https://www.englishexercises.org/makeagame/viewgame.asp?id=11</w:t>
              </w:r>
            </w:hyperlink>
          </w:p>
        </w:tc>
      </w:tr>
      <w:tr w:rsidR="00CE0E27" w:rsidTr="00967234">
        <w:trPr>
          <w:trHeight w:val="2787"/>
        </w:trPr>
        <w:tc>
          <w:tcPr>
            <w:tcW w:w="1242" w:type="dxa"/>
            <w:vMerge w:val="restart"/>
            <w:shd w:val="clear" w:color="auto" w:fill="FDE9D9" w:themeFill="accent6" w:themeFillTint="33"/>
          </w:tcPr>
          <w:p w:rsidR="00CE0E27" w:rsidRDefault="00B4322F" w:rsidP="00967234">
            <w:pPr>
              <w:rPr>
                <w:color w:val="943634" w:themeColor="accent2" w:themeShade="BF"/>
              </w:rPr>
            </w:pPr>
            <w:r>
              <w:rPr>
                <w:color w:val="943634" w:themeColor="accent2" w:themeShade="BF"/>
              </w:rPr>
              <w:t>30 Nov.-4</w:t>
            </w:r>
            <w:r w:rsidR="00CE0E27">
              <w:rPr>
                <w:color w:val="943634" w:themeColor="accent2" w:themeShade="BF"/>
              </w:rPr>
              <w:t xml:space="preserve"> DIC. </w:t>
            </w:r>
          </w:p>
        </w:tc>
        <w:tc>
          <w:tcPr>
            <w:tcW w:w="3261" w:type="dxa"/>
            <w:tcBorders>
              <w:bottom w:val="single" w:sz="4" w:space="0" w:color="auto"/>
            </w:tcBorders>
            <w:shd w:val="clear" w:color="auto" w:fill="FDE9D9" w:themeFill="accent6" w:themeFillTint="33"/>
          </w:tcPr>
          <w:p w:rsidR="00CE0E27" w:rsidRPr="00BD523B" w:rsidRDefault="00CE0E27" w:rsidP="00967234">
            <w:pPr>
              <w:rPr>
                <w:b/>
                <w:color w:val="943634" w:themeColor="accent2" w:themeShade="BF"/>
              </w:rPr>
            </w:pPr>
            <w:r w:rsidRPr="00BD523B">
              <w:rPr>
                <w:b/>
                <w:color w:val="943634" w:themeColor="accent2" w:themeShade="BF"/>
              </w:rPr>
              <w:t>UNI</w:t>
            </w:r>
            <w:r>
              <w:rPr>
                <w:b/>
                <w:color w:val="943634" w:themeColor="accent2" w:themeShade="BF"/>
              </w:rPr>
              <w:t>DAD 4: Surfing the net.</w:t>
            </w:r>
          </w:p>
          <w:p w:rsidR="00CE0E27" w:rsidRDefault="00CE0E27" w:rsidP="00CE0E27">
            <w:pPr>
              <w:pStyle w:val="Prrafodelista"/>
              <w:numPr>
                <w:ilvl w:val="0"/>
                <w:numId w:val="61"/>
              </w:numPr>
              <w:spacing w:after="0" w:line="240" w:lineRule="auto"/>
              <w:rPr>
                <w:sz w:val="24"/>
                <w:szCs w:val="24"/>
              </w:rPr>
            </w:pPr>
            <w:r>
              <w:rPr>
                <w:sz w:val="24"/>
                <w:szCs w:val="24"/>
              </w:rPr>
              <w:t>E-mail.</w:t>
            </w:r>
          </w:p>
          <w:p w:rsidR="00CE0E27" w:rsidRDefault="00CE0E27" w:rsidP="00CE0E27">
            <w:pPr>
              <w:pStyle w:val="Prrafodelista"/>
              <w:numPr>
                <w:ilvl w:val="0"/>
                <w:numId w:val="61"/>
              </w:numPr>
              <w:spacing w:after="0" w:line="240" w:lineRule="auto"/>
              <w:rPr>
                <w:sz w:val="24"/>
                <w:szCs w:val="24"/>
              </w:rPr>
            </w:pPr>
            <w:r>
              <w:rPr>
                <w:sz w:val="24"/>
                <w:szCs w:val="24"/>
              </w:rPr>
              <w:t>Blogs.</w:t>
            </w:r>
          </w:p>
          <w:p w:rsidR="00CE0E27" w:rsidRDefault="00CE0E27" w:rsidP="00CE0E27">
            <w:pPr>
              <w:pStyle w:val="Prrafodelista"/>
              <w:numPr>
                <w:ilvl w:val="0"/>
                <w:numId w:val="61"/>
              </w:numPr>
              <w:spacing w:after="0" w:line="240" w:lineRule="auto"/>
              <w:rPr>
                <w:sz w:val="24"/>
                <w:szCs w:val="24"/>
              </w:rPr>
            </w:pPr>
            <w:r>
              <w:rPr>
                <w:sz w:val="24"/>
                <w:szCs w:val="24"/>
              </w:rPr>
              <w:t>My Personal Computer.</w:t>
            </w:r>
          </w:p>
          <w:p w:rsidR="00CE0E27" w:rsidRDefault="00CE0E27" w:rsidP="00CE0E27">
            <w:pPr>
              <w:pStyle w:val="Prrafodelista"/>
              <w:numPr>
                <w:ilvl w:val="0"/>
                <w:numId w:val="61"/>
              </w:numPr>
              <w:spacing w:after="0" w:line="240" w:lineRule="auto"/>
              <w:rPr>
                <w:sz w:val="24"/>
                <w:szCs w:val="24"/>
              </w:rPr>
            </w:pPr>
            <w:r>
              <w:rPr>
                <w:sz w:val="24"/>
                <w:szCs w:val="24"/>
              </w:rPr>
              <w:t>Resumen.</w:t>
            </w:r>
          </w:p>
          <w:p w:rsidR="00CE0E27" w:rsidRPr="00AC3A91" w:rsidRDefault="00CE0E27" w:rsidP="00CE0E27">
            <w:pPr>
              <w:pStyle w:val="Prrafodelista"/>
              <w:numPr>
                <w:ilvl w:val="0"/>
                <w:numId w:val="61"/>
              </w:numPr>
              <w:spacing w:after="0" w:line="240" w:lineRule="auto"/>
              <w:rPr>
                <w:sz w:val="24"/>
                <w:szCs w:val="24"/>
              </w:rPr>
            </w:pPr>
            <w:r>
              <w:rPr>
                <w:sz w:val="24"/>
                <w:szCs w:val="24"/>
              </w:rPr>
              <w:t>Para aprender hazlo tú…</w:t>
            </w:r>
          </w:p>
          <w:p w:rsidR="00CE0E27" w:rsidRPr="00AC3A91" w:rsidRDefault="00CE0E27" w:rsidP="00967234">
            <w:pPr>
              <w:rPr>
                <w:color w:val="943634" w:themeColor="accent2" w:themeShade="BF"/>
              </w:rPr>
            </w:pPr>
          </w:p>
        </w:tc>
        <w:tc>
          <w:tcPr>
            <w:tcW w:w="3543" w:type="dxa"/>
            <w:tcBorders>
              <w:bottom w:val="single" w:sz="4" w:space="0" w:color="auto"/>
              <w:right w:val="single" w:sz="4" w:space="0" w:color="auto"/>
            </w:tcBorders>
            <w:shd w:val="clear" w:color="auto" w:fill="EAF1DD" w:themeFill="accent3" w:themeFillTint="33"/>
          </w:tcPr>
          <w:p w:rsidR="00CE0E27" w:rsidRDefault="00CE0E27" w:rsidP="00967234">
            <w:pPr>
              <w:rPr>
                <w:color w:val="943634" w:themeColor="accent2" w:themeShade="BF"/>
              </w:rPr>
            </w:pPr>
            <w:r>
              <w:rPr>
                <w:color w:val="943634" w:themeColor="accent2" w:themeShade="BF"/>
              </w:rPr>
              <w:t>Repaso de las actividades  del tema</w:t>
            </w:r>
          </w:p>
          <w:p w:rsidR="00CE0E27" w:rsidRDefault="00CE0E27" w:rsidP="00967234">
            <w:pPr>
              <w:rPr>
                <w:color w:val="943634" w:themeColor="accent2" w:themeShade="BF"/>
              </w:rPr>
            </w:pPr>
            <w:r>
              <w:rPr>
                <w:color w:val="943634" w:themeColor="accent2" w:themeShade="BF"/>
              </w:rPr>
              <w:t xml:space="preserve">                     +</w:t>
            </w:r>
          </w:p>
          <w:p w:rsidR="00CE0E27" w:rsidRDefault="00CE0E27" w:rsidP="00967234">
            <w:pPr>
              <w:rPr>
                <w:color w:val="943634" w:themeColor="accent2" w:themeShade="BF"/>
              </w:rPr>
            </w:pPr>
            <w:r w:rsidRPr="00642DD6">
              <w:rPr>
                <w:color w:val="943634" w:themeColor="accent2" w:themeShade="BF"/>
              </w:rPr>
              <w:t>Para aprender hazlo tú.</w:t>
            </w:r>
          </w:p>
          <w:p w:rsidR="00CE0E27" w:rsidRPr="00642DD6" w:rsidRDefault="00CE0E27" w:rsidP="00967234">
            <w:pPr>
              <w:rPr>
                <w:color w:val="943634" w:themeColor="accent2" w:themeShade="BF"/>
              </w:rPr>
            </w:pPr>
            <w:r>
              <w:rPr>
                <w:color w:val="943634" w:themeColor="accent2" w:themeShade="BF"/>
              </w:rPr>
              <w:t xml:space="preserve">      (Repasar de nuevo)</w:t>
            </w:r>
          </w:p>
          <w:p w:rsidR="00CE0E27" w:rsidRDefault="00CE0E27" w:rsidP="00967234">
            <w:pPr>
              <w:rPr>
                <w:color w:val="943634" w:themeColor="accent2" w:themeShade="BF"/>
              </w:rPr>
            </w:pPr>
          </w:p>
        </w:tc>
        <w:tc>
          <w:tcPr>
            <w:tcW w:w="6174" w:type="dxa"/>
            <w:vMerge w:val="restart"/>
            <w:tcBorders>
              <w:left w:val="single" w:sz="4" w:space="0" w:color="auto"/>
            </w:tcBorders>
            <w:shd w:val="clear" w:color="auto" w:fill="EAF1DD" w:themeFill="accent3" w:themeFillTint="33"/>
          </w:tcPr>
          <w:p w:rsidR="00CE0E27" w:rsidRDefault="00CE0E27" w:rsidP="00967234">
            <w:pPr>
              <w:rPr>
                <w:color w:val="943634" w:themeColor="accent2" w:themeShade="BF"/>
              </w:rPr>
            </w:pPr>
          </w:p>
          <w:p w:rsidR="00CE0E27" w:rsidRDefault="004A5DC0" w:rsidP="00CE0E27">
            <w:pPr>
              <w:pStyle w:val="Prrafodelista"/>
              <w:numPr>
                <w:ilvl w:val="0"/>
                <w:numId w:val="82"/>
              </w:numPr>
              <w:spacing w:after="0" w:line="240" w:lineRule="auto"/>
              <w:rPr>
                <w:sz w:val="24"/>
                <w:szCs w:val="24"/>
              </w:rPr>
            </w:pPr>
            <w:hyperlink r:id="rId156" w:history="1">
              <w:r w:rsidR="00CE0E27" w:rsidRPr="004C17D0">
                <w:rPr>
                  <w:rStyle w:val="Hipervnculo"/>
                  <w:sz w:val="24"/>
                  <w:szCs w:val="24"/>
                </w:rPr>
                <w:t>https://www.englishexercises.org/makeagame/viewgame.asp?id=1533</w:t>
              </w:r>
            </w:hyperlink>
          </w:p>
          <w:p w:rsidR="00CE0E27" w:rsidRPr="004C17D0" w:rsidRDefault="004A5DC0" w:rsidP="00CE0E27">
            <w:pPr>
              <w:pStyle w:val="Prrafodelista"/>
              <w:numPr>
                <w:ilvl w:val="0"/>
                <w:numId w:val="82"/>
              </w:numPr>
              <w:spacing w:after="0" w:line="240" w:lineRule="auto"/>
              <w:rPr>
                <w:sz w:val="24"/>
                <w:szCs w:val="24"/>
              </w:rPr>
            </w:pPr>
            <w:hyperlink r:id="rId157" w:history="1">
              <w:r w:rsidR="00CE0E27" w:rsidRPr="004C17D0">
                <w:rPr>
                  <w:rStyle w:val="Hipervnculo"/>
                  <w:sz w:val="24"/>
                  <w:szCs w:val="24"/>
                </w:rPr>
                <w:t>https://www.englishexercises.org/makeagame/viewgame.asp?id=2960</w:t>
              </w:r>
            </w:hyperlink>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tc>
      </w:tr>
      <w:tr w:rsidR="00CE0E27" w:rsidTr="00967234">
        <w:trPr>
          <w:trHeight w:val="748"/>
        </w:trPr>
        <w:tc>
          <w:tcPr>
            <w:tcW w:w="1242" w:type="dxa"/>
            <w:vMerge/>
            <w:shd w:val="clear" w:color="auto" w:fill="FDE9D9" w:themeFill="accent6" w:themeFillTint="33"/>
          </w:tcPr>
          <w:p w:rsidR="00CE0E27" w:rsidRDefault="00CE0E27" w:rsidP="00967234">
            <w:pPr>
              <w:rPr>
                <w:color w:val="943634" w:themeColor="accent2" w:themeShade="BF"/>
              </w:rPr>
            </w:pPr>
          </w:p>
        </w:tc>
        <w:tc>
          <w:tcPr>
            <w:tcW w:w="3261" w:type="dxa"/>
            <w:tcBorders>
              <w:top w:val="single" w:sz="4" w:space="0" w:color="auto"/>
            </w:tcBorders>
            <w:shd w:val="clear" w:color="auto" w:fill="FDE9D9" w:themeFill="accent6" w:themeFillTint="33"/>
          </w:tcPr>
          <w:p w:rsidR="00CE0E27" w:rsidRDefault="00CE0E27" w:rsidP="00967234">
            <w:pPr>
              <w:rPr>
                <w:color w:val="943634" w:themeColor="accent2" w:themeShade="BF"/>
              </w:rPr>
            </w:pPr>
            <w:r w:rsidRPr="00DA48CD">
              <w:rPr>
                <w:color w:val="943634" w:themeColor="accent2" w:themeShade="BF"/>
              </w:rPr>
              <w:t>Esquema del tema</w:t>
            </w:r>
          </w:p>
        </w:tc>
        <w:tc>
          <w:tcPr>
            <w:tcW w:w="3543" w:type="dxa"/>
            <w:tcBorders>
              <w:top w:val="single" w:sz="4" w:space="0" w:color="auto"/>
              <w:right w:val="single" w:sz="4" w:space="0" w:color="auto"/>
            </w:tcBorders>
            <w:shd w:val="clear" w:color="auto" w:fill="EAF1DD" w:themeFill="accent3" w:themeFillTint="33"/>
          </w:tcPr>
          <w:p w:rsidR="00CE0E27" w:rsidRDefault="00CE0E27" w:rsidP="00967234">
            <w:pPr>
              <w:rPr>
                <w:color w:val="943634" w:themeColor="accent2" w:themeShade="BF"/>
              </w:rPr>
            </w:pPr>
            <w:r>
              <w:rPr>
                <w:color w:val="943634" w:themeColor="accent2" w:themeShade="BF"/>
              </w:rPr>
              <w:t xml:space="preserve">          Repaso del Tema</w:t>
            </w:r>
          </w:p>
        </w:tc>
        <w:tc>
          <w:tcPr>
            <w:tcW w:w="6174" w:type="dxa"/>
            <w:vMerge/>
            <w:tcBorders>
              <w:left w:val="single" w:sz="4" w:space="0" w:color="auto"/>
            </w:tcBorders>
            <w:shd w:val="clear" w:color="auto" w:fill="EAF1DD" w:themeFill="accent3" w:themeFillTint="33"/>
          </w:tcPr>
          <w:p w:rsidR="00CE0E27" w:rsidRDefault="00CE0E27" w:rsidP="00967234">
            <w:pPr>
              <w:rPr>
                <w:color w:val="943634" w:themeColor="accent2" w:themeShade="BF"/>
              </w:rPr>
            </w:pPr>
          </w:p>
        </w:tc>
      </w:tr>
      <w:tr w:rsidR="00CE0E27" w:rsidTr="00967234">
        <w:tc>
          <w:tcPr>
            <w:tcW w:w="1242" w:type="dxa"/>
            <w:shd w:val="clear" w:color="auto" w:fill="FDE9D9" w:themeFill="accent6" w:themeFillTint="33"/>
          </w:tcPr>
          <w:p w:rsidR="00CE0E27" w:rsidRDefault="00B4322F" w:rsidP="00967234">
            <w:pPr>
              <w:rPr>
                <w:color w:val="943634" w:themeColor="accent2" w:themeShade="BF"/>
              </w:rPr>
            </w:pPr>
            <w:r>
              <w:rPr>
                <w:color w:val="943634" w:themeColor="accent2" w:themeShade="BF"/>
              </w:rPr>
              <w:t xml:space="preserve">7-11 </w:t>
            </w:r>
            <w:r w:rsidR="00CE0E27">
              <w:rPr>
                <w:color w:val="943634" w:themeColor="accent2" w:themeShade="BF"/>
              </w:rPr>
              <w:t>DIC.</w:t>
            </w:r>
          </w:p>
          <w:p w:rsidR="00CE0E27" w:rsidRPr="004D1222" w:rsidRDefault="00CE0E27" w:rsidP="00967234"/>
          <w:p w:rsidR="00CE0E27" w:rsidRPr="004D1222" w:rsidRDefault="00CE0E27" w:rsidP="00967234"/>
        </w:tc>
        <w:tc>
          <w:tcPr>
            <w:tcW w:w="3261" w:type="dxa"/>
            <w:shd w:val="clear" w:color="auto" w:fill="FDE9D9" w:themeFill="accent6" w:themeFillTint="33"/>
          </w:tcPr>
          <w:p w:rsidR="00CE0E27" w:rsidRPr="00DA48CD" w:rsidRDefault="00CE0E27" w:rsidP="00967234">
            <w:pPr>
              <w:rPr>
                <w:color w:val="943634" w:themeColor="accent2" w:themeShade="BF"/>
              </w:rPr>
            </w:pPr>
            <w:r>
              <w:rPr>
                <w:color w:val="943634" w:themeColor="accent2" w:themeShade="BF"/>
              </w:rPr>
              <w:t xml:space="preserve">            EXAMEN</w:t>
            </w:r>
          </w:p>
        </w:tc>
        <w:tc>
          <w:tcPr>
            <w:tcW w:w="3543" w:type="dxa"/>
            <w:tcBorders>
              <w:right w:val="single" w:sz="4" w:space="0" w:color="auto"/>
            </w:tcBorders>
            <w:shd w:val="clear" w:color="auto" w:fill="EAF1DD" w:themeFill="accent3" w:themeFillTint="33"/>
          </w:tcPr>
          <w:p w:rsidR="00CE0E27" w:rsidRDefault="00CE0E27" w:rsidP="00967234">
            <w:pPr>
              <w:rPr>
                <w:color w:val="943634" w:themeColor="accent2" w:themeShade="BF"/>
              </w:rPr>
            </w:pPr>
          </w:p>
          <w:p w:rsidR="00CE0E27" w:rsidRPr="00F1227C" w:rsidRDefault="00CE0E27" w:rsidP="00967234">
            <w:pPr>
              <w:rPr>
                <w:color w:val="943634" w:themeColor="accent2" w:themeShade="BF"/>
              </w:rPr>
            </w:pPr>
          </w:p>
        </w:tc>
        <w:tc>
          <w:tcPr>
            <w:tcW w:w="6174" w:type="dxa"/>
            <w:tcBorders>
              <w:left w:val="single" w:sz="4" w:space="0" w:color="auto"/>
            </w:tcBorders>
            <w:shd w:val="clear" w:color="auto" w:fill="EAF1DD" w:themeFill="accent3" w:themeFillTint="33"/>
          </w:tcPr>
          <w:p w:rsidR="00CE0E27" w:rsidRDefault="00CE0E27" w:rsidP="00967234">
            <w:pPr>
              <w:rPr>
                <w:color w:val="943634" w:themeColor="accent2" w:themeShade="BF"/>
              </w:rPr>
            </w:pPr>
            <w:r>
              <w:rPr>
                <w:color w:val="943634" w:themeColor="accent2" w:themeShade="BF"/>
              </w:rPr>
              <w:t xml:space="preserve">                        Intervención en el foro.</w:t>
            </w:r>
          </w:p>
          <w:p w:rsidR="00CE0E27" w:rsidRPr="00F1227C" w:rsidRDefault="00CE0E27" w:rsidP="00967234">
            <w:pPr>
              <w:rPr>
                <w:color w:val="943634" w:themeColor="accent2" w:themeShade="BF"/>
              </w:rPr>
            </w:pPr>
            <w:r>
              <w:rPr>
                <w:color w:val="943634" w:themeColor="accent2" w:themeShade="BF"/>
              </w:rPr>
              <w:t xml:space="preserve">   (¿Qué dificultades has tenido durante este trimestre?</w:t>
            </w:r>
          </w:p>
        </w:tc>
      </w:tr>
      <w:tr w:rsidR="00CE0E27" w:rsidTr="00967234">
        <w:trPr>
          <w:trHeight w:val="949"/>
        </w:trPr>
        <w:tc>
          <w:tcPr>
            <w:tcW w:w="1242" w:type="dxa"/>
            <w:shd w:val="clear" w:color="auto" w:fill="FDE9D9" w:themeFill="accent6" w:themeFillTint="33"/>
          </w:tcPr>
          <w:p w:rsidR="00CE0E27" w:rsidRPr="00F1227C" w:rsidRDefault="00B4322F" w:rsidP="00967234">
            <w:pPr>
              <w:rPr>
                <w:color w:val="943634" w:themeColor="accent2" w:themeShade="BF"/>
              </w:rPr>
            </w:pPr>
            <w:r>
              <w:rPr>
                <w:color w:val="943634" w:themeColor="accent2" w:themeShade="BF"/>
              </w:rPr>
              <w:t>14-16</w:t>
            </w:r>
            <w:r w:rsidR="00CE0E27">
              <w:rPr>
                <w:color w:val="943634" w:themeColor="accent2" w:themeShade="BF"/>
              </w:rPr>
              <w:t xml:space="preserve"> DIC.</w:t>
            </w:r>
          </w:p>
        </w:tc>
        <w:tc>
          <w:tcPr>
            <w:tcW w:w="3261" w:type="dxa"/>
            <w:shd w:val="clear" w:color="auto" w:fill="FDE9D9" w:themeFill="accent6" w:themeFillTint="33"/>
          </w:tcPr>
          <w:p w:rsidR="00CE0E27" w:rsidRPr="00F1227C" w:rsidRDefault="00CE0E27" w:rsidP="00967234">
            <w:pPr>
              <w:rPr>
                <w:color w:val="943634" w:themeColor="accent2" w:themeShade="BF"/>
              </w:rPr>
            </w:pPr>
            <w:r>
              <w:rPr>
                <w:color w:val="943634" w:themeColor="accent2" w:themeShade="BF"/>
              </w:rPr>
              <w:t xml:space="preserve">          RECUPERACIONES</w:t>
            </w:r>
          </w:p>
        </w:tc>
        <w:tc>
          <w:tcPr>
            <w:tcW w:w="3543" w:type="dxa"/>
            <w:tcBorders>
              <w:right w:val="single" w:sz="4" w:space="0" w:color="auto"/>
            </w:tcBorders>
            <w:shd w:val="clear" w:color="auto" w:fill="EAF1DD" w:themeFill="accent3" w:themeFillTint="33"/>
          </w:tcPr>
          <w:p w:rsidR="00CE0E27" w:rsidRDefault="00CE0E27" w:rsidP="00967234">
            <w:pPr>
              <w:jc w:val="center"/>
              <w:rPr>
                <w:b/>
                <w:color w:val="943634" w:themeColor="accent2" w:themeShade="BF"/>
              </w:rPr>
            </w:pPr>
            <w:r>
              <w:rPr>
                <w:b/>
                <w:color w:val="943634" w:themeColor="accent2" w:themeShade="BF"/>
              </w:rPr>
              <w:t>TAREA  3</w:t>
            </w:r>
            <w:r w:rsidRPr="000F3694">
              <w:rPr>
                <w:b/>
                <w:color w:val="943634" w:themeColor="accent2" w:themeShade="BF"/>
              </w:rPr>
              <w:t>:</w:t>
            </w:r>
          </w:p>
          <w:p w:rsidR="00CE0E27" w:rsidRPr="00101199" w:rsidRDefault="00B4322F" w:rsidP="00967234">
            <w:pPr>
              <w:rPr>
                <w:b/>
                <w:color w:val="943634" w:themeColor="accent2" w:themeShade="BF"/>
              </w:rPr>
            </w:pPr>
            <w:r>
              <w:rPr>
                <w:b/>
                <w:color w:val="943634" w:themeColor="accent2" w:themeShade="BF"/>
              </w:rPr>
              <w:t xml:space="preserve">            </w:t>
            </w:r>
            <w:r w:rsidR="00CE0E27">
              <w:rPr>
                <w:b/>
                <w:color w:val="943634" w:themeColor="accent2" w:themeShade="BF"/>
              </w:rPr>
              <w:t>Common People</w:t>
            </w:r>
          </w:p>
        </w:tc>
        <w:tc>
          <w:tcPr>
            <w:tcW w:w="6174" w:type="dxa"/>
            <w:tcBorders>
              <w:left w:val="single" w:sz="4" w:space="0" w:color="auto"/>
            </w:tcBorders>
            <w:shd w:val="clear" w:color="auto" w:fill="EAF1DD" w:themeFill="accent3" w:themeFillTint="33"/>
          </w:tcPr>
          <w:p w:rsidR="00CE0E27" w:rsidRPr="00F1227C" w:rsidRDefault="00CE0E27" w:rsidP="00967234">
            <w:pPr>
              <w:tabs>
                <w:tab w:val="left" w:pos="2143"/>
              </w:tabs>
              <w:rPr>
                <w:color w:val="943634" w:themeColor="accent2" w:themeShade="BF"/>
              </w:rPr>
            </w:pPr>
            <w:r>
              <w:rPr>
                <w:color w:val="943634" w:themeColor="accent2" w:themeShade="BF"/>
              </w:rPr>
              <w:tab/>
            </w:r>
          </w:p>
        </w:tc>
      </w:tr>
      <w:tr w:rsidR="00CE0E27" w:rsidTr="00967234">
        <w:tc>
          <w:tcPr>
            <w:tcW w:w="1242" w:type="dxa"/>
            <w:shd w:val="clear" w:color="auto" w:fill="FDE9D9" w:themeFill="accent6" w:themeFillTint="33"/>
          </w:tcPr>
          <w:p w:rsidR="00CE0E27" w:rsidRDefault="00B4322F" w:rsidP="00967234">
            <w:pPr>
              <w:rPr>
                <w:color w:val="943634" w:themeColor="accent2" w:themeShade="BF"/>
              </w:rPr>
            </w:pPr>
            <w:r>
              <w:rPr>
                <w:color w:val="943634" w:themeColor="accent2" w:themeShade="BF"/>
              </w:rPr>
              <w:t>17</w:t>
            </w:r>
            <w:r w:rsidR="00CE0E27">
              <w:rPr>
                <w:color w:val="943634" w:themeColor="accent2" w:themeShade="BF"/>
              </w:rPr>
              <w:t xml:space="preserve"> DIC.</w:t>
            </w:r>
          </w:p>
        </w:tc>
        <w:tc>
          <w:tcPr>
            <w:tcW w:w="3261" w:type="dxa"/>
            <w:shd w:val="clear" w:color="auto" w:fill="FDE9D9" w:themeFill="accent6" w:themeFillTint="33"/>
          </w:tcPr>
          <w:p w:rsidR="00CE0E27" w:rsidRPr="00F1227C" w:rsidRDefault="00CE0E27" w:rsidP="00967234">
            <w:pPr>
              <w:jc w:val="center"/>
              <w:rPr>
                <w:color w:val="943634" w:themeColor="accent2" w:themeShade="BF"/>
              </w:rPr>
            </w:pPr>
            <w:r>
              <w:rPr>
                <w:color w:val="943634" w:themeColor="accent2" w:themeShade="BF"/>
              </w:rPr>
              <w:t>SESIÓN DE EVALUACIÓN</w:t>
            </w:r>
          </w:p>
        </w:tc>
        <w:tc>
          <w:tcPr>
            <w:tcW w:w="3543" w:type="dxa"/>
            <w:tcBorders>
              <w:right w:val="single" w:sz="4" w:space="0" w:color="auto"/>
            </w:tcBorders>
            <w:shd w:val="clear" w:color="auto" w:fill="EAF1DD" w:themeFill="accent3" w:themeFillTint="33"/>
          </w:tcPr>
          <w:p w:rsidR="00CE0E27" w:rsidRDefault="00CE0E27" w:rsidP="00967234">
            <w:pPr>
              <w:jc w:val="center"/>
              <w:rPr>
                <w:b/>
                <w:color w:val="943634" w:themeColor="accent2" w:themeShade="BF"/>
              </w:rPr>
            </w:pPr>
          </w:p>
        </w:tc>
        <w:tc>
          <w:tcPr>
            <w:tcW w:w="6174" w:type="dxa"/>
            <w:tcBorders>
              <w:left w:val="single" w:sz="4" w:space="0" w:color="auto"/>
            </w:tcBorders>
            <w:shd w:val="clear" w:color="auto" w:fill="EAF1DD" w:themeFill="accent3" w:themeFillTint="33"/>
          </w:tcPr>
          <w:p w:rsidR="00CE0E27" w:rsidRDefault="00CE0E27" w:rsidP="00967234">
            <w:pPr>
              <w:tabs>
                <w:tab w:val="left" w:pos="2143"/>
              </w:tabs>
              <w:rPr>
                <w:color w:val="943634" w:themeColor="accent2" w:themeShade="BF"/>
              </w:rPr>
            </w:pPr>
          </w:p>
        </w:tc>
      </w:tr>
      <w:tr w:rsidR="00CE0E27" w:rsidTr="00967234">
        <w:tc>
          <w:tcPr>
            <w:tcW w:w="1242" w:type="dxa"/>
            <w:shd w:val="clear" w:color="auto" w:fill="FDE9D9" w:themeFill="accent6" w:themeFillTint="33"/>
          </w:tcPr>
          <w:p w:rsidR="00CE0E27" w:rsidRDefault="00B4322F" w:rsidP="00967234">
            <w:pPr>
              <w:rPr>
                <w:color w:val="943634" w:themeColor="accent2" w:themeShade="BF"/>
              </w:rPr>
            </w:pPr>
            <w:r>
              <w:rPr>
                <w:color w:val="943634" w:themeColor="accent2" w:themeShade="BF"/>
              </w:rPr>
              <w:t>22</w:t>
            </w:r>
            <w:r w:rsidR="00CE0E27">
              <w:rPr>
                <w:color w:val="943634" w:themeColor="accent2" w:themeShade="BF"/>
              </w:rPr>
              <w:t xml:space="preserve"> DIC.</w:t>
            </w:r>
          </w:p>
        </w:tc>
        <w:tc>
          <w:tcPr>
            <w:tcW w:w="3261" w:type="dxa"/>
            <w:shd w:val="clear" w:color="auto" w:fill="FDE9D9" w:themeFill="accent6" w:themeFillTint="33"/>
          </w:tcPr>
          <w:p w:rsidR="00CE0E27" w:rsidRDefault="00CE0E27" w:rsidP="00967234">
            <w:pPr>
              <w:jc w:val="center"/>
              <w:rPr>
                <w:color w:val="943634" w:themeColor="accent2" w:themeShade="BF"/>
              </w:rPr>
            </w:pPr>
            <w:r>
              <w:rPr>
                <w:color w:val="943634" w:themeColor="accent2" w:themeShade="BF"/>
              </w:rPr>
              <w:t>ENTREGA DE NOTAS</w:t>
            </w:r>
          </w:p>
        </w:tc>
        <w:tc>
          <w:tcPr>
            <w:tcW w:w="3543" w:type="dxa"/>
            <w:tcBorders>
              <w:right w:val="single" w:sz="4" w:space="0" w:color="auto"/>
            </w:tcBorders>
            <w:shd w:val="clear" w:color="auto" w:fill="EAF1DD" w:themeFill="accent3" w:themeFillTint="33"/>
          </w:tcPr>
          <w:p w:rsidR="00CE0E27" w:rsidRDefault="00CE0E27" w:rsidP="00967234">
            <w:pPr>
              <w:jc w:val="center"/>
              <w:rPr>
                <w:b/>
                <w:color w:val="943634" w:themeColor="accent2" w:themeShade="BF"/>
              </w:rPr>
            </w:pPr>
          </w:p>
        </w:tc>
        <w:tc>
          <w:tcPr>
            <w:tcW w:w="6174" w:type="dxa"/>
            <w:tcBorders>
              <w:left w:val="single" w:sz="4" w:space="0" w:color="auto"/>
            </w:tcBorders>
            <w:shd w:val="clear" w:color="auto" w:fill="EAF1DD" w:themeFill="accent3" w:themeFillTint="33"/>
          </w:tcPr>
          <w:p w:rsidR="00CE0E27" w:rsidRDefault="00CE0E27" w:rsidP="00967234">
            <w:pPr>
              <w:tabs>
                <w:tab w:val="left" w:pos="2143"/>
              </w:tabs>
              <w:rPr>
                <w:color w:val="943634" w:themeColor="accent2" w:themeShade="BF"/>
              </w:rPr>
            </w:pPr>
          </w:p>
        </w:tc>
      </w:tr>
    </w:tbl>
    <w:p w:rsidR="00CE0E27" w:rsidRPr="00613072" w:rsidRDefault="00CE0E27" w:rsidP="009F6CE2">
      <w:pPr>
        <w:jc w:val="center"/>
        <w:rPr>
          <w:color w:val="943634" w:themeColor="accent2" w:themeShade="BF"/>
          <w:sz w:val="40"/>
          <w:szCs w:val="40"/>
        </w:rPr>
      </w:pPr>
      <w:r>
        <w:rPr>
          <w:color w:val="943634" w:themeColor="accent2" w:themeShade="BF"/>
          <w:sz w:val="40"/>
          <w:szCs w:val="40"/>
        </w:rPr>
        <w:t>NIVEL 2</w:t>
      </w:r>
    </w:p>
    <w:p w:rsidR="00CE0E27" w:rsidRDefault="00CE0E27" w:rsidP="00CE0E27">
      <w:pPr>
        <w:jc w:val="center"/>
        <w:rPr>
          <w:color w:val="943634" w:themeColor="accent2" w:themeShade="BF"/>
          <w:sz w:val="44"/>
          <w:szCs w:val="44"/>
        </w:rPr>
      </w:pPr>
      <w:r w:rsidRPr="00613072">
        <w:rPr>
          <w:color w:val="943634" w:themeColor="accent2" w:themeShade="BF"/>
          <w:sz w:val="44"/>
          <w:szCs w:val="44"/>
        </w:rPr>
        <w:t>PLANNING</w:t>
      </w:r>
    </w:p>
    <w:p w:rsidR="00CE0E27" w:rsidRDefault="00CE0E27" w:rsidP="00CE0E27">
      <w:pPr>
        <w:jc w:val="center"/>
        <w:rPr>
          <w:color w:val="943634" w:themeColor="accent2" w:themeShade="BF"/>
          <w:sz w:val="44"/>
          <w:szCs w:val="44"/>
        </w:rPr>
      </w:pPr>
      <w:r>
        <w:rPr>
          <w:color w:val="943634" w:themeColor="accent2" w:themeShade="BF"/>
          <w:sz w:val="44"/>
          <w:szCs w:val="44"/>
        </w:rPr>
        <w:t>ÁMBITO DE COMUNICACIÓN (INGLÉS)</w:t>
      </w:r>
    </w:p>
    <w:p w:rsidR="00CE0E27" w:rsidRPr="00252243" w:rsidRDefault="00CE0E27" w:rsidP="00CE0E27">
      <w:pPr>
        <w:jc w:val="center"/>
        <w:rPr>
          <w:color w:val="943634" w:themeColor="accent2" w:themeShade="BF"/>
          <w:sz w:val="44"/>
          <w:szCs w:val="44"/>
        </w:rPr>
      </w:pPr>
      <w:r w:rsidRPr="00613072">
        <w:rPr>
          <w:color w:val="943634" w:themeColor="accent2" w:themeShade="BF"/>
          <w:sz w:val="44"/>
          <w:szCs w:val="44"/>
        </w:rPr>
        <w:t>1er TRIMESTRE</w:t>
      </w:r>
      <w:r>
        <w:rPr>
          <w:color w:val="943634" w:themeColor="accent2" w:themeShade="BF"/>
          <w:sz w:val="44"/>
          <w:szCs w:val="44"/>
        </w:rPr>
        <w:t xml:space="preserve"> (MÓDULO IV)</w:t>
      </w:r>
    </w:p>
    <w:tbl>
      <w:tblPr>
        <w:tblStyle w:val="Tablaconcuadrcula"/>
        <w:tblW w:w="0" w:type="auto"/>
        <w:tblLayout w:type="fixed"/>
        <w:tblLook w:val="04A0"/>
      </w:tblPr>
      <w:tblGrid>
        <w:gridCol w:w="1384"/>
        <w:gridCol w:w="2883"/>
        <w:gridCol w:w="3638"/>
        <w:gridCol w:w="9"/>
        <w:gridCol w:w="6306"/>
      </w:tblGrid>
      <w:tr w:rsidR="00CE0E27" w:rsidRPr="00D67BE1" w:rsidTr="009F6CE2">
        <w:tc>
          <w:tcPr>
            <w:tcW w:w="1384" w:type="dxa"/>
            <w:vMerge w:val="restart"/>
            <w:shd w:val="clear" w:color="auto" w:fill="FDE9D9" w:themeFill="accent6" w:themeFillTint="33"/>
          </w:tcPr>
          <w:p w:rsidR="00CE0E27" w:rsidRPr="0083178B" w:rsidRDefault="00CE0E27" w:rsidP="00967234">
            <w:pPr>
              <w:rPr>
                <w:b/>
                <w:color w:val="943634" w:themeColor="accent2" w:themeShade="BF"/>
              </w:rPr>
            </w:pPr>
            <w:r w:rsidRPr="0083178B">
              <w:rPr>
                <w:b/>
                <w:color w:val="943634" w:themeColor="accent2" w:themeShade="BF"/>
              </w:rPr>
              <w:t>SEMANA</w:t>
            </w:r>
          </w:p>
        </w:tc>
        <w:tc>
          <w:tcPr>
            <w:tcW w:w="2883" w:type="dxa"/>
            <w:vMerge w:val="restart"/>
            <w:shd w:val="clear" w:color="auto" w:fill="FDE9D9" w:themeFill="accent6" w:themeFillTint="33"/>
          </w:tcPr>
          <w:p w:rsidR="00CE0E27" w:rsidRDefault="00CE0E27" w:rsidP="00967234">
            <w:pPr>
              <w:jc w:val="center"/>
              <w:rPr>
                <w:b/>
                <w:color w:val="943634" w:themeColor="accent2" w:themeShade="BF"/>
                <w:lang w:val="en-US"/>
              </w:rPr>
            </w:pPr>
            <w:r>
              <w:rPr>
                <w:b/>
                <w:color w:val="943634" w:themeColor="accent2" w:themeShade="BF"/>
              </w:rPr>
              <w:t xml:space="preserve">BLOQUE </w:t>
            </w:r>
            <w:r>
              <w:rPr>
                <w:b/>
                <w:color w:val="943634" w:themeColor="accent2" w:themeShade="BF"/>
                <w:lang w:val="en-US"/>
              </w:rPr>
              <w:t>7</w:t>
            </w:r>
            <w:r w:rsidRPr="00F9453D">
              <w:rPr>
                <w:b/>
                <w:color w:val="943634" w:themeColor="accent2" w:themeShade="BF"/>
                <w:lang w:val="en-US"/>
              </w:rPr>
              <w:t xml:space="preserve"> (CONTENIDOS)</w:t>
            </w:r>
          </w:p>
          <w:p w:rsidR="00CE0E27" w:rsidRPr="00F9453D" w:rsidRDefault="00CE0E27" w:rsidP="00967234">
            <w:pPr>
              <w:jc w:val="center"/>
              <w:rPr>
                <w:b/>
                <w:color w:val="943634" w:themeColor="accent2" w:themeShade="BF"/>
                <w:lang w:val="en-US"/>
              </w:rPr>
            </w:pPr>
            <w:r>
              <w:rPr>
                <w:b/>
                <w:color w:val="943634" w:themeColor="accent2" w:themeShade="BF"/>
                <w:lang w:val="en-US"/>
              </w:rPr>
              <w:t>EL MUNDO DEL TRABAJO Y DEL OCIO</w:t>
            </w:r>
          </w:p>
          <w:p w:rsidR="00CE0E27" w:rsidRPr="00010E1B" w:rsidRDefault="00CE0E27" w:rsidP="00967234">
            <w:pPr>
              <w:rPr>
                <w:b/>
                <w:color w:val="943634" w:themeColor="accent2" w:themeShade="BF"/>
              </w:rPr>
            </w:pPr>
          </w:p>
        </w:tc>
        <w:tc>
          <w:tcPr>
            <w:tcW w:w="9953" w:type="dxa"/>
            <w:gridSpan w:val="3"/>
            <w:shd w:val="clear" w:color="auto" w:fill="EAF1DD" w:themeFill="accent3" w:themeFillTint="33"/>
          </w:tcPr>
          <w:p w:rsidR="00CE0E27" w:rsidRPr="00D67BE1" w:rsidRDefault="00CE0E27" w:rsidP="00967234">
            <w:pPr>
              <w:rPr>
                <w:color w:val="943634" w:themeColor="accent2" w:themeShade="BF"/>
              </w:rPr>
            </w:pPr>
          </w:p>
        </w:tc>
      </w:tr>
      <w:tr w:rsidR="00CE0E27" w:rsidRPr="0083178B" w:rsidTr="009F6CE2">
        <w:tc>
          <w:tcPr>
            <w:tcW w:w="1384" w:type="dxa"/>
            <w:vMerge/>
            <w:shd w:val="clear" w:color="auto" w:fill="FDE9D9" w:themeFill="accent6" w:themeFillTint="33"/>
          </w:tcPr>
          <w:p w:rsidR="00CE0E27" w:rsidRPr="0083178B" w:rsidRDefault="00CE0E27" w:rsidP="00967234">
            <w:pPr>
              <w:rPr>
                <w:b/>
                <w:color w:val="943634" w:themeColor="accent2" w:themeShade="BF"/>
              </w:rPr>
            </w:pPr>
          </w:p>
        </w:tc>
        <w:tc>
          <w:tcPr>
            <w:tcW w:w="2883" w:type="dxa"/>
            <w:vMerge/>
            <w:shd w:val="clear" w:color="auto" w:fill="FDE9D9" w:themeFill="accent6" w:themeFillTint="33"/>
          </w:tcPr>
          <w:p w:rsidR="00CE0E27" w:rsidRPr="00031FEF" w:rsidRDefault="00CE0E27" w:rsidP="00967234">
            <w:pPr>
              <w:rPr>
                <w:color w:val="943634" w:themeColor="accent2" w:themeShade="BF"/>
              </w:rPr>
            </w:pPr>
          </w:p>
        </w:tc>
        <w:tc>
          <w:tcPr>
            <w:tcW w:w="3638" w:type="dxa"/>
            <w:tcBorders>
              <w:right w:val="single" w:sz="4" w:space="0" w:color="auto"/>
            </w:tcBorders>
            <w:shd w:val="clear" w:color="auto" w:fill="EAF1DD" w:themeFill="accent3" w:themeFillTint="33"/>
          </w:tcPr>
          <w:p w:rsidR="00CE0E27" w:rsidRDefault="00CE0E27" w:rsidP="00967234">
            <w:pPr>
              <w:rPr>
                <w:b/>
                <w:color w:val="943634" w:themeColor="accent2" w:themeShade="BF"/>
              </w:rPr>
            </w:pPr>
            <w:r w:rsidRPr="007274E9">
              <w:rPr>
                <w:b/>
                <w:color w:val="943634" w:themeColor="accent2" w:themeShade="BF"/>
              </w:rPr>
              <w:t>TAE</w:t>
            </w:r>
          </w:p>
          <w:p w:rsidR="00CE0E27" w:rsidRDefault="00CE0E27" w:rsidP="00967234">
            <w:pPr>
              <w:rPr>
                <w:b/>
                <w:color w:val="943634" w:themeColor="accent2" w:themeShade="BF"/>
              </w:rPr>
            </w:pPr>
          </w:p>
          <w:p w:rsidR="00CE0E27" w:rsidRDefault="00CE0E27" w:rsidP="00967234">
            <w:pPr>
              <w:rPr>
                <w:b/>
                <w:color w:val="943634" w:themeColor="accent2" w:themeShade="BF"/>
              </w:rPr>
            </w:pPr>
          </w:p>
          <w:p w:rsidR="00CE0E27" w:rsidRPr="007274E9" w:rsidRDefault="00CE0E27" w:rsidP="00967234">
            <w:pPr>
              <w:rPr>
                <w:b/>
                <w:color w:val="943634" w:themeColor="accent2" w:themeShade="BF"/>
              </w:rPr>
            </w:pPr>
            <w:r w:rsidRPr="007274E9">
              <w:rPr>
                <w:b/>
                <w:color w:val="943634" w:themeColor="accent2" w:themeShade="BF"/>
              </w:rPr>
              <w:t xml:space="preserve">(Tutorías de apoyo al estudio)             </w:t>
            </w:r>
          </w:p>
        </w:tc>
        <w:tc>
          <w:tcPr>
            <w:tcW w:w="6315" w:type="dxa"/>
            <w:gridSpan w:val="2"/>
            <w:tcBorders>
              <w:left w:val="single" w:sz="4" w:space="0" w:color="auto"/>
            </w:tcBorders>
            <w:shd w:val="clear" w:color="auto" w:fill="EAF1DD" w:themeFill="accent3" w:themeFillTint="33"/>
          </w:tcPr>
          <w:p w:rsidR="00CE0E27" w:rsidRPr="0083178B" w:rsidRDefault="00CE0E27" w:rsidP="00967234">
            <w:pPr>
              <w:ind w:left="627"/>
              <w:rPr>
                <w:b/>
                <w:color w:val="943634" w:themeColor="accent2" w:themeShade="BF"/>
              </w:rPr>
            </w:pPr>
            <w:r>
              <w:rPr>
                <w:color w:val="943634" w:themeColor="accent2" w:themeShade="BF"/>
              </w:rPr>
              <w:t>EJERCICIOS INTERACTIVOS.</w:t>
            </w:r>
          </w:p>
        </w:tc>
      </w:tr>
      <w:tr w:rsidR="00CE0E27" w:rsidRPr="0083178B" w:rsidTr="009F6CE2">
        <w:tc>
          <w:tcPr>
            <w:tcW w:w="1384" w:type="dxa"/>
            <w:shd w:val="clear" w:color="auto" w:fill="FDE9D9" w:themeFill="accent6" w:themeFillTint="33"/>
          </w:tcPr>
          <w:p w:rsidR="00CE0E27" w:rsidRPr="0083178B" w:rsidRDefault="00B4322F" w:rsidP="00967234">
            <w:pPr>
              <w:rPr>
                <w:b/>
                <w:color w:val="943634" w:themeColor="accent2" w:themeShade="BF"/>
              </w:rPr>
            </w:pPr>
            <w:r>
              <w:rPr>
                <w:b/>
                <w:color w:val="943634" w:themeColor="accent2" w:themeShade="BF"/>
              </w:rPr>
              <w:t>21-25</w:t>
            </w:r>
            <w:r w:rsidR="00CE0E27">
              <w:rPr>
                <w:b/>
                <w:color w:val="943634" w:themeColor="accent2" w:themeShade="BF"/>
              </w:rPr>
              <w:t xml:space="preserve"> SEPT.</w:t>
            </w:r>
          </w:p>
        </w:tc>
        <w:tc>
          <w:tcPr>
            <w:tcW w:w="2883" w:type="dxa"/>
            <w:shd w:val="clear" w:color="auto" w:fill="FDE9D9" w:themeFill="accent6" w:themeFillTint="33"/>
          </w:tcPr>
          <w:p w:rsidR="00CE0E27" w:rsidRPr="00031FEF" w:rsidRDefault="00CE0E27" w:rsidP="00967234">
            <w:pPr>
              <w:rPr>
                <w:color w:val="943634" w:themeColor="accent2" w:themeShade="BF"/>
              </w:rPr>
            </w:pPr>
          </w:p>
        </w:tc>
        <w:tc>
          <w:tcPr>
            <w:tcW w:w="3638" w:type="dxa"/>
            <w:tcBorders>
              <w:right w:val="single" w:sz="4" w:space="0" w:color="auto"/>
            </w:tcBorders>
            <w:shd w:val="clear" w:color="auto" w:fill="EAF1DD" w:themeFill="accent3" w:themeFillTint="33"/>
          </w:tcPr>
          <w:p w:rsidR="00CE0E27" w:rsidRPr="007274E9" w:rsidRDefault="00CE0E27" w:rsidP="00967234">
            <w:pPr>
              <w:rPr>
                <w:b/>
                <w:color w:val="943634" w:themeColor="accent2" w:themeShade="BF"/>
              </w:rPr>
            </w:pPr>
            <w:r>
              <w:rPr>
                <w:b/>
                <w:color w:val="943634" w:themeColor="accent2" w:themeShade="BF"/>
              </w:rPr>
              <w:t>Evaluación Inicial/¿Nos Presentamos?</w:t>
            </w:r>
          </w:p>
        </w:tc>
        <w:tc>
          <w:tcPr>
            <w:tcW w:w="6315" w:type="dxa"/>
            <w:gridSpan w:val="2"/>
            <w:tcBorders>
              <w:left w:val="single" w:sz="4" w:space="0" w:color="auto"/>
            </w:tcBorders>
            <w:shd w:val="clear" w:color="auto" w:fill="EAF1DD" w:themeFill="accent3" w:themeFillTint="33"/>
          </w:tcPr>
          <w:p w:rsidR="00CE0E27" w:rsidRDefault="00CE0E27" w:rsidP="00967234">
            <w:pPr>
              <w:ind w:left="627"/>
              <w:rPr>
                <w:color w:val="943634" w:themeColor="accent2" w:themeShade="BF"/>
              </w:rPr>
            </w:pPr>
          </w:p>
        </w:tc>
      </w:tr>
      <w:tr w:rsidR="00CE0E27" w:rsidRPr="007274E9" w:rsidTr="009F6CE2">
        <w:tc>
          <w:tcPr>
            <w:tcW w:w="1384" w:type="dxa"/>
            <w:shd w:val="clear" w:color="auto" w:fill="FBD4B4" w:themeFill="accent6" w:themeFillTint="66"/>
          </w:tcPr>
          <w:p w:rsidR="00CE0E27" w:rsidRDefault="00B4322F" w:rsidP="00967234">
            <w:pPr>
              <w:rPr>
                <w:color w:val="943634" w:themeColor="accent2" w:themeShade="BF"/>
              </w:rPr>
            </w:pPr>
            <w:r>
              <w:rPr>
                <w:color w:val="943634" w:themeColor="accent2" w:themeShade="BF"/>
              </w:rPr>
              <w:t>28 SEPT.-2</w:t>
            </w:r>
            <w:r w:rsidR="00CE0E27">
              <w:rPr>
                <w:color w:val="943634" w:themeColor="accent2" w:themeShade="BF"/>
              </w:rPr>
              <w:t xml:space="preserve"> OCT.</w:t>
            </w:r>
          </w:p>
        </w:tc>
        <w:tc>
          <w:tcPr>
            <w:tcW w:w="2883" w:type="dxa"/>
            <w:shd w:val="clear" w:color="auto" w:fill="FBD4B4" w:themeFill="accent6" w:themeFillTint="66"/>
          </w:tcPr>
          <w:p w:rsidR="00CE0E27" w:rsidRPr="00021E52" w:rsidRDefault="00CE0E27" w:rsidP="00967234">
            <w:pPr>
              <w:pStyle w:val="Prrafodelista"/>
              <w:rPr>
                <w:b/>
                <w:sz w:val="24"/>
                <w:szCs w:val="24"/>
              </w:rPr>
            </w:pPr>
            <w:r>
              <w:rPr>
                <w:b/>
                <w:sz w:val="24"/>
                <w:szCs w:val="24"/>
              </w:rPr>
              <w:t>Tema 1: This is my town</w:t>
            </w:r>
          </w:p>
          <w:p w:rsidR="00CE0E27" w:rsidRPr="001F4878" w:rsidRDefault="00CE0E27" w:rsidP="00CE0E27">
            <w:pPr>
              <w:pStyle w:val="Prrafodelista"/>
              <w:numPr>
                <w:ilvl w:val="0"/>
                <w:numId w:val="48"/>
              </w:numPr>
              <w:spacing w:after="0" w:line="240" w:lineRule="auto"/>
              <w:rPr>
                <w:sz w:val="24"/>
                <w:szCs w:val="24"/>
              </w:rPr>
            </w:pPr>
            <w:r>
              <w:rPr>
                <w:sz w:val="24"/>
                <w:szCs w:val="24"/>
              </w:rPr>
              <w:t>I am, you´re, it is….</w:t>
            </w:r>
          </w:p>
          <w:p w:rsidR="00CE0E27" w:rsidRDefault="00CE0E27" w:rsidP="00CE0E27">
            <w:pPr>
              <w:pStyle w:val="Prrafodelista"/>
              <w:numPr>
                <w:ilvl w:val="0"/>
                <w:numId w:val="48"/>
              </w:numPr>
              <w:spacing w:after="0" w:line="240" w:lineRule="auto"/>
              <w:rPr>
                <w:sz w:val="24"/>
                <w:szCs w:val="24"/>
                <w:lang w:val="en-US"/>
              </w:rPr>
            </w:pPr>
            <w:r>
              <w:rPr>
                <w:sz w:val="24"/>
                <w:szCs w:val="24"/>
                <w:lang w:val="en-US"/>
              </w:rPr>
              <w:t>Cardinal Points.</w:t>
            </w:r>
          </w:p>
          <w:p w:rsidR="00CE0E27" w:rsidRDefault="00CE0E27" w:rsidP="00CE0E27">
            <w:pPr>
              <w:pStyle w:val="Prrafodelista"/>
              <w:numPr>
                <w:ilvl w:val="0"/>
                <w:numId w:val="48"/>
              </w:numPr>
              <w:spacing w:after="0" w:line="240" w:lineRule="auto"/>
              <w:rPr>
                <w:sz w:val="24"/>
                <w:szCs w:val="24"/>
                <w:lang w:val="en-US"/>
              </w:rPr>
            </w:pPr>
            <w:r>
              <w:rPr>
                <w:sz w:val="24"/>
                <w:szCs w:val="24"/>
                <w:lang w:val="en-US"/>
              </w:rPr>
              <w:t>Is it cold or hot?.</w:t>
            </w:r>
          </w:p>
          <w:p w:rsidR="00CE0E27" w:rsidRDefault="00CE0E27" w:rsidP="00CE0E27">
            <w:pPr>
              <w:pStyle w:val="Prrafodelista"/>
              <w:numPr>
                <w:ilvl w:val="0"/>
                <w:numId w:val="48"/>
              </w:numPr>
              <w:spacing w:after="0" w:line="240" w:lineRule="auto"/>
              <w:rPr>
                <w:sz w:val="24"/>
                <w:szCs w:val="24"/>
                <w:lang w:val="en-US"/>
              </w:rPr>
            </w:pPr>
            <w:r>
              <w:rPr>
                <w:sz w:val="24"/>
                <w:szCs w:val="24"/>
                <w:lang w:val="en-US"/>
              </w:rPr>
              <w:t>Resumen.</w:t>
            </w:r>
          </w:p>
          <w:p w:rsidR="00CE0E27" w:rsidRPr="00871CBD" w:rsidRDefault="00CE0E27" w:rsidP="00CE0E27">
            <w:pPr>
              <w:pStyle w:val="Prrafodelista"/>
              <w:numPr>
                <w:ilvl w:val="0"/>
                <w:numId w:val="48"/>
              </w:numPr>
              <w:spacing w:after="0" w:line="240" w:lineRule="auto"/>
              <w:rPr>
                <w:sz w:val="24"/>
                <w:szCs w:val="24"/>
                <w:lang w:val="en-US"/>
              </w:rPr>
            </w:pPr>
            <w:r>
              <w:rPr>
                <w:sz w:val="24"/>
                <w:szCs w:val="24"/>
                <w:lang w:val="en-US"/>
              </w:rPr>
              <w:t>Para aprender hazlo tú…</w:t>
            </w:r>
          </w:p>
        </w:tc>
        <w:tc>
          <w:tcPr>
            <w:tcW w:w="3638" w:type="dxa"/>
            <w:tcBorders>
              <w:right w:val="single" w:sz="4" w:space="0" w:color="auto"/>
            </w:tcBorders>
            <w:shd w:val="clear" w:color="auto" w:fill="D6E3BC" w:themeFill="accent3" w:themeFillTint="66"/>
          </w:tcPr>
          <w:p w:rsidR="00CE0E27" w:rsidRDefault="00CE0E27" w:rsidP="00967234">
            <w:pPr>
              <w:rPr>
                <w:color w:val="943634" w:themeColor="accent2" w:themeShade="BF"/>
              </w:rPr>
            </w:pPr>
            <w:r>
              <w:rPr>
                <w:color w:val="943634" w:themeColor="accent2" w:themeShade="BF"/>
              </w:rPr>
              <w:t>Repaso de las actividades del tema</w:t>
            </w:r>
          </w:p>
          <w:p w:rsidR="00CE0E27" w:rsidRDefault="00CE0E27" w:rsidP="00967234">
            <w:pPr>
              <w:rPr>
                <w:color w:val="943634" w:themeColor="accent2" w:themeShade="BF"/>
              </w:rPr>
            </w:pPr>
            <w:r>
              <w:rPr>
                <w:color w:val="943634" w:themeColor="accent2" w:themeShade="BF"/>
              </w:rPr>
              <w:t xml:space="preserve">                    +</w:t>
            </w:r>
          </w:p>
          <w:p w:rsidR="00CE0E27" w:rsidRDefault="00CE0E27" w:rsidP="00967234">
            <w:pPr>
              <w:rPr>
                <w:color w:val="943634" w:themeColor="accent2" w:themeShade="BF"/>
              </w:rPr>
            </w:pPr>
            <w:r w:rsidRPr="00642DD6">
              <w:rPr>
                <w:color w:val="943634" w:themeColor="accent2" w:themeShade="BF"/>
              </w:rPr>
              <w:t>Para aprender hazlo tú.</w:t>
            </w:r>
          </w:p>
          <w:p w:rsidR="00CE0E27" w:rsidRPr="00642DD6" w:rsidRDefault="00CE0E27" w:rsidP="00967234">
            <w:pPr>
              <w:rPr>
                <w:color w:val="943634" w:themeColor="accent2" w:themeShade="BF"/>
              </w:rPr>
            </w:pPr>
            <w:r>
              <w:rPr>
                <w:color w:val="943634" w:themeColor="accent2" w:themeShade="BF"/>
              </w:rPr>
              <w:t xml:space="preserve">     (Repasar de nuevo)</w:t>
            </w:r>
          </w:p>
          <w:p w:rsidR="00CE0E27" w:rsidRPr="007274E9" w:rsidRDefault="00CE0E27" w:rsidP="00967234">
            <w:pPr>
              <w:rPr>
                <w:b/>
                <w:color w:val="943634" w:themeColor="accent2" w:themeShade="BF"/>
              </w:rPr>
            </w:pPr>
          </w:p>
        </w:tc>
        <w:tc>
          <w:tcPr>
            <w:tcW w:w="6315" w:type="dxa"/>
            <w:gridSpan w:val="2"/>
            <w:tcBorders>
              <w:left w:val="single" w:sz="4" w:space="0" w:color="auto"/>
            </w:tcBorders>
            <w:shd w:val="clear" w:color="auto" w:fill="D6E3BC" w:themeFill="accent3" w:themeFillTint="66"/>
          </w:tcPr>
          <w:p w:rsidR="00CE0E27" w:rsidRDefault="004A5DC0" w:rsidP="00CE0E27">
            <w:pPr>
              <w:pStyle w:val="Prrafodelista"/>
              <w:numPr>
                <w:ilvl w:val="0"/>
                <w:numId w:val="83"/>
              </w:numPr>
              <w:spacing w:after="0" w:line="240" w:lineRule="auto"/>
              <w:rPr>
                <w:b/>
                <w:sz w:val="24"/>
                <w:szCs w:val="24"/>
              </w:rPr>
            </w:pPr>
            <w:hyperlink r:id="rId158" w:history="1">
              <w:r w:rsidR="00CE0E27" w:rsidRPr="00D1363E">
                <w:rPr>
                  <w:rStyle w:val="Hipervnculo"/>
                  <w:b/>
                  <w:sz w:val="24"/>
                  <w:szCs w:val="24"/>
                </w:rPr>
                <w:t>https://www.englishexercises.org/makeagame/viewgame.asp?id=3053</w:t>
              </w:r>
            </w:hyperlink>
          </w:p>
          <w:p w:rsidR="00CE0E27" w:rsidRPr="001D075E" w:rsidRDefault="004A5DC0" w:rsidP="00CE0E27">
            <w:pPr>
              <w:pStyle w:val="Prrafodelista"/>
              <w:numPr>
                <w:ilvl w:val="0"/>
                <w:numId w:val="83"/>
              </w:numPr>
              <w:spacing w:after="0" w:line="240" w:lineRule="auto"/>
              <w:rPr>
                <w:b/>
                <w:sz w:val="24"/>
                <w:szCs w:val="24"/>
              </w:rPr>
            </w:pPr>
            <w:hyperlink r:id="rId159" w:history="1">
              <w:r w:rsidR="00CE0E27" w:rsidRPr="00D1363E">
                <w:rPr>
                  <w:rStyle w:val="Hipervnculo"/>
                  <w:b/>
                  <w:sz w:val="24"/>
                  <w:szCs w:val="24"/>
                </w:rPr>
                <w:t>https://www.englishexercises.org/makeagame/viewgame.asp?id=222</w:t>
              </w:r>
            </w:hyperlink>
          </w:p>
        </w:tc>
      </w:tr>
      <w:tr w:rsidR="00CE0E27" w:rsidTr="009F6CE2">
        <w:tc>
          <w:tcPr>
            <w:tcW w:w="1384" w:type="dxa"/>
            <w:shd w:val="clear" w:color="auto" w:fill="FDE9D9" w:themeFill="accent6" w:themeFillTint="33"/>
          </w:tcPr>
          <w:p w:rsidR="00CE0E27" w:rsidRDefault="00B4322F" w:rsidP="00967234">
            <w:pPr>
              <w:rPr>
                <w:color w:val="943634" w:themeColor="accent2" w:themeShade="BF"/>
              </w:rPr>
            </w:pPr>
            <w:r>
              <w:rPr>
                <w:color w:val="943634" w:themeColor="accent2" w:themeShade="BF"/>
              </w:rPr>
              <w:t>5 -9</w:t>
            </w:r>
            <w:r w:rsidR="00CE0E27">
              <w:rPr>
                <w:color w:val="943634" w:themeColor="accent2" w:themeShade="BF"/>
              </w:rPr>
              <w:t xml:space="preserve"> OCT.</w:t>
            </w:r>
          </w:p>
        </w:tc>
        <w:tc>
          <w:tcPr>
            <w:tcW w:w="2883" w:type="dxa"/>
            <w:shd w:val="clear" w:color="auto" w:fill="FDE9D9" w:themeFill="accent6" w:themeFillTint="33"/>
          </w:tcPr>
          <w:p w:rsidR="00CE0E27" w:rsidRPr="00D80C57" w:rsidRDefault="00CE0E27" w:rsidP="00967234">
            <w:pPr>
              <w:rPr>
                <w:b/>
                <w:color w:val="943634" w:themeColor="accent2" w:themeShade="BF"/>
                <w:lang w:val="en-US"/>
              </w:rPr>
            </w:pPr>
            <w:r>
              <w:rPr>
                <w:b/>
                <w:color w:val="943634" w:themeColor="accent2" w:themeShade="BF"/>
                <w:lang w:val="en-US"/>
              </w:rPr>
              <w:t>Tema 2: Now and Then.</w:t>
            </w:r>
          </w:p>
          <w:p w:rsidR="00CE0E27" w:rsidRDefault="00CE0E27" w:rsidP="00CE0E27">
            <w:pPr>
              <w:pStyle w:val="Prrafodelista"/>
              <w:numPr>
                <w:ilvl w:val="0"/>
                <w:numId w:val="49"/>
              </w:numPr>
              <w:spacing w:after="0" w:line="240" w:lineRule="auto"/>
              <w:rPr>
                <w:sz w:val="24"/>
                <w:szCs w:val="24"/>
                <w:lang w:val="en-US"/>
              </w:rPr>
            </w:pPr>
            <w:r>
              <w:rPr>
                <w:sz w:val="24"/>
                <w:szCs w:val="24"/>
                <w:lang w:val="en-US"/>
              </w:rPr>
              <w:t>The Present Simple.</w:t>
            </w:r>
          </w:p>
          <w:p w:rsidR="00CE0E27" w:rsidRDefault="00CE0E27" w:rsidP="00CE0E27">
            <w:pPr>
              <w:pStyle w:val="Prrafodelista"/>
              <w:numPr>
                <w:ilvl w:val="0"/>
                <w:numId w:val="49"/>
              </w:numPr>
              <w:spacing w:after="0" w:line="240" w:lineRule="auto"/>
              <w:rPr>
                <w:sz w:val="24"/>
                <w:szCs w:val="24"/>
                <w:lang w:val="en-US"/>
              </w:rPr>
            </w:pPr>
            <w:r>
              <w:rPr>
                <w:sz w:val="24"/>
                <w:szCs w:val="24"/>
                <w:lang w:val="en-US"/>
              </w:rPr>
              <w:t>The Past Simple.</w:t>
            </w:r>
          </w:p>
          <w:p w:rsidR="00CE0E27" w:rsidRDefault="00CE0E27" w:rsidP="00CE0E27">
            <w:pPr>
              <w:pStyle w:val="Prrafodelista"/>
              <w:numPr>
                <w:ilvl w:val="0"/>
                <w:numId w:val="49"/>
              </w:numPr>
              <w:spacing w:after="0" w:line="240" w:lineRule="auto"/>
              <w:rPr>
                <w:sz w:val="24"/>
                <w:szCs w:val="24"/>
                <w:lang w:val="en-US"/>
              </w:rPr>
            </w:pPr>
            <w:r>
              <w:rPr>
                <w:sz w:val="24"/>
                <w:szCs w:val="24"/>
                <w:lang w:val="en-US"/>
              </w:rPr>
              <w:t>Resumen.</w:t>
            </w:r>
          </w:p>
          <w:p w:rsidR="00CE0E27" w:rsidRPr="00871CBD" w:rsidRDefault="00CE0E27" w:rsidP="00CE0E27">
            <w:pPr>
              <w:pStyle w:val="Prrafodelista"/>
              <w:numPr>
                <w:ilvl w:val="0"/>
                <w:numId w:val="49"/>
              </w:numPr>
              <w:spacing w:after="0" w:line="240" w:lineRule="auto"/>
              <w:rPr>
                <w:sz w:val="24"/>
                <w:szCs w:val="24"/>
                <w:lang w:val="en-US"/>
              </w:rPr>
            </w:pPr>
            <w:r>
              <w:rPr>
                <w:sz w:val="24"/>
                <w:szCs w:val="24"/>
                <w:lang w:val="en-US"/>
              </w:rPr>
              <w:t>Para aprender hazlo tú…</w:t>
            </w:r>
          </w:p>
        </w:tc>
        <w:tc>
          <w:tcPr>
            <w:tcW w:w="3638" w:type="dxa"/>
            <w:tcBorders>
              <w:right w:val="single" w:sz="4" w:space="0" w:color="auto"/>
            </w:tcBorders>
          </w:tcPr>
          <w:p w:rsidR="00CE0E27" w:rsidRDefault="00CE0E27" w:rsidP="00967234">
            <w:pPr>
              <w:rPr>
                <w:color w:val="943634" w:themeColor="accent2" w:themeShade="BF"/>
              </w:rPr>
            </w:pPr>
            <w:r>
              <w:rPr>
                <w:color w:val="943634" w:themeColor="accent2" w:themeShade="BF"/>
              </w:rPr>
              <w:t>Repaso de las actividades del tema</w:t>
            </w:r>
          </w:p>
          <w:p w:rsidR="00CE0E27" w:rsidRDefault="00CE0E27" w:rsidP="00967234">
            <w:pPr>
              <w:rPr>
                <w:color w:val="943634" w:themeColor="accent2" w:themeShade="BF"/>
              </w:rPr>
            </w:pPr>
            <w:r>
              <w:rPr>
                <w:color w:val="943634" w:themeColor="accent2" w:themeShade="BF"/>
              </w:rPr>
              <w:t xml:space="preserve">                    +</w:t>
            </w:r>
          </w:p>
          <w:p w:rsidR="00CE0E27" w:rsidRDefault="00CE0E27" w:rsidP="00967234">
            <w:pPr>
              <w:rPr>
                <w:color w:val="943634" w:themeColor="accent2" w:themeShade="BF"/>
              </w:rPr>
            </w:pPr>
            <w:r w:rsidRPr="00642DD6">
              <w:rPr>
                <w:color w:val="943634" w:themeColor="accent2" w:themeShade="BF"/>
              </w:rPr>
              <w:t>Para aprender hazlo tú.</w:t>
            </w:r>
          </w:p>
          <w:p w:rsidR="00CE0E27" w:rsidRPr="00642DD6" w:rsidRDefault="00CE0E27" w:rsidP="00967234">
            <w:pPr>
              <w:rPr>
                <w:color w:val="943634" w:themeColor="accent2" w:themeShade="BF"/>
              </w:rPr>
            </w:pPr>
            <w:r>
              <w:rPr>
                <w:color w:val="943634" w:themeColor="accent2" w:themeShade="BF"/>
              </w:rPr>
              <w:t xml:space="preserve">     (Repasar de nuevo)</w:t>
            </w:r>
          </w:p>
          <w:p w:rsidR="00CE0E27" w:rsidRDefault="00CE0E27" w:rsidP="00967234">
            <w:pPr>
              <w:rPr>
                <w:color w:val="943634" w:themeColor="accent2" w:themeShade="BF"/>
              </w:rPr>
            </w:pPr>
          </w:p>
        </w:tc>
        <w:tc>
          <w:tcPr>
            <w:tcW w:w="6315" w:type="dxa"/>
            <w:gridSpan w:val="2"/>
            <w:tcBorders>
              <w:left w:val="single" w:sz="4" w:space="0" w:color="auto"/>
            </w:tcBorders>
          </w:tcPr>
          <w:p w:rsidR="00CE0E27" w:rsidRDefault="004A5DC0" w:rsidP="00CE0E27">
            <w:pPr>
              <w:pStyle w:val="Prrafodelista"/>
              <w:numPr>
                <w:ilvl w:val="0"/>
                <w:numId w:val="84"/>
              </w:numPr>
              <w:spacing w:after="0" w:line="240" w:lineRule="auto"/>
              <w:rPr>
                <w:sz w:val="24"/>
                <w:szCs w:val="24"/>
              </w:rPr>
            </w:pPr>
            <w:hyperlink r:id="rId160" w:history="1">
              <w:r w:rsidR="00CE0E27" w:rsidRPr="00D1363E">
                <w:rPr>
                  <w:rStyle w:val="Hipervnculo"/>
                  <w:sz w:val="24"/>
                  <w:szCs w:val="24"/>
                </w:rPr>
                <w:t>https://www.englishexercises.org/makeagame/viewgame.asp?id=714</w:t>
              </w:r>
            </w:hyperlink>
          </w:p>
          <w:p w:rsidR="00CE0E27" w:rsidRPr="00D1363E" w:rsidRDefault="004A5DC0" w:rsidP="00CE0E27">
            <w:pPr>
              <w:pStyle w:val="Prrafodelista"/>
              <w:numPr>
                <w:ilvl w:val="0"/>
                <w:numId w:val="84"/>
              </w:numPr>
              <w:spacing w:after="0" w:line="240" w:lineRule="auto"/>
              <w:rPr>
                <w:sz w:val="24"/>
                <w:szCs w:val="24"/>
              </w:rPr>
            </w:pPr>
            <w:hyperlink r:id="rId161" w:history="1">
              <w:r w:rsidR="00CE0E27" w:rsidRPr="00D1363E">
                <w:rPr>
                  <w:rStyle w:val="Hipervnculo"/>
                  <w:sz w:val="24"/>
                  <w:szCs w:val="24"/>
                </w:rPr>
                <w:t>https://www.englishexercises.org/makeagame/viewgame.asp?id=3303</w:t>
              </w:r>
            </w:hyperlink>
          </w:p>
        </w:tc>
      </w:tr>
      <w:tr w:rsidR="00CE0E27" w:rsidRPr="004607E9" w:rsidTr="009F6CE2">
        <w:tc>
          <w:tcPr>
            <w:tcW w:w="1384" w:type="dxa"/>
            <w:shd w:val="clear" w:color="auto" w:fill="FBD4B4" w:themeFill="accent6" w:themeFillTint="66"/>
          </w:tcPr>
          <w:p w:rsidR="009F6CE2" w:rsidRDefault="009F6CE2" w:rsidP="00967234">
            <w:pPr>
              <w:rPr>
                <w:color w:val="943634" w:themeColor="accent2" w:themeShade="BF"/>
                <w:lang w:val="en-US"/>
              </w:rPr>
            </w:pPr>
          </w:p>
          <w:p w:rsidR="00CE0E27" w:rsidRPr="00F1227C" w:rsidRDefault="00B4322F" w:rsidP="00967234">
            <w:pPr>
              <w:rPr>
                <w:color w:val="943634" w:themeColor="accent2" w:themeShade="BF"/>
                <w:lang w:val="en-US"/>
              </w:rPr>
            </w:pPr>
            <w:r>
              <w:rPr>
                <w:color w:val="943634" w:themeColor="accent2" w:themeShade="BF"/>
                <w:lang w:val="en-US"/>
              </w:rPr>
              <w:t>12 -16</w:t>
            </w:r>
            <w:r w:rsidR="00CE0E27" w:rsidRPr="00F1227C">
              <w:rPr>
                <w:color w:val="943634" w:themeColor="accent2" w:themeShade="BF"/>
                <w:lang w:val="en-US"/>
              </w:rPr>
              <w:t xml:space="preserve"> OCT</w:t>
            </w:r>
          </w:p>
        </w:tc>
        <w:tc>
          <w:tcPr>
            <w:tcW w:w="2883" w:type="dxa"/>
            <w:shd w:val="clear" w:color="auto" w:fill="FBD4B4" w:themeFill="accent6" w:themeFillTint="66"/>
          </w:tcPr>
          <w:p w:rsidR="009F6CE2" w:rsidRDefault="009F6CE2" w:rsidP="00967234">
            <w:pPr>
              <w:rPr>
                <w:b/>
                <w:color w:val="943634" w:themeColor="accent2" w:themeShade="BF"/>
                <w:lang w:val="en-US"/>
              </w:rPr>
            </w:pPr>
          </w:p>
          <w:p w:rsidR="00CE0E27" w:rsidRPr="00D1363E" w:rsidRDefault="00CE0E27" w:rsidP="00967234">
            <w:pPr>
              <w:rPr>
                <w:b/>
                <w:color w:val="943634" w:themeColor="accent2" w:themeShade="BF"/>
                <w:lang w:val="en-US"/>
              </w:rPr>
            </w:pPr>
            <w:r w:rsidRPr="00D1363E">
              <w:rPr>
                <w:b/>
                <w:color w:val="943634" w:themeColor="accent2" w:themeShade="BF"/>
                <w:lang w:val="en-US"/>
              </w:rPr>
              <w:t>Tema 3:Looking for a job.</w:t>
            </w:r>
          </w:p>
          <w:p w:rsidR="00CE0E27" w:rsidRDefault="00CE0E27" w:rsidP="00CE0E27">
            <w:pPr>
              <w:pStyle w:val="Prrafodelista"/>
              <w:numPr>
                <w:ilvl w:val="0"/>
                <w:numId w:val="63"/>
              </w:numPr>
              <w:spacing w:after="0" w:line="240" w:lineRule="auto"/>
              <w:rPr>
                <w:sz w:val="24"/>
                <w:szCs w:val="24"/>
                <w:lang w:val="en-US"/>
              </w:rPr>
            </w:pPr>
            <w:r>
              <w:rPr>
                <w:sz w:val="24"/>
                <w:szCs w:val="24"/>
                <w:lang w:val="en-US"/>
              </w:rPr>
              <w:t>Classified ads and job offers.</w:t>
            </w:r>
          </w:p>
          <w:p w:rsidR="00CE0E27" w:rsidRDefault="00CE0E27" w:rsidP="00CE0E27">
            <w:pPr>
              <w:pStyle w:val="Prrafodelista"/>
              <w:numPr>
                <w:ilvl w:val="0"/>
                <w:numId w:val="63"/>
              </w:numPr>
              <w:spacing w:after="0" w:line="240" w:lineRule="auto"/>
              <w:rPr>
                <w:sz w:val="24"/>
                <w:szCs w:val="24"/>
                <w:lang w:val="en-US"/>
              </w:rPr>
            </w:pPr>
            <w:r>
              <w:rPr>
                <w:sz w:val="24"/>
                <w:szCs w:val="24"/>
                <w:lang w:val="en-US"/>
              </w:rPr>
              <w:t>Curriculum Vitae.</w:t>
            </w:r>
          </w:p>
          <w:p w:rsidR="00CE0E27" w:rsidRDefault="00CE0E27" w:rsidP="00CE0E27">
            <w:pPr>
              <w:pStyle w:val="Prrafodelista"/>
              <w:numPr>
                <w:ilvl w:val="0"/>
                <w:numId w:val="63"/>
              </w:numPr>
              <w:spacing w:after="0" w:line="240" w:lineRule="auto"/>
              <w:rPr>
                <w:sz w:val="24"/>
                <w:szCs w:val="24"/>
                <w:lang w:val="en-US"/>
              </w:rPr>
            </w:pPr>
            <w:r>
              <w:rPr>
                <w:sz w:val="24"/>
                <w:szCs w:val="24"/>
                <w:lang w:val="en-US"/>
              </w:rPr>
              <w:t>Covering letter an “resumé”</w:t>
            </w:r>
          </w:p>
          <w:p w:rsidR="00CE0E27" w:rsidRPr="00854D3E" w:rsidRDefault="00CE0E27" w:rsidP="00CE0E27">
            <w:pPr>
              <w:pStyle w:val="Prrafodelista"/>
              <w:numPr>
                <w:ilvl w:val="0"/>
                <w:numId w:val="63"/>
              </w:numPr>
              <w:spacing w:after="0" w:line="240" w:lineRule="auto"/>
              <w:rPr>
                <w:sz w:val="24"/>
                <w:szCs w:val="24"/>
                <w:lang w:val="en-US"/>
              </w:rPr>
            </w:pPr>
            <w:r>
              <w:rPr>
                <w:sz w:val="24"/>
                <w:szCs w:val="24"/>
                <w:lang w:val="en-US"/>
              </w:rPr>
              <w:t xml:space="preserve">Job Interview.                                                </w:t>
            </w:r>
          </w:p>
          <w:p w:rsidR="00CE0E27" w:rsidRDefault="00CE0E27" w:rsidP="00CE0E27">
            <w:pPr>
              <w:pStyle w:val="Prrafodelista"/>
              <w:numPr>
                <w:ilvl w:val="0"/>
                <w:numId w:val="63"/>
              </w:numPr>
              <w:spacing w:after="0" w:line="240" w:lineRule="auto"/>
              <w:rPr>
                <w:sz w:val="24"/>
                <w:szCs w:val="24"/>
                <w:lang w:val="en-US"/>
              </w:rPr>
            </w:pPr>
            <w:r>
              <w:rPr>
                <w:sz w:val="24"/>
                <w:szCs w:val="24"/>
                <w:lang w:val="en-US"/>
              </w:rPr>
              <w:t>Resumen.</w:t>
            </w:r>
          </w:p>
          <w:p w:rsidR="00CE0E27" w:rsidRPr="00D80C57" w:rsidRDefault="00CE0E27" w:rsidP="00CE0E27">
            <w:pPr>
              <w:pStyle w:val="Prrafodelista"/>
              <w:numPr>
                <w:ilvl w:val="0"/>
                <w:numId w:val="63"/>
              </w:numPr>
              <w:spacing w:after="0" w:line="240" w:lineRule="auto"/>
              <w:rPr>
                <w:sz w:val="24"/>
                <w:szCs w:val="24"/>
                <w:lang w:val="en-US"/>
              </w:rPr>
            </w:pPr>
            <w:r>
              <w:rPr>
                <w:sz w:val="24"/>
                <w:szCs w:val="24"/>
                <w:lang w:val="en-US"/>
              </w:rPr>
              <w:t>Para aprender hazlo tú…</w:t>
            </w:r>
          </w:p>
          <w:p w:rsidR="00CE0E27" w:rsidRPr="00D80C57" w:rsidRDefault="00CE0E27" w:rsidP="00967234">
            <w:pPr>
              <w:pStyle w:val="Prrafodelista"/>
              <w:rPr>
                <w:sz w:val="24"/>
                <w:szCs w:val="24"/>
                <w:lang w:val="en-US"/>
              </w:rPr>
            </w:pPr>
          </w:p>
        </w:tc>
        <w:tc>
          <w:tcPr>
            <w:tcW w:w="3638" w:type="dxa"/>
            <w:tcBorders>
              <w:right w:val="single" w:sz="4" w:space="0" w:color="auto"/>
            </w:tcBorders>
            <w:shd w:val="clear" w:color="auto" w:fill="D6E3BC" w:themeFill="accent3" w:themeFillTint="66"/>
          </w:tcPr>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p>
          <w:p w:rsidR="00CE0E27" w:rsidRDefault="00CE0E27" w:rsidP="00967234">
            <w:pPr>
              <w:rPr>
                <w:color w:val="943634" w:themeColor="accent2" w:themeShade="BF"/>
              </w:rPr>
            </w:pPr>
            <w:r>
              <w:rPr>
                <w:color w:val="943634" w:themeColor="accent2" w:themeShade="BF"/>
              </w:rPr>
              <w:t>Repaso de las actividades del tema</w:t>
            </w:r>
          </w:p>
          <w:p w:rsidR="00CE0E27" w:rsidRDefault="00CE0E27" w:rsidP="00967234">
            <w:pPr>
              <w:rPr>
                <w:color w:val="943634" w:themeColor="accent2" w:themeShade="BF"/>
              </w:rPr>
            </w:pPr>
            <w:r>
              <w:rPr>
                <w:color w:val="943634" w:themeColor="accent2" w:themeShade="BF"/>
              </w:rPr>
              <w:t xml:space="preserve">                    +</w:t>
            </w:r>
          </w:p>
          <w:p w:rsidR="00CE0E27" w:rsidRDefault="00CE0E27" w:rsidP="00967234">
            <w:pPr>
              <w:rPr>
                <w:color w:val="943634" w:themeColor="accent2" w:themeShade="BF"/>
              </w:rPr>
            </w:pPr>
            <w:r w:rsidRPr="00642DD6">
              <w:rPr>
                <w:color w:val="943634" w:themeColor="accent2" w:themeShade="BF"/>
              </w:rPr>
              <w:t>Para aprender hazlo tú</w:t>
            </w:r>
            <w:r>
              <w:rPr>
                <w:color w:val="943634" w:themeColor="accent2" w:themeShade="BF"/>
              </w:rPr>
              <w:t>…</w:t>
            </w:r>
          </w:p>
          <w:p w:rsidR="00CE0E27" w:rsidRPr="00642DD6" w:rsidRDefault="00CE0E27" w:rsidP="00967234">
            <w:pPr>
              <w:rPr>
                <w:color w:val="943634" w:themeColor="accent2" w:themeShade="BF"/>
              </w:rPr>
            </w:pPr>
            <w:r>
              <w:rPr>
                <w:color w:val="943634" w:themeColor="accent2" w:themeShade="BF"/>
              </w:rPr>
              <w:t xml:space="preserve">     (Repasar de nuevo)</w:t>
            </w:r>
          </w:p>
          <w:p w:rsidR="00CE0E27" w:rsidRPr="004607E9" w:rsidRDefault="00CE0E27" w:rsidP="00967234">
            <w:pPr>
              <w:rPr>
                <w:color w:val="943634" w:themeColor="accent2" w:themeShade="BF"/>
                <w:lang w:val="en-US"/>
              </w:rPr>
            </w:pPr>
          </w:p>
        </w:tc>
        <w:tc>
          <w:tcPr>
            <w:tcW w:w="6315" w:type="dxa"/>
            <w:gridSpan w:val="2"/>
            <w:tcBorders>
              <w:left w:val="single" w:sz="4" w:space="0" w:color="auto"/>
            </w:tcBorders>
            <w:shd w:val="clear" w:color="auto" w:fill="D6E3BC" w:themeFill="accent3" w:themeFillTint="66"/>
          </w:tcPr>
          <w:p w:rsidR="00CE0E27" w:rsidRDefault="00CE0E27" w:rsidP="00967234">
            <w:pPr>
              <w:rPr>
                <w:color w:val="943634" w:themeColor="accent2" w:themeShade="BF"/>
                <w:lang w:val="en-US"/>
              </w:rPr>
            </w:pPr>
          </w:p>
          <w:p w:rsidR="00CE0E27" w:rsidRDefault="00CE0E27" w:rsidP="00967234">
            <w:pPr>
              <w:rPr>
                <w:color w:val="943634" w:themeColor="accent2" w:themeShade="BF"/>
                <w:lang w:val="en-US"/>
              </w:rPr>
            </w:pPr>
          </w:p>
          <w:p w:rsidR="00CE0E27" w:rsidRDefault="00CE0E27" w:rsidP="00967234">
            <w:pPr>
              <w:rPr>
                <w:color w:val="943634" w:themeColor="accent2" w:themeShade="BF"/>
                <w:lang w:val="en-US"/>
              </w:rPr>
            </w:pPr>
          </w:p>
          <w:p w:rsidR="00CE0E27" w:rsidRDefault="004A5DC0" w:rsidP="00CE0E27">
            <w:pPr>
              <w:pStyle w:val="Prrafodelista"/>
              <w:numPr>
                <w:ilvl w:val="0"/>
                <w:numId w:val="85"/>
              </w:numPr>
              <w:spacing w:after="0" w:line="240" w:lineRule="auto"/>
              <w:rPr>
                <w:sz w:val="24"/>
                <w:szCs w:val="24"/>
                <w:lang w:val="en-US"/>
              </w:rPr>
            </w:pPr>
            <w:hyperlink r:id="rId162" w:history="1">
              <w:r w:rsidR="00CE0E27" w:rsidRPr="00AF72EB">
                <w:rPr>
                  <w:rStyle w:val="Hipervnculo"/>
                  <w:sz w:val="24"/>
                  <w:szCs w:val="24"/>
                  <w:lang w:val="en-US"/>
                </w:rPr>
                <w:t>https://www.englishexercises.org/makeagame/viewgame.asp?id=4416</w:t>
              </w:r>
            </w:hyperlink>
          </w:p>
          <w:p w:rsidR="00CE0E27" w:rsidRPr="00AF72EB" w:rsidRDefault="004A5DC0" w:rsidP="00CE0E27">
            <w:pPr>
              <w:pStyle w:val="Prrafodelista"/>
              <w:numPr>
                <w:ilvl w:val="0"/>
                <w:numId w:val="85"/>
              </w:numPr>
              <w:spacing w:after="0" w:line="240" w:lineRule="auto"/>
              <w:rPr>
                <w:sz w:val="24"/>
                <w:szCs w:val="24"/>
                <w:lang w:val="en-US"/>
              </w:rPr>
            </w:pPr>
            <w:hyperlink r:id="rId163" w:history="1">
              <w:r w:rsidR="00CE0E27" w:rsidRPr="00AF72EB">
                <w:rPr>
                  <w:rStyle w:val="Hipervnculo"/>
                  <w:sz w:val="24"/>
                  <w:szCs w:val="24"/>
                  <w:lang w:val="en-US"/>
                </w:rPr>
                <w:t>https://www.englishexercises.org/makeagame/viewgame.asp?id=7234</w:t>
              </w:r>
            </w:hyperlink>
          </w:p>
        </w:tc>
      </w:tr>
      <w:tr w:rsidR="00CE0E27" w:rsidRPr="004607E9" w:rsidTr="009F6CE2">
        <w:tc>
          <w:tcPr>
            <w:tcW w:w="1384" w:type="dxa"/>
            <w:shd w:val="clear" w:color="auto" w:fill="FDE9D9" w:themeFill="accent6" w:themeFillTint="33"/>
          </w:tcPr>
          <w:p w:rsidR="00CE0E27" w:rsidRPr="00F1227C" w:rsidRDefault="00B4322F" w:rsidP="00967234">
            <w:pPr>
              <w:rPr>
                <w:color w:val="943634" w:themeColor="accent2" w:themeShade="BF"/>
                <w:lang w:val="en-US"/>
              </w:rPr>
            </w:pPr>
            <w:r>
              <w:rPr>
                <w:color w:val="943634" w:themeColor="accent2" w:themeShade="BF"/>
                <w:lang w:val="en-US"/>
              </w:rPr>
              <w:t xml:space="preserve">19 -30 </w:t>
            </w:r>
            <w:r w:rsidR="00CE0E27" w:rsidRPr="00F1227C">
              <w:rPr>
                <w:color w:val="943634" w:themeColor="accent2" w:themeShade="BF"/>
                <w:lang w:val="en-US"/>
              </w:rPr>
              <w:t>OCT</w:t>
            </w:r>
          </w:p>
        </w:tc>
        <w:tc>
          <w:tcPr>
            <w:tcW w:w="2883" w:type="dxa"/>
            <w:shd w:val="clear" w:color="auto" w:fill="FDE9D9" w:themeFill="accent6" w:themeFillTint="33"/>
          </w:tcPr>
          <w:p w:rsidR="00CE0E27" w:rsidRPr="00C25F20" w:rsidRDefault="00CE0E27" w:rsidP="00967234">
            <w:pPr>
              <w:rPr>
                <w:b/>
                <w:color w:val="943634" w:themeColor="accent2" w:themeShade="BF"/>
                <w:lang w:val="en-US"/>
              </w:rPr>
            </w:pPr>
            <w:r w:rsidRPr="00C25F20">
              <w:rPr>
                <w:b/>
                <w:color w:val="943634" w:themeColor="accent2" w:themeShade="BF"/>
                <w:lang w:val="en-US"/>
              </w:rPr>
              <w:t xml:space="preserve">Tema 4: </w:t>
            </w:r>
            <w:r>
              <w:rPr>
                <w:b/>
                <w:color w:val="943634" w:themeColor="accent2" w:themeShade="BF"/>
                <w:lang w:val="en-US"/>
              </w:rPr>
              <w:t>I can speak English.</w:t>
            </w:r>
          </w:p>
          <w:p w:rsidR="00CE0E27" w:rsidRDefault="00CE0E27" w:rsidP="00CE0E27">
            <w:pPr>
              <w:pStyle w:val="Prrafodelista"/>
              <w:numPr>
                <w:ilvl w:val="0"/>
                <w:numId w:val="50"/>
              </w:numPr>
              <w:spacing w:after="0" w:line="240" w:lineRule="auto"/>
              <w:rPr>
                <w:sz w:val="24"/>
                <w:szCs w:val="24"/>
                <w:lang w:val="en-US"/>
              </w:rPr>
            </w:pPr>
            <w:r>
              <w:rPr>
                <w:sz w:val="24"/>
                <w:szCs w:val="24"/>
                <w:lang w:val="en-US"/>
              </w:rPr>
              <w:t>Greetings.</w:t>
            </w:r>
          </w:p>
          <w:p w:rsidR="00CE0E27" w:rsidRDefault="00CE0E27" w:rsidP="00CE0E27">
            <w:pPr>
              <w:pStyle w:val="Prrafodelista"/>
              <w:numPr>
                <w:ilvl w:val="0"/>
                <w:numId w:val="50"/>
              </w:numPr>
              <w:spacing w:after="0" w:line="240" w:lineRule="auto"/>
              <w:rPr>
                <w:sz w:val="24"/>
                <w:szCs w:val="24"/>
                <w:lang w:val="en-US"/>
              </w:rPr>
            </w:pPr>
            <w:r>
              <w:rPr>
                <w:sz w:val="24"/>
                <w:szCs w:val="24"/>
                <w:lang w:val="en-US"/>
              </w:rPr>
              <w:t>Checking Colours.</w:t>
            </w:r>
          </w:p>
          <w:p w:rsidR="00CE0E27" w:rsidRDefault="00CE0E27" w:rsidP="00CE0E27">
            <w:pPr>
              <w:pStyle w:val="Prrafodelista"/>
              <w:numPr>
                <w:ilvl w:val="0"/>
                <w:numId w:val="50"/>
              </w:numPr>
              <w:spacing w:after="0" w:line="240" w:lineRule="auto"/>
              <w:rPr>
                <w:sz w:val="24"/>
                <w:szCs w:val="24"/>
                <w:lang w:val="en-US"/>
              </w:rPr>
            </w:pPr>
            <w:r>
              <w:rPr>
                <w:sz w:val="24"/>
                <w:szCs w:val="24"/>
                <w:lang w:val="en-US"/>
              </w:rPr>
              <w:t>Resumen.</w:t>
            </w:r>
          </w:p>
          <w:p w:rsidR="00CE0E27" w:rsidRPr="00101199" w:rsidRDefault="00CE0E27" w:rsidP="00CE0E27">
            <w:pPr>
              <w:pStyle w:val="Prrafodelista"/>
              <w:numPr>
                <w:ilvl w:val="0"/>
                <w:numId w:val="50"/>
              </w:numPr>
              <w:spacing w:after="0" w:line="240" w:lineRule="auto"/>
              <w:rPr>
                <w:sz w:val="24"/>
                <w:szCs w:val="24"/>
                <w:lang w:val="en-US"/>
              </w:rPr>
            </w:pPr>
            <w:r>
              <w:rPr>
                <w:sz w:val="24"/>
                <w:szCs w:val="24"/>
                <w:lang w:val="en-US"/>
              </w:rPr>
              <w:t>Para aprender hazlo tú</w:t>
            </w:r>
          </w:p>
        </w:tc>
        <w:tc>
          <w:tcPr>
            <w:tcW w:w="3638" w:type="dxa"/>
            <w:tcBorders>
              <w:right w:val="single" w:sz="4" w:space="0" w:color="auto"/>
            </w:tcBorders>
          </w:tcPr>
          <w:p w:rsidR="00CE0E27" w:rsidRDefault="00CE0E27" w:rsidP="00967234">
            <w:pPr>
              <w:rPr>
                <w:color w:val="943634" w:themeColor="accent2" w:themeShade="BF"/>
              </w:rPr>
            </w:pPr>
            <w:r>
              <w:rPr>
                <w:color w:val="943634" w:themeColor="accent2" w:themeShade="BF"/>
              </w:rPr>
              <w:t>Repaso de las actividades del tema</w:t>
            </w:r>
          </w:p>
          <w:p w:rsidR="00CE0E27" w:rsidRDefault="00CE0E27" w:rsidP="00967234">
            <w:pPr>
              <w:rPr>
                <w:color w:val="943634" w:themeColor="accent2" w:themeShade="BF"/>
              </w:rPr>
            </w:pPr>
            <w:r>
              <w:rPr>
                <w:color w:val="943634" w:themeColor="accent2" w:themeShade="BF"/>
              </w:rPr>
              <w:t xml:space="preserve">                    +</w:t>
            </w:r>
          </w:p>
          <w:p w:rsidR="00CE0E27" w:rsidRDefault="00CE0E27" w:rsidP="00967234">
            <w:pPr>
              <w:rPr>
                <w:color w:val="943634" w:themeColor="accent2" w:themeShade="BF"/>
              </w:rPr>
            </w:pPr>
            <w:r w:rsidRPr="00642DD6">
              <w:rPr>
                <w:color w:val="943634" w:themeColor="accent2" w:themeShade="BF"/>
              </w:rPr>
              <w:t>Para aprender hazlo tú.</w:t>
            </w:r>
          </w:p>
          <w:p w:rsidR="00CE0E27" w:rsidRPr="00642DD6" w:rsidRDefault="00CE0E27" w:rsidP="00967234">
            <w:pPr>
              <w:rPr>
                <w:color w:val="943634" w:themeColor="accent2" w:themeShade="BF"/>
              </w:rPr>
            </w:pPr>
            <w:r>
              <w:rPr>
                <w:color w:val="943634" w:themeColor="accent2" w:themeShade="BF"/>
              </w:rPr>
              <w:t xml:space="preserve">     (Repasar de nuevo)</w:t>
            </w:r>
          </w:p>
          <w:p w:rsidR="00CE0E27" w:rsidRPr="004607E9" w:rsidRDefault="00CE0E27" w:rsidP="00967234">
            <w:pPr>
              <w:rPr>
                <w:color w:val="943634" w:themeColor="accent2" w:themeShade="BF"/>
                <w:lang w:val="en-US"/>
              </w:rPr>
            </w:pPr>
          </w:p>
        </w:tc>
        <w:tc>
          <w:tcPr>
            <w:tcW w:w="6315" w:type="dxa"/>
            <w:gridSpan w:val="2"/>
            <w:tcBorders>
              <w:left w:val="single" w:sz="4" w:space="0" w:color="auto"/>
            </w:tcBorders>
          </w:tcPr>
          <w:p w:rsidR="00CE0E27" w:rsidRDefault="00CE0E27" w:rsidP="00967234">
            <w:pPr>
              <w:rPr>
                <w:color w:val="943634" w:themeColor="accent2" w:themeShade="BF"/>
                <w:lang w:val="en-US"/>
              </w:rPr>
            </w:pPr>
          </w:p>
          <w:p w:rsidR="00CE0E27" w:rsidRDefault="004A5DC0" w:rsidP="00CE0E27">
            <w:pPr>
              <w:pStyle w:val="Prrafodelista"/>
              <w:numPr>
                <w:ilvl w:val="0"/>
                <w:numId w:val="86"/>
              </w:numPr>
              <w:spacing w:after="0" w:line="240" w:lineRule="auto"/>
              <w:rPr>
                <w:sz w:val="24"/>
                <w:szCs w:val="24"/>
                <w:lang w:val="en-US"/>
              </w:rPr>
            </w:pPr>
            <w:hyperlink r:id="rId164" w:history="1">
              <w:r w:rsidR="00CE0E27" w:rsidRPr="00AF72EB">
                <w:rPr>
                  <w:rStyle w:val="Hipervnculo"/>
                  <w:sz w:val="24"/>
                  <w:szCs w:val="24"/>
                  <w:lang w:val="en-US"/>
                </w:rPr>
                <w:t>https://www.englishexercises.org/makeagame/viewgame.asp?id=5204</w:t>
              </w:r>
            </w:hyperlink>
          </w:p>
          <w:p w:rsidR="00CE0E27" w:rsidRPr="00AF72EB" w:rsidRDefault="004A5DC0" w:rsidP="00CE0E27">
            <w:pPr>
              <w:pStyle w:val="Prrafodelista"/>
              <w:numPr>
                <w:ilvl w:val="0"/>
                <w:numId w:val="86"/>
              </w:numPr>
              <w:spacing w:after="0" w:line="240" w:lineRule="auto"/>
              <w:rPr>
                <w:sz w:val="24"/>
                <w:szCs w:val="24"/>
                <w:lang w:val="en-US"/>
              </w:rPr>
            </w:pPr>
            <w:hyperlink r:id="rId165" w:history="1">
              <w:r w:rsidR="00CE0E27" w:rsidRPr="00FB6315">
                <w:rPr>
                  <w:rStyle w:val="Hipervnculo"/>
                  <w:sz w:val="24"/>
                  <w:szCs w:val="24"/>
                  <w:lang w:val="en-US"/>
                </w:rPr>
                <w:t>https://www.englishexercises.org/makeagame/viewgame.asp?id=558</w:t>
              </w:r>
            </w:hyperlink>
          </w:p>
        </w:tc>
      </w:tr>
      <w:tr w:rsidR="00CE0E27" w:rsidRPr="004607E9" w:rsidTr="009F6CE2">
        <w:tc>
          <w:tcPr>
            <w:tcW w:w="1384" w:type="dxa"/>
            <w:shd w:val="clear" w:color="auto" w:fill="FBD4B4" w:themeFill="accent6" w:themeFillTint="66"/>
          </w:tcPr>
          <w:p w:rsidR="00CE0E27" w:rsidRDefault="00CE0E27" w:rsidP="00967234">
            <w:pPr>
              <w:rPr>
                <w:color w:val="943634" w:themeColor="accent2" w:themeShade="BF"/>
              </w:rPr>
            </w:pPr>
          </w:p>
          <w:p w:rsidR="00CE0E27" w:rsidRPr="00827145" w:rsidRDefault="00CE0E27" w:rsidP="00967234">
            <w:pPr>
              <w:pStyle w:val="Prrafodelista"/>
              <w:rPr>
                <w:sz w:val="24"/>
                <w:szCs w:val="24"/>
              </w:rPr>
            </w:pPr>
          </w:p>
        </w:tc>
        <w:tc>
          <w:tcPr>
            <w:tcW w:w="2883" w:type="dxa"/>
            <w:shd w:val="clear" w:color="auto" w:fill="FBD4B4" w:themeFill="accent6" w:themeFillTint="66"/>
          </w:tcPr>
          <w:p w:rsidR="00CE0E27" w:rsidRDefault="00CE0E27" w:rsidP="00967234">
            <w:pPr>
              <w:rPr>
                <w:color w:val="943634" w:themeColor="accent2" w:themeShade="BF"/>
              </w:rPr>
            </w:pPr>
          </w:p>
          <w:p w:rsidR="00CE0E27" w:rsidRPr="004257B5" w:rsidRDefault="00CE0E27" w:rsidP="00CE0E27">
            <w:pPr>
              <w:pStyle w:val="Prrafodelista"/>
              <w:numPr>
                <w:ilvl w:val="0"/>
                <w:numId w:val="64"/>
              </w:numPr>
              <w:spacing w:after="0" w:line="240" w:lineRule="auto"/>
              <w:rPr>
                <w:sz w:val="24"/>
                <w:szCs w:val="24"/>
              </w:rPr>
            </w:pPr>
            <w:r w:rsidRPr="004257B5">
              <w:rPr>
                <w:sz w:val="24"/>
                <w:szCs w:val="24"/>
              </w:rPr>
              <w:t>Esquema del tema</w:t>
            </w:r>
          </w:p>
        </w:tc>
        <w:tc>
          <w:tcPr>
            <w:tcW w:w="3647" w:type="dxa"/>
            <w:gridSpan w:val="2"/>
            <w:tcBorders>
              <w:right w:val="single" w:sz="4" w:space="0" w:color="auto"/>
            </w:tcBorders>
            <w:shd w:val="clear" w:color="auto" w:fill="D6E3BC" w:themeFill="accent3" w:themeFillTint="66"/>
          </w:tcPr>
          <w:p w:rsidR="00CE0E27" w:rsidRPr="004607E9" w:rsidRDefault="00CE0E27" w:rsidP="00967234">
            <w:pPr>
              <w:rPr>
                <w:color w:val="943634" w:themeColor="accent2" w:themeShade="BF"/>
                <w:lang w:val="en-US"/>
              </w:rPr>
            </w:pPr>
            <w:r>
              <w:rPr>
                <w:color w:val="943634" w:themeColor="accent2" w:themeShade="BF"/>
              </w:rPr>
              <w:t xml:space="preserve">               Repaso del tema  </w:t>
            </w:r>
          </w:p>
        </w:tc>
        <w:tc>
          <w:tcPr>
            <w:tcW w:w="6306" w:type="dxa"/>
            <w:tcBorders>
              <w:left w:val="single" w:sz="4" w:space="0" w:color="auto"/>
            </w:tcBorders>
            <w:shd w:val="clear" w:color="auto" w:fill="D6E3BC" w:themeFill="accent3" w:themeFillTint="66"/>
          </w:tcPr>
          <w:p w:rsidR="00CE0E27" w:rsidRPr="004607E9" w:rsidRDefault="00CE0E27" w:rsidP="00967234">
            <w:pPr>
              <w:rPr>
                <w:color w:val="943634" w:themeColor="accent2" w:themeShade="BF"/>
                <w:lang w:val="en-US"/>
              </w:rPr>
            </w:pPr>
          </w:p>
        </w:tc>
      </w:tr>
      <w:tr w:rsidR="00CE0E27" w:rsidRPr="004607E9" w:rsidTr="009F6CE2">
        <w:tc>
          <w:tcPr>
            <w:tcW w:w="1384" w:type="dxa"/>
            <w:shd w:val="clear" w:color="auto" w:fill="FDE9D9" w:themeFill="accent6" w:themeFillTint="33"/>
          </w:tcPr>
          <w:p w:rsidR="00CE0E27" w:rsidRDefault="00B4322F" w:rsidP="00967234">
            <w:pPr>
              <w:rPr>
                <w:color w:val="943634" w:themeColor="accent2" w:themeShade="BF"/>
              </w:rPr>
            </w:pPr>
            <w:r>
              <w:rPr>
                <w:color w:val="943634" w:themeColor="accent2" w:themeShade="BF"/>
              </w:rPr>
              <w:t xml:space="preserve"> 2-6</w:t>
            </w:r>
            <w:r w:rsidR="00CE0E27">
              <w:rPr>
                <w:color w:val="943634" w:themeColor="accent2" w:themeShade="BF"/>
              </w:rPr>
              <w:t xml:space="preserve"> NOV.</w:t>
            </w:r>
          </w:p>
          <w:p w:rsidR="00CE0E27" w:rsidRPr="00F1227C" w:rsidRDefault="00CE0E27" w:rsidP="00967234">
            <w:pPr>
              <w:rPr>
                <w:color w:val="943634" w:themeColor="accent2" w:themeShade="BF"/>
              </w:rPr>
            </w:pPr>
          </w:p>
        </w:tc>
        <w:tc>
          <w:tcPr>
            <w:tcW w:w="2883" w:type="dxa"/>
            <w:shd w:val="clear" w:color="auto" w:fill="FDE9D9" w:themeFill="accent6" w:themeFillTint="33"/>
          </w:tcPr>
          <w:p w:rsidR="00CE0E27" w:rsidRDefault="00CE0E27" w:rsidP="00967234">
            <w:pPr>
              <w:rPr>
                <w:b/>
                <w:color w:val="943634" w:themeColor="accent2" w:themeShade="BF"/>
              </w:rPr>
            </w:pPr>
          </w:p>
          <w:p w:rsidR="00CE0E27" w:rsidRPr="004257B5" w:rsidRDefault="00CE0E27" w:rsidP="00CE0E27">
            <w:pPr>
              <w:pStyle w:val="Prrafodelista"/>
              <w:numPr>
                <w:ilvl w:val="0"/>
                <w:numId w:val="64"/>
              </w:numPr>
              <w:spacing w:after="0" w:line="240" w:lineRule="auto"/>
              <w:rPr>
                <w:sz w:val="24"/>
                <w:szCs w:val="24"/>
              </w:rPr>
            </w:pPr>
            <w:r w:rsidRPr="004257B5">
              <w:rPr>
                <w:sz w:val="24"/>
                <w:szCs w:val="24"/>
              </w:rPr>
              <w:t>EXAMEN</w:t>
            </w:r>
          </w:p>
          <w:p w:rsidR="00CE0E27" w:rsidRPr="00F1227C" w:rsidRDefault="00CE0E27" w:rsidP="00967234">
            <w:pPr>
              <w:rPr>
                <w:color w:val="943634" w:themeColor="accent2" w:themeShade="BF"/>
              </w:rPr>
            </w:pPr>
          </w:p>
        </w:tc>
        <w:tc>
          <w:tcPr>
            <w:tcW w:w="9953" w:type="dxa"/>
            <w:gridSpan w:val="3"/>
          </w:tcPr>
          <w:p w:rsidR="00CE0E27" w:rsidRDefault="00CE0E27" w:rsidP="00967234">
            <w:pPr>
              <w:jc w:val="center"/>
              <w:rPr>
                <w:b/>
                <w:color w:val="943634" w:themeColor="accent2" w:themeShade="BF"/>
              </w:rPr>
            </w:pPr>
            <w:r>
              <w:rPr>
                <w:b/>
                <w:color w:val="943634" w:themeColor="accent2" w:themeShade="BF"/>
              </w:rPr>
              <w:t xml:space="preserve">TAREA  1 </w:t>
            </w:r>
            <w:r w:rsidRPr="000F3694">
              <w:rPr>
                <w:b/>
                <w:color w:val="943634" w:themeColor="accent2" w:themeShade="BF"/>
              </w:rPr>
              <w:t>:</w:t>
            </w:r>
          </w:p>
          <w:p w:rsidR="00CE0E27" w:rsidRDefault="00CE0E27" w:rsidP="00967234">
            <w:pPr>
              <w:jc w:val="center"/>
              <w:rPr>
                <w:b/>
                <w:color w:val="943634" w:themeColor="accent2" w:themeShade="BF"/>
              </w:rPr>
            </w:pPr>
            <w:r>
              <w:rPr>
                <w:b/>
                <w:color w:val="943634" w:themeColor="accent2" w:themeShade="BF"/>
              </w:rPr>
              <w:t>Welcome to English</w:t>
            </w:r>
          </w:p>
          <w:p w:rsidR="00CE0E27" w:rsidRDefault="00CE0E27" w:rsidP="00967234">
            <w:pPr>
              <w:jc w:val="center"/>
              <w:rPr>
                <w:b/>
                <w:color w:val="943634" w:themeColor="accent2" w:themeShade="BF"/>
              </w:rPr>
            </w:pPr>
          </w:p>
          <w:p w:rsidR="00CE0E27" w:rsidRPr="000F3694" w:rsidRDefault="00CE0E27" w:rsidP="00967234">
            <w:pPr>
              <w:jc w:val="center"/>
              <w:rPr>
                <w:b/>
                <w:color w:val="943634" w:themeColor="accent2" w:themeShade="BF"/>
              </w:rPr>
            </w:pPr>
          </w:p>
          <w:p w:rsidR="00CE0E27" w:rsidRPr="004607E9" w:rsidRDefault="00CE0E27" w:rsidP="00967234">
            <w:pPr>
              <w:rPr>
                <w:color w:val="943634" w:themeColor="accent2" w:themeShade="BF"/>
                <w:lang w:val="en-US"/>
              </w:rPr>
            </w:pPr>
          </w:p>
        </w:tc>
      </w:tr>
    </w:tbl>
    <w:p w:rsidR="00CE0E27" w:rsidRDefault="00CE0E27" w:rsidP="00CE0E27">
      <w:pPr>
        <w:rPr>
          <w:color w:val="943634" w:themeColor="accent2" w:themeShade="BF"/>
        </w:rPr>
      </w:pPr>
    </w:p>
    <w:p w:rsidR="00CE0E27" w:rsidRDefault="00CE0E27" w:rsidP="00CE0E27">
      <w:pPr>
        <w:rPr>
          <w:color w:val="943634" w:themeColor="accent2" w:themeShade="BF"/>
        </w:rPr>
      </w:pPr>
    </w:p>
    <w:p w:rsidR="00CE0E27" w:rsidRDefault="00CE0E27" w:rsidP="00CE0E27">
      <w:pPr>
        <w:rPr>
          <w:color w:val="943634" w:themeColor="accent2" w:themeShade="BF"/>
        </w:rPr>
      </w:pPr>
    </w:p>
    <w:p w:rsidR="00CE0E27" w:rsidRDefault="00CE0E27" w:rsidP="00CE0E27">
      <w:pPr>
        <w:rPr>
          <w:color w:val="943634" w:themeColor="accent2" w:themeShade="BF"/>
        </w:rPr>
      </w:pPr>
    </w:p>
    <w:p w:rsidR="00CE0E27" w:rsidRPr="0093201F" w:rsidRDefault="00CE0E27" w:rsidP="00CE0E27">
      <w:pPr>
        <w:rPr>
          <w:color w:val="943634" w:themeColor="accent2" w:themeShade="BF"/>
        </w:rPr>
      </w:pPr>
    </w:p>
    <w:tbl>
      <w:tblPr>
        <w:tblStyle w:val="Tablaconcuadrcula"/>
        <w:tblW w:w="14225" w:type="dxa"/>
        <w:tblLayout w:type="fixed"/>
        <w:tblLook w:val="04A0"/>
      </w:tblPr>
      <w:tblGrid>
        <w:gridCol w:w="1384"/>
        <w:gridCol w:w="3119"/>
        <w:gridCol w:w="4084"/>
        <w:gridCol w:w="26"/>
        <w:gridCol w:w="5612"/>
      </w:tblGrid>
      <w:tr w:rsidR="00CE0E27" w:rsidTr="00F804E8">
        <w:tc>
          <w:tcPr>
            <w:tcW w:w="1384" w:type="dxa"/>
            <w:vMerge w:val="restart"/>
            <w:shd w:val="clear" w:color="auto" w:fill="FDE9D9" w:themeFill="accent6" w:themeFillTint="33"/>
          </w:tcPr>
          <w:p w:rsidR="00CE0E27" w:rsidRPr="0083178B" w:rsidRDefault="00CE0E27" w:rsidP="00967234">
            <w:pPr>
              <w:rPr>
                <w:b/>
                <w:color w:val="943634" w:themeColor="accent2" w:themeShade="BF"/>
              </w:rPr>
            </w:pPr>
            <w:r w:rsidRPr="0083178B">
              <w:rPr>
                <w:b/>
                <w:color w:val="943634" w:themeColor="accent2" w:themeShade="BF"/>
              </w:rPr>
              <w:t>SEMANA</w:t>
            </w:r>
          </w:p>
        </w:tc>
        <w:tc>
          <w:tcPr>
            <w:tcW w:w="3119" w:type="dxa"/>
            <w:vMerge w:val="restart"/>
            <w:shd w:val="clear" w:color="auto" w:fill="FDE9D9" w:themeFill="accent6" w:themeFillTint="33"/>
          </w:tcPr>
          <w:p w:rsidR="00CE0E27" w:rsidRDefault="00CE0E27" w:rsidP="00967234">
            <w:pPr>
              <w:jc w:val="center"/>
              <w:rPr>
                <w:b/>
                <w:color w:val="943634" w:themeColor="accent2" w:themeShade="BF"/>
                <w:lang w:val="en-US"/>
              </w:rPr>
            </w:pPr>
            <w:r>
              <w:rPr>
                <w:b/>
                <w:color w:val="943634" w:themeColor="accent2" w:themeShade="BF"/>
              </w:rPr>
              <w:t xml:space="preserve">BLOQUE </w:t>
            </w:r>
            <w:r>
              <w:rPr>
                <w:b/>
                <w:color w:val="943634" w:themeColor="accent2" w:themeShade="BF"/>
                <w:lang w:val="en-US"/>
              </w:rPr>
              <w:t>8</w:t>
            </w:r>
            <w:r w:rsidRPr="00F9453D">
              <w:rPr>
                <w:b/>
                <w:color w:val="943634" w:themeColor="accent2" w:themeShade="BF"/>
                <w:lang w:val="en-US"/>
              </w:rPr>
              <w:t xml:space="preserve"> (CONTENIDOS)</w:t>
            </w:r>
          </w:p>
          <w:p w:rsidR="00CE0E27" w:rsidRPr="00F9453D" w:rsidRDefault="00CE0E27" w:rsidP="00967234">
            <w:pPr>
              <w:jc w:val="center"/>
              <w:rPr>
                <w:b/>
                <w:color w:val="943634" w:themeColor="accent2" w:themeShade="BF"/>
                <w:lang w:val="en-US"/>
              </w:rPr>
            </w:pPr>
            <w:r>
              <w:rPr>
                <w:b/>
                <w:color w:val="943634" w:themeColor="accent2" w:themeShade="BF"/>
                <w:lang w:val="en-US"/>
              </w:rPr>
              <w:t>IMAGINAMOS HISTORIAS E INVENTAMOS PERSONAJES..</w:t>
            </w:r>
          </w:p>
          <w:p w:rsidR="00CE0E27" w:rsidRPr="00010E1B" w:rsidRDefault="00CE0E27" w:rsidP="00967234">
            <w:pPr>
              <w:rPr>
                <w:b/>
                <w:color w:val="943634" w:themeColor="accent2" w:themeShade="BF"/>
              </w:rPr>
            </w:pPr>
          </w:p>
        </w:tc>
        <w:tc>
          <w:tcPr>
            <w:tcW w:w="4084" w:type="dxa"/>
            <w:tcBorders>
              <w:right w:val="single" w:sz="4" w:space="0" w:color="auto"/>
            </w:tcBorders>
            <w:shd w:val="clear" w:color="auto" w:fill="EAF1DD" w:themeFill="accent3" w:themeFillTint="33"/>
          </w:tcPr>
          <w:p w:rsidR="00CE0E27" w:rsidRPr="000717AE" w:rsidRDefault="00CE0E27" w:rsidP="00967234">
            <w:pPr>
              <w:jc w:val="center"/>
              <w:rPr>
                <w:b/>
                <w:color w:val="943634" w:themeColor="accent2" w:themeShade="BF"/>
              </w:rPr>
            </w:pPr>
            <w:r w:rsidRPr="000717AE">
              <w:rPr>
                <w:b/>
                <w:color w:val="943634" w:themeColor="accent2" w:themeShade="BF"/>
              </w:rPr>
              <w:t>TAE</w:t>
            </w:r>
          </w:p>
        </w:tc>
        <w:tc>
          <w:tcPr>
            <w:tcW w:w="5638" w:type="dxa"/>
            <w:gridSpan w:val="2"/>
            <w:tcBorders>
              <w:right w:val="single" w:sz="4" w:space="0" w:color="auto"/>
            </w:tcBorders>
            <w:shd w:val="clear" w:color="auto" w:fill="EAF1DD" w:themeFill="accent3" w:themeFillTint="33"/>
          </w:tcPr>
          <w:p w:rsidR="00CE0E27" w:rsidRPr="000717AE" w:rsidRDefault="00CE0E27" w:rsidP="00967234">
            <w:pPr>
              <w:jc w:val="center"/>
              <w:rPr>
                <w:b/>
                <w:color w:val="943634" w:themeColor="accent2" w:themeShade="BF"/>
              </w:rPr>
            </w:pPr>
            <w:r w:rsidRPr="000717AE">
              <w:rPr>
                <w:b/>
                <w:color w:val="943634" w:themeColor="accent2" w:themeShade="BF"/>
              </w:rPr>
              <w:t>EJERCICIOS INTERACTIVOS.</w:t>
            </w:r>
          </w:p>
        </w:tc>
      </w:tr>
      <w:tr w:rsidR="00CE0E27" w:rsidTr="00F804E8">
        <w:tc>
          <w:tcPr>
            <w:tcW w:w="1384" w:type="dxa"/>
            <w:vMerge/>
            <w:shd w:val="clear" w:color="auto" w:fill="FDE9D9" w:themeFill="accent6" w:themeFillTint="33"/>
          </w:tcPr>
          <w:p w:rsidR="00CE0E27" w:rsidRPr="0083178B" w:rsidRDefault="00CE0E27" w:rsidP="00967234">
            <w:pPr>
              <w:rPr>
                <w:b/>
                <w:color w:val="943634" w:themeColor="accent2" w:themeShade="BF"/>
              </w:rPr>
            </w:pPr>
          </w:p>
        </w:tc>
        <w:tc>
          <w:tcPr>
            <w:tcW w:w="3119" w:type="dxa"/>
            <w:vMerge/>
            <w:shd w:val="clear" w:color="auto" w:fill="FDE9D9" w:themeFill="accent6" w:themeFillTint="33"/>
          </w:tcPr>
          <w:p w:rsidR="00CE0E27" w:rsidRPr="00031FEF" w:rsidRDefault="00CE0E27" w:rsidP="00967234">
            <w:pPr>
              <w:rPr>
                <w:color w:val="943634" w:themeColor="accent2" w:themeShade="BF"/>
              </w:rPr>
            </w:pPr>
          </w:p>
        </w:tc>
        <w:tc>
          <w:tcPr>
            <w:tcW w:w="4110" w:type="dxa"/>
            <w:gridSpan w:val="2"/>
            <w:tcBorders>
              <w:right w:val="single" w:sz="4" w:space="0" w:color="auto"/>
            </w:tcBorders>
            <w:shd w:val="clear" w:color="auto" w:fill="EAF1DD" w:themeFill="accent3" w:themeFillTint="33"/>
          </w:tcPr>
          <w:p w:rsidR="00CE0E27" w:rsidRDefault="00CE0E27" w:rsidP="00967234">
            <w:pPr>
              <w:jc w:val="center"/>
              <w:rPr>
                <w:b/>
                <w:color w:val="943634" w:themeColor="accent2" w:themeShade="BF"/>
              </w:rPr>
            </w:pPr>
          </w:p>
          <w:p w:rsidR="00CE0E27" w:rsidRPr="007274E9" w:rsidRDefault="00CE0E27" w:rsidP="00967234">
            <w:pPr>
              <w:rPr>
                <w:b/>
                <w:color w:val="943634" w:themeColor="accent2" w:themeShade="BF"/>
              </w:rPr>
            </w:pPr>
            <w:r w:rsidRPr="007274E9">
              <w:rPr>
                <w:b/>
                <w:color w:val="943634" w:themeColor="accent2" w:themeShade="BF"/>
              </w:rPr>
              <w:t>(Tutorías de apoyo al estudio)</w:t>
            </w:r>
          </w:p>
        </w:tc>
        <w:tc>
          <w:tcPr>
            <w:tcW w:w="5612" w:type="dxa"/>
            <w:tcBorders>
              <w:left w:val="single" w:sz="4" w:space="0" w:color="auto"/>
            </w:tcBorders>
            <w:shd w:val="clear" w:color="auto" w:fill="EAF1DD" w:themeFill="accent3" w:themeFillTint="33"/>
          </w:tcPr>
          <w:p w:rsidR="00CE0E27" w:rsidRPr="000717AE" w:rsidRDefault="00CE0E27" w:rsidP="00967234">
            <w:pPr>
              <w:ind w:left="627"/>
              <w:rPr>
                <w:b/>
                <w:color w:val="943634" w:themeColor="accent2" w:themeShade="BF"/>
              </w:rPr>
            </w:pPr>
          </w:p>
        </w:tc>
      </w:tr>
      <w:tr w:rsidR="00CE0E27" w:rsidRPr="0077572A" w:rsidTr="00F804E8">
        <w:tc>
          <w:tcPr>
            <w:tcW w:w="1384" w:type="dxa"/>
            <w:shd w:val="clear" w:color="auto" w:fill="FBD4B4" w:themeFill="accent6" w:themeFillTint="66"/>
          </w:tcPr>
          <w:p w:rsidR="00CE0E27" w:rsidRDefault="00B4322F" w:rsidP="00967234">
            <w:pPr>
              <w:rPr>
                <w:color w:val="943634" w:themeColor="accent2" w:themeShade="BF"/>
              </w:rPr>
            </w:pPr>
            <w:r>
              <w:rPr>
                <w:color w:val="943634" w:themeColor="accent2" w:themeShade="BF"/>
              </w:rPr>
              <w:t>9-13</w:t>
            </w:r>
            <w:r w:rsidR="00CE0E27">
              <w:rPr>
                <w:color w:val="943634" w:themeColor="accent2" w:themeShade="BF"/>
              </w:rPr>
              <w:t xml:space="preserve"> Nov.</w:t>
            </w:r>
          </w:p>
        </w:tc>
        <w:tc>
          <w:tcPr>
            <w:tcW w:w="3119" w:type="dxa"/>
            <w:shd w:val="clear" w:color="auto" w:fill="FBD4B4" w:themeFill="accent6" w:themeFillTint="66"/>
          </w:tcPr>
          <w:p w:rsidR="00CE0E27" w:rsidRPr="00021E52" w:rsidRDefault="00CE0E27" w:rsidP="00967234">
            <w:pPr>
              <w:pStyle w:val="Prrafodelista"/>
              <w:rPr>
                <w:b/>
                <w:sz w:val="24"/>
                <w:szCs w:val="24"/>
              </w:rPr>
            </w:pPr>
            <w:r>
              <w:rPr>
                <w:b/>
                <w:sz w:val="24"/>
                <w:szCs w:val="24"/>
              </w:rPr>
              <w:t>Tema 1: Descriptions</w:t>
            </w:r>
            <w:r w:rsidRPr="00021E52">
              <w:rPr>
                <w:b/>
                <w:sz w:val="24"/>
                <w:szCs w:val="24"/>
              </w:rPr>
              <w:t>.</w:t>
            </w:r>
          </w:p>
          <w:p w:rsidR="00CE0E27" w:rsidRPr="001F4878" w:rsidRDefault="00CE0E27" w:rsidP="00CE0E27">
            <w:pPr>
              <w:pStyle w:val="Prrafodelista"/>
              <w:numPr>
                <w:ilvl w:val="0"/>
                <w:numId w:val="48"/>
              </w:numPr>
              <w:spacing w:after="0" w:line="240" w:lineRule="auto"/>
              <w:rPr>
                <w:sz w:val="24"/>
                <w:szCs w:val="24"/>
              </w:rPr>
            </w:pPr>
            <w:r>
              <w:rPr>
                <w:sz w:val="24"/>
                <w:szCs w:val="24"/>
              </w:rPr>
              <w:t>Descriptions and Characters….</w:t>
            </w:r>
          </w:p>
          <w:p w:rsidR="00CE0E27" w:rsidRPr="0093201F" w:rsidRDefault="00CE0E27" w:rsidP="00CE0E27">
            <w:pPr>
              <w:pStyle w:val="Prrafodelista"/>
              <w:numPr>
                <w:ilvl w:val="0"/>
                <w:numId w:val="48"/>
              </w:numPr>
              <w:spacing w:after="0" w:line="240" w:lineRule="auto"/>
              <w:rPr>
                <w:sz w:val="24"/>
                <w:szCs w:val="24"/>
                <w:lang w:val="en-US"/>
              </w:rPr>
            </w:pPr>
            <w:r>
              <w:rPr>
                <w:sz w:val="24"/>
                <w:szCs w:val="24"/>
                <w:lang w:val="en-US"/>
              </w:rPr>
              <w:t>Clothes and Styles.</w:t>
            </w:r>
          </w:p>
          <w:p w:rsidR="00CE0E27" w:rsidRDefault="00CE0E27" w:rsidP="00CE0E27">
            <w:pPr>
              <w:pStyle w:val="Prrafodelista"/>
              <w:numPr>
                <w:ilvl w:val="0"/>
                <w:numId w:val="48"/>
              </w:numPr>
              <w:spacing w:after="0" w:line="240" w:lineRule="auto"/>
              <w:rPr>
                <w:sz w:val="24"/>
                <w:szCs w:val="24"/>
                <w:lang w:val="en-US"/>
              </w:rPr>
            </w:pPr>
            <w:r>
              <w:rPr>
                <w:sz w:val="24"/>
                <w:szCs w:val="24"/>
                <w:lang w:val="en-US"/>
              </w:rPr>
              <w:t>Resumen.</w:t>
            </w:r>
          </w:p>
          <w:p w:rsidR="00CE0E27" w:rsidRPr="00871CBD" w:rsidRDefault="00CE0E27" w:rsidP="00CE0E27">
            <w:pPr>
              <w:pStyle w:val="Prrafodelista"/>
              <w:numPr>
                <w:ilvl w:val="0"/>
                <w:numId w:val="48"/>
              </w:numPr>
              <w:spacing w:after="0" w:line="240" w:lineRule="auto"/>
              <w:rPr>
                <w:sz w:val="24"/>
                <w:szCs w:val="24"/>
                <w:lang w:val="en-US"/>
              </w:rPr>
            </w:pPr>
            <w:r>
              <w:rPr>
                <w:sz w:val="24"/>
                <w:szCs w:val="24"/>
                <w:lang w:val="en-US"/>
              </w:rPr>
              <w:t>Para aprender hazlo tú…</w:t>
            </w:r>
          </w:p>
        </w:tc>
        <w:tc>
          <w:tcPr>
            <w:tcW w:w="4110" w:type="dxa"/>
            <w:gridSpan w:val="2"/>
            <w:tcBorders>
              <w:right w:val="single" w:sz="4" w:space="0" w:color="auto"/>
            </w:tcBorders>
            <w:shd w:val="clear" w:color="auto" w:fill="D6E3BC" w:themeFill="accent3" w:themeFillTint="66"/>
          </w:tcPr>
          <w:p w:rsidR="00CE0E27" w:rsidRDefault="00CE0E27" w:rsidP="00967234">
            <w:pPr>
              <w:jc w:val="center"/>
              <w:rPr>
                <w:color w:val="943634" w:themeColor="accent2" w:themeShade="BF"/>
              </w:rPr>
            </w:pPr>
            <w:r>
              <w:rPr>
                <w:color w:val="943634" w:themeColor="accent2" w:themeShade="BF"/>
              </w:rPr>
              <w:t>Repaso de las actividades del tema</w:t>
            </w:r>
          </w:p>
          <w:p w:rsidR="00CE0E27" w:rsidRDefault="00CE0E27" w:rsidP="00967234">
            <w:pPr>
              <w:jc w:val="center"/>
              <w:rPr>
                <w:color w:val="943634" w:themeColor="accent2" w:themeShade="BF"/>
              </w:rPr>
            </w:pPr>
            <w:r>
              <w:rPr>
                <w:color w:val="943634" w:themeColor="accent2" w:themeShade="BF"/>
              </w:rPr>
              <w:t>+</w:t>
            </w:r>
          </w:p>
          <w:p w:rsidR="00CE0E27" w:rsidRDefault="00CE0E27" w:rsidP="00967234">
            <w:pPr>
              <w:jc w:val="center"/>
              <w:rPr>
                <w:color w:val="943634" w:themeColor="accent2" w:themeShade="BF"/>
              </w:rPr>
            </w:pPr>
            <w:r w:rsidRPr="00642DD6">
              <w:rPr>
                <w:color w:val="943634" w:themeColor="accent2" w:themeShade="BF"/>
              </w:rPr>
              <w:t>Para aprender hazlo tú.</w:t>
            </w:r>
          </w:p>
          <w:p w:rsidR="00CE0E27" w:rsidRPr="00642DD6" w:rsidRDefault="00CE0E27" w:rsidP="00967234">
            <w:pPr>
              <w:jc w:val="center"/>
              <w:rPr>
                <w:color w:val="943634" w:themeColor="accent2" w:themeShade="BF"/>
              </w:rPr>
            </w:pPr>
            <w:r>
              <w:rPr>
                <w:color w:val="943634" w:themeColor="accent2" w:themeShade="BF"/>
              </w:rPr>
              <w:t>(Repasar de nuevo)</w:t>
            </w:r>
          </w:p>
          <w:p w:rsidR="00CE0E27" w:rsidRPr="007274E9" w:rsidRDefault="00CE0E27" w:rsidP="00967234">
            <w:pPr>
              <w:rPr>
                <w:b/>
                <w:color w:val="943634" w:themeColor="accent2" w:themeShade="BF"/>
              </w:rPr>
            </w:pPr>
          </w:p>
        </w:tc>
        <w:tc>
          <w:tcPr>
            <w:tcW w:w="5612" w:type="dxa"/>
            <w:tcBorders>
              <w:left w:val="single" w:sz="4" w:space="0" w:color="auto"/>
            </w:tcBorders>
            <w:shd w:val="clear" w:color="auto" w:fill="D6E3BC" w:themeFill="accent3" w:themeFillTint="66"/>
          </w:tcPr>
          <w:p w:rsidR="00CE0E27" w:rsidRDefault="004A5DC0" w:rsidP="00CE0E27">
            <w:pPr>
              <w:pStyle w:val="Prrafodelista"/>
              <w:numPr>
                <w:ilvl w:val="0"/>
                <w:numId w:val="87"/>
              </w:numPr>
              <w:spacing w:after="0" w:line="240" w:lineRule="auto"/>
              <w:rPr>
                <w:b/>
                <w:sz w:val="24"/>
                <w:szCs w:val="24"/>
              </w:rPr>
            </w:pPr>
            <w:hyperlink r:id="rId166" w:history="1">
              <w:r w:rsidR="00CE0E27" w:rsidRPr="00FB6315">
                <w:rPr>
                  <w:rStyle w:val="Hipervnculo"/>
                  <w:b/>
                  <w:sz w:val="24"/>
                  <w:szCs w:val="24"/>
                </w:rPr>
                <w:t>https://www.englishexercises.org/buscador/buscar.asp?nivel=any&amp;age=0&amp;tipo=any&amp;contents=clothes#thetop</w:t>
              </w:r>
            </w:hyperlink>
          </w:p>
          <w:p w:rsidR="00CE0E27" w:rsidRPr="00FB6315" w:rsidRDefault="004A5DC0" w:rsidP="00CE0E27">
            <w:pPr>
              <w:pStyle w:val="Prrafodelista"/>
              <w:numPr>
                <w:ilvl w:val="0"/>
                <w:numId w:val="87"/>
              </w:numPr>
              <w:spacing w:after="0" w:line="240" w:lineRule="auto"/>
              <w:rPr>
                <w:b/>
                <w:sz w:val="24"/>
                <w:szCs w:val="24"/>
              </w:rPr>
            </w:pPr>
            <w:hyperlink r:id="rId167" w:history="1">
              <w:r w:rsidR="00CE0E27" w:rsidRPr="00FB6315">
                <w:rPr>
                  <w:rStyle w:val="Hipervnculo"/>
                  <w:sz w:val="24"/>
                  <w:szCs w:val="24"/>
                </w:rPr>
                <w:t>https://www.englishexercises.org/makeagame/viewgame.asp?id=3028</w:t>
              </w:r>
            </w:hyperlink>
          </w:p>
        </w:tc>
      </w:tr>
      <w:tr w:rsidR="00CE0E27" w:rsidRPr="0077572A" w:rsidTr="00F804E8">
        <w:tc>
          <w:tcPr>
            <w:tcW w:w="1384" w:type="dxa"/>
            <w:shd w:val="clear" w:color="auto" w:fill="FDE9D9" w:themeFill="accent6" w:themeFillTint="33"/>
          </w:tcPr>
          <w:p w:rsidR="00CE0E27" w:rsidRDefault="00B4322F" w:rsidP="00967234">
            <w:pPr>
              <w:rPr>
                <w:color w:val="943634" w:themeColor="accent2" w:themeShade="BF"/>
              </w:rPr>
            </w:pPr>
            <w:r>
              <w:rPr>
                <w:color w:val="943634" w:themeColor="accent2" w:themeShade="BF"/>
              </w:rPr>
              <w:t>16-20</w:t>
            </w:r>
            <w:r w:rsidR="00CE0E27">
              <w:rPr>
                <w:color w:val="943634" w:themeColor="accent2" w:themeShade="BF"/>
              </w:rPr>
              <w:t xml:space="preserve"> Nov.</w:t>
            </w:r>
          </w:p>
        </w:tc>
        <w:tc>
          <w:tcPr>
            <w:tcW w:w="3119" w:type="dxa"/>
            <w:shd w:val="clear" w:color="auto" w:fill="FDE9D9" w:themeFill="accent6" w:themeFillTint="33"/>
          </w:tcPr>
          <w:p w:rsidR="00CE0E27" w:rsidRPr="00D80C57" w:rsidRDefault="00CE0E27" w:rsidP="00967234">
            <w:pPr>
              <w:rPr>
                <w:b/>
                <w:color w:val="943634" w:themeColor="accent2" w:themeShade="BF"/>
                <w:lang w:val="en-US"/>
              </w:rPr>
            </w:pPr>
            <w:r>
              <w:rPr>
                <w:b/>
                <w:color w:val="943634" w:themeColor="accent2" w:themeShade="BF"/>
                <w:lang w:val="en-US"/>
              </w:rPr>
              <w:t>Tema 2: Comparisons.</w:t>
            </w:r>
          </w:p>
          <w:p w:rsidR="00CE0E27" w:rsidRDefault="00CE0E27" w:rsidP="00CE0E27">
            <w:pPr>
              <w:pStyle w:val="Prrafodelista"/>
              <w:numPr>
                <w:ilvl w:val="0"/>
                <w:numId w:val="49"/>
              </w:numPr>
              <w:spacing w:after="0" w:line="240" w:lineRule="auto"/>
              <w:rPr>
                <w:sz w:val="24"/>
                <w:szCs w:val="24"/>
                <w:lang w:val="en-US"/>
              </w:rPr>
            </w:pPr>
            <w:r>
              <w:rPr>
                <w:sz w:val="24"/>
                <w:szCs w:val="24"/>
                <w:lang w:val="en-US"/>
              </w:rPr>
              <w:t>Comparative of Superiority.</w:t>
            </w:r>
          </w:p>
          <w:p w:rsidR="00CE0E27" w:rsidRDefault="00CE0E27" w:rsidP="00CE0E27">
            <w:pPr>
              <w:pStyle w:val="Prrafodelista"/>
              <w:numPr>
                <w:ilvl w:val="0"/>
                <w:numId w:val="49"/>
              </w:numPr>
              <w:spacing w:after="0" w:line="240" w:lineRule="auto"/>
              <w:rPr>
                <w:sz w:val="24"/>
                <w:szCs w:val="24"/>
                <w:lang w:val="en-US"/>
              </w:rPr>
            </w:pPr>
            <w:r>
              <w:rPr>
                <w:sz w:val="24"/>
                <w:szCs w:val="24"/>
                <w:lang w:val="en-US"/>
              </w:rPr>
              <w:t>Comparatives: Equalty and Inferiority.</w:t>
            </w:r>
          </w:p>
          <w:p w:rsidR="00CE0E27" w:rsidRDefault="00CE0E27" w:rsidP="00CE0E27">
            <w:pPr>
              <w:pStyle w:val="Prrafodelista"/>
              <w:numPr>
                <w:ilvl w:val="0"/>
                <w:numId w:val="49"/>
              </w:numPr>
              <w:spacing w:after="0" w:line="240" w:lineRule="auto"/>
              <w:rPr>
                <w:sz w:val="24"/>
                <w:szCs w:val="24"/>
                <w:lang w:val="en-US"/>
              </w:rPr>
            </w:pPr>
            <w:r>
              <w:rPr>
                <w:sz w:val="24"/>
                <w:szCs w:val="24"/>
                <w:lang w:val="en-US"/>
              </w:rPr>
              <w:t>Superlative.</w:t>
            </w:r>
          </w:p>
          <w:p w:rsidR="00CE0E27" w:rsidRDefault="00CE0E27" w:rsidP="00CE0E27">
            <w:pPr>
              <w:pStyle w:val="Prrafodelista"/>
              <w:numPr>
                <w:ilvl w:val="0"/>
                <w:numId w:val="49"/>
              </w:numPr>
              <w:spacing w:after="0" w:line="240" w:lineRule="auto"/>
              <w:rPr>
                <w:sz w:val="24"/>
                <w:szCs w:val="24"/>
                <w:lang w:val="en-US"/>
              </w:rPr>
            </w:pPr>
            <w:r>
              <w:rPr>
                <w:sz w:val="24"/>
                <w:szCs w:val="24"/>
                <w:lang w:val="en-US"/>
              </w:rPr>
              <w:t>Resumen.</w:t>
            </w:r>
          </w:p>
          <w:p w:rsidR="00CE0E27" w:rsidRPr="00871CBD" w:rsidRDefault="00CE0E27" w:rsidP="00CE0E27">
            <w:pPr>
              <w:pStyle w:val="Prrafodelista"/>
              <w:numPr>
                <w:ilvl w:val="0"/>
                <w:numId w:val="49"/>
              </w:numPr>
              <w:spacing w:after="0" w:line="240" w:lineRule="auto"/>
              <w:rPr>
                <w:sz w:val="24"/>
                <w:szCs w:val="24"/>
                <w:lang w:val="en-US"/>
              </w:rPr>
            </w:pPr>
            <w:r>
              <w:rPr>
                <w:sz w:val="24"/>
                <w:szCs w:val="24"/>
                <w:lang w:val="en-US"/>
              </w:rPr>
              <w:t>Para aprender hazlo tú…</w:t>
            </w:r>
          </w:p>
        </w:tc>
        <w:tc>
          <w:tcPr>
            <w:tcW w:w="4110" w:type="dxa"/>
            <w:gridSpan w:val="2"/>
            <w:tcBorders>
              <w:right w:val="single" w:sz="4" w:space="0" w:color="auto"/>
            </w:tcBorders>
          </w:tcPr>
          <w:p w:rsidR="00CE0E27" w:rsidRDefault="00CE0E27" w:rsidP="00967234">
            <w:pPr>
              <w:jc w:val="center"/>
              <w:rPr>
                <w:color w:val="943634" w:themeColor="accent2" w:themeShade="BF"/>
              </w:rPr>
            </w:pPr>
            <w:r>
              <w:rPr>
                <w:color w:val="943634" w:themeColor="accent2" w:themeShade="BF"/>
              </w:rPr>
              <w:t>Repaso de las actividades del tema</w:t>
            </w:r>
          </w:p>
          <w:p w:rsidR="00CE0E27" w:rsidRDefault="00CE0E27" w:rsidP="00967234">
            <w:pPr>
              <w:jc w:val="center"/>
              <w:rPr>
                <w:color w:val="943634" w:themeColor="accent2" w:themeShade="BF"/>
              </w:rPr>
            </w:pPr>
            <w:r>
              <w:rPr>
                <w:color w:val="943634" w:themeColor="accent2" w:themeShade="BF"/>
              </w:rPr>
              <w:t>+</w:t>
            </w:r>
          </w:p>
          <w:p w:rsidR="00CE0E27" w:rsidRDefault="00CE0E27" w:rsidP="00967234">
            <w:pPr>
              <w:jc w:val="center"/>
              <w:rPr>
                <w:color w:val="943634" w:themeColor="accent2" w:themeShade="BF"/>
              </w:rPr>
            </w:pPr>
            <w:r w:rsidRPr="00642DD6">
              <w:rPr>
                <w:color w:val="943634" w:themeColor="accent2" w:themeShade="BF"/>
              </w:rPr>
              <w:t>Para aprender hazlo tú.</w:t>
            </w:r>
          </w:p>
          <w:p w:rsidR="00CE0E27" w:rsidRPr="00642DD6" w:rsidRDefault="00CE0E27" w:rsidP="00967234">
            <w:pPr>
              <w:jc w:val="center"/>
              <w:rPr>
                <w:color w:val="943634" w:themeColor="accent2" w:themeShade="BF"/>
              </w:rPr>
            </w:pPr>
            <w:r>
              <w:rPr>
                <w:color w:val="943634" w:themeColor="accent2" w:themeShade="BF"/>
              </w:rPr>
              <w:t>(Repasar de nuevo)</w:t>
            </w:r>
          </w:p>
          <w:p w:rsidR="00CE0E27" w:rsidRDefault="00CE0E27" w:rsidP="00967234">
            <w:pPr>
              <w:rPr>
                <w:color w:val="943634" w:themeColor="accent2" w:themeShade="BF"/>
              </w:rPr>
            </w:pPr>
          </w:p>
        </w:tc>
        <w:tc>
          <w:tcPr>
            <w:tcW w:w="5612" w:type="dxa"/>
            <w:tcBorders>
              <w:left w:val="single" w:sz="4" w:space="0" w:color="auto"/>
            </w:tcBorders>
          </w:tcPr>
          <w:p w:rsidR="00CE0E27" w:rsidRDefault="004A5DC0" w:rsidP="00CE0E27">
            <w:pPr>
              <w:pStyle w:val="Prrafodelista"/>
              <w:numPr>
                <w:ilvl w:val="0"/>
                <w:numId w:val="88"/>
              </w:numPr>
              <w:spacing w:after="0" w:line="240" w:lineRule="auto"/>
              <w:rPr>
                <w:sz w:val="24"/>
                <w:szCs w:val="24"/>
              </w:rPr>
            </w:pPr>
            <w:hyperlink r:id="rId168" w:history="1">
              <w:r w:rsidR="00CE0E27" w:rsidRPr="005605AC">
                <w:rPr>
                  <w:rStyle w:val="Hipervnculo"/>
                  <w:sz w:val="24"/>
                  <w:szCs w:val="24"/>
                </w:rPr>
                <w:t>https://www.englishexercises.org/makeagame/viewgame.asp?id=1205</w:t>
              </w:r>
            </w:hyperlink>
          </w:p>
          <w:p w:rsidR="00CE0E27" w:rsidRPr="00FB6315" w:rsidRDefault="004A5DC0" w:rsidP="00CE0E27">
            <w:pPr>
              <w:pStyle w:val="Prrafodelista"/>
              <w:numPr>
                <w:ilvl w:val="0"/>
                <w:numId w:val="88"/>
              </w:numPr>
              <w:spacing w:after="0" w:line="240" w:lineRule="auto"/>
              <w:rPr>
                <w:sz w:val="24"/>
                <w:szCs w:val="24"/>
              </w:rPr>
            </w:pPr>
            <w:hyperlink r:id="rId169" w:history="1">
              <w:r w:rsidR="00CE0E27" w:rsidRPr="00F93B7D">
                <w:rPr>
                  <w:rStyle w:val="Hipervnculo"/>
                  <w:sz w:val="24"/>
                  <w:szCs w:val="24"/>
                </w:rPr>
                <w:t>https://www.englishexercises.org/makeagame/viewgame.asp?id=6009</w:t>
              </w:r>
            </w:hyperlink>
          </w:p>
        </w:tc>
      </w:tr>
      <w:tr w:rsidR="00CE0E27" w:rsidRPr="004607E9" w:rsidTr="009F6CE2">
        <w:trPr>
          <w:trHeight w:val="3676"/>
        </w:trPr>
        <w:tc>
          <w:tcPr>
            <w:tcW w:w="1384" w:type="dxa"/>
            <w:shd w:val="clear" w:color="auto" w:fill="FBD4B4" w:themeFill="accent6" w:themeFillTint="66"/>
          </w:tcPr>
          <w:p w:rsidR="00CE0E27" w:rsidRPr="00F1227C" w:rsidRDefault="00B4322F" w:rsidP="00967234">
            <w:pPr>
              <w:rPr>
                <w:color w:val="943634" w:themeColor="accent2" w:themeShade="BF"/>
                <w:lang w:val="en-US"/>
              </w:rPr>
            </w:pPr>
            <w:r>
              <w:rPr>
                <w:color w:val="943634" w:themeColor="accent2" w:themeShade="BF"/>
                <w:lang w:val="en-US"/>
              </w:rPr>
              <w:t>23-27</w:t>
            </w:r>
            <w:r w:rsidR="00CE0E27">
              <w:rPr>
                <w:color w:val="943634" w:themeColor="accent2" w:themeShade="BF"/>
                <w:lang w:val="en-US"/>
              </w:rPr>
              <w:t xml:space="preserve"> Nov.</w:t>
            </w:r>
          </w:p>
        </w:tc>
        <w:tc>
          <w:tcPr>
            <w:tcW w:w="3119" w:type="dxa"/>
            <w:shd w:val="clear" w:color="auto" w:fill="FBD4B4" w:themeFill="accent6" w:themeFillTint="66"/>
          </w:tcPr>
          <w:p w:rsidR="00CE0E27" w:rsidRPr="009F6CE2" w:rsidRDefault="00CE0E27" w:rsidP="009F6CE2">
            <w:pPr>
              <w:rPr>
                <w:b/>
                <w:lang w:val="en-US"/>
              </w:rPr>
            </w:pPr>
          </w:p>
          <w:p w:rsidR="00CE0E27" w:rsidRPr="00C25F20" w:rsidRDefault="00CE0E27" w:rsidP="00967234">
            <w:pPr>
              <w:pStyle w:val="Prrafodelista"/>
              <w:rPr>
                <w:b/>
                <w:sz w:val="24"/>
                <w:szCs w:val="24"/>
                <w:lang w:val="en-US"/>
              </w:rPr>
            </w:pPr>
            <w:r>
              <w:rPr>
                <w:b/>
                <w:sz w:val="24"/>
                <w:szCs w:val="24"/>
                <w:lang w:val="en-US"/>
              </w:rPr>
              <w:t>Tema 3:Telling stories..</w:t>
            </w:r>
          </w:p>
          <w:p w:rsidR="00CE0E27" w:rsidRDefault="00CE0E27" w:rsidP="00CE0E27">
            <w:pPr>
              <w:pStyle w:val="Prrafodelista"/>
              <w:numPr>
                <w:ilvl w:val="0"/>
                <w:numId w:val="63"/>
              </w:numPr>
              <w:spacing w:after="0" w:line="240" w:lineRule="auto"/>
              <w:rPr>
                <w:sz w:val="24"/>
                <w:szCs w:val="24"/>
                <w:lang w:val="en-US"/>
              </w:rPr>
            </w:pPr>
            <w:r>
              <w:rPr>
                <w:sz w:val="24"/>
                <w:szCs w:val="24"/>
                <w:lang w:val="en-US"/>
              </w:rPr>
              <w:t>Stories:Action Verbs.</w:t>
            </w:r>
          </w:p>
          <w:p w:rsidR="00CE0E27" w:rsidRPr="005351A7" w:rsidRDefault="00CE0E27" w:rsidP="00CE0E27">
            <w:pPr>
              <w:pStyle w:val="Prrafodelista"/>
              <w:numPr>
                <w:ilvl w:val="0"/>
                <w:numId w:val="63"/>
              </w:numPr>
              <w:spacing w:after="0" w:line="240" w:lineRule="auto"/>
              <w:rPr>
                <w:sz w:val="24"/>
                <w:szCs w:val="24"/>
                <w:lang w:val="en-US"/>
              </w:rPr>
            </w:pPr>
            <w:r>
              <w:rPr>
                <w:sz w:val="24"/>
                <w:szCs w:val="24"/>
                <w:lang w:val="en-US"/>
              </w:rPr>
              <w:t>Past Continuous.</w:t>
            </w:r>
          </w:p>
          <w:p w:rsidR="00CE0E27" w:rsidRDefault="00CE0E27" w:rsidP="00CE0E27">
            <w:pPr>
              <w:pStyle w:val="Prrafodelista"/>
              <w:numPr>
                <w:ilvl w:val="0"/>
                <w:numId w:val="63"/>
              </w:numPr>
              <w:spacing w:after="0" w:line="240" w:lineRule="auto"/>
              <w:rPr>
                <w:sz w:val="24"/>
                <w:szCs w:val="24"/>
                <w:lang w:val="en-US"/>
              </w:rPr>
            </w:pPr>
            <w:r>
              <w:rPr>
                <w:sz w:val="24"/>
                <w:szCs w:val="24"/>
                <w:lang w:val="en-US"/>
              </w:rPr>
              <w:t>Resumen.</w:t>
            </w:r>
          </w:p>
          <w:p w:rsidR="00CE0E27" w:rsidRPr="00D80C57" w:rsidRDefault="00CE0E27" w:rsidP="00CE0E27">
            <w:pPr>
              <w:pStyle w:val="Prrafodelista"/>
              <w:numPr>
                <w:ilvl w:val="0"/>
                <w:numId w:val="63"/>
              </w:numPr>
              <w:spacing w:after="0" w:line="240" w:lineRule="auto"/>
              <w:rPr>
                <w:sz w:val="24"/>
                <w:szCs w:val="24"/>
                <w:lang w:val="en-US"/>
              </w:rPr>
            </w:pPr>
            <w:r>
              <w:rPr>
                <w:sz w:val="24"/>
                <w:szCs w:val="24"/>
                <w:lang w:val="en-US"/>
              </w:rPr>
              <w:t>Para aprender hazlo tú…</w:t>
            </w:r>
          </w:p>
          <w:p w:rsidR="00CE0E27" w:rsidRPr="00D80C57" w:rsidRDefault="00CE0E27" w:rsidP="00967234">
            <w:pPr>
              <w:pStyle w:val="Prrafodelista"/>
              <w:rPr>
                <w:sz w:val="24"/>
                <w:szCs w:val="24"/>
                <w:lang w:val="en-US"/>
              </w:rPr>
            </w:pPr>
          </w:p>
        </w:tc>
        <w:tc>
          <w:tcPr>
            <w:tcW w:w="4110" w:type="dxa"/>
            <w:gridSpan w:val="2"/>
            <w:tcBorders>
              <w:right w:val="single" w:sz="4" w:space="0" w:color="auto"/>
            </w:tcBorders>
            <w:shd w:val="clear" w:color="auto" w:fill="D6E3BC" w:themeFill="accent3" w:themeFillTint="66"/>
          </w:tcPr>
          <w:p w:rsidR="00CE0E27" w:rsidRDefault="00CE0E27" w:rsidP="00967234">
            <w:pPr>
              <w:rPr>
                <w:color w:val="943634" w:themeColor="accent2" w:themeShade="BF"/>
              </w:rPr>
            </w:pPr>
            <w:r>
              <w:rPr>
                <w:color w:val="943634" w:themeColor="accent2" w:themeShade="BF"/>
              </w:rPr>
              <w:t>Repaso de las actividades del tema</w:t>
            </w:r>
          </w:p>
          <w:p w:rsidR="00CE0E27" w:rsidRDefault="00CE0E27" w:rsidP="00967234">
            <w:pPr>
              <w:rPr>
                <w:color w:val="943634" w:themeColor="accent2" w:themeShade="BF"/>
              </w:rPr>
            </w:pPr>
            <w:r>
              <w:rPr>
                <w:color w:val="943634" w:themeColor="accent2" w:themeShade="BF"/>
              </w:rPr>
              <w:t xml:space="preserve">                    +</w:t>
            </w:r>
          </w:p>
          <w:p w:rsidR="00CE0E27" w:rsidRDefault="00CE0E27" w:rsidP="00967234">
            <w:pPr>
              <w:rPr>
                <w:color w:val="943634" w:themeColor="accent2" w:themeShade="BF"/>
              </w:rPr>
            </w:pPr>
            <w:r w:rsidRPr="00642DD6">
              <w:rPr>
                <w:color w:val="943634" w:themeColor="accent2" w:themeShade="BF"/>
              </w:rPr>
              <w:t>Para aprender hazlo tú.</w:t>
            </w:r>
          </w:p>
          <w:p w:rsidR="00CE0E27" w:rsidRPr="00642DD6" w:rsidRDefault="00CE0E27" w:rsidP="00967234">
            <w:pPr>
              <w:rPr>
                <w:color w:val="943634" w:themeColor="accent2" w:themeShade="BF"/>
              </w:rPr>
            </w:pPr>
            <w:r>
              <w:rPr>
                <w:color w:val="943634" w:themeColor="accent2" w:themeShade="BF"/>
              </w:rPr>
              <w:t xml:space="preserve">     (Repasar de nuevo)</w:t>
            </w:r>
          </w:p>
          <w:p w:rsidR="00CE0E27" w:rsidRPr="004607E9" w:rsidRDefault="00CE0E27" w:rsidP="00967234">
            <w:pPr>
              <w:rPr>
                <w:color w:val="943634" w:themeColor="accent2" w:themeShade="BF"/>
                <w:lang w:val="en-US"/>
              </w:rPr>
            </w:pPr>
          </w:p>
        </w:tc>
        <w:tc>
          <w:tcPr>
            <w:tcW w:w="5612" w:type="dxa"/>
            <w:tcBorders>
              <w:left w:val="single" w:sz="4" w:space="0" w:color="auto"/>
            </w:tcBorders>
            <w:shd w:val="clear" w:color="auto" w:fill="D6E3BC" w:themeFill="accent3" w:themeFillTint="66"/>
          </w:tcPr>
          <w:p w:rsidR="00CE0E27" w:rsidRDefault="00CE0E27" w:rsidP="00967234">
            <w:pPr>
              <w:rPr>
                <w:color w:val="943634" w:themeColor="accent2" w:themeShade="BF"/>
                <w:lang w:val="en-US"/>
              </w:rPr>
            </w:pPr>
          </w:p>
          <w:p w:rsidR="00CE0E27" w:rsidRPr="00F93B7D" w:rsidRDefault="004A5DC0" w:rsidP="00CE0E27">
            <w:pPr>
              <w:pStyle w:val="Prrafodelista"/>
              <w:numPr>
                <w:ilvl w:val="0"/>
                <w:numId w:val="89"/>
              </w:numPr>
              <w:spacing w:after="0" w:line="240" w:lineRule="auto"/>
              <w:rPr>
                <w:rStyle w:val="Hipervnculo"/>
                <w:sz w:val="24"/>
                <w:szCs w:val="24"/>
                <w:lang w:val="en-US"/>
              </w:rPr>
            </w:pPr>
            <w:r w:rsidRPr="004A5DC0">
              <w:rPr>
                <w:sz w:val="24"/>
                <w:szCs w:val="24"/>
                <w:lang w:val="en-US"/>
              </w:rPr>
              <w:fldChar w:fldCharType="begin"/>
            </w:r>
            <w:r w:rsidR="00CE0E27">
              <w:rPr>
                <w:sz w:val="24"/>
                <w:szCs w:val="24"/>
                <w:lang w:val="en-US"/>
              </w:rPr>
              <w:instrText xml:space="preserve"> HYPERLINK "https://www.englishexercises.org/makeagame/viewgame.asp?id=3580" </w:instrText>
            </w:r>
            <w:r w:rsidRPr="004A5DC0">
              <w:rPr>
                <w:sz w:val="24"/>
                <w:szCs w:val="24"/>
                <w:lang w:val="en-US"/>
              </w:rPr>
              <w:fldChar w:fldCharType="separate"/>
            </w:r>
            <w:r w:rsidR="00CE0E27" w:rsidRPr="00F93B7D">
              <w:rPr>
                <w:rStyle w:val="Hipervnculo"/>
                <w:sz w:val="24"/>
                <w:szCs w:val="24"/>
                <w:lang w:val="en-US"/>
              </w:rPr>
              <w:t>https://www.englishexercises.org/makeagame/viewgame.asp?id=3580</w:t>
            </w:r>
          </w:p>
          <w:p w:rsidR="00CE0E27" w:rsidRDefault="004A5DC0" w:rsidP="00967234">
            <w:pPr>
              <w:rPr>
                <w:color w:val="943634" w:themeColor="accent2" w:themeShade="BF"/>
                <w:lang w:val="en-US"/>
              </w:rPr>
            </w:pPr>
            <w:r>
              <w:rPr>
                <w:color w:val="943634" w:themeColor="accent2" w:themeShade="BF"/>
                <w:lang w:val="en-US"/>
              </w:rPr>
              <w:fldChar w:fldCharType="end"/>
            </w:r>
          </w:p>
          <w:p w:rsidR="00CE0E27" w:rsidRPr="00F93B7D" w:rsidRDefault="004A5DC0" w:rsidP="00CE0E27">
            <w:pPr>
              <w:pStyle w:val="Prrafodelista"/>
              <w:numPr>
                <w:ilvl w:val="0"/>
                <w:numId w:val="89"/>
              </w:numPr>
              <w:spacing w:after="0" w:line="240" w:lineRule="auto"/>
              <w:rPr>
                <w:sz w:val="24"/>
                <w:szCs w:val="24"/>
                <w:lang w:val="en-US"/>
              </w:rPr>
            </w:pPr>
            <w:hyperlink r:id="rId170" w:history="1">
              <w:r w:rsidR="00CE0E27" w:rsidRPr="00F93B7D">
                <w:rPr>
                  <w:rStyle w:val="Hipervnculo"/>
                  <w:sz w:val="24"/>
                  <w:szCs w:val="24"/>
                  <w:lang w:val="en-US"/>
                </w:rPr>
                <w:t>https://www.englishexercises.org/makeagame/viewgame.asp?id=8608</w:t>
              </w:r>
            </w:hyperlink>
          </w:p>
          <w:p w:rsidR="00CE0E27" w:rsidRDefault="00CE0E27" w:rsidP="00967234">
            <w:pPr>
              <w:rPr>
                <w:color w:val="943634" w:themeColor="accent2" w:themeShade="BF"/>
                <w:lang w:val="en-US"/>
              </w:rPr>
            </w:pPr>
          </w:p>
          <w:p w:rsidR="00CE0E27" w:rsidRDefault="00CE0E27" w:rsidP="00967234">
            <w:pPr>
              <w:rPr>
                <w:color w:val="943634" w:themeColor="accent2" w:themeShade="BF"/>
                <w:lang w:val="en-US"/>
              </w:rPr>
            </w:pPr>
          </w:p>
          <w:p w:rsidR="00CE0E27" w:rsidRDefault="00CE0E27" w:rsidP="00967234">
            <w:pPr>
              <w:rPr>
                <w:color w:val="943634" w:themeColor="accent2" w:themeShade="BF"/>
                <w:lang w:val="en-US"/>
              </w:rPr>
            </w:pPr>
          </w:p>
          <w:p w:rsidR="00CE0E27" w:rsidRDefault="00CE0E27" w:rsidP="00967234">
            <w:pPr>
              <w:rPr>
                <w:color w:val="943634" w:themeColor="accent2" w:themeShade="BF"/>
                <w:lang w:val="en-US"/>
              </w:rPr>
            </w:pPr>
          </w:p>
          <w:p w:rsidR="00CE0E27" w:rsidRDefault="00CE0E27" w:rsidP="00967234">
            <w:pPr>
              <w:rPr>
                <w:color w:val="943634" w:themeColor="accent2" w:themeShade="BF"/>
                <w:lang w:val="en-US"/>
              </w:rPr>
            </w:pPr>
          </w:p>
          <w:p w:rsidR="00CE0E27" w:rsidRDefault="00CE0E27" w:rsidP="00967234">
            <w:pPr>
              <w:rPr>
                <w:color w:val="943634" w:themeColor="accent2" w:themeShade="BF"/>
                <w:lang w:val="en-US"/>
              </w:rPr>
            </w:pPr>
          </w:p>
          <w:p w:rsidR="00CE0E27" w:rsidRPr="004607E9" w:rsidRDefault="00CE0E27" w:rsidP="00967234">
            <w:pPr>
              <w:rPr>
                <w:color w:val="943634" w:themeColor="accent2" w:themeShade="BF"/>
                <w:lang w:val="en-US"/>
              </w:rPr>
            </w:pPr>
          </w:p>
        </w:tc>
      </w:tr>
      <w:tr w:rsidR="00CE0E27" w:rsidRPr="0077572A" w:rsidTr="00F804E8">
        <w:trPr>
          <w:trHeight w:val="2113"/>
        </w:trPr>
        <w:tc>
          <w:tcPr>
            <w:tcW w:w="1384" w:type="dxa"/>
            <w:vMerge w:val="restart"/>
            <w:shd w:val="clear" w:color="auto" w:fill="FDE9D9" w:themeFill="accent6" w:themeFillTint="33"/>
          </w:tcPr>
          <w:p w:rsidR="00CE0E27" w:rsidRPr="00F1227C" w:rsidRDefault="00B4322F" w:rsidP="00967234">
            <w:pPr>
              <w:rPr>
                <w:color w:val="943634" w:themeColor="accent2" w:themeShade="BF"/>
                <w:lang w:val="en-US"/>
              </w:rPr>
            </w:pPr>
            <w:r>
              <w:rPr>
                <w:color w:val="943634" w:themeColor="accent2" w:themeShade="BF"/>
                <w:lang w:val="en-US"/>
              </w:rPr>
              <w:t xml:space="preserve">   30 Nov.-4</w:t>
            </w:r>
            <w:r w:rsidR="00CE0E27">
              <w:rPr>
                <w:color w:val="943634" w:themeColor="accent2" w:themeShade="BF"/>
                <w:lang w:val="en-US"/>
              </w:rPr>
              <w:t xml:space="preserve"> Dic.</w:t>
            </w:r>
          </w:p>
        </w:tc>
        <w:tc>
          <w:tcPr>
            <w:tcW w:w="3119" w:type="dxa"/>
            <w:tcBorders>
              <w:bottom w:val="single" w:sz="4" w:space="0" w:color="auto"/>
            </w:tcBorders>
            <w:shd w:val="clear" w:color="auto" w:fill="FDE9D9" w:themeFill="accent6" w:themeFillTint="33"/>
          </w:tcPr>
          <w:p w:rsidR="00CE0E27" w:rsidRPr="00C25F20" w:rsidRDefault="00CE0E27" w:rsidP="00967234">
            <w:pPr>
              <w:rPr>
                <w:b/>
                <w:color w:val="943634" w:themeColor="accent2" w:themeShade="BF"/>
                <w:lang w:val="en-US"/>
              </w:rPr>
            </w:pPr>
            <w:r w:rsidRPr="00C25F20">
              <w:rPr>
                <w:b/>
                <w:color w:val="943634" w:themeColor="accent2" w:themeShade="BF"/>
                <w:lang w:val="en-US"/>
              </w:rPr>
              <w:t xml:space="preserve">Tema 4: </w:t>
            </w:r>
            <w:r>
              <w:rPr>
                <w:b/>
                <w:color w:val="943634" w:themeColor="accent2" w:themeShade="BF"/>
                <w:lang w:val="en-US"/>
              </w:rPr>
              <w:t>Newspapers</w:t>
            </w:r>
          </w:p>
          <w:p w:rsidR="00CE0E27" w:rsidRDefault="00CE0E27" w:rsidP="00CE0E27">
            <w:pPr>
              <w:pStyle w:val="Prrafodelista"/>
              <w:numPr>
                <w:ilvl w:val="0"/>
                <w:numId w:val="50"/>
              </w:numPr>
              <w:spacing w:after="0" w:line="240" w:lineRule="auto"/>
              <w:rPr>
                <w:sz w:val="24"/>
                <w:szCs w:val="24"/>
                <w:lang w:val="en-US"/>
              </w:rPr>
            </w:pPr>
            <w:r>
              <w:rPr>
                <w:sz w:val="24"/>
                <w:szCs w:val="24"/>
                <w:lang w:val="en-US"/>
              </w:rPr>
              <w:t>Passive Voice: Use</w:t>
            </w:r>
          </w:p>
          <w:p w:rsidR="00CE0E27" w:rsidRDefault="00CE0E27" w:rsidP="00CE0E27">
            <w:pPr>
              <w:pStyle w:val="Prrafodelista"/>
              <w:numPr>
                <w:ilvl w:val="0"/>
                <w:numId w:val="50"/>
              </w:numPr>
              <w:spacing w:after="0" w:line="240" w:lineRule="auto"/>
              <w:rPr>
                <w:sz w:val="24"/>
                <w:szCs w:val="24"/>
                <w:lang w:val="en-US"/>
              </w:rPr>
            </w:pPr>
            <w:r>
              <w:rPr>
                <w:sz w:val="24"/>
                <w:szCs w:val="24"/>
                <w:lang w:val="en-US"/>
              </w:rPr>
              <w:t>Passive Voice: Passive Sentences.</w:t>
            </w:r>
          </w:p>
          <w:p w:rsidR="00CE0E27" w:rsidRDefault="00CE0E27" w:rsidP="00CE0E27">
            <w:pPr>
              <w:pStyle w:val="Prrafodelista"/>
              <w:numPr>
                <w:ilvl w:val="0"/>
                <w:numId w:val="50"/>
              </w:numPr>
              <w:spacing w:after="0" w:line="240" w:lineRule="auto"/>
              <w:rPr>
                <w:sz w:val="24"/>
                <w:szCs w:val="24"/>
                <w:lang w:val="en-US"/>
              </w:rPr>
            </w:pPr>
            <w:r>
              <w:rPr>
                <w:sz w:val="24"/>
                <w:szCs w:val="24"/>
                <w:lang w:val="en-US"/>
              </w:rPr>
              <w:t>Resumen</w:t>
            </w:r>
          </w:p>
          <w:p w:rsidR="00CE0E27" w:rsidRPr="00101199" w:rsidRDefault="00CE0E27" w:rsidP="00CE0E27">
            <w:pPr>
              <w:pStyle w:val="Prrafodelista"/>
              <w:numPr>
                <w:ilvl w:val="0"/>
                <w:numId w:val="50"/>
              </w:numPr>
              <w:spacing w:after="0" w:line="240" w:lineRule="auto"/>
              <w:rPr>
                <w:sz w:val="24"/>
                <w:szCs w:val="24"/>
                <w:lang w:val="en-US"/>
              </w:rPr>
            </w:pPr>
            <w:r>
              <w:rPr>
                <w:sz w:val="24"/>
                <w:szCs w:val="24"/>
                <w:lang w:val="en-US"/>
              </w:rPr>
              <w:t>Para aprender hazlo tú…</w:t>
            </w:r>
          </w:p>
        </w:tc>
        <w:tc>
          <w:tcPr>
            <w:tcW w:w="4110" w:type="dxa"/>
            <w:gridSpan w:val="2"/>
            <w:tcBorders>
              <w:top w:val="single" w:sz="4" w:space="0" w:color="auto"/>
              <w:bottom w:val="single" w:sz="4" w:space="0" w:color="auto"/>
              <w:right w:val="single" w:sz="4" w:space="0" w:color="auto"/>
            </w:tcBorders>
          </w:tcPr>
          <w:p w:rsidR="00CE0E27" w:rsidRDefault="00CE0E27" w:rsidP="00967234">
            <w:pPr>
              <w:rPr>
                <w:color w:val="943634" w:themeColor="accent2" w:themeShade="BF"/>
              </w:rPr>
            </w:pPr>
            <w:r>
              <w:rPr>
                <w:color w:val="943634" w:themeColor="accent2" w:themeShade="BF"/>
              </w:rPr>
              <w:t>Repaso de las actividades del tema</w:t>
            </w:r>
          </w:p>
          <w:p w:rsidR="00CE0E27" w:rsidRDefault="00CE0E27" w:rsidP="00967234">
            <w:pPr>
              <w:rPr>
                <w:color w:val="943634" w:themeColor="accent2" w:themeShade="BF"/>
              </w:rPr>
            </w:pPr>
            <w:r>
              <w:rPr>
                <w:color w:val="943634" w:themeColor="accent2" w:themeShade="BF"/>
              </w:rPr>
              <w:t xml:space="preserve">                    +</w:t>
            </w:r>
          </w:p>
          <w:p w:rsidR="00CE0E27" w:rsidRDefault="00CE0E27" w:rsidP="00967234">
            <w:pPr>
              <w:rPr>
                <w:color w:val="943634" w:themeColor="accent2" w:themeShade="BF"/>
              </w:rPr>
            </w:pPr>
            <w:r w:rsidRPr="00642DD6">
              <w:rPr>
                <w:color w:val="943634" w:themeColor="accent2" w:themeShade="BF"/>
              </w:rPr>
              <w:t>Para aprender hazlo tú.</w:t>
            </w:r>
          </w:p>
          <w:p w:rsidR="00CE0E27" w:rsidRPr="00642DD6" w:rsidRDefault="00CE0E27" w:rsidP="00967234">
            <w:pPr>
              <w:rPr>
                <w:color w:val="943634" w:themeColor="accent2" w:themeShade="BF"/>
              </w:rPr>
            </w:pPr>
            <w:r>
              <w:rPr>
                <w:color w:val="943634" w:themeColor="accent2" w:themeShade="BF"/>
              </w:rPr>
              <w:t xml:space="preserve">     (Repasar de nuevo)</w:t>
            </w:r>
          </w:p>
          <w:p w:rsidR="00CE0E27" w:rsidRPr="004607E9" w:rsidRDefault="00CE0E27" w:rsidP="00967234">
            <w:pPr>
              <w:rPr>
                <w:color w:val="943634" w:themeColor="accent2" w:themeShade="BF"/>
                <w:lang w:val="en-US"/>
              </w:rPr>
            </w:pPr>
          </w:p>
        </w:tc>
        <w:tc>
          <w:tcPr>
            <w:tcW w:w="5612" w:type="dxa"/>
            <w:vMerge w:val="restart"/>
            <w:tcBorders>
              <w:left w:val="single" w:sz="4" w:space="0" w:color="auto"/>
            </w:tcBorders>
          </w:tcPr>
          <w:p w:rsidR="00CE0E27" w:rsidRDefault="004A5DC0" w:rsidP="00CE0E27">
            <w:pPr>
              <w:pStyle w:val="Prrafodelista"/>
              <w:numPr>
                <w:ilvl w:val="0"/>
                <w:numId w:val="90"/>
              </w:numPr>
              <w:spacing w:after="0" w:line="240" w:lineRule="auto"/>
              <w:rPr>
                <w:sz w:val="24"/>
                <w:szCs w:val="24"/>
                <w:lang w:val="en-US"/>
              </w:rPr>
            </w:pPr>
            <w:hyperlink r:id="rId171" w:history="1">
              <w:r w:rsidR="00CE0E27" w:rsidRPr="00F93B7D">
                <w:rPr>
                  <w:rStyle w:val="Hipervnculo"/>
                  <w:sz w:val="24"/>
                  <w:szCs w:val="24"/>
                  <w:lang w:val="en-US"/>
                </w:rPr>
                <w:t>https://www.englishexercises.org/makeagame/viewgame.asp?id=8557</w:t>
              </w:r>
            </w:hyperlink>
          </w:p>
          <w:p w:rsidR="00CE0E27" w:rsidRPr="00F93B7D" w:rsidRDefault="004A5DC0" w:rsidP="00CE0E27">
            <w:pPr>
              <w:pStyle w:val="Prrafodelista"/>
              <w:numPr>
                <w:ilvl w:val="0"/>
                <w:numId w:val="90"/>
              </w:numPr>
              <w:spacing w:after="0" w:line="240" w:lineRule="auto"/>
              <w:rPr>
                <w:sz w:val="24"/>
                <w:szCs w:val="24"/>
                <w:lang w:val="en-US"/>
              </w:rPr>
            </w:pPr>
            <w:hyperlink r:id="rId172" w:history="1">
              <w:r w:rsidR="00CE0E27" w:rsidRPr="00531666">
                <w:rPr>
                  <w:rStyle w:val="Hipervnculo"/>
                  <w:sz w:val="24"/>
                  <w:szCs w:val="24"/>
                  <w:lang w:val="en-US"/>
                </w:rPr>
                <w:t>https://www.englishexercises.org/makeagame/viewgame.asp?id=3601</w:t>
              </w:r>
            </w:hyperlink>
          </w:p>
        </w:tc>
      </w:tr>
      <w:tr w:rsidR="00CE0E27" w:rsidRPr="0077572A" w:rsidTr="00F804E8">
        <w:trPr>
          <w:trHeight w:val="281"/>
        </w:trPr>
        <w:tc>
          <w:tcPr>
            <w:tcW w:w="1384" w:type="dxa"/>
            <w:vMerge/>
            <w:shd w:val="clear" w:color="auto" w:fill="FDE9D9" w:themeFill="accent6" w:themeFillTint="33"/>
          </w:tcPr>
          <w:p w:rsidR="00CE0E27" w:rsidRDefault="00CE0E27" w:rsidP="00967234">
            <w:pPr>
              <w:rPr>
                <w:color w:val="943634" w:themeColor="accent2" w:themeShade="BF"/>
                <w:lang w:val="en-US"/>
              </w:rPr>
            </w:pPr>
          </w:p>
        </w:tc>
        <w:tc>
          <w:tcPr>
            <w:tcW w:w="3119" w:type="dxa"/>
            <w:tcBorders>
              <w:top w:val="single" w:sz="4" w:space="0" w:color="auto"/>
            </w:tcBorders>
            <w:shd w:val="clear" w:color="auto" w:fill="FDE9D9" w:themeFill="accent6" w:themeFillTint="33"/>
          </w:tcPr>
          <w:p w:rsidR="00CE0E27" w:rsidRDefault="00CE0E27" w:rsidP="00967234">
            <w:pPr>
              <w:rPr>
                <w:color w:val="943634" w:themeColor="accent2" w:themeShade="BF"/>
              </w:rPr>
            </w:pPr>
          </w:p>
          <w:p w:rsidR="00CE0E27" w:rsidRPr="004257B5" w:rsidRDefault="00CE0E27" w:rsidP="00CE0E27">
            <w:pPr>
              <w:pStyle w:val="Prrafodelista"/>
              <w:numPr>
                <w:ilvl w:val="0"/>
                <w:numId w:val="64"/>
              </w:numPr>
              <w:spacing w:after="0" w:line="240" w:lineRule="auto"/>
              <w:rPr>
                <w:sz w:val="24"/>
                <w:szCs w:val="24"/>
              </w:rPr>
            </w:pPr>
            <w:r w:rsidRPr="004257B5">
              <w:rPr>
                <w:sz w:val="24"/>
                <w:szCs w:val="24"/>
              </w:rPr>
              <w:t>Esquema del tema</w:t>
            </w:r>
          </w:p>
        </w:tc>
        <w:tc>
          <w:tcPr>
            <w:tcW w:w="4110" w:type="dxa"/>
            <w:gridSpan w:val="2"/>
            <w:tcBorders>
              <w:top w:val="single" w:sz="4" w:space="0" w:color="auto"/>
              <w:right w:val="single" w:sz="4" w:space="0" w:color="auto"/>
            </w:tcBorders>
          </w:tcPr>
          <w:p w:rsidR="00CE0E27" w:rsidRDefault="00CE0E27" w:rsidP="00967234">
            <w:pPr>
              <w:jc w:val="center"/>
              <w:rPr>
                <w:color w:val="943634" w:themeColor="accent2" w:themeShade="BF"/>
              </w:rPr>
            </w:pPr>
          </w:p>
          <w:p w:rsidR="00CE0E27" w:rsidRDefault="00CE0E27" w:rsidP="00967234">
            <w:pPr>
              <w:ind w:left="1084" w:hanging="1084"/>
              <w:rPr>
                <w:color w:val="943634" w:themeColor="accent2" w:themeShade="BF"/>
              </w:rPr>
            </w:pPr>
            <w:r>
              <w:rPr>
                <w:color w:val="943634" w:themeColor="accent2" w:themeShade="BF"/>
              </w:rPr>
              <w:t>Repaso del Tema.</w:t>
            </w:r>
          </w:p>
          <w:p w:rsidR="00CE0E27" w:rsidRPr="004607E9" w:rsidRDefault="00CE0E27" w:rsidP="00967234">
            <w:pPr>
              <w:rPr>
                <w:color w:val="943634" w:themeColor="accent2" w:themeShade="BF"/>
                <w:lang w:val="en-US"/>
              </w:rPr>
            </w:pPr>
          </w:p>
        </w:tc>
        <w:tc>
          <w:tcPr>
            <w:tcW w:w="5612" w:type="dxa"/>
            <w:vMerge/>
            <w:tcBorders>
              <w:left w:val="single" w:sz="4" w:space="0" w:color="auto"/>
            </w:tcBorders>
          </w:tcPr>
          <w:p w:rsidR="00CE0E27" w:rsidRDefault="00CE0E27" w:rsidP="00CE0E27">
            <w:pPr>
              <w:pStyle w:val="Prrafodelista"/>
              <w:numPr>
                <w:ilvl w:val="0"/>
                <w:numId w:val="90"/>
              </w:numPr>
              <w:spacing w:after="0" w:line="240" w:lineRule="auto"/>
            </w:pPr>
          </w:p>
        </w:tc>
      </w:tr>
      <w:tr w:rsidR="00CE0E27" w:rsidRPr="004607E9" w:rsidTr="00F804E8">
        <w:tc>
          <w:tcPr>
            <w:tcW w:w="1384" w:type="dxa"/>
            <w:shd w:val="clear" w:color="auto" w:fill="FBD4B4" w:themeFill="accent6" w:themeFillTint="66"/>
          </w:tcPr>
          <w:p w:rsidR="00CE0E27" w:rsidRDefault="00CE0E27" w:rsidP="00967234">
            <w:pPr>
              <w:pStyle w:val="Prrafodelista"/>
              <w:rPr>
                <w:sz w:val="24"/>
                <w:szCs w:val="24"/>
              </w:rPr>
            </w:pPr>
          </w:p>
          <w:p w:rsidR="00CE0E27" w:rsidRDefault="00B4322F" w:rsidP="00967234">
            <w:pPr>
              <w:rPr>
                <w:color w:val="943634" w:themeColor="accent2" w:themeShade="BF"/>
              </w:rPr>
            </w:pPr>
            <w:r>
              <w:rPr>
                <w:color w:val="943634" w:themeColor="accent2" w:themeShade="BF"/>
              </w:rPr>
              <w:t>7-11</w:t>
            </w:r>
            <w:r w:rsidR="00CE0E27">
              <w:rPr>
                <w:color w:val="943634" w:themeColor="accent2" w:themeShade="BF"/>
              </w:rPr>
              <w:t xml:space="preserve"> Dic.</w:t>
            </w:r>
          </w:p>
          <w:p w:rsidR="00CE0E27" w:rsidRPr="00827145" w:rsidRDefault="00CE0E27" w:rsidP="00967234">
            <w:pPr>
              <w:pStyle w:val="Prrafodelista"/>
              <w:rPr>
                <w:sz w:val="24"/>
                <w:szCs w:val="24"/>
              </w:rPr>
            </w:pPr>
          </w:p>
        </w:tc>
        <w:tc>
          <w:tcPr>
            <w:tcW w:w="3119" w:type="dxa"/>
            <w:shd w:val="clear" w:color="auto" w:fill="FBD4B4" w:themeFill="accent6" w:themeFillTint="66"/>
          </w:tcPr>
          <w:p w:rsidR="00CE0E27" w:rsidRDefault="00CE0E27" w:rsidP="00967234">
            <w:pPr>
              <w:rPr>
                <w:color w:val="943634" w:themeColor="accent2" w:themeShade="BF"/>
              </w:rPr>
            </w:pPr>
          </w:p>
          <w:p w:rsidR="00CE0E27" w:rsidRPr="004257B5" w:rsidRDefault="00CE0E27" w:rsidP="00CE0E27">
            <w:pPr>
              <w:pStyle w:val="Prrafodelista"/>
              <w:numPr>
                <w:ilvl w:val="0"/>
                <w:numId w:val="64"/>
              </w:numPr>
              <w:spacing w:after="0" w:line="240" w:lineRule="auto"/>
              <w:rPr>
                <w:sz w:val="24"/>
                <w:szCs w:val="24"/>
              </w:rPr>
            </w:pPr>
            <w:r>
              <w:rPr>
                <w:sz w:val="24"/>
                <w:szCs w:val="24"/>
              </w:rPr>
              <w:t>Examen</w:t>
            </w:r>
          </w:p>
        </w:tc>
        <w:tc>
          <w:tcPr>
            <w:tcW w:w="4110" w:type="dxa"/>
            <w:gridSpan w:val="2"/>
            <w:tcBorders>
              <w:right w:val="single" w:sz="4" w:space="0" w:color="auto"/>
            </w:tcBorders>
            <w:shd w:val="clear" w:color="auto" w:fill="D6E3BC" w:themeFill="accent3" w:themeFillTint="66"/>
          </w:tcPr>
          <w:p w:rsidR="00CE0E27" w:rsidRDefault="00CE0E27" w:rsidP="00967234">
            <w:pPr>
              <w:jc w:val="center"/>
              <w:rPr>
                <w:color w:val="943634" w:themeColor="accent2" w:themeShade="BF"/>
              </w:rPr>
            </w:pPr>
          </w:p>
          <w:p w:rsidR="00CE0E27" w:rsidRDefault="00CE0E27" w:rsidP="00967234">
            <w:pPr>
              <w:ind w:left="1084" w:hanging="1084"/>
              <w:rPr>
                <w:color w:val="943634" w:themeColor="accent2" w:themeShade="BF"/>
              </w:rPr>
            </w:pPr>
          </w:p>
          <w:p w:rsidR="00CE0E27" w:rsidRPr="004607E9" w:rsidRDefault="00CE0E27" w:rsidP="00967234">
            <w:pPr>
              <w:rPr>
                <w:color w:val="943634" w:themeColor="accent2" w:themeShade="BF"/>
                <w:lang w:val="en-US"/>
              </w:rPr>
            </w:pPr>
          </w:p>
        </w:tc>
        <w:tc>
          <w:tcPr>
            <w:tcW w:w="5612" w:type="dxa"/>
            <w:tcBorders>
              <w:left w:val="single" w:sz="4" w:space="0" w:color="auto"/>
            </w:tcBorders>
            <w:shd w:val="clear" w:color="auto" w:fill="D6E3BC" w:themeFill="accent3" w:themeFillTint="66"/>
          </w:tcPr>
          <w:p w:rsidR="00CE0E27" w:rsidRDefault="00CE0E27" w:rsidP="00967234">
            <w:pPr>
              <w:jc w:val="center"/>
              <w:rPr>
                <w:color w:val="943634" w:themeColor="accent2" w:themeShade="BF"/>
              </w:rPr>
            </w:pPr>
          </w:p>
          <w:p w:rsidR="00CE0E27" w:rsidRDefault="00CE0E27" w:rsidP="00967234">
            <w:pPr>
              <w:rPr>
                <w:color w:val="943634" w:themeColor="accent2" w:themeShade="BF"/>
              </w:rPr>
            </w:pPr>
            <w:r>
              <w:rPr>
                <w:color w:val="943634" w:themeColor="accent2" w:themeShade="BF"/>
              </w:rPr>
              <w:t xml:space="preserve">                        Intervención en el foro.</w:t>
            </w:r>
          </w:p>
          <w:p w:rsidR="00CE0E27" w:rsidRDefault="00CE0E27" w:rsidP="00967234">
            <w:pPr>
              <w:rPr>
                <w:color w:val="943634" w:themeColor="accent2" w:themeShade="BF"/>
                <w:lang w:val="en-US"/>
              </w:rPr>
            </w:pPr>
            <w:r>
              <w:rPr>
                <w:color w:val="943634" w:themeColor="accent2" w:themeShade="BF"/>
              </w:rPr>
              <w:t xml:space="preserve">   (¿Qué dificultades has tenido durante este trimestre?</w:t>
            </w:r>
          </w:p>
          <w:p w:rsidR="00CE0E27" w:rsidRPr="004607E9" w:rsidRDefault="00CE0E27" w:rsidP="00967234">
            <w:pPr>
              <w:rPr>
                <w:color w:val="943634" w:themeColor="accent2" w:themeShade="BF"/>
                <w:lang w:val="en-US"/>
              </w:rPr>
            </w:pPr>
          </w:p>
        </w:tc>
      </w:tr>
      <w:tr w:rsidR="00CE0E27" w:rsidRPr="004607E9" w:rsidTr="00F804E8">
        <w:trPr>
          <w:trHeight w:val="352"/>
        </w:trPr>
        <w:tc>
          <w:tcPr>
            <w:tcW w:w="1384" w:type="dxa"/>
            <w:shd w:val="clear" w:color="auto" w:fill="FDE9D9" w:themeFill="accent6" w:themeFillTint="33"/>
          </w:tcPr>
          <w:p w:rsidR="00CE0E27" w:rsidRDefault="00B4322F" w:rsidP="00967234">
            <w:pPr>
              <w:rPr>
                <w:color w:val="943634" w:themeColor="accent2" w:themeShade="BF"/>
              </w:rPr>
            </w:pPr>
            <w:r>
              <w:rPr>
                <w:color w:val="943634" w:themeColor="accent2" w:themeShade="BF"/>
              </w:rPr>
              <w:t>14-16 Dic</w:t>
            </w:r>
          </w:p>
        </w:tc>
        <w:tc>
          <w:tcPr>
            <w:tcW w:w="3119" w:type="dxa"/>
            <w:shd w:val="clear" w:color="auto" w:fill="FDE9D9" w:themeFill="accent6" w:themeFillTint="33"/>
          </w:tcPr>
          <w:p w:rsidR="00CE0E27" w:rsidRPr="00FC0C1B" w:rsidRDefault="00CE0E27" w:rsidP="00CE0E27">
            <w:pPr>
              <w:pStyle w:val="Prrafodelista"/>
              <w:numPr>
                <w:ilvl w:val="0"/>
                <w:numId w:val="64"/>
              </w:numPr>
              <w:rPr>
                <w:b/>
                <w:sz w:val="24"/>
                <w:szCs w:val="24"/>
              </w:rPr>
            </w:pPr>
            <w:r>
              <w:rPr>
                <w:b/>
                <w:sz w:val="24"/>
                <w:szCs w:val="24"/>
              </w:rPr>
              <w:t>RECUPERACIONES</w:t>
            </w:r>
          </w:p>
        </w:tc>
        <w:tc>
          <w:tcPr>
            <w:tcW w:w="9722" w:type="dxa"/>
            <w:gridSpan w:val="3"/>
          </w:tcPr>
          <w:p w:rsidR="00CE0E27" w:rsidRDefault="00CE0E27" w:rsidP="00967234">
            <w:pPr>
              <w:jc w:val="center"/>
              <w:rPr>
                <w:b/>
                <w:color w:val="943634" w:themeColor="accent2" w:themeShade="BF"/>
              </w:rPr>
            </w:pPr>
            <w:r>
              <w:rPr>
                <w:b/>
                <w:color w:val="943634" w:themeColor="accent2" w:themeShade="BF"/>
              </w:rPr>
              <w:t xml:space="preserve">TAREA  2 </w:t>
            </w:r>
            <w:r w:rsidRPr="000F3694">
              <w:rPr>
                <w:b/>
                <w:color w:val="943634" w:themeColor="accent2" w:themeShade="BF"/>
              </w:rPr>
              <w:t>:</w:t>
            </w:r>
          </w:p>
          <w:p w:rsidR="00F804E8" w:rsidRDefault="00F804E8" w:rsidP="00F804E8">
            <w:pPr>
              <w:jc w:val="center"/>
              <w:rPr>
                <w:b/>
                <w:color w:val="943634" w:themeColor="accent2" w:themeShade="BF"/>
              </w:rPr>
            </w:pPr>
            <w:r>
              <w:rPr>
                <w:b/>
                <w:color w:val="943634" w:themeColor="accent2" w:themeShade="BF"/>
              </w:rPr>
              <w:t>Personal Information</w:t>
            </w:r>
          </w:p>
          <w:p w:rsidR="00F804E8" w:rsidRDefault="00F804E8" w:rsidP="00967234">
            <w:pPr>
              <w:jc w:val="center"/>
              <w:rPr>
                <w:b/>
                <w:color w:val="943634" w:themeColor="accent2" w:themeShade="BF"/>
              </w:rPr>
            </w:pPr>
          </w:p>
        </w:tc>
      </w:tr>
      <w:tr w:rsidR="00F804E8" w:rsidRPr="004607E9" w:rsidTr="00F804E8">
        <w:trPr>
          <w:trHeight w:val="1021"/>
        </w:trPr>
        <w:tc>
          <w:tcPr>
            <w:tcW w:w="1384" w:type="dxa"/>
            <w:shd w:val="clear" w:color="auto" w:fill="FDE9D9" w:themeFill="accent6" w:themeFillTint="33"/>
          </w:tcPr>
          <w:p w:rsidR="00F804E8" w:rsidRDefault="00F804E8" w:rsidP="00967234">
            <w:pPr>
              <w:rPr>
                <w:color w:val="943634" w:themeColor="accent2" w:themeShade="BF"/>
              </w:rPr>
            </w:pPr>
            <w:r>
              <w:rPr>
                <w:color w:val="943634" w:themeColor="accent2" w:themeShade="BF"/>
              </w:rPr>
              <w:t>17 DIC.</w:t>
            </w:r>
          </w:p>
          <w:p w:rsidR="00F804E8" w:rsidRDefault="00F804E8" w:rsidP="00967234">
            <w:pPr>
              <w:rPr>
                <w:color w:val="943634" w:themeColor="accent2" w:themeShade="BF"/>
              </w:rPr>
            </w:pPr>
          </w:p>
          <w:p w:rsidR="00F804E8" w:rsidRDefault="00F804E8" w:rsidP="00967234">
            <w:pPr>
              <w:rPr>
                <w:color w:val="943634" w:themeColor="accent2" w:themeShade="BF"/>
              </w:rPr>
            </w:pPr>
            <w:r>
              <w:rPr>
                <w:color w:val="943634" w:themeColor="accent2" w:themeShade="BF"/>
              </w:rPr>
              <w:t>22 DIC.</w:t>
            </w:r>
          </w:p>
        </w:tc>
        <w:tc>
          <w:tcPr>
            <w:tcW w:w="3119" w:type="dxa"/>
            <w:shd w:val="clear" w:color="auto" w:fill="FDE9D9" w:themeFill="accent6" w:themeFillTint="33"/>
          </w:tcPr>
          <w:p w:rsidR="00F804E8" w:rsidRDefault="00F804E8" w:rsidP="00CE0E27">
            <w:pPr>
              <w:pStyle w:val="Prrafodelista"/>
              <w:numPr>
                <w:ilvl w:val="0"/>
                <w:numId w:val="64"/>
              </w:numPr>
              <w:spacing w:after="0" w:line="240" w:lineRule="auto"/>
              <w:rPr>
                <w:b/>
                <w:sz w:val="24"/>
                <w:szCs w:val="24"/>
              </w:rPr>
            </w:pPr>
            <w:r>
              <w:rPr>
                <w:b/>
                <w:sz w:val="24"/>
                <w:szCs w:val="24"/>
              </w:rPr>
              <w:t>SESIÓN DE EVALUACIÓN</w:t>
            </w:r>
          </w:p>
          <w:p w:rsidR="00F804E8" w:rsidRDefault="00F804E8" w:rsidP="00CE0E27">
            <w:pPr>
              <w:pStyle w:val="Prrafodelista"/>
              <w:numPr>
                <w:ilvl w:val="0"/>
                <w:numId w:val="64"/>
              </w:numPr>
              <w:rPr>
                <w:b/>
                <w:sz w:val="24"/>
                <w:szCs w:val="24"/>
              </w:rPr>
            </w:pPr>
            <w:r>
              <w:rPr>
                <w:b/>
                <w:sz w:val="24"/>
                <w:szCs w:val="24"/>
              </w:rPr>
              <w:t>ENTREGA DE NOTAS.</w:t>
            </w:r>
          </w:p>
        </w:tc>
        <w:tc>
          <w:tcPr>
            <w:tcW w:w="9722" w:type="dxa"/>
            <w:gridSpan w:val="3"/>
          </w:tcPr>
          <w:p w:rsidR="00F804E8" w:rsidRDefault="00F804E8" w:rsidP="00967234">
            <w:pPr>
              <w:jc w:val="center"/>
              <w:rPr>
                <w:b/>
                <w:color w:val="943634" w:themeColor="accent2" w:themeShade="BF"/>
              </w:rPr>
            </w:pPr>
          </w:p>
          <w:p w:rsidR="00F804E8" w:rsidRDefault="00F804E8" w:rsidP="00967234">
            <w:pPr>
              <w:jc w:val="center"/>
              <w:rPr>
                <w:b/>
                <w:color w:val="943634" w:themeColor="accent2" w:themeShade="BF"/>
              </w:rPr>
            </w:pPr>
          </w:p>
          <w:p w:rsidR="00F804E8" w:rsidRDefault="00F804E8" w:rsidP="00967234">
            <w:pPr>
              <w:jc w:val="center"/>
              <w:rPr>
                <w:b/>
                <w:color w:val="943634" w:themeColor="accent2" w:themeShade="BF"/>
              </w:rPr>
            </w:pPr>
          </w:p>
        </w:tc>
      </w:tr>
    </w:tbl>
    <w:p w:rsidR="00CE0E27" w:rsidRDefault="00CE0E27" w:rsidP="00CE0E27">
      <w:pPr>
        <w:rPr>
          <w:color w:val="943634" w:themeColor="accent2" w:themeShade="BF"/>
          <w:lang w:val="en-US"/>
        </w:rPr>
      </w:pPr>
    </w:p>
    <w:p w:rsidR="00CE0E27" w:rsidRDefault="00CE0E27" w:rsidP="00395790">
      <w:pPr>
        <w:spacing w:line="360" w:lineRule="auto"/>
        <w:rPr>
          <w:rFonts w:cs="Arial"/>
          <w:color w:val="800000"/>
        </w:rPr>
      </w:pPr>
      <w:bookmarkStart w:id="99" w:name="_GoBack"/>
      <w:bookmarkEnd w:id="99"/>
    </w:p>
    <w:p w:rsidR="00B634CD" w:rsidRPr="00CF3364" w:rsidRDefault="00B634CD" w:rsidP="00B634CD">
      <w:pPr>
        <w:tabs>
          <w:tab w:val="left" w:pos="210"/>
          <w:tab w:val="center" w:pos="7002"/>
        </w:tabs>
        <w:jc w:val="center"/>
        <w:rPr>
          <w:b/>
          <w:color w:val="943634" w:themeColor="accent2" w:themeShade="BF"/>
          <w:sz w:val="28"/>
          <w:szCs w:val="28"/>
        </w:rPr>
      </w:pPr>
      <w:r w:rsidRPr="00CF3364">
        <w:rPr>
          <w:b/>
          <w:color w:val="943634" w:themeColor="accent2" w:themeShade="BF"/>
          <w:sz w:val="28"/>
          <w:szCs w:val="28"/>
        </w:rPr>
        <w:t>NIVEL I</w:t>
      </w:r>
    </w:p>
    <w:p w:rsidR="00B634CD" w:rsidRPr="00CF3364" w:rsidRDefault="00B634CD" w:rsidP="00B634CD">
      <w:pPr>
        <w:jc w:val="center"/>
        <w:rPr>
          <w:b/>
          <w:color w:val="943634" w:themeColor="accent2" w:themeShade="BF"/>
          <w:sz w:val="28"/>
          <w:szCs w:val="28"/>
        </w:rPr>
      </w:pPr>
      <w:r w:rsidRPr="00CF3364">
        <w:rPr>
          <w:b/>
          <w:color w:val="943634" w:themeColor="accent2" w:themeShade="BF"/>
          <w:sz w:val="28"/>
          <w:szCs w:val="28"/>
        </w:rPr>
        <w:t>PLANNING</w:t>
      </w:r>
    </w:p>
    <w:p w:rsidR="00B634CD" w:rsidRPr="00CF3364" w:rsidRDefault="00B634CD" w:rsidP="00B634CD">
      <w:pPr>
        <w:jc w:val="center"/>
        <w:rPr>
          <w:b/>
          <w:color w:val="943634" w:themeColor="accent2" w:themeShade="BF"/>
          <w:sz w:val="28"/>
          <w:szCs w:val="28"/>
        </w:rPr>
      </w:pPr>
      <w:r w:rsidRPr="00CF3364">
        <w:rPr>
          <w:b/>
          <w:color w:val="943634" w:themeColor="accent2" w:themeShade="BF"/>
          <w:sz w:val="28"/>
          <w:szCs w:val="28"/>
        </w:rPr>
        <w:t>ÁMBITO DE COMUNICACIÓN (LENGUA)</w:t>
      </w:r>
    </w:p>
    <w:p w:rsidR="00B634CD" w:rsidRPr="00CF3364" w:rsidRDefault="00B634CD" w:rsidP="00B634CD">
      <w:pPr>
        <w:jc w:val="center"/>
        <w:rPr>
          <w:b/>
          <w:color w:val="943634" w:themeColor="accent2" w:themeShade="BF"/>
          <w:sz w:val="28"/>
          <w:szCs w:val="28"/>
        </w:rPr>
      </w:pPr>
      <w:r>
        <w:rPr>
          <w:b/>
          <w:color w:val="943634" w:themeColor="accent2" w:themeShade="BF"/>
          <w:sz w:val="28"/>
          <w:szCs w:val="28"/>
        </w:rPr>
        <w:t>2do</w:t>
      </w:r>
      <w:r w:rsidRPr="00CF3364">
        <w:rPr>
          <w:b/>
          <w:color w:val="943634" w:themeColor="accent2" w:themeShade="BF"/>
          <w:sz w:val="28"/>
          <w:szCs w:val="28"/>
        </w:rPr>
        <w:t xml:space="preserve"> TRIMESTRE (Módulo I</w:t>
      </w:r>
      <w:r>
        <w:rPr>
          <w:b/>
          <w:color w:val="943634" w:themeColor="accent2" w:themeShade="BF"/>
          <w:sz w:val="28"/>
          <w:szCs w:val="28"/>
        </w:rPr>
        <w:t>I</w:t>
      </w:r>
      <w:r w:rsidRPr="00CF3364">
        <w:rPr>
          <w:b/>
          <w:color w:val="943634" w:themeColor="accent2" w:themeShade="BF"/>
          <w:sz w:val="28"/>
          <w:szCs w:val="28"/>
        </w:rPr>
        <w:t>)</w:t>
      </w:r>
    </w:p>
    <w:tbl>
      <w:tblPr>
        <w:tblStyle w:val="Tablaconcuadrcula"/>
        <w:tblW w:w="16160" w:type="dxa"/>
        <w:tblInd w:w="-743" w:type="dxa"/>
        <w:tblLayout w:type="fixed"/>
        <w:tblLook w:val="04A0"/>
      </w:tblPr>
      <w:tblGrid>
        <w:gridCol w:w="1702"/>
        <w:gridCol w:w="3969"/>
        <w:gridCol w:w="4111"/>
        <w:gridCol w:w="6378"/>
      </w:tblGrid>
      <w:tr w:rsidR="00B634CD" w:rsidTr="005B2ADB">
        <w:tc>
          <w:tcPr>
            <w:tcW w:w="1702" w:type="dxa"/>
            <w:vMerge w:val="restart"/>
            <w:tcBorders>
              <w:top w:val="single" w:sz="4" w:space="0" w:color="auto"/>
            </w:tcBorders>
            <w:shd w:val="clear" w:color="auto" w:fill="FDE9D9" w:themeFill="accent6" w:themeFillTint="33"/>
          </w:tcPr>
          <w:p w:rsidR="00B634CD" w:rsidRPr="004F7DA5" w:rsidRDefault="00B634CD" w:rsidP="005B2ADB">
            <w:pPr>
              <w:jc w:val="center"/>
              <w:rPr>
                <w:b/>
                <w:color w:val="943634" w:themeColor="accent2" w:themeShade="BF"/>
              </w:rPr>
            </w:pPr>
            <w:r w:rsidRPr="004F7DA5">
              <w:rPr>
                <w:b/>
                <w:color w:val="943634" w:themeColor="accent2" w:themeShade="BF"/>
              </w:rPr>
              <w:t>SEMANA</w:t>
            </w:r>
          </w:p>
        </w:tc>
        <w:tc>
          <w:tcPr>
            <w:tcW w:w="3969" w:type="dxa"/>
            <w:vMerge w:val="restart"/>
            <w:shd w:val="clear" w:color="auto" w:fill="FDE9D9" w:themeFill="accent6" w:themeFillTint="33"/>
          </w:tcPr>
          <w:p w:rsidR="00B634CD" w:rsidRPr="004F7DA5" w:rsidRDefault="00B634CD" w:rsidP="005B2ADB">
            <w:pPr>
              <w:jc w:val="center"/>
              <w:rPr>
                <w:b/>
                <w:color w:val="943634" w:themeColor="accent2" w:themeShade="BF"/>
              </w:rPr>
            </w:pPr>
            <w:r>
              <w:rPr>
                <w:b/>
                <w:color w:val="943634" w:themeColor="accent2" w:themeShade="BF"/>
              </w:rPr>
              <w:t>BLOQUE 3</w:t>
            </w:r>
            <w:r w:rsidRPr="004F7DA5">
              <w:rPr>
                <w:b/>
                <w:color w:val="943634" w:themeColor="accent2" w:themeShade="BF"/>
              </w:rPr>
              <w:t xml:space="preserve"> (CONTENIDOS)</w:t>
            </w:r>
          </w:p>
          <w:p w:rsidR="00B634CD" w:rsidRDefault="00B634CD" w:rsidP="005B2ADB">
            <w:pPr>
              <w:rPr>
                <w:color w:val="943634" w:themeColor="accent2" w:themeShade="BF"/>
              </w:rPr>
            </w:pPr>
            <w:r>
              <w:rPr>
                <w:color w:val="943634" w:themeColor="accent2" w:themeShade="BF"/>
              </w:rPr>
              <w:t xml:space="preserve">                    La Vida Académica</w:t>
            </w:r>
          </w:p>
        </w:tc>
        <w:tc>
          <w:tcPr>
            <w:tcW w:w="4111" w:type="dxa"/>
            <w:tcBorders>
              <w:right w:val="single" w:sz="4" w:space="0" w:color="auto"/>
            </w:tcBorders>
            <w:shd w:val="clear" w:color="auto" w:fill="EAF1DD" w:themeFill="accent3" w:themeFillTint="33"/>
          </w:tcPr>
          <w:p w:rsidR="00B634CD" w:rsidRPr="004F7DA5" w:rsidRDefault="00B634CD" w:rsidP="005B2ADB">
            <w:pPr>
              <w:rPr>
                <w:b/>
                <w:color w:val="943634" w:themeColor="accent2" w:themeShade="BF"/>
              </w:rPr>
            </w:pPr>
            <w:r>
              <w:rPr>
                <w:b/>
                <w:color w:val="943634" w:themeColor="accent2" w:themeShade="BF"/>
              </w:rPr>
              <w:t xml:space="preserve">                                   TAE </w:t>
            </w:r>
          </w:p>
        </w:tc>
        <w:tc>
          <w:tcPr>
            <w:tcW w:w="6378" w:type="dxa"/>
            <w:tcBorders>
              <w:right w:val="single" w:sz="4" w:space="0" w:color="auto"/>
            </w:tcBorders>
            <w:shd w:val="clear" w:color="auto" w:fill="EAF1DD" w:themeFill="accent3" w:themeFillTint="33"/>
          </w:tcPr>
          <w:p w:rsidR="00B634CD" w:rsidRDefault="00B634CD" w:rsidP="005B2ADB">
            <w:pPr>
              <w:rPr>
                <w:b/>
                <w:color w:val="943634" w:themeColor="accent2" w:themeShade="BF"/>
              </w:rPr>
            </w:pPr>
            <w:r>
              <w:rPr>
                <w:b/>
                <w:color w:val="943634" w:themeColor="accent2" w:themeShade="BF"/>
              </w:rPr>
              <w:t xml:space="preserve">                               Ejercicios interactivos.</w:t>
            </w:r>
          </w:p>
        </w:tc>
      </w:tr>
      <w:tr w:rsidR="00B634CD" w:rsidTr="005B2ADB">
        <w:tc>
          <w:tcPr>
            <w:tcW w:w="1702" w:type="dxa"/>
            <w:vMerge/>
            <w:tcBorders>
              <w:bottom w:val="single" w:sz="4" w:space="0" w:color="auto"/>
            </w:tcBorders>
            <w:shd w:val="clear" w:color="auto" w:fill="FDE9D9" w:themeFill="accent6" w:themeFillTint="33"/>
          </w:tcPr>
          <w:p w:rsidR="00B634CD" w:rsidRDefault="00B634CD" w:rsidP="005B2ADB">
            <w:pPr>
              <w:rPr>
                <w:color w:val="943634" w:themeColor="accent2" w:themeShade="BF"/>
              </w:rPr>
            </w:pPr>
          </w:p>
        </w:tc>
        <w:tc>
          <w:tcPr>
            <w:tcW w:w="3969" w:type="dxa"/>
            <w:vMerge/>
            <w:tcBorders>
              <w:bottom w:val="single" w:sz="4" w:space="0" w:color="auto"/>
            </w:tcBorders>
            <w:shd w:val="clear" w:color="auto" w:fill="FDE9D9" w:themeFill="accent6" w:themeFillTint="33"/>
          </w:tcPr>
          <w:p w:rsidR="00B634CD" w:rsidRDefault="00B634CD" w:rsidP="005B2ADB">
            <w:pPr>
              <w:rPr>
                <w:color w:val="943634" w:themeColor="accent2" w:themeShade="BF"/>
              </w:rPr>
            </w:pPr>
          </w:p>
        </w:tc>
        <w:tc>
          <w:tcPr>
            <w:tcW w:w="4111" w:type="dxa"/>
            <w:shd w:val="clear" w:color="auto" w:fill="EAF1DD" w:themeFill="accent3" w:themeFillTint="33"/>
          </w:tcPr>
          <w:p w:rsidR="00B634CD" w:rsidRDefault="00B634CD" w:rsidP="005B2ADB">
            <w:pPr>
              <w:rPr>
                <w:color w:val="943634" w:themeColor="accent2" w:themeShade="BF"/>
              </w:rPr>
            </w:pPr>
            <w:r>
              <w:rPr>
                <w:color w:val="943634" w:themeColor="accent2" w:themeShade="BF"/>
              </w:rPr>
              <w:t xml:space="preserve">      (Tutorías de Apoyo al Estudio)</w:t>
            </w:r>
          </w:p>
        </w:tc>
        <w:tc>
          <w:tcPr>
            <w:tcW w:w="6378" w:type="dxa"/>
            <w:tcBorders>
              <w:left w:val="single" w:sz="4" w:space="0" w:color="auto"/>
            </w:tcBorders>
            <w:shd w:val="clear" w:color="auto" w:fill="EAF1DD" w:themeFill="accent3" w:themeFillTint="33"/>
          </w:tcPr>
          <w:p w:rsidR="00B634CD" w:rsidRDefault="00B634CD" w:rsidP="005B2ADB">
            <w:pPr>
              <w:rPr>
                <w:color w:val="943634" w:themeColor="accent2" w:themeShade="BF"/>
              </w:rPr>
            </w:pPr>
          </w:p>
        </w:tc>
      </w:tr>
      <w:tr w:rsidR="00B634CD" w:rsidTr="005B2ADB">
        <w:tc>
          <w:tcPr>
            <w:tcW w:w="1702" w:type="dxa"/>
            <w:tcBorders>
              <w:top w:val="single" w:sz="4" w:space="0" w:color="auto"/>
            </w:tcBorders>
            <w:shd w:val="clear" w:color="auto" w:fill="FDE9D9" w:themeFill="accent6" w:themeFillTint="33"/>
          </w:tcPr>
          <w:p w:rsidR="00B634CD" w:rsidRDefault="0073424E" w:rsidP="005B2ADB">
            <w:pPr>
              <w:rPr>
                <w:color w:val="943634" w:themeColor="accent2" w:themeShade="BF"/>
              </w:rPr>
            </w:pPr>
            <w:r>
              <w:rPr>
                <w:color w:val="943634" w:themeColor="accent2" w:themeShade="BF"/>
              </w:rPr>
              <w:t>11 -15</w:t>
            </w:r>
            <w:r w:rsidR="00B634CD">
              <w:rPr>
                <w:color w:val="943634" w:themeColor="accent2" w:themeShade="BF"/>
              </w:rPr>
              <w:t xml:space="preserve"> ENERO</w:t>
            </w:r>
          </w:p>
        </w:tc>
        <w:tc>
          <w:tcPr>
            <w:tcW w:w="3969" w:type="dxa"/>
            <w:tcBorders>
              <w:top w:val="single" w:sz="4" w:space="0" w:color="auto"/>
            </w:tcBorders>
            <w:shd w:val="clear" w:color="auto" w:fill="FDE9D9" w:themeFill="accent6" w:themeFillTint="33"/>
          </w:tcPr>
          <w:p w:rsidR="00B634CD" w:rsidRPr="00752352" w:rsidRDefault="00B634CD" w:rsidP="005B2ADB">
            <w:pPr>
              <w:rPr>
                <w:b/>
                <w:color w:val="943634" w:themeColor="accent2" w:themeShade="BF"/>
              </w:rPr>
            </w:pPr>
            <w:r w:rsidRPr="00752352">
              <w:rPr>
                <w:b/>
                <w:color w:val="943634" w:themeColor="accent2" w:themeShade="BF"/>
              </w:rPr>
              <w:t xml:space="preserve">UNIDAD 1: </w:t>
            </w:r>
            <w:r>
              <w:rPr>
                <w:b/>
                <w:color w:val="943634" w:themeColor="accent2" w:themeShade="BF"/>
              </w:rPr>
              <w:t>¿Eso qué significa?</w:t>
            </w:r>
          </w:p>
        </w:tc>
        <w:tc>
          <w:tcPr>
            <w:tcW w:w="4111" w:type="dxa"/>
            <w:shd w:val="clear" w:color="auto" w:fill="EAF1DD" w:themeFill="accent3" w:themeFillTint="33"/>
          </w:tcPr>
          <w:p w:rsidR="00B634CD" w:rsidRDefault="00B634CD" w:rsidP="005B2ADB">
            <w:pPr>
              <w:rPr>
                <w:color w:val="943634" w:themeColor="accent2" w:themeShade="BF"/>
              </w:rPr>
            </w:pPr>
            <w:r>
              <w:rPr>
                <w:color w:val="943634" w:themeColor="accent2" w:themeShade="BF"/>
              </w:rPr>
              <w:t xml:space="preserve">       Mensaje de apertura  2º trimestre</w:t>
            </w:r>
          </w:p>
        </w:tc>
        <w:tc>
          <w:tcPr>
            <w:tcW w:w="6378" w:type="dxa"/>
            <w:tcBorders>
              <w:left w:val="single" w:sz="4" w:space="0" w:color="auto"/>
            </w:tcBorders>
            <w:shd w:val="clear" w:color="auto" w:fill="EAF1DD" w:themeFill="accent3" w:themeFillTint="33"/>
          </w:tcPr>
          <w:p w:rsidR="00B634CD" w:rsidRDefault="00B634CD" w:rsidP="005B2ADB">
            <w:pPr>
              <w:rPr>
                <w:color w:val="943634" w:themeColor="accent2" w:themeShade="BF"/>
              </w:rPr>
            </w:pPr>
          </w:p>
        </w:tc>
      </w:tr>
      <w:tr w:rsidR="00B634CD" w:rsidTr="005B2ADB">
        <w:tc>
          <w:tcPr>
            <w:tcW w:w="1702" w:type="dxa"/>
          </w:tcPr>
          <w:p w:rsidR="00B634CD" w:rsidRDefault="00B634CD" w:rsidP="005B2ADB">
            <w:pPr>
              <w:rPr>
                <w:color w:val="943634" w:themeColor="accent2" w:themeShade="BF"/>
              </w:rPr>
            </w:pPr>
          </w:p>
        </w:tc>
        <w:tc>
          <w:tcPr>
            <w:tcW w:w="3969" w:type="dxa"/>
          </w:tcPr>
          <w:p w:rsidR="00B634CD" w:rsidRDefault="00B634CD" w:rsidP="00B634CD">
            <w:pPr>
              <w:pStyle w:val="Prrafodelista"/>
              <w:numPr>
                <w:ilvl w:val="0"/>
                <w:numId w:val="51"/>
              </w:numPr>
              <w:spacing w:after="0" w:line="240" w:lineRule="auto"/>
              <w:rPr>
                <w:sz w:val="24"/>
                <w:szCs w:val="24"/>
              </w:rPr>
            </w:pPr>
            <w:r>
              <w:rPr>
                <w:sz w:val="24"/>
                <w:szCs w:val="24"/>
              </w:rPr>
              <w:t>Denotación y Connotación</w:t>
            </w:r>
          </w:p>
          <w:p w:rsidR="00B634CD" w:rsidRDefault="00B634CD" w:rsidP="00B634CD">
            <w:pPr>
              <w:pStyle w:val="Prrafodelista"/>
              <w:numPr>
                <w:ilvl w:val="0"/>
                <w:numId w:val="51"/>
              </w:numPr>
              <w:spacing w:after="0" w:line="240" w:lineRule="auto"/>
              <w:rPr>
                <w:sz w:val="24"/>
                <w:szCs w:val="24"/>
              </w:rPr>
            </w:pPr>
            <w:r>
              <w:rPr>
                <w:sz w:val="24"/>
                <w:szCs w:val="24"/>
              </w:rPr>
              <w:t>Los Diccionarios.</w:t>
            </w:r>
          </w:p>
          <w:p w:rsidR="00B634CD" w:rsidRDefault="00B634CD" w:rsidP="00B634CD">
            <w:pPr>
              <w:pStyle w:val="Prrafodelista"/>
              <w:numPr>
                <w:ilvl w:val="0"/>
                <w:numId w:val="51"/>
              </w:numPr>
              <w:spacing w:after="0" w:line="240" w:lineRule="auto"/>
              <w:rPr>
                <w:sz w:val="24"/>
                <w:szCs w:val="24"/>
              </w:rPr>
            </w:pPr>
            <w:r>
              <w:rPr>
                <w:sz w:val="24"/>
                <w:szCs w:val="24"/>
              </w:rPr>
              <w:t>La Exposición Oral.</w:t>
            </w:r>
          </w:p>
          <w:p w:rsidR="00B634CD" w:rsidRDefault="00B634CD" w:rsidP="00B634CD">
            <w:pPr>
              <w:pStyle w:val="Prrafodelista"/>
              <w:numPr>
                <w:ilvl w:val="0"/>
                <w:numId w:val="51"/>
              </w:numPr>
              <w:spacing w:after="0" w:line="240" w:lineRule="auto"/>
              <w:rPr>
                <w:sz w:val="24"/>
                <w:szCs w:val="24"/>
              </w:rPr>
            </w:pPr>
            <w:r>
              <w:rPr>
                <w:sz w:val="24"/>
                <w:szCs w:val="24"/>
              </w:rPr>
              <w:t>El Uso de B y de V.</w:t>
            </w:r>
          </w:p>
          <w:p w:rsidR="00B634CD" w:rsidRDefault="00B634CD" w:rsidP="00B634CD">
            <w:pPr>
              <w:pStyle w:val="Prrafodelista"/>
              <w:numPr>
                <w:ilvl w:val="0"/>
                <w:numId w:val="51"/>
              </w:numPr>
              <w:spacing w:after="0" w:line="240" w:lineRule="auto"/>
              <w:rPr>
                <w:sz w:val="24"/>
                <w:szCs w:val="24"/>
              </w:rPr>
            </w:pPr>
            <w:r>
              <w:rPr>
                <w:sz w:val="24"/>
                <w:szCs w:val="24"/>
              </w:rPr>
              <w:t>Resumen</w:t>
            </w:r>
          </w:p>
          <w:p w:rsidR="00B634CD" w:rsidRPr="00814FED" w:rsidRDefault="00B634CD" w:rsidP="00B634CD">
            <w:pPr>
              <w:pStyle w:val="Prrafodelista"/>
              <w:numPr>
                <w:ilvl w:val="0"/>
                <w:numId w:val="51"/>
              </w:numPr>
              <w:spacing w:after="0" w:line="240" w:lineRule="auto"/>
              <w:rPr>
                <w:sz w:val="24"/>
                <w:szCs w:val="24"/>
              </w:rPr>
            </w:pPr>
            <w:r>
              <w:rPr>
                <w:sz w:val="24"/>
                <w:szCs w:val="24"/>
              </w:rPr>
              <w:t>Para aprender hazlo tú…</w:t>
            </w:r>
          </w:p>
          <w:p w:rsidR="00B634CD" w:rsidRDefault="00B634CD" w:rsidP="005B2ADB">
            <w:pPr>
              <w:rPr>
                <w:color w:val="943634" w:themeColor="accent2" w:themeShade="BF"/>
              </w:rPr>
            </w:pPr>
          </w:p>
        </w:tc>
        <w:tc>
          <w:tcPr>
            <w:tcW w:w="4111" w:type="dxa"/>
          </w:tcPr>
          <w:p w:rsidR="00B634CD" w:rsidRDefault="00B634CD" w:rsidP="005B2ADB">
            <w:pPr>
              <w:rPr>
                <w:color w:val="943634" w:themeColor="accent2" w:themeShade="BF"/>
              </w:rPr>
            </w:pPr>
            <w:r>
              <w:rPr>
                <w:color w:val="943634" w:themeColor="accent2" w:themeShade="BF"/>
              </w:rPr>
              <w:t xml:space="preserve">       Repaso de las actividades del tema</w:t>
            </w:r>
          </w:p>
          <w:p w:rsidR="00B634CD" w:rsidRDefault="00B634CD" w:rsidP="005B2ADB">
            <w:pPr>
              <w:rPr>
                <w:color w:val="943634" w:themeColor="accent2" w:themeShade="BF"/>
              </w:rPr>
            </w:pPr>
            <w:r>
              <w:rPr>
                <w:color w:val="943634" w:themeColor="accent2" w:themeShade="BF"/>
              </w:rPr>
              <w:t xml:space="preserve">                                  +</w:t>
            </w:r>
          </w:p>
          <w:p w:rsidR="00B634CD" w:rsidRDefault="00B634CD" w:rsidP="005B2ADB">
            <w:pPr>
              <w:rPr>
                <w:color w:val="943634" w:themeColor="accent2" w:themeShade="BF"/>
              </w:rPr>
            </w:pPr>
            <w:r w:rsidRPr="00642DD6">
              <w:rPr>
                <w:color w:val="943634" w:themeColor="accent2" w:themeShade="BF"/>
              </w:rPr>
              <w:t>Para aprender hazlo tú.</w:t>
            </w:r>
          </w:p>
          <w:p w:rsidR="00B634CD" w:rsidRPr="00642DD6" w:rsidRDefault="00B634CD" w:rsidP="005B2ADB">
            <w:pPr>
              <w:rPr>
                <w:color w:val="943634" w:themeColor="accent2" w:themeShade="BF"/>
              </w:rPr>
            </w:pPr>
            <w:r>
              <w:rPr>
                <w:color w:val="943634" w:themeColor="accent2" w:themeShade="BF"/>
              </w:rPr>
              <w:t xml:space="preserve">                (Repasar de nuevo)</w:t>
            </w:r>
          </w:p>
          <w:p w:rsidR="00B634CD" w:rsidRDefault="00B634CD" w:rsidP="005B2ADB">
            <w:pPr>
              <w:rPr>
                <w:color w:val="943634" w:themeColor="accent2" w:themeShade="BF"/>
              </w:rPr>
            </w:pPr>
          </w:p>
          <w:p w:rsidR="00B634CD" w:rsidRDefault="00B634CD" w:rsidP="005B2ADB">
            <w:pPr>
              <w:rPr>
                <w:color w:val="943634" w:themeColor="accent2" w:themeShade="BF"/>
              </w:rPr>
            </w:pPr>
          </w:p>
          <w:p w:rsidR="00B634CD" w:rsidRDefault="00B634CD" w:rsidP="005B2ADB">
            <w:pPr>
              <w:rPr>
                <w:color w:val="943634" w:themeColor="accent2" w:themeShade="BF"/>
              </w:rPr>
            </w:pPr>
          </w:p>
        </w:tc>
        <w:tc>
          <w:tcPr>
            <w:tcW w:w="6378" w:type="dxa"/>
            <w:tcBorders>
              <w:left w:val="single" w:sz="4" w:space="0" w:color="auto"/>
            </w:tcBorders>
          </w:tcPr>
          <w:p w:rsidR="00B634CD" w:rsidRDefault="00B634CD" w:rsidP="005B2ADB">
            <w:pPr>
              <w:pStyle w:val="Prrafodelista"/>
              <w:rPr>
                <w:sz w:val="24"/>
                <w:szCs w:val="24"/>
              </w:rPr>
            </w:pPr>
          </w:p>
          <w:p w:rsidR="00B634CD" w:rsidRPr="00F12C1A" w:rsidRDefault="004A5DC0" w:rsidP="00B634CD">
            <w:pPr>
              <w:pStyle w:val="Prrafodelista"/>
              <w:numPr>
                <w:ilvl w:val="0"/>
                <w:numId w:val="96"/>
              </w:numPr>
              <w:spacing w:after="0" w:line="240" w:lineRule="auto"/>
              <w:rPr>
                <w:sz w:val="24"/>
                <w:szCs w:val="24"/>
              </w:rPr>
            </w:pPr>
            <w:hyperlink r:id="rId173" w:history="1">
              <w:r w:rsidR="00B634CD" w:rsidRPr="00F12C1A">
                <w:rPr>
                  <w:rStyle w:val="Hipervnculo"/>
                  <w:sz w:val="24"/>
                  <w:szCs w:val="24"/>
                </w:rPr>
                <w:t>http://www.xtec.cat/~jgenover/diccio6.htm</w:t>
              </w:r>
            </w:hyperlink>
          </w:p>
          <w:p w:rsidR="00B634CD" w:rsidRPr="00045C83" w:rsidRDefault="004A5DC0" w:rsidP="00B634CD">
            <w:pPr>
              <w:pStyle w:val="Prrafodelista"/>
              <w:numPr>
                <w:ilvl w:val="0"/>
                <w:numId w:val="95"/>
              </w:numPr>
              <w:spacing w:after="0" w:line="240" w:lineRule="auto"/>
              <w:rPr>
                <w:sz w:val="24"/>
                <w:szCs w:val="24"/>
              </w:rPr>
            </w:pPr>
            <w:hyperlink r:id="rId174" w:history="1">
              <w:r w:rsidR="00B634CD" w:rsidRPr="00045C83">
                <w:rPr>
                  <w:rStyle w:val="Hipervnculo"/>
                  <w:sz w:val="24"/>
                  <w:szCs w:val="24"/>
                </w:rPr>
                <w:t>http://www.aplicaciones.info/ortogra2/opal21.htm</w:t>
              </w:r>
            </w:hyperlink>
          </w:p>
          <w:p w:rsidR="00B634CD" w:rsidRDefault="00B634CD" w:rsidP="005B2ADB">
            <w:pPr>
              <w:pStyle w:val="Prrafodelista"/>
              <w:rPr>
                <w:sz w:val="24"/>
                <w:szCs w:val="24"/>
              </w:rPr>
            </w:pPr>
          </w:p>
          <w:p w:rsidR="00B634CD" w:rsidRPr="00096197" w:rsidRDefault="004A5DC0" w:rsidP="00B634CD">
            <w:pPr>
              <w:pStyle w:val="Prrafodelista"/>
              <w:numPr>
                <w:ilvl w:val="0"/>
                <w:numId w:val="62"/>
              </w:numPr>
              <w:spacing w:after="0" w:line="240" w:lineRule="auto"/>
              <w:rPr>
                <w:sz w:val="24"/>
                <w:szCs w:val="24"/>
              </w:rPr>
            </w:pPr>
            <w:hyperlink r:id="rId175" w:history="1">
              <w:r w:rsidR="00B634CD" w:rsidRPr="00F12C1A">
                <w:rPr>
                  <w:rStyle w:val="Hipervnculo"/>
                  <w:sz w:val="24"/>
                  <w:szCs w:val="24"/>
                </w:rPr>
                <w:t>http://www.aplicaciones.info/ortogra/ofrase25.htm</w:t>
              </w:r>
            </w:hyperlink>
          </w:p>
          <w:p w:rsidR="00B634CD" w:rsidRDefault="00B634CD" w:rsidP="005B2ADB">
            <w:pPr>
              <w:rPr>
                <w:color w:val="943634" w:themeColor="accent2" w:themeShade="BF"/>
              </w:rPr>
            </w:pPr>
          </w:p>
        </w:tc>
      </w:tr>
      <w:tr w:rsidR="00B634CD" w:rsidRPr="00F1227C" w:rsidTr="005B2ADB">
        <w:tc>
          <w:tcPr>
            <w:tcW w:w="1702" w:type="dxa"/>
            <w:shd w:val="clear" w:color="auto" w:fill="FDE9D9" w:themeFill="accent6" w:themeFillTint="33"/>
          </w:tcPr>
          <w:p w:rsidR="00B634CD" w:rsidRDefault="0073424E" w:rsidP="005B2ADB">
            <w:pPr>
              <w:rPr>
                <w:color w:val="943634" w:themeColor="accent2" w:themeShade="BF"/>
              </w:rPr>
            </w:pPr>
            <w:r>
              <w:rPr>
                <w:color w:val="943634" w:themeColor="accent2" w:themeShade="BF"/>
              </w:rPr>
              <w:t>18-22</w:t>
            </w:r>
            <w:r w:rsidR="00B634CD">
              <w:rPr>
                <w:color w:val="943634" w:themeColor="accent2" w:themeShade="BF"/>
              </w:rPr>
              <w:t xml:space="preserve"> ENE.</w:t>
            </w:r>
          </w:p>
          <w:p w:rsidR="00B634CD" w:rsidRDefault="00B634CD" w:rsidP="005B2ADB">
            <w:pPr>
              <w:rPr>
                <w:color w:val="943634" w:themeColor="accent2" w:themeShade="BF"/>
              </w:rPr>
            </w:pPr>
          </w:p>
          <w:p w:rsidR="00B634CD" w:rsidRDefault="00B634CD" w:rsidP="005B2ADB">
            <w:pPr>
              <w:rPr>
                <w:color w:val="943634" w:themeColor="accent2" w:themeShade="BF"/>
              </w:rPr>
            </w:pPr>
          </w:p>
          <w:p w:rsidR="00B634CD" w:rsidRDefault="00B634CD" w:rsidP="005B2ADB">
            <w:pPr>
              <w:rPr>
                <w:color w:val="943634" w:themeColor="accent2" w:themeShade="BF"/>
              </w:rPr>
            </w:pPr>
          </w:p>
          <w:p w:rsidR="00B634CD" w:rsidRDefault="00B634CD" w:rsidP="005B2ADB">
            <w:pPr>
              <w:rPr>
                <w:color w:val="943634" w:themeColor="accent2" w:themeShade="BF"/>
              </w:rPr>
            </w:pPr>
          </w:p>
          <w:p w:rsidR="00B634CD" w:rsidRDefault="00B634CD" w:rsidP="005B2ADB">
            <w:pPr>
              <w:rPr>
                <w:color w:val="943634" w:themeColor="accent2" w:themeShade="BF"/>
              </w:rPr>
            </w:pPr>
          </w:p>
          <w:p w:rsidR="00B634CD" w:rsidRDefault="00B634CD" w:rsidP="005B2ADB">
            <w:pPr>
              <w:rPr>
                <w:color w:val="943634" w:themeColor="accent2" w:themeShade="BF"/>
              </w:rPr>
            </w:pPr>
          </w:p>
          <w:p w:rsidR="00B634CD" w:rsidRDefault="00B634CD" w:rsidP="005B2ADB">
            <w:pPr>
              <w:rPr>
                <w:color w:val="943634" w:themeColor="accent2" w:themeShade="BF"/>
              </w:rPr>
            </w:pPr>
          </w:p>
          <w:p w:rsidR="00B634CD" w:rsidRDefault="00B634CD" w:rsidP="005B2ADB">
            <w:pPr>
              <w:rPr>
                <w:color w:val="943634" w:themeColor="accent2" w:themeShade="BF"/>
              </w:rPr>
            </w:pPr>
          </w:p>
          <w:p w:rsidR="00B634CD" w:rsidRDefault="00B634CD" w:rsidP="005B2ADB">
            <w:pPr>
              <w:rPr>
                <w:color w:val="943634" w:themeColor="accent2" w:themeShade="BF"/>
              </w:rPr>
            </w:pPr>
          </w:p>
          <w:p w:rsidR="00B634CD" w:rsidRDefault="00B634CD" w:rsidP="005B2ADB">
            <w:pPr>
              <w:rPr>
                <w:color w:val="943634" w:themeColor="accent2" w:themeShade="BF"/>
              </w:rPr>
            </w:pPr>
          </w:p>
          <w:p w:rsidR="00B634CD" w:rsidRDefault="00B634CD" w:rsidP="005B2ADB">
            <w:pPr>
              <w:rPr>
                <w:color w:val="943634" w:themeColor="accent2" w:themeShade="BF"/>
              </w:rPr>
            </w:pPr>
          </w:p>
          <w:p w:rsidR="00B634CD" w:rsidRDefault="00B634CD" w:rsidP="005B2ADB">
            <w:pPr>
              <w:rPr>
                <w:color w:val="943634" w:themeColor="accent2" w:themeShade="BF"/>
              </w:rPr>
            </w:pPr>
          </w:p>
          <w:p w:rsidR="00B634CD" w:rsidRDefault="00B634CD" w:rsidP="005B2ADB">
            <w:pPr>
              <w:rPr>
                <w:color w:val="943634" w:themeColor="accent2" w:themeShade="BF"/>
              </w:rPr>
            </w:pPr>
          </w:p>
          <w:p w:rsidR="00B634CD" w:rsidRDefault="00B634CD" w:rsidP="005B2ADB">
            <w:pPr>
              <w:rPr>
                <w:color w:val="943634" w:themeColor="accent2" w:themeShade="BF"/>
              </w:rPr>
            </w:pPr>
          </w:p>
          <w:p w:rsidR="00B634CD" w:rsidRDefault="00B634CD" w:rsidP="005B2ADB">
            <w:pPr>
              <w:rPr>
                <w:color w:val="943634" w:themeColor="accent2" w:themeShade="BF"/>
              </w:rPr>
            </w:pPr>
          </w:p>
          <w:p w:rsidR="00B634CD" w:rsidRDefault="00B634CD" w:rsidP="005B2ADB">
            <w:pPr>
              <w:rPr>
                <w:color w:val="943634" w:themeColor="accent2" w:themeShade="BF"/>
              </w:rPr>
            </w:pPr>
          </w:p>
        </w:tc>
        <w:tc>
          <w:tcPr>
            <w:tcW w:w="3969" w:type="dxa"/>
            <w:shd w:val="clear" w:color="auto" w:fill="FDE9D9" w:themeFill="accent6" w:themeFillTint="33"/>
          </w:tcPr>
          <w:p w:rsidR="00B634CD" w:rsidRDefault="00B634CD" w:rsidP="005B2ADB">
            <w:pPr>
              <w:pStyle w:val="Prrafodelista"/>
              <w:rPr>
                <w:b/>
                <w:sz w:val="24"/>
                <w:szCs w:val="24"/>
              </w:rPr>
            </w:pPr>
            <w:r>
              <w:rPr>
                <w:b/>
                <w:sz w:val="24"/>
                <w:szCs w:val="24"/>
              </w:rPr>
              <w:t>UNIDAD 2: Un significado muchos significados.</w:t>
            </w:r>
          </w:p>
          <w:p w:rsidR="00B634CD" w:rsidRPr="00752352" w:rsidRDefault="00B634CD" w:rsidP="00B634CD">
            <w:pPr>
              <w:pStyle w:val="Prrafodelista"/>
              <w:numPr>
                <w:ilvl w:val="0"/>
                <w:numId w:val="57"/>
              </w:numPr>
              <w:spacing w:after="0" w:line="240" w:lineRule="auto"/>
              <w:rPr>
                <w:b/>
                <w:sz w:val="24"/>
                <w:szCs w:val="24"/>
              </w:rPr>
            </w:pPr>
            <w:r>
              <w:rPr>
                <w:sz w:val="24"/>
                <w:szCs w:val="24"/>
              </w:rPr>
              <w:t>Relaciones semánticas: monosemia y polisemia.</w:t>
            </w:r>
          </w:p>
          <w:p w:rsidR="00B634CD" w:rsidRPr="00752352" w:rsidRDefault="00B634CD" w:rsidP="00B634CD">
            <w:pPr>
              <w:pStyle w:val="Prrafodelista"/>
              <w:numPr>
                <w:ilvl w:val="0"/>
                <w:numId w:val="57"/>
              </w:numPr>
              <w:spacing w:after="0" w:line="240" w:lineRule="auto"/>
              <w:rPr>
                <w:b/>
                <w:sz w:val="24"/>
                <w:szCs w:val="24"/>
              </w:rPr>
            </w:pPr>
            <w:r>
              <w:rPr>
                <w:sz w:val="24"/>
                <w:szCs w:val="24"/>
              </w:rPr>
              <w:t>Las fuentes de consulta :  la documentación.</w:t>
            </w:r>
          </w:p>
          <w:p w:rsidR="00B634CD" w:rsidRPr="00752352" w:rsidRDefault="00B634CD" w:rsidP="00B634CD">
            <w:pPr>
              <w:pStyle w:val="Prrafodelista"/>
              <w:numPr>
                <w:ilvl w:val="0"/>
                <w:numId w:val="57"/>
              </w:numPr>
              <w:spacing w:after="0" w:line="240" w:lineRule="auto"/>
              <w:rPr>
                <w:b/>
                <w:sz w:val="24"/>
                <w:szCs w:val="24"/>
              </w:rPr>
            </w:pPr>
            <w:r>
              <w:rPr>
                <w:sz w:val="24"/>
                <w:szCs w:val="24"/>
              </w:rPr>
              <w:t>Trabajos y monográficos de clase.</w:t>
            </w:r>
          </w:p>
          <w:p w:rsidR="00B634CD" w:rsidRPr="00EE26AE" w:rsidRDefault="00B634CD" w:rsidP="00B634CD">
            <w:pPr>
              <w:pStyle w:val="Prrafodelista"/>
              <w:numPr>
                <w:ilvl w:val="0"/>
                <w:numId w:val="57"/>
              </w:numPr>
              <w:spacing w:after="0" w:line="240" w:lineRule="auto"/>
              <w:rPr>
                <w:b/>
                <w:sz w:val="24"/>
                <w:szCs w:val="24"/>
              </w:rPr>
            </w:pPr>
            <w:r>
              <w:rPr>
                <w:sz w:val="24"/>
                <w:szCs w:val="24"/>
              </w:rPr>
              <w:t>Ortografía : la G y la J.</w:t>
            </w:r>
          </w:p>
          <w:p w:rsidR="00B634CD" w:rsidRPr="00642DD6" w:rsidRDefault="00B634CD" w:rsidP="00B634CD">
            <w:pPr>
              <w:pStyle w:val="Prrafodelista"/>
              <w:numPr>
                <w:ilvl w:val="0"/>
                <w:numId w:val="57"/>
              </w:numPr>
              <w:spacing w:after="0" w:line="240" w:lineRule="auto"/>
              <w:rPr>
                <w:b/>
                <w:sz w:val="24"/>
                <w:szCs w:val="24"/>
              </w:rPr>
            </w:pPr>
            <w:r>
              <w:rPr>
                <w:sz w:val="24"/>
                <w:szCs w:val="24"/>
              </w:rPr>
              <w:t>Resumen.</w:t>
            </w:r>
          </w:p>
          <w:p w:rsidR="00B634CD" w:rsidRPr="00752352" w:rsidRDefault="00B634CD" w:rsidP="00B634CD">
            <w:pPr>
              <w:pStyle w:val="Prrafodelista"/>
              <w:numPr>
                <w:ilvl w:val="0"/>
                <w:numId w:val="57"/>
              </w:numPr>
              <w:spacing w:after="0" w:line="240" w:lineRule="auto"/>
              <w:rPr>
                <w:b/>
                <w:sz w:val="24"/>
                <w:szCs w:val="24"/>
              </w:rPr>
            </w:pPr>
            <w:r>
              <w:rPr>
                <w:sz w:val="24"/>
                <w:szCs w:val="24"/>
              </w:rPr>
              <w:t>Para aprender hazlo tú…</w:t>
            </w:r>
          </w:p>
          <w:p w:rsidR="00B634CD" w:rsidRDefault="00B634CD" w:rsidP="005B2ADB">
            <w:pPr>
              <w:rPr>
                <w:color w:val="943634" w:themeColor="accent2" w:themeShade="BF"/>
                <w:lang w:val="en-US"/>
              </w:rPr>
            </w:pPr>
          </w:p>
          <w:p w:rsidR="00B634CD" w:rsidRDefault="00B634CD" w:rsidP="005B2ADB">
            <w:pPr>
              <w:rPr>
                <w:color w:val="943634" w:themeColor="accent2" w:themeShade="BF"/>
                <w:lang w:val="en-US"/>
              </w:rPr>
            </w:pPr>
          </w:p>
          <w:p w:rsidR="00B634CD" w:rsidRDefault="00B634CD" w:rsidP="005B2ADB">
            <w:pPr>
              <w:rPr>
                <w:color w:val="943634" w:themeColor="accent2" w:themeShade="BF"/>
                <w:lang w:val="en-US"/>
              </w:rPr>
            </w:pPr>
          </w:p>
          <w:p w:rsidR="00B634CD" w:rsidRDefault="00B634CD" w:rsidP="005B2ADB">
            <w:pPr>
              <w:rPr>
                <w:color w:val="943634" w:themeColor="accent2" w:themeShade="BF"/>
                <w:lang w:val="en-US"/>
              </w:rPr>
            </w:pPr>
          </w:p>
          <w:p w:rsidR="00B634CD" w:rsidRDefault="00B634CD" w:rsidP="005B2ADB">
            <w:pPr>
              <w:rPr>
                <w:color w:val="943634" w:themeColor="accent2" w:themeShade="BF"/>
                <w:lang w:val="en-US"/>
              </w:rPr>
            </w:pPr>
          </w:p>
          <w:p w:rsidR="00B634CD" w:rsidRDefault="00B634CD" w:rsidP="005B2ADB">
            <w:pPr>
              <w:rPr>
                <w:color w:val="943634" w:themeColor="accent2" w:themeShade="BF"/>
                <w:lang w:val="en-US"/>
              </w:rPr>
            </w:pPr>
          </w:p>
          <w:p w:rsidR="00B634CD" w:rsidRDefault="00B634CD" w:rsidP="005B2ADB">
            <w:pPr>
              <w:rPr>
                <w:color w:val="943634" w:themeColor="accent2" w:themeShade="BF"/>
                <w:lang w:val="en-US"/>
              </w:rPr>
            </w:pPr>
          </w:p>
          <w:p w:rsidR="00B634CD" w:rsidRPr="00814FED" w:rsidRDefault="00B634CD" w:rsidP="005B2ADB">
            <w:pPr>
              <w:rPr>
                <w:color w:val="943634" w:themeColor="accent2" w:themeShade="BF"/>
                <w:lang w:val="en-US"/>
              </w:rPr>
            </w:pPr>
            <w:r>
              <w:rPr>
                <w:color w:val="943634" w:themeColor="accent2" w:themeShade="BF"/>
                <w:lang w:val="en-US"/>
              </w:rPr>
              <w:t xml:space="preserve">                      CONTENIDOS.</w:t>
            </w:r>
          </w:p>
        </w:tc>
        <w:tc>
          <w:tcPr>
            <w:tcW w:w="4111" w:type="dxa"/>
            <w:shd w:val="clear" w:color="auto" w:fill="EAF1DD" w:themeFill="accent3" w:themeFillTint="33"/>
          </w:tcPr>
          <w:p w:rsidR="00B634CD" w:rsidRDefault="00B634CD" w:rsidP="005B2ADB">
            <w:pPr>
              <w:rPr>
                <w:color w:val="943634" w:themeColor="accent2" w:themeShade="BF"/>
              </w:rPr>
            </w:pPr>
          </w:p>
          <w:p w:rsidR="00B634CD" w:rsidRDefault="00B634CD" w:rsidP="005B2ADB">
            <w:pPr>
              <w:rPr>
                <w:color w:val="943634" w:themeColor="accent2" w:themeShade="BF"/>
              </w:rPr>
            </w:pPr>
            <w:r>
              <w:rPr>
                <w:color w:val="943634" w:themeColor="accent2" w:themeShade="BF"/>
              </w:rPr>
              <w:t xml:space="preserve">       Repaso de las actividades del tema</w:t>
            </w:r>
          </w:p>
          <w:p w:rsidR="00B634CD" w:rsidRDefault="00B634CD" w:rsidP="005B2ADB">
            <w:pPr>
              <w:rPr>
                <w:color w:val="943634" w:themeColor="accent2" w:themeShade="BF"/>
              </w:rPr>
            </w:pPr>
            <w:r>
              <w:rPr>
                <w:color w:val="943634" w:themeColor="accent2" w:themeShade="BF"/>
              </w:rPr>
              <w:t xml:space="preserve">                                  +</w:t>
            </w:r>
          </w:p>
          <w:p w:rsidR="00B634CD" w:rsidRDefault="00B634CD" w:rsidP="005B2ADB">
            <w:pPr>
              <w:rPr>
                <w:color w:val="943634" w:themeColor="accent2" w:themeShade="BF"/>
              </w:rPr>
            </w:pPr>
            <w:r w:rsidRPr="00642DD6">
              <w:rPr>
                <w:color w:val="943634" w:themeColor="accent2" w:themeShade="BF"/>
              </w:rPr>
              <w:t>Para aprender hazlo tú.</w:t>
            </w:r>
          </w:p>
          <w:p w:rsidR="005B2ADB" w:rsidRDefault="00B634CD" w:rsidP="005B2ADB">
            <w:pPr>
              <w:rPr>
                <w:b/>
                <w:color w:val="943634" w:themeColor="accent2" w:themeShade="BF"/>
                <w:lang w:val="en-US"/>
              </w:rPr>
            </w:pPr>
            <w:r>
              <w:rPr>
                <w:color w:val="943634" w:themeColor="accent2" w:themeShade="BF"/>
              </w:rPr>
              <w:t xml:space="preserve">                (Repasar de nue</w:t>
            </w:r>
          </w:p>
          <w:p w:rsidR="005B2ADB" w:rsidRDefault="005B2ADB" w:rsidP="005B2ADB">
            <w:pPr>
              <w:rPr>
                <w:b/>
                <w:color w:val="943634" w:themeColor="accent2" w:themeShade="BF"/>
                <w:lang w:val="en-US"/>
              </w:rPr>
            </w:pPr>
          </w:p>
          <w:p w:rsidR="005B2ADB" w:rsidRDefault="005B2ADB" w:rsidP="005B2ADB">
            <w:pPr>
              <w:rPr>
                <w:b/>
                <w:color w:val="943634" w:themeColor="accent2" w:themeShade="BF"/>
                <w:lang w:val="en-US"/>
              </w:rPr>
            </w:pPr>
          </w:p>
          <w:p w:rsidR="005B2ADB" w:rsidRDefault="005B2ADB" w:rsidP="005B2ADB">
            <w:pPr>
              <w:rPr>
                <w:b/>
                <w:color w:val="943634" w:themeColor="accent2" w:themeShade="BF"/>
                <w:lang w:val="en-US"/>
              </w:rPr>
            </w:pPr>
          </w:p>
          <w:p w:rsidR="00B634CD" w:rsidRPr="005B2ADB" w:rsidRDefault="00B634CD" w:rsidP="005B2ADB">
            <w:pPr>
              <w:jc w:val="center"/>
              <w:rPr>
                <w:color w:val="943634" w:themeColor="accent2" w:themeShade="BF"/>
              </w:rPr>
            </w:pPr>
            <w:r>
              <w:rPr>
                <w:b/>
                <w:color w:val="943634" w:themeColor="accent2" w:themeShade="BF"/>
                <w:lang w:val="en-US"/>
              </w:rPr>
              <w:t>TAE</w:t>
            </w:r>
          </w:p>
          <w:p w:rsidR="00B634CD" w:rsidRPr="00814FED" w:rsidRDefault="00B634CD" w:rsidP="005B2ADB">
            <w:pPr>
              <w:rPr>
                <w:b/>
                <w:color w:val="943634" w:themeColor="accent2" w:themeShade="BF"/>
                <w:lang w:val="en-US"/>
              </w:rPr>
            </w:pPr>
            <w:r>
              <w:rPr>
                <w:b/>
                <w:color w:val="943634" w:themeColor="accent2" w:themeShade="BF"/>
                <w:lang w:val="en-US"/>
              </w:rPr>
              <w:t xml:space="preserve">          (Tutorías de Apoyo al Estudio)</w:t>
            </w:r>
          </w:p>
        </w:tc>
        <w:tc>
          <w:tcPr>
            <w:tcW w:w="6378" w:type="dxa"/>
            <w:tcBorders>
              <w:left w:val="single" w:sz="4" w:space="0" w:color="auto"/>
            </w:tcBorders>
            <w:shd w:val="clear" w:color="auto" w:fill="EAF1DD" w:themeFill="accent3" w:themeFillTint="33"/>
          </w:tcPr>
          <w:p w:rsidR="00B634CD" w:rsidRDefault="00B634CD" w:rsidP="005B2ADB">
            <w:pPr>
              <w:rPr>
                <w:b/>
                <w:color w:val="943634" w:themeColor="accent2" w:themeShade="BF"/>
                <w:lang w:val="en-US"/>
              </w:rPr>
            </w:pPr>
          </w:p>
          <w:p w:rsidR="00B634CD" w:rsidRDefault="00B634CD" w:rsidP="005B2ADB">
            <w:pPr>
              <w:rPr>
                <w:b/>
                <w:color w:val="943634" w:themeColor="accent2" w:themeShade="BF"/>
                <w:lang w:val="en-US"/>
              </w:rPr>
            </w:pPr>
          </w:p>
          <w:p w:rsidR="00B634CD" w:rsidRDefault="00B634CD" w:rsidP="005B2ADB">
            <w:pPr>
              <w:rPr>
                <w:color w:val="943634" w:themeColor="accent2" w:themeShade="BF"/>
              </w:rPr>
            </w:pPr>
          </w:p>
          <w:p w:rsidR="00B634CD" w:rsidRDefault="00B634CD" w:rsidP="005B2ADB">
            <w:pPr>
              <w:pStyle w:val="Prrafodelista"/>
              <w:rPr>
                <w:sz w:val="24"/>
                <w:szCs w:val="24"/>
              </w:rPr>
            </w:pPr>
          </w:p>
          <w:p w:rsidR="00B634CD" w:rsidRDefault="004A5DC0" w:rsidP="00B634CD">
            <w:pPr>
              <w:pStyle w:val="Prrafodelista"/>
              <w:numPr>
                <w:ilvl w:val="0"/>
                <w:numId w:val="62"/>
              </w:numPr>
              <w:spacing w:after="0" w:line="240" w:lineRule="auto"/>
              <w:rPr>
                <w:sz w:val="24"/>
                <w:szCs w:val="24"/>
              </w:rPr>
            </w:pPr>
            <w:hyperlink r:id="rId176" w:history="1">
              <w:r w:rsidR="00B634CD" w:rsidRPr="00F12C1A">
                <w:rPr>
                  <w:rStyle w:val="Hipervnculo"/>
                  <w:sz w:val="24"/>
                  <w:szCs w:val="24"/>
                </w:rPr>
                <w:t>http://www.aplicaciones.info/ortogra2/opal22.htm</w:t>
              </w:r>
            </w:hyperlink>
          </w:p>
          <w:p w:rsidR="00B634CD" w:rsidRPr="00096197" w:rsidRDefault="004A5DC0" w:rsidP="00B634CD">
            <w:pPr>
              <w:pStyle w:val="Prrafodelista"/>
              <w:numPr>
                <w:ilvl w:val="0"/>
                <w:numId w:val="62"/>
              </w:numPr>
              <w:spacing w:after="0" w:line="240" w:lineRule="auto"/>
              <w:rPr>
                <w:sz w:val="24"/>
                <w:szCs w:val="24"/>
              </w:rPr>
            </w:pPr>
            <w:hyperlink r:id="rId177" w:history="1">
              <w:r w:rsidR="00B634CD" w:rsidRPr="00F12C1A">
                <w:rPr>
                  <w:rStyle w:val="Hipervnculo"/>
                  <w:sz w:val="24"/>
                  <w:szCs w:val="24"/>
                </w:rPr>
                <w:t>http://www.xtec.cat/~jgenover/polisemia1.htm</w:t>
              </w:r>
            </w:hyperlink>
          </w:p>
          <w:p w:rsidR="00B634CD" w:rsidRDefault="00B634CD" w:rsidP="005B2ADB">
            <w:pPr>
              <w:rPr>
                <w:b/>
                <w:color w:val="943634" w:themeColor="accent2" w:themeShade="BF"/>
                <w:lang w:val="en-US"/>
              </w:rPr>
            </w:pPr>
          </w:p>
          <w:p w:rsidR="00B634CD" w:rsidRDefault="00B634CD" w:rsidP="005B2ADB">
            <w:pPr>
              <w:rPr>
                <w:b/>
                <w:color w:val="943634" w:themeColor="accent2" w:themeShade="BF"/>
                <w:lang w:val="en-US"/>
              </w:rPr>
            </w:pPr>
          </w:p>
          <w:p w:rsidR="00B634CD" w:rsidRDefault="00B634CD" w:rsidP="005B2ADB">
            <w:pPr>
              <w:rPr>
                <w:b/>
                <w:color w:val="943634" w:themeColor="accent2" w:themeShade="BF"/>
                <w:lang w:val="en-US"/>
              </w:rPr>
            </w:pPr>
          </w:p>
          <w:p w:rsidR="00B634CD" w:rsidRDefault="00B634CD" w:rsidP="005B2ADB">
            <w:pPr>
              <w:rPr>
                <w:b/>
                <w:color w:val="943634" w:themeColor="accent2" w:themeShade="BF"/>
                <w:lang w:val="en-US"/>
              </w:rPr>
            </w:pPr>
          </w:p>
          <w:p w:rsidR="00B634CD" w:rsidRDefault="00B634CD" w:rsidP="005B2ADB">
            <w:pPr>
              <w:rPr>
                <w:b/>
                <w:color w:val="943634" w:themeColor="accent2" w:themeShade="BF"/>
                <w:lang w:val="en-US"/>
              </w:rPr>
            </w:pPr>
          </w:p>
          <w:p w:rsidR="00B634CD" w:rsidRDefault="00B634CD" w:rsidP="005B2ADB">
            <w:pPr>
              <w:rPr>
                <w:b/>
                <w:color w:val="943634" w:themeColor="accent2" w:themeShade="BF"/>
                <w:lang w:val="en-US"/>
              </w:rPr>
            </w:pPr>
          </w:p>
          <w:p w:rsidR="00B634CD" w:rsidRDefault="00B634CD" w:rsidP="005B2ADB">
            <w:pPr>
              <w:rPr>
                <w:b/>
                <w:color w:val="943634" w:themeColor="accent2" w:themeShade="BF"/>
                <w:lang w:val="en-US"/>
              </w:rPr>
            </w:pPr>
          </w:p>
          <w:p w:rsidR="00B634CD" w:rsidRDefault="00B634CD" w:rsidP="005B2ADB">
            <w:pPr>
              <w:rPr>
                <w:b/>
                <w:color w:val="943634" w:themeColor="accent2" w:themeShade="BF"/>
                <w:lang w:val="en-US"/>
              </w:rPr>
            </w:pPr>
          </w:p>
          <w:p w:rsidR="00B634CD" w:rsidRDefault="00B634CD" w:rsidP="005B2ADB">
            <w:pPr>
              <w:rPr>
                <w:b/>
                <w:color w:val="943634" w:themeColor="accent2" w:themeShade="BF"/>
                <w:lang w:val="en-US"/>
              </w:rPr>
            </w:pPr>
          </w:p>
          <w:p w:rsidR="00B634CD" w:rsidRDefault="00B634CD" w:rsidP="005B2ADB">
            <w:pPr>
              <w:rPr>
                <w:b/>
                <w:color w:val="943634" w:themeColor="accent2" w:themeShade="BF"/>
                <w:lang w:val="en-US"/>
              </w:rPr>
            </w:pPr>
          </w:p>
          <w:p w:rsidR="00B634CD" w:rsidRPr="007052D1" w:rsidRDefault="00B634CD" w:rsidP="005B2ADB">
            <w:pPr>
              <w:rPr>
                <w:b/>
                <w:color w:val="943634" w:themeColor="accent2" w:themeShade="BF"/>
                <w:lang w:val="en-US"/>
              </w:rPr>
            </w:pPr>
            <w:r>
              <w:rPr>
                <w:b/>
                <w:color w:val="943634" w:themeColor="accent2" w:themeShade="BF"/>
                <w:lang w:val="en-US"/>
              </w:rPr>
              <w:t xml:space="preserve">                           Ejercicios interactivos</w:t>
            </w:r>
          </w:p>
        </w:tc>
      </w:tr>
      <w:tr w:rsidR="00B634CD" w:rsidRPr="00F1227C" w:rsidTr="005B2ADB">
        <w:tc>
          <w:tcPr>
            <w:tcW w:w="1702" w:type="dxa"/>
          </w:tcPr>
          <w:p w:rsidR="0073424E" w:rsidRDefault="0073424E" w:rsidP="005B2ADB">
            <w:pPr>
              <w:rPr>
                <w:color w:val="943634" w:themeColor="accent2" w:themeShade="BF"/>
                <w:lang w:val="en-US"/>
              </w:rPr>
            </w:pPr>
            <w:r>
              <w:rPr>
                <w:color w:val="943634" w:themeColor="accent2" w:themeShade="BF"/>
              </w:rPr>
              <w:t>SEMANA</w:t>
            </w:r>
          </w:p>
          <w:p w:rsidR="00B634CD" w:rsidRPr="00F1227C" w:rsidRDefault="00B634CD" w:rsidP="005B2ADB">
            <w:pPr>
              <w:rPr>
                <w:color w:val="943634" w:themeColor="accent2" w:themeShade="BF"/>
                <w:lang w:val="en-US"/>
              </w:rPr>
            </w:pPr>
            <w:r>
              <w:rPr>
                <w:color w:val="943634" w:themeColor="accent2" w:themeShade="BF"/>
                <w:lang w:val="en-US"/>
              </w:rPr>
              <w:t>2</w:t>
            </w:r>
            <w:r w:rsidR="0073424E">
              <w:rPr>
                <w:color w:val="943634" w:themeColor="accent2" w:themeShade="BF"/>
                <w:lang w:val="en-US"/>
              </w:rPr>
              <w:t>5-29 Enero</w:t>
            </w:r>
          </w:p>
        </w:tc>
        <w:tc>
          <w:tcPr>
            <w:tcW w:w="3969" w:type="dxa"/>
          </w:tcPr>
          <w:p w:rsidR="00B634CD" w:rsidRDefault="00B634CD" w:rsidP="005B2ADB">
            <w:pPr>
              <w:pStyle w:val="Prrafodelista"/>
              <w:rPr>
                <w:sz w:val="24"/>
                <w:szCs w:val="24"/>
              </w:rPr>
            </w:pPr>
            <w:r>
              <w:rPr>
                <w:sz w:val="24"/>
                <w:szCs w:val="24"/>
              </w:rPr>
              <w:t xml:space="preserve">UNIDAD 3: NOS CONVERTIMOS EN CRÍTICOS.                  </w:t>
            </w:r>
          </w:p>
          <w:p w:rsidR="00B634CD" w:rsidRPr="003B7534" w:rsidRDefault="00B634CD" w:rsidP="00B634CD">
            <w:pPr>
              <w:pStyle w:val="Prrafodelista"/>
              <w:numPr>
                <w:ilvl w:val="0"/>
                <w:numId w:val="58"/>
              </w:numPr>
              <w:spacing w:after="0" w:line="240" w:lineRule="auto"/>
              <w:rPr>
                <w:sz w:val="24"/>
                <w:szCs w:val="24"/>
              </w:rPr>
            </w:pPr>
            <w:r>
              <w:rPr>
                <w:sz w:val="24"/>
                <w:szCs w:val="24"/>
              </w:rPr>
              <w:t>Relaciones semánticas: homonimia.</w:t>
            </w:r>
          </w:p>
          <w:p w:rsidR="00B634CD" w:rsidRDefault="00B634CD" w:rsidP="00B634CD">
            <w:pPr>
              <w:pStyle w:val="Prrafodelista"/>
              <w:numPr>
                <w:ilvl w:val="0"/>
                <w:numId w:val="52"/>
              </w:numPr>
              <w:spacing w:after="0" w:line="240" w:lineRule="auto"/>
              <w:rPr>
                <w:sz w:val="24"/>
                <w:szCs w:val="24"/>
              </w:rPr>
            </w:pPr>
            <w:r>
              <w:rPr>
                <w:sz w:val="24"/>
                <w:szCs w:val="24"/>
              </w:rPr>
              <w:t>El texto en el aula: el comentario crítico.</w:t>
            </w:r>
          </w:p>
          <w:p w:rsidR="00B634CD" w:rsidRPr="00C95A75" w:rsidRDefault="00B634CD" w:rsidP="00B634CD">
            <w:pPr>
              <w:pStyle w:val="Prrafodelista"/>
              <w:numPr>
                <w:ilvl w:val="0"/>
                <w:numId w:val="52"/>
              </w:numPr>
              <w:spacing w:after="0" w:line="240" w:lineRule="auto"/>
              <w:rPr>
                <w:sz w:val="24"/>
                <w:szCs w:val="24"/>
              </w:rPr>
            </w:pPr>
            <w:r>
              <w:rPr>
                <w:sz w:val="24"/>
                <w:szCs w:val="24"/>
              </w:rPr>
              <w:t>Ortografía: la h.</w:t>
            </w:r>
          </w:p>
          <w:p w:rsidR="00B634CD" w:rsidRDefault="00B634CD" w:rsidP="00B634CD">
            <w:pPr>
              <w:pStyle w:val="Prrafodelista"/>
              <w:numPr>
                <w:ilvl w:val="0"/>
                <w:numId w:val="53"/>
              </w:numPr>
              <w:spacing w:after="0" w:line="240" w:lineRule="auto"/>
              <w:rPr>
                <w:sz w:val="24"/>
                <w:szCs w:val="24"/>
              </w:rPr>
            </w:pPr>
            <w:r>
              <w:rPr>
                <w:sz w:val="24"/>
                <w:szCs w:val="24"/>
              </w:rPr>
              <w:t>Resumen.</w:t>
            </w:r>
          </w:p>
          <w:p w:rsidR="00B634CD" w:rsidRPr="007437F5" w:rsidRDefault="00B634CD" w:rsidP="00B634CD">
            <w:pPr>
              <w:pStyle w:val="Prrafodelista"/>
              <w:numPr>
                <w:ilvl w:val="0"/>
                <w:numId w:val="53"/>
              </w:numPr>
              <w:spacing w:after="0" w:line="240" w:lineRule="auto"/>
              <w:rPr>
                <w:sz w:val="24"/>
                <w:szCs w:val="24"/>
              </w:rPr>
            </w:pPr>
            <w:r>
              <w:rPr>
                <w:sz w:val="24"/>
                <w:szCs w:val="24"/>
              </w:rPr>
              <w:t>Para aprender hazlo tú.</w:t>
            </w:r>
          </w:p>
        </w:tc>
        <w:tc>
          <w:tcPr>
            <w:tcW w:w="4111" w:type="dxa"/>
          </w:tcPr>
          <w:p w:rsidR="00B634CD" w:rsidRDefault="00B634CD" w:rsidP="005B2ADB">
            <w:pPr>
              <w:rPr>
                <w:color w:val="943634" w:themeColor="accent2" w:themeShade="BF"/>
              </w:rPr>
            </w:pPr>
          </w:p>
          <w:p w:rsidR="00B634CD" w:rsidRDefault="00B634CD" w:rsidP="005B2ADB">
            <w:pPr>
              <w:rPr>
                <w:color w:val="943634" w:themeColor="accent2" w:themeShade="BF"/>
              </w:rPr>
            </w:pPr>
            <w:r>
              <w:rPr>
                <w:color w:val="943634" w:themeColor="accent2" w:themeShade="BF"/>
              </w:rPr>
              <w:t xml:space="preserve">     Repaso de las actividades del tema</w:t>
            </w:r>
          </w:p>
          <w:p w:rsidR="00B634CD" w:rsidRDefault="00B634CD" w:rsidP="005B2ADB">
            <w:pPr>
              <w:rPr>
                <w:color w:val="943634" w:themeColor="accent2" w:themeShade="BF"/>
              </w:rPr>
            </w:pPr>
            <w:r>
              <w:rPr>
                <w:color w:val="943634" w:themeColor="accent2" w:themeShade="BF"/>
              </w:rPr>
              <w:t xml:space="preserve">                                  +</w:t>
            </w:r>
          </w:p>
          <w:p w:rsidR="00B634CD" w:rsidRDefault="00B634CD" w:rsidP="005B2ADB">
            <w:pPr>
              <w:rPr>
                <w:color w:val="943634" w:themeColor="accent2" w:themeShade="BF"/>
              </w:rPr>
            </w:pPr>
            <w:r w:rsidRPr="00642DD6">
              <w:rPr>
                <w:color w:val="943634" w:themeColor="accent2" w:themeShade="BF"/>
              </w:rPr>
              <w:t>Para aprender hazlo tú.</w:t>
            </w:r>
          </w:p>
          <w:p w:rsidR="00B634CD" w:rsidRPr="00642DD6" w:rsidRDefault="00B634CD" w:rsidP="005B2ADB">
            <w:pPr>
              <w:rPr>
                <w:color w:val="943634" w:themeColor="accent2" w:themeShade="BF"/>
              </w:rPr>
            </w:pPr>
            <w:r>
              <w:rPr>
                <w:color w:val="943634" w:themeColor="accent2" w:themeShade="BF"/>
              </w:rPr>
              <w:t xml:space="preserve">                (Repasar de nuevo)</w:t>
            </w:r>
          </w:p>
          <w:p w:rsidR="00B634CD" w:rsidRPr="00F1227C" w:rsidRDefault="00B634CD" w:rsidP="005B2ADB">
            <w:pPr>
              <w:rPr>
                <w:color w:val="943634" w:themeColor="accent2" w:themeShade="BF"/>
              </w:rPr>
            </w:pPr>
          </w:p>
        </w:tc>
        <w:tc>
          <w:tcPr>
            <w:tcW w:w="6378" w:type="dxa"/>
            <w:tcBorders>
              <w:left w:val="single" w:sz="4" w:space="0" w:color="auto"/>
            </w:tcBorders>
          </w:tcPr>
          <w:p w:rsidR="00B634CD" w:rsidRDefault="00B634CD" w:rsidP="005B2ADB">
            <w:pPr>
              <w:rPr>
                <w:color w:val="943634" w:themeColor="accent2" w:themeShade="BF"/>
              </w:rPr>
            </w:pPr>
          </w:p>
          <w:p w:rsidR="00B634CD" w:rsidRDefault="004A5DC0" w:rsidP="00B634CD">
            <w:pPr>
              <w:pStyle w:val="Prrafodelista"/>
              <w:numPr>
                <w:ilvl w:val="0"/>
                <w:numId w:val="65"/>
              </w:numPr>
              <w:spacing w:after="0" w:line="240" w:lineRule="auto"/>
              <w:rPr>
                <w:sz w:val="24"/>
                <w:szCs w:val="24"/>
              </w:rPr>
            </w:pPr>
            <w:hyperlink r:id="rId178" w:history="1">
              <w:r w:rsidR="00B634CD" w:rsidRPr="00F12C1A">
                <w:rPr>
                  <w:rStyle w:val="Hipervnculo"/>
                  <w:sz w:val="24"/>
                  <w:szCs w:val="24"/>
                </w:rPr>
                <w:t>http://www.xtec.cat/~jgenover/defini1.htm</w:t>
              </w:r>
            </w:hyperlink>
          </w:p>
          <w:p w:rsidR="00B634CD" w:rsidRDefault="004A5DC0" w:rsidP="00B634CD">
            <w:pPr>
              <w:pStyle w:val="Prrafodelista"/>
              <w:numPr>
                <w:ilvl w:val="0"/>
                <w:numId w:val="65"/>
              </w:numPr>
              <w:spacing w:after="0" w:line="240" w:lineRule="auto"/>
              <w:rPr>
                <w:sz w:val="24"/>
                <w:szCs w:val="24"/>
              </w:rPr>
            </w:pPr>
            <w:hyperlink r:id="rId179" w:history="1">
              <w:r w:rsidR="00B634CD" w:rsidRPr="00F12C1A">
                <w:rPr>
                  <w:rStyle w:val="Hipervnculo"/>
                  <w:sz w:val="24"/>
                  <w:szCs w:val="24"/>
                </w:rPr>
                <w:t>http://www.aplicaciones.info/ortogra2/opal23.htm</w:t>
              </w:r>
            </w:hyperlink>
          </w:p>
          <w:p w:rsidR="00B634CD" w:rsidRPr="007D2EE2" w:rsidRDefault="00B634CD" w:rsidP="005B2ADB">
            <w:pPr>
              <w:ind w:left="360"/>
              <w:rPr>
                <w:color w:val="943634" w:themeColor="accent2" w:themeShade="BF"/>
              </w:rPr>
            </w:pPr>
          </w:p>
        </w:tc>
      </w:tr>
      <w:tr w:rsidR="00B634CD" w:rsidRPr="00F1227C" w:rsidTr="005B2ADB">
        <w:tc>
          <w:tcPr>
            <w:tcW w:w="1702" w:type="dxa"/>
            <w:shd w:val="clear" w:color="auto" w:fill="FDE9D9" w:themeFill="accent6" w:themeFillTint="33"/>
          </w:tcPr>
          <w:p w:rsidR="00B634CD" w:rsidRDefault="0073424E" w:rsidP="005B2ADB">
            <w:pPr>
              <w:rPr>
                <w:color w:val="943634" w:themeColor="accent2" w:themeShade="BF"/>
              </w:rPr>
            </w:pPr>
            <w:r>
              <w:rPr>
                <w:color w:val="943634" w:themeColor="accent2" w:themeShade="BF"/>
              </w:rPr>
              <w:t>1-5</w:t>
            </w:r>
            <w:r w:rsidR="00B634CD">
              <w:rPr>
                <w:color w:val="943634" w:themeColor="accent2" w:themeShade="BF"/>
              </w:rPr>
              <w:t xml:space="preserve">  FEBRE.</w:t>
            </w:r>
          </w:p>
          <w:p w:rsidR="00B634CD" w:rsidRPr="00F1227C" w:rsidRDefault="00B634CD" w:rsidP="005B2ADB">
            <w:pPr>
              <w:rPr>
                <w:color w:val="943634" w:themeColor="accent2" w:themeShade="BF"/>
                <w:lang w:val="en-US"/>
              </w:rPr>
            </w:pPr>
          </w:p>
        </w:tc>
        <w:tc>
          <w:tcPr>
            <w:tcW w:w="3969" w:type="dxa"/>
            <w:shd w:val="clear" w:color="auto" w:fill="FDE9D9" w:themeFill="accent6" w:themeFillTint="33"/>
          </w:tcPr>
          <w:p w:rsidR="00B634CD" w:rsidRDefault="00B634CD" w:rsidP="005B2ADB">
            <w:pPr>
              <w:rPr>
                <w:color w:val="943634" w:themeColor="accent2" w:themeShade="BF"/>
              </w:rPr>
            </w:pPr>
            <w:r>
              <w:rPr>
                <w:color w:val="943634" w:themeColor="accent2" w:themeShade="BF"/>
              </w:rPr>
              <w:t xml:space="preserve">      UNIDAD 4: LO MISMO O LO CONTRARIO.</w:t>
            </w:r>
          </w:p>
          <w:p w:rsidR="00B634CD" w:rsidRDefault="00B634CD" w:rsidP="00B634CD">
            <w:pPr>
              <w:pStyle w:val="Prrafodelista"/>
              <w:numPr>
                <w:ilvl w:val="0"/>
                <w:numId w:val="59"/>
              </w:numPr>
              <w:spacing w:after="0" w:line="240" w:lineRule="auto"/>
              <w:rPr>
                <w:sz w:val="24"/>
                <w:szCs w:val="24"/>
              </w:rPr>
            </w:pPr>
            <w:r>
              <w:rPr>
                <w:sz w:val="24"/>
                <w:szCs w:val="24"/>
              </w:rPr>
              <w:t>Sinónimos y antónimos.</w:t>
            </w:r>
          </w:p>
          <w:p w:rsidR="00B634CD" w:rsidRDefault="00B634CD" w:rsidP="00B634CD">
            <w:pPr>
              <w:pStyle w:val="Prrafodelista"/>
              <w:numPr>
                <w:ilvl w:val="0"/>
                <w:numId w:val="59"/>
              </w:numPr>
              <w:spacing w:after="0" w:line="240" w:lineRule="auto"/>
              <w:rPr>
                <w:sz w:val="24"/>
                <w:szCs w:val="24"/>
              </w:rPr>
            </w:pPr>
            <w:r>
              <w:rPr>
                <w:sz w:val="24"/>
                <w:szCs w:val="24"/>
              </w:rPr>
              <w:t>Campo Semántico.</w:t>
            </w:r>
          </w:p>
          <w:p w:rsidR="00B634CD" w:rsidRPr="0019249F" w:rsidRDefault="00B634CD" w:rsidP="00B634CD">
            <w:pPr>
              <w:pStyle w:val="Prrafodelista"/>
              <w:numPr>
                <w:ilvl w:val="0"/>
                <w:numId w:val="59"/>
              </w:numPr>
              <w:spacing w:after="0" w:line="240" w:lineRule="auto"/>
              <w:rPr>
                <w:sz w:val="24"/>
                <w:szCs w:val="24"/>
              </w:rPr>
            </w:pPr>
            <w:r>
              <w:rPr>
                <w:sz w:val="24"/>
                <w:szCs w:val="24"/>
              </w:rPr>
              <w:t>Ortografía: signos de interrogación, exclamación y comillas.</w:t>
            </w:r>
          </w:p>
          <w:p w:rsidR="00B634CD" w:rsidRDefault="00B634CD" w:rsidP="00B634CD">
            <w:pPr>
              <w:pStyle w:val="Prrafodelista"/>
              <w:numPr>
                <w:ilvl w:val="0"/>
                <w:numId w:val="59"/>
              </w:numPr>
              <w:spacing w:after="0" w:line="240" w:lineRule="auto"/>
              <w:rPr>
                <w:sz w:val="24"/>
                <w:szCs w:val="24"/>
              </w:rPr>
            </w:pPr>
            <w:r>
              <w:rPr>
                <w:sz w:val="24"/>
                <w:szCs w:val="24"/>
              </w:rPr>
              <w:t>Resumen.</w:t>
            </w:r>
          </w:p>
          <w:p w:rsidR="00B634CD" w:rsidRDefault="00B634CD" w:rsidP="00B634CD">
            <w:pPr>
              <w:pStyle w:val="Prrafodelista"/>
              <w:numPr>
                <w:ilvl w:val="0"/>
                <w:numId w:val="59"/>
              </w:numPr>
              <w:spacing w:after="0" w:line="240" w:lineRule="auto"/>
              <w:rPr>
                <w:sz w:val="24"/>
                <w:szCs w:val="24"/>
              </w:rPr>
            </w:pPr>
            <w:r>
              <w:rPr>
                <w:sz w:val="24"/>
                <w:szCs w:val="24"/>
              </w:rPr>
              <w:t>Para aprender hazlo tú.</w:t>
            </w:r>
          </w:p>
          <w:p w:rsidR="00B634CD" w:rsidRPr="00827145" w:rsidRDefault="00B634CD" w:rsidP="00B634CD">
            <w:pPr>
              <w:pStyle w:val="Prrafodelista"/>
              <w:numPr>
                <w:ilvl w:val="0"/>
                <w:numId w:val="59"/>
              </w:numPr>
              <w:spacing w:after="0" w:line="240" w:lineRule="auto"/>
              <w:rPr>
                <w:sz w:val="24"/>
                <w:szCs w:val="24"/>
              </w:rPr>
            </w:pPr>
            <w:r>
              <w:rPr>
                <w:sz w:val="24"/>
                <w:szCs w:val="24"/>
              </w:rPr>
              <w:t>Esquema del tema</w:t>
            </w:r>
          </w:p>
          <w:p w:rsidR="00B634CD" w:rsidRPr="007437F5" w:rsidRDefault="00B634CD" w:rsidP="005B2ADB">
            <w:pPr>
              <w:rPr>
                <w:color w:val="943634" w:themeColor="accent2" w:themeShade="BF"/>
              </w:rPr>
            </w:pPr>
          </w:p>
        </w:tc>
        <w:tc>
          <w:tcPr>
            <w:tcW w:w="4111" w:type="dxa"/>
            <w:shd w:val="clear" w:color="auto" w:fill="EAF1DD" w:themeFill="accent3" w:themeFillTint="33"/>
          </w:tcPr>
          <w:p w:rsidR="00B634CD" w:rsidRDefault="00B634CD" w:rsidP="005B2ADB">
            <w:pPr>
              <w:rPr>
                <w:color w:val="943634" w:themeColor="accent2" w:themeShade="BF"/>
              </w:rPr>
            </w:pPr>
          </w:p>
          <w:p w:rsidR="00B634CD" w:rsidRDefault="00B634CD" w:rsidP="005B2ADB">
            <w:pPr>
              <w:rPr>
                <w:color w:val="943634" w:themeColor="accent2" w:themeShade="BF"/>
              </w:rPr>
            </w:pPr>
          </w:p>
          <w:p w:rsidR="00B634CD" w:rsidRDefault="00B634CD" w:rsidP="005B2ADB">
            <w:pPr>
              <w:rPr>
                <w:color w:val="943634" w:themeColor="accent2" w:themeShade="BF"/>
              </w:rPr>
            </w:pPr>
            <w:r>
              <w:rPr>
                <w:color w:val="943634" w:themeColor="accent2" w:themeShade="BF"/>
              </w:rPr>
              <w:t xml:space="preserve">     Repaso de las actividades del tema</w:t>
            </w:r>
          </w:p>
          <w:p w:rsidR="00B634CD" w:rsidRDefault="00B634CD" w:rsidP="005B2ADB">
            <w:pPr>
              <w:rPr>
                <w:color w:val="943634" w:themeColor="accent2" w:themeShade="BF"/>
              </w:rPr>
            </w:pPr>
            <w:r>
              <w:rPr>
                <w:color w:val="943634" w:themeColor="accent2" w:themeShade="BF"/>
              </w:rPr>
              <w:t xml:space="preserve">                                  +</w:t>
            </w:r>
          </w:p>
          <w:p w:rsidR="00B634CD" w:rsidRDefault="00B634CD" w:rsidP="005B2ADB">
            <w:pPr>
              <w:rPr>
                <w:color w:val="943634" w:themeColor="accent2" w:themeShade="BF"/>
              </w:rPr>
            </w:pPr>
            <w:r w:rsidRPr="00642DD6">
              <w:rPr>
                <w:color w:val="943634" w:themeColor="accent2" w:themeShade="BF"/>
              </w:rPr>
              <w:t>Para aprender hazlo tú.</w:t>
            </w:r>
          </w:p>
          <w:p w:rsidR="00B634CD" w:rsidRPr="00642DD6" w:rsidRDefault="00B634CD" w:rsidP="005B2ADB">
            <w:pPr>
              <w:rPr>
                <w:color w:val="943634" w:themeColor="accent2" w:themeShade="BF"/>
              </w:rPr>
            </w:pPr>
            <w:r>
              <w:rPr>
                <w:color w:val="943634" w:themeColor="accent2" w:themeShade="BF"/>
              </w:rPr>
              <w:t xml:space="preserve">                (Repasar de nuevo)</w:t>
            </w:r>
          </w:p>
          <w:p w:rsidR="00B634CD" w:rsidRDefault="00B634CD" w:rsidP="005B2ADB">
            <w:pPr>
              <w:rPr>
                <w:color w:val="943634" w:themeColor="accent2" w:themeShade="BF"/>
              </w:rPr>
            </w:pPr>
          </w:p>
          <w:p w:rsidR="00B634CD" w:rsidRDefault="00B634CD" w:rsidP="005B2ADB">
            <w:pPr>
              <w:rPr>
                <w:color w:val="943634" w:themeColor="accent2" w:themeShade="BF"/>
              </w:rPr>
            </w:pPr>
          </w:p>
          <w:p w:rsidR="00B634CD" w:rsidRDefault="00B634CD" w:rsidP="005B2ADB">
            <w:pPr>
              <w:rPr>
                <w:color w:val="943634" w:themeColor="accent2" w:themeShade="BF"/>
              </w:rPr>
            </w:pPr>
          </w:p>
          <w:p w:rsidR="00B634CD" w:rsidRPr="00F1227C" w:rsidRDefault="00B634CD" w:rsidP="005B2ADB">
            <w:pPr>
              <w:rPr>
                <w:color w:val="943634" w:themeColor="accent2" w:themeShade="BF"/>
              </w:rPr>
            </w:pPr>
            <w:r>
              <w:rPr>
                <w:color w:val="943634" w:themeColor="accent2" w:themeShade="BF"/>
              </w:rPr>
              <w:t xml:space="preserve">                REPASO DEL TEMA</w:t>
            </w:r>
          </w:p>
        </w:tc>
        <w:tc>
          <w:tcPr>
            <w:tcW w:w="6378" w:type="dxa"/>
            <w:tcBorders>
              <w:left w:val="single" w:sz="4" w:space="0" w:color="auto"/>
            </w:tcBorders>
            <w:shd w:val="clear" w:color="auto" w:fill="EAF1DD" w:themeFill="accent3" w:themeFillTint="33"/>
          </w:tcPr>
          <w:p w:rsidR="00B634CD" w:rsidRPr="00F12C1A" w:rsidRDefault="00B634CD" w:rsidP="005B2ADB">
            <w:pPr>
              <w:pStyle w:val="Prrafodelista"/>
              <w:rPr>
                <w:b/>
                <w:sz w:val="24"/>
                <w:szCs w:val="24"/>
              </w:rPr>
            </w:pPr>
          </w:p>
          <w:p w:rsidR="00B634CD" w:rsidRPr="00F12C1A" w:rsidRDefault="004A5DC0" w:rsidP="00B634CD">
            <w:pPr>
              <w:pStyle w:val="Prrafodelista"/>
              <w:numPr>
                <w:ilvl w:val="0"/>
                <w:numId w:val="66"/>
              </w:numPr>
              <w:spacing w:after="0" w:line="240" w:lineRule="auto"/>
              <w:rPr>
                <w:b/>
                <w:sz w:val="24"/>
                <w:szCs w:val="24"/>
              </w:rPr>
            </w:pPr>
            <w:hyperlink r:id="rId180" w:history="1">
              <w:r w:rsidR="00B634CD" w:rsidRPr="00F12C1A">
                <w:rPr>
                  <w:rStyle w:val="Hipervnculo"/>
                  <w:b/>
                  <w:sz w:val="24"/>
                  <w:szCs w:val="24"/>
                </w:rPr>
                <w:t>http://www.xtec.cat/~jgenover/crusinon1.htm</w:t>
              </w:r>
            </w:hyperlink>
          </w:p>
          <w:p w:rsidR="00B634CD" w:rsidRDefault="004A5DC0" w:rsidP="00B634CD">
            <w:pPr>
              <w:pStyle w:val="Prrafodelista"/>
              <w:numPr>
                <w:ilvl w:val="0"/>
                <w:numId w:val="66"/>
              </w:numPr>
              <w:spacing w:after="0" w:line="240" w:lineRule="auto"/>
              <w:rPr>
                <w:b/>
                <w:sz w:val="24"/>
                <w:szCs w:val="24"/>
              </w:rPr>
            </w:pPr>
            <w:hyperlink r:id="rId181" w:history="1">
              <w:r w:rsidR="00B634CD" w:rsidRPr="00F12C1A">
                <w:rPr>
                  <w:rStyle w:val="Hipervnculo"/>
                  <w:b/>
                  <w:sz w:val="24"/>
                  <w:szCs w:val="24"/>
                </w:rPr>
                <w:t>http://www.xtec.cat/~jgenover/cruanto1.htm</w:t>
              </w:r>
            </w:hyperlink>
          </w:p>
          <w:p w:rsidR="00B634CD" w:rsidRPr="007D2EE2" w:rsidRDefault="004A5DC0" w:rsidP="00B634CD">
            <w:pPr>
              <w:pStyle w:val="Prrafodelista"/>
              <w:numPr>
                <w:ilvl w:val="0"/>
                <w:numId w:val="66"/>
              </w:numPr>
              <w:spacing w:after="0" w:line="240" w:lineRule="auto"/>
              <w:rPr>
                <w:b/>
                <w:sz w:val="24"/>
                <w:szCs w:val="24"/>
              </w:rPr>
            </w:pPr>
            <w:hyperlink r:id="rId182" w:history="1">
              <w:r w:rsidR="00B634CD" w:rsidRPr="00141B18">
                <w:rPr>
                  <w:rStyle w:val="Hipervnculo"/>
                  <w:b/>
                  <w:sz w:val="24"/>
                  <w:szCs w:val="24"/>
                </w:rPr>
                <w:t>http://www.aplicaciones.info/ortogra/ofrase18.htm</w:t>
              </w:r>
            </w:hyperlink>
          </w:p>
        </w:tc>
      </w:tr>
      <w:tr w:rsidR="00B634CD" w:rsidRPr="00F1227C" w:rsidTr="005B2ADB">
        <w:tc>
          <w:tcPr>
            <w:tcW w:w="1702" w:type="dxa"/>
            <w:shd w:val="clear" w:color="auto" w:fill="FDE9D9" w:themeFill="accent6" w:themeFillTint="33"/>
          </w:tcPr>
          <w:p w:rsidR="00B634CD" w:rsidRPr="007D6F24" w:rsidRDefault="0073424E" w:rsidP="005B2ADB">
            <w:pPr>
              <w:rPr>
                <w:color w:val="C00000"/>
              </w:rPr>
            </w:pPr>
            <w:r>
              <w:rPr>
                <w:color w:val="C00000"/>
              </w:rPr>
              <w:t>8-12</w:t>
            </w:r>
            <w:r w:rsidR="00B634CD" w:rsidRPr="007D6F24">
              <w:rPr>
                <w:color w:val="C00000"/>
              </w:rPr>
              <w:t xml:space="preserve"> FEBR</w:t>
            </w:r>
          </w:p>
          <w:p w:rsidR="00B634CD" w:rsidRPr="004D1222" w:rsidRDefault="00B634CD" w:rsidP="005B2ADB"/>
          <w:p w:rsidR="00B634CD" w:rsidRPr="004D1222" w:rsidRDefault="00B634CD" w:rsidP="005B2ADB"/>
        </w:tc>
        <w:tc>
          <w:tcPr>
            <w:tcW w:w="3969" w:type="dxa"/>
            <w:shd w:val="clear" w:color="auto" w:fill="FDE9D9" w:themeFill="accent6" w:themeFillTint="33"/>
          </w:tcPr>
          <w:p w:rsidR="00B634CD" w:rsidRDefault="00B634CD" w:rsidP="005B2ADB">
            <w:pPr>
              <w:pStyle w:val="Prrafodelista"/>
              <w:rPr>
                <w:sz w:val="24"/>
                <w:szCs w:val="24"/>
              </w:rPr>
            </w:pPr>
          </w:p>
          <w:p w:rsidR="00B634CD" w:rsidRPr="00827145" w:rsidRDefault="00B634CD" w:rsidP="005B2ADB">
            <w:pPr>
              <w:pStyle w:val="Prrafodelista"/>
              <w:rPr>
                <w:sz w:val="24"/>
                <w:szCs w:val="24"/>
              </w:rPr>
            </w:pPr>
            <w:r>
              <w:rPr>
                <w:sz w:val="24"/>
                <w:szCs w:val="24"/>
              </w:rPr>
              <w:t>EXAMEN</w:t>
            </w:r>
          </w:p>
        </w:tc>
        <w:tc>
          <w:tcPr>
            <w:tcW w:w="4111" w:type="dxa"/>
            <w:shd w:val="clear" w:color="auto" w:fill="EAF1DD" w:themeFill="accent3" w:themeFillTint="33"/>
          </w:tcPr>
          <w:p w:rsidR="00B634CD" w:rsidRPr="000F3694" w:rsidRDefault="00B634CD" w:rsidP="005B2ADB">
            <w:pPr>
              <w:jc w:val="center"/>
              <w:rPr>
                <w:b/>
                <w:color w:val="943634" w:themeColor="accent2" w:themeShade="BF"/>
              </w:rPr>
            </w:pPr>
            <w:r>
              <w:rPr>
                <w:b/>
                <w:color w:val="943634" w:themeColor="accent2" w:themeShade="BF"/>
              </w:rPr>
              <w:t>TAREA  3</w:t>
            </w:r>
            <w:r w:rsidRPr="000F3694">
              <w:rPr>
                <w:b/>
                <w:color w:val="943634" w:themeColor="accent2" w:themeShade="BF"/>
              </w:rPr>
              <w:t>:</w:t>
            </w:r>
          </w:p>
          <w:p w:rsidR="00B634CD" w:rsidRPr="000F3694" w:rsidRDefault="00B634CD" w:rsidP="005B2ADB">
            <w:pPr>
              <w:jc w:val="center"/>
              <w:rPr>
                <w:b/>
                <w:color w:val="943634" w:themeColor="accent2" w:themeShade="BF"/>
              </w:rPr>
            </w:pPr>
            <w:r>
              <w:rPr>
                <w:b/>
                <w:color w:val="943634" w:themeColor="accent2" w:themeShade="BF"/>
              </w:rPr>
              <w:t>Caníbales</w:t>
            </w:r>
          </w:p>
          <w:p w:rsidR="00B634CD" w:rsidRPr="00F1227C" w:rsidRDefault="00B634CD" w:rsidP="005B2ADB">
            <w:pPr>
              <w:rPr>
                <w:color w:val="943634" w:themeColor="accent2" w:themeShade="BF"/>
              </w:rPr>
            </w:pPr>
          </w:p>
        </w:tc>
        <w:tc>
          <w:tcPr>
            <w:tcW w:w="6378" w:type="dxa"/>
            <w:tcBorders>
              <w:left w:val="single" w:sz="4" w:space="0" w:color="auto"/>
            </w:tcBorders>
            <w:shd w:val="clear" w:color="auto" w:fill="EAF1DD" w:themeFill="accent3" w:themeFillTint="33"/>
          </w:tcPr>
          <w:p w:rsidR="00B634CD" w:rsidRPr="00F1227C" w:rsidRDefault="00B634CD" w:rsidP="005B2ADB">
            <w:pPr>
              <w:rPr>
                <w:color w:val="943634" w:themeColor="accent2" w:themeShade="BF"/>
              </w:rPr>
            </w:pPr>
          </w:p>
        </w:tc>
      </w:tr>
      <w:tr w:rsidR="00B634CD" w:rsidRPr="00F1227C" w:rsidTr="005B2ADB">
        <w:tc>
          <w:tcPr>
            <w:tcW w:w="1702" w:type="dxa"/>
          </w:tcPr>
          <w:p w:rsidR="00B634CD" w:rsidRPr="00F1227C" w:rsidRDefault="00B634CD" w:rsidP="005B2ADB">
            <w:pPr>
              <w:rPr>
                <w:color w:val="943634" w:themeColor="accent2" w:themeShade="BF"/>
              </w:rPr>
            </w:pPr>
          </w:p>
        </w:tc>
        <w:tc>
          <w:tcPr>
            <w:tcW w:w="3969" w:type="dxa"/>
          </w:tcPr>
          <w:p w:rsidR="00B634CD" w:rsidRPr="00F1227C" w:rsidRDefault="00B634CD" w:rsidP="005B2ADB">
            <w:pPr>
              <w:rPr>
                <w:color w:val="943634" w:themeColor="accent2" w:themeShade="BF"/>
              </w:rPr>
            </w:pPr>
          </w:p>
        </w:tc>
        <w:tc>
          <w:tcPr>
            <w:tcW w:w="4111" w:type="dxa"/>
          </w:tcPr>
          <w:p w:rsidR="00B634CD" w:rsidRPr="00F1227C" w:rsidRDefault="00B634CD" w:rsidP="005B2ADB">
            <w:pPr>
              <w:jc w:val="center"/>
              <w:rPr>
                <w:color w:val="943634" w:themeColor="accent2" w:themeShade="BF"/>
              </w:rPr>
            </w:pPr>
          </w:p>
        </w:tc>
        <w:tc>
          <w:tcPr>
            <w:tcW w:w="6378" w:type="dxa"/>
            <w:tcBorders>
              <w:left w:val="single" w:sz="4" w:space="0" w:color="auto"/>
            </w:tcBorders>
          </w:tcPr>
          <w:p w:rsidR="00B634CD" w:rsidRPr="00F1227C" w:rsidRDefault="00B634CD" w:rsidP="005B2ADB">
            <w:pPr>
              <w:rPr>
                <w:color w:val="943634" w:themeColor="accent2" w:themeShade="BF"/>
              </w:rPr>
            </w:pPr>
          </w:p>
        </w:tc>
      </w:tr>
    </w:tbl>
    <w:p w:rsidR="00B634CD" w:rsidRDefault="00B634CD" w:rsidP="00B634CD">
      <w:pPr>
        <w:rPr>
          <w:color w:val="943634" w:themeColor="accent2" w:themeShade="BF"/>
        </w:rPr>
      </w:pPr>
      <w:r>
        <w:rPr>
          <w:color w:val="943634" w:themeColor="accent2" w:themeShade="BF"/>
        </w:rPr>
        <w:t>*Redacción del Tema: Comenta la última película que has visto.(Puntúa para el examen 0,75)8-10 líneas.</w:t>
      </w:r>
    </w:p>
    <w:p w:rsidR="00B634CD" w:rsidRDefault="00B634CD" w:rsidP="00B634CD">
      <w:pPr>
        <w:rPr>
          <w:color w:val="943634" w:themeColor="accent2" w:themeShade="BF"/>
        </w:rPr>
      </w:pPr>
    </w:p>
    <w:p w:rsidR="00B634CD" w:rsidRDefault="00B634CD" w:rsidP="00B634CD">
      <w:pPr>
        <w:rPr>
          <w:color w:val="943634" w:themeColor="accent2" w:themeShade="BF"/>
        </w:rPr>
      </w:pPr>
    </w:p>
    <w:p w:rsidR="00B634CD" w:rsidRPr="00F1227C" w:rsidRDefault="00B634CD" w:rsidP="00B634CD">
      <w:pPr>
        <w:rPr>
          <w:color w:val="943634" w:themeColor="accent2" w:themeShade="BF"/>
        </w:rPr>
      </w:pPr>
    </w:p>
    <w:tbl>
      <w:tblPr>
        <w:tblStyle w:val="Tablaconcuadrcula"/>
        <w:tblW w:w="0" w:type="auto"/>
        <w:tblLayout w:type="fixed"/>
        <w:tblLook w:val="04A0"/>
      </w:tblPr>
      <w:tblGrid>
        <w:gridCol w:w="1668"/>
        <w:gridCol w:w="3260"/>
        <w:gridCol w:w="2835"/>
        <w:gridCol w:w="6457"/>
      </w:tblGrid>
      <w:tr w:rsidR="00B634CD" w:rsidTr="009F6CE2">
        <w:tc>
          <w:tcPr>
            <w:tcW w:w="1668" w:type="dxa"/>
            <w:vMerge w:val="restart"/>
            <w:shd w:val="clear" w:color="auto" w:fill="FDE9D9" w:themeFill="accent6" w:themeFillTint="33"/>
          </w:tcPr>
          <w:p w:rsidR="00B634CD" w:rsidRPr="00F1227C" w:rsidRDefault="00B634CD" w:rsidP="005B2ADB">
            <w:pPr>
              <w:rPr>
                <w:color w:val="943634" w:themeColor="accent2" w:themeShade="BF"/>
              </w:rPr>
            </w:pPr>
            <w:r w:rsidRPr="00F1227C">
              <w:rPr>
                <w:color w:val="943634" w:themeColor="accent2" w:themeShade="BF"/>
              </w:rPr>
              <w:t>SEMANA</w:t>
            </w:r>
          </w:p>
        </w:tc>
        <w:tc>
          <w:tcPr>
            <w:tcW w:w="3260" w:type="dxa"/>
            <w:vMerge w:val="restart"/>
            <w:shd w:val="clear" w:color="auto" w:fill="FDE9D9" w:themeFill="accent6" w:themeFillTint="33"/>
          </w:tcPr>
          <w:p w:rsidR="00B634CD" w:rsidRPr="00F44A4B" w:rsidRDefault="00B634CD" w:rsidP="005B2ADB">
            <w:pPr>
              <w:jc w:val="center"/>
              <w:rPr>
                <w:b/>
                <w:color w:val="943634" w:themeColor="accent2" w:themeShade="BF"/>
              </w:rPr>
            </w:pPr>
            <w:r>
              <w:rPr>
                <w:b/>
                <w:color w:val="943634" w:themeColor="accent2" w:themeShade="BF"/>
              </w:rPr>
              <w:t>BLOQUE  4</w:t>
            </w:r>
            <w:r w:rsidRPr="00F44A4B">
              <w:rPr>
                <w:b/>
                <w:color w:val="943634" w:themeColor="accent2" w:themeShade="BF"/>
              </w:rPr>
              <w:t xml:space="preserve"> (</w:t>
            </w:r>
            <w:r>
              <w:rPr>
                <w:b/>
                <w:color w:val="943634" w:themeColor="accent2" w:themeShade="BF"/>
              </w:rPr>
              <w:t>EXPRÉSATE Y DIALOGA)</w:t>
            </w:r>
          </w:p>
        </w:tc>
        <w:tc>
          <w:tcPr>
            <w:tcW w:w="2835" w:type="dxa"/>
            <w:tcBorders>
              <w:right w:val="single" w:sz="4" w:space="0" w:color="auto"/>
            </w:tcBorders>
            <w:shd w:val="clear" w:color="auto" w:fill="EAF1DD" w:themeFill="accent3" w:themeFillTint="33"/>
          </w:tcPr>
          <w:p w:rsidR="00B634CD" w:rsidRPr="007274E9" w:rsidRDefault="00B634CD" w:rsidP="005B2ADB">
            <w:pPr>
              <w:rPr>
                <w:b/>
                <w:color w:val="943634" w:themeColor="accent2" w:themeShade="BF"/>
              </w:rPr>
            </w:pPr>
            <w:r w:rsidRPr="007274E9">
              <w:rPr>
                <w:b/>
                <w:color w:val="943634" w:themeColor="accent2" w:themeShade="BF"/>
              </w:rPr>
              <w:t>TAE</w:t>
            </w:r>
          </w:p>
        </w:tc>
        <w:tc>
          <w:tcPr>
            <w:tcW w:w="6457" w:type="dxa"/>
            <w:tcBorders>
              <w:right w:val="single" w:sz="4" w:space="0" w:color="auto"/>
            </w:tcBorders>
            <w:shd w:val="clear" w:color="auto" w:fill="EAF1DD" w:themeFill="accent3" w:themeFillTint="33"/>
          </w:tcPr>
          <w:p w:rsidR="00B634CD" w:rsidRDefault="00B634CD" w:rsidP="005B2ADB">
            <w:pPr>
              <w:jc w:val="center"/>
              <w:rPr>
                <w:color w:val="943634" w:themeColor="accent2" w:themeShade="BF"/>
              </w:rPr>
            </w:pPr>
            <w:r w:rsidRPr="007274E9">
              <w:rPr>
                <w:b/>
                <w:color w:val="943634" w:themeColor="accent2" w:themeShade="BF"/>
              </w:rPr>
              <w:t>Ejercicios interactivos</w:t>
            </w:r>
            <w:r>
              <w:rPr>
                <w:color w:val="943634" w:themeColor="accent2" w:themeShade="BF"/>
              </w:rPr>
              <w:t>.</w:t>
            </w:r>
          </w:p>
        </w:tc>
      </w:tr>
      <w:tr w:rsidR="00B634CD" w:rsidTr="009F6CE2">
        <w:tc>
          <w:tcPr>
            <w:tcW w:w="1668" w:type="dxa"/>
            <w:vMerge/>
            <w:shd w:val="clear" w:color="auto" w:fill="FDE9D9" w:themeFill="accent6" w:themeFillTint="33"/>
          </w:tcPr>
          <w:p w:rsidR="00B634CD" w:rsidRPr="00F1227C" w:rsidRDefault="00B634CD" w:rsidP="005B2ADB">
            <w:pPr>
              <w:rPr>
                <w:color w:val="943634" w:themeColor="accent2" w:themeShade="BF"/>
              </w:rPr>
            </w:pPr>
          </w:p>
        </w:tc>
        <w:tc>
          <w:tcPr>
            <w:tcW w:w="3260" w:type="dxa"/>
            <w:vMerge/>
            <w:shd w:val="clear" w:color="auto" w:fill="FDE9D9" w:themeFill="accent6" w:themeFillTint="33"/>
          </w:tcPr>
          <w:p w:rsidR="00B634CD" w:rsidRDefault="00B634CD" w:rsidP="005B2ADB">
            <w:pPr>
              <w:rPr>
                <w:color w:val="943634" w:themeColor="accent2" w:themeShade="BF"/>
              </w:rPr>
            </w:pPr>
          </w:p>
        </w:tc>
        <w:tc>
          <w:tcPr>
            <w:tcW w:w="2835" w:type="dxa"/>
            <w:tcBorders>
              <w:bottom w:val="single" w:sz="4" w:space="0" w:color="auto"/>
              <w:right w:val="single" w:sz="4" w:space="0" w:color="auto"/>
            </w:tcBorders>
            <w:shd w:val="clear" w:color="auto" w:fill="EAF1DD" w:themeFill="accent3" w:themeFillTint="33"/>
          </w:tcPr>
          <w:p w:rsidR="00B634CD" w:rsidRPr="007274E9" w:rsidRDefault="00B634CD" w:rsidP="005B2ADB">
            <w:pPr>
              <w:rPr>
                <w:b/>
                <w:color w:val="943634" w:themeColor="accent2" w:themeShade="BF"/>
              </w:rPr>
            </w:pPr>
            <w:r w:rsidRPr="007274E9">
              <w:rPr>
                <w:b/>
                <w:color w:val="943634" w:themeColor="accent2" w:themeShade="BF"/>
              </w:rPr>
              <w:t xml:space="preserve">(Tutorías de apoyo al estudio)             </w:t>
            </w:r>
          </w:p>
        </w:tc>
        <w:tc>
          <w:tcPr>
            <w:tcW w:w="6457" w:type="dxa"/>
            <w:tcBorders>
              <w:left w:val="single" w:sz="4" w:space="0" w:color="auto"/>
              <w:bottom w:val="single" w:sz="4" w:space="0" w:color="auto"/>
            </w:tcBorders>
            <w:shd w:val="clear" w:color="auto" w:fill="EAF1DD" w:themeFill="accent3" w:themeFillTint="33"/>
          </w:tcPr>
          <w:p w:rsidR="00B634CD" w:rsidRDefault="00B634CD" w:rsidP="005B2ADB">
            <w:pPr>
              <w:rPr>
                <w:color w:val="943634" w:themeColor="accent2" w:themeShade="BF"/>
              </w:rPr>
            </w:pPr>
          </w:p>
        </w:tc>
      </w:tr>
      <w:tr w:rsidR="00B634CD" w:rsidTr="009F6CE2">
        <w:tc>
          <w:tcPr>
            <w:tcW w:w="1668" w:type="dxa"/>
          </w:tcPr>
          <w:p w:rsidR="00B634CD" w:rsidRDefault="0073424E" w:rsidP="005B2ADB">
            <w:pPr>
              <w:rPr>
                <w:color w:val="943634" w:themeColor="accent2" w:themeShade="BF"/>
              </w:rPr>
            </w:pPr>
            <w:r>
              <w:rPr>
                <w:color w:val="943634" w:themeColor="accent2" w:themeShade="BF"/>
              </w:rPr>
              <w:t>15-19</w:t>
            </w:r>
            <w:r w:rsidR="00B634CD">
              <w:rPr>
                <w:color w:val="943634" w:themeColor="accent2" w:themeShade="BF"/>
              </w:rPr>
              <w:t xml:space="preserve"> FEB</w:t>
            </w:r>
          </w:p>
        </w:tc>
        <w:tc>
          <w:tcPr>
            <w:tcW w:w="3260" w:type="dxa"/>
          </w:tcPr>
          <w:p w:rsidR="00B634CD" w:rsidRPr="00AC3A91" w:rsidRDefault="00B634CD" w:rsidP="005B2ADB">
            <w:pPr>
              <w:rPr>
                <w:b/>
                <w:color w:val="943634" w:themeColor="accent2" w:themeShade="BF"/>
              </w:rPr>
            </w:pPr>
            <w:r w:rsidRPr="00AC3A91">
              <w:rPr>
                <w:b/>
                <w:color w:val="943634" w:themeColor="accent2" w:themeShade="BF"/>
              </w:rPr>
              <w:t>UNIDAD 1</w:t>
            </w:r>
            <w:r>
              <w:rPr>
                <w:b/>
                <w:color w:val="943634" w:themeColor="accent2" w:themeShade="BF"/>
              </w:rPr>
              <w:t>: A través de los medios</w:t>
            </w:r>
          </w:p>
          <w:p w:rsidR="00B634CD" w:rsidRDefault="00B634CD" w:rsidP="00B634CD">
            <w:pPr>
              <w:pStyle w:val="Prrafodelista"/>
              <w:numPr>
                <w:ilvl w:val="0"/>
                <w:numId w:val="54"/>
              </w:numPr>
              <w:spacing w:after="0" w:line="240" w:lineRule="auto"/>
              <w:rPr>
                <w:sz w:val="24"/>
                <w:szCs w:val="24"/>
              </w:rPr>
            </w:pPr>
            <w:r>
              <w:rPr>
                <w:sz w:val="24"/>
                <w:szCs w:val="24"/>
              </w:rPr>
              <w:t>La Televisión</w:t>
            </w:r>
          </w:p>
          <w:p w:rsidR="00B634CD" w:rsidRDefault="00B634CD" w:rsidP="00B634CD">
            <w:pPr>
              <w:pStyle w:val="Prrafodelista"/>
              <w:numPr>
                <w:ilvl w:val="0"/>
                <w:numId w:val="54"/>
              </w:numPr>
              <w:spacing w:after="0" w:line="240" w:lineRule="auto"/>
              <w:rPr>
                <w:sz w:val="24"/>
                <w:szCs w:val="24"/>
              </w:rPr>
            </w:pPr>
            <w:r>
              <w:rPr>
                <w:sz w:val="24"/>
                <w:szCs w:val="24"/>
              </w:rPr>
              <w:t>La Radio</w:t>
            </w:r>
          </w:p>
          <w:p w:rsidR="00B634CD" w:rsidRDefault="00B634CD" w:rsidP="00B634CD">
            <w:pPr>
              <w:pStyle w:val="Prrafodelista"/>
              <w:numPr>
                <w:ilvl w:val="0"/>
                <w:numId w:val="54"/>
              </w:numPr>
              <w:spacing w:after="0" w:line="240" w:lineRule="auto"/>
              <w:rPr>
                <w:sz w:val="24"/>
                <w:szCs w:val="24"/>
              </w:rPr>
            </w:pPr>
            <w:r>
              <w:rPr>
                <w:sz w:val="24"/>
                <w:szCs w:val="24"/>
              </w:rPr>
              <w:t>Actitud crítica ante los medios.</w:t>
            </w:r>
          </w:p>
          <w:p w:rsidR="00B634CD" w:rsidRDefault="00B634CD" w:rsidP="00B634CD">
            <w:pPr>
              <w:pStyle w:val="Prrafodelista"/>
              <w:numPr>
                <w:ilvl w:val="0"/>
                <w:numId w:val="54"/>
              </w:numPr>
              <w:spacing w:after="0" w:line="240" w:lineRule="auto"/>
              <w:rPr>
                <w:sz w:val="24"/>
                <w:szCs w:val="24"/>
              </w:rPr>
            </w:pPr>
            <w:r>
              <w:rPr>
                <w:sz w:val="24"/>
                <w:szCs w:val="24"/>
              </w:rPr>
              <w:t>Ortografía S/C</w:t>
            </w:r>
          </w:p>
          <w:p w:rsidR="00B634CD" w:rsidRDefault="00B634CD" w:rsidP="00B634CD">
            <w:pPr>
              <w:pStyle w:val="Prrafodelista"/>
              <w:numPr>
                <w:ilvl w:val="0"/>
                <w:numId w:val="54"/>
              </w:numPr>
              <w:spacing w:after="0" w:line="240" w:lineRule="auto"/>
              <w:rPr>
                <w:sz w:val="24"/>
                <w:szCs w:val="24"/>
              </w:rPr>
            </w:pPr>
            <w:r>
              <w:rPr>
                <w:sz w:val="24"/>
                <w:szCs w:val="24"/>
              </w:rPr>
              <w:t>Resumen.</w:t>
            </w:r>
          </w:p>
          <w:p w:rsidR="00B634CD" w:rsidRPr="004D1222" w:rsidRDefault="00B634CD" w:rsidP="00B634CD">
            <w:pPr>
              <w:pStyle w:val="Prrafodelista"/>
              <w:numPr>
                <w:ilvl w:val="0"/>
                <w:numId w:val="54"/>
              </w:numPr>
              <w:spacing w:after="0" w:line="240" w:lineRule="auto"/>
              <w:rPr>
                <w:sz w:val="24"/>
                <w:szCs w:val="24"/>
              </w:rPr>
            </w:pPr>
            <w:r>
              <w:rPr>
                <w:sz w:val="24"/>
                <w:szCs w:val="24"/>
              </w:rPr>
              <w:t>Para aprender, hazlo tú…</w:t>
            </w:r>
          </w:p>
        </w:tc>
        <w:tc>
          <w:tcPr>
            <w:tcW w:w="2835" w:type="dxa"/>
            <w:tcBorders>
              <w:top w:val="single" w:sz="4" w:space="0" w:color="auto"/>
              <w:right w:val="single" w:sz="4" w:space="0" w:color="auto"/>
            </w:tcBorders>
          </w:tcPr>
          <w:p w:rsidR="00B634CD" w:rsidRDefault="00B634CD" w:rsidP="005B2ADB">
            <w:pPr>
              <w:rPr>
                <w:color w:val="943634" w:themeColor="accent2" w:themeShade="BF"/>
              </w:rPr>
            </w:pPr>
            <w:r>
              <w:rPr>
                <w:color w:val="943634" w:themeColor="accent2" w:themeShade="BF"/>
              </w:rPr>
              <w:t>Repaso de las actividades del tema</w:t>
            </w:r>
          </w:p>
          <w:p w:rsidR="00B634CD" w:rsidRDefault="00B634CD" w:rsidP="005B2ADB">
            <w:pPr>
              <w:rPr>
                <w:color w:val="943634" w:themeColor="accent2" w:themeShade="BF"/>
              </w:rPr>
            </w:pPr>
            <w:r>
              <w:rPr>
                <w:color w:val="943634" w:themeColor="accent2" w:themeShade="BF"/>
              </w:rPr>
              <w:t xml:space="preserve">                    +</w:t>
            </w:r>
          </w:p>
          <w:p w:rsidR="00B634CD" w:rsidRDefault="00B634CD" w:rsidP="005B2ADB">
            <w:pPr>
              <w:rPr>
                <w:color w:val="943634" w:themeColor="accent2" w:themeShade="BF"/>
              </w:rPr>
            </w:pPr>
            <w:r w:rsidRPr="00642DD6">
              <w:rPr>
                <w:color w:val="943634" w:themeColor="accent2" w:themeShade="BF"/>
              </w:rPr>
              <w:t>Para aprender hazlo tú.</w:t>
            </w:r>
          </w:p>
          <w:p w:rsidR="00B634CD" w:rsidRPr="00642DD6" w:rsidRDefault="00B634CD" w:rsidP="005B2ADB">
            <w:pPr>
              <w:rPr>
                <w:color w:val="943634" w:themeColor="accent2" w:themeShade="BF"/>
              </w:rPr>
            </w:pPr>
            <w:r>
              <w:rPr>
                <w:color w:val="943634" w:themeColor="accent2" w:themeShade="BF"/>
              </w:rPr>
              <w:t xml:space="preserve">     (Repasar de nuevo)</w:t>
            </w:r>
          </w:p>
          <w:p w:rsidR="00B634CD" w:rsidRDefault="00B634CD" w:rsidP="005B2ADB">
            <w:pPr>
              <w:rPr>
                <w:color w:val="943634" w:themeColor="accent2" w:themeShade="BF"/>
              </w:rPr>
            </w:pPr>
          </w:p>
        </w:tc>
        <w:tc>
          <w:tcPr>
            <w:tcW w:w="6457" w:type="dxa"/>
            <w:tcBorders>
              <w:top w:val="single" w:sz="4" w:space="0" w:color="auto"/>
              <w:left w:val="single" w:sz="4" w:space="0" w:color="auto"/>
            </w:tcBorders>
          </w:tcPr>
          <w:p w:rsidR="00B634CD" w:rsidRDefault="00B634CD" w:rsidP="005B2ADB">
            <w:pPr>
              <w:rPr>
                <w:color w:val="943634" w:themeColor="accent2" w:themeShade="BF"/>
              </w:rPr>
            </w:pPr>
          </w:p>
          <w:p w:rsidR="00B634CD" w:rsidRPr="00141B18" w:rsidRDefault="004A5DC0" w:rsidP="00B634CD">
            <w:pPr>
              <w:pStyle w:val="Prrafodelista"/>
              <w:numPr>
                <w:ilvl w:val="0"/>
                <w:numId w:val="98"/>
              </w:numPr>
              <w:spacing w:after="0" w:line="240" w:lineRule="auto"/>
              <w:rPr>
                <w:sz w:val="24"/>
                <w:szCs w:val="24"/>
              </w:rPr>
            </w:pPr>
            <w:hyperlink r:id="rId183" w:history="1">
              <w:r w:rsidR="00B634CD" w:rsidRPr="00141B18">
                <w:rPr>
                  <w:rStyle w:val="Hipervnculo"/>
                  <w:sz w:val="24"/>
                  <w:szCs w:val="24"/>
                </w:rPr>
                <w:t>https://clic.xtec.cat/projects/med_log/jclic.js/index.html</w:t>
              </w:r>
            </w:hyperlink>
          </w:p>
          <w:p w:rsidR="00B634CD" w:rsidRDefault="004A5DC0" w:rsidP="00B634CD">
            <w:pPr>
              <w:pStyle w:val="Prrafodelista"/>
              <w:numPr>
                <w:ilvl w:val="0"/>
                <w:numId w:val="97"/>
              </w:numPr>
              <w:spacing w:after="0" w:line="240" w:lineRule="auto"/>
              <w:rPr>
                <w:sz w:val="24"/>
                <w:szCs w:val="24"/>
              </w:rPr>
            </w:pPr>
            <w:hyperlink r:id="rId184" w:history="1">
              <w:r w:rsidR="00B634CD" w:rsidRPr="00141B18">
                <w:rPr>
                  <w:rStyle w:val="Hipervnculo"/>
                  <w:sz w:val="24"/>
                  <w:szCs w:val="24"/>
                </w:rPr>
                <w:t>http://roble.pntic.mec.es/msanto1/ortografia/ejerczs.htm</w:t>
              </w:r>
            </w:hyperlink>
          </w:p>
          <w:p w:rsidR="00B634CD" w:rsidRPr="00141B18" w:rsidRDefault="00B634CD" w:rsidP="005B2ADB">
            <w:pPr>
              <w:pStyle w:val="Prrafodelista"/>
              <w:rPr>
                <w:sz w:val="24"/>
                <w:szCs w:val="24"/>
              </w:rPr>
            </w:pPr>
          </w:p>
        </w:tc>
      </w:tr>
      <w:tr w:rsidR="00B634CD" w:rsidTr="009F6CE2">
        <w:tc>
          <w:tcPr>
            <w:tcW w:w="1668" w:type="dxa"/>
            <w:shd w:val="clear" w:color="auto" w:fill="FDE9D9" w:themeFill="accent6" w:themeFillTint="33"/>
          </w:tcPr>
          <w:p w:rsidR="00B634CD" w:rsidRDefault="0073424E" w:rsidP="005B2ADB">
            <w:pPr>
              <w:rPr>
                <w:color w:val="943634" w:themeColor="accent2" w:themeShade="BF"/>
              </w:rPr>
            </w:pPr>
            <w:r>
              <w:rPr>
                <w:color w:val="943634" w:themeColor="accent2" w:themeShade="BF"/>
              </w:rPr>
              <w:t>22-26</w:t>
            </w:r>
            <w:r w:rsidR="00B634CD">
              <w:rPr>
                <w:color w:val="943634" w:themeColor="accent2" w:themeShade="BF"/>
              </w:rPr>
              <w:t xml:space="preserve"> FEB</w:t>
            </w:r>
          </w:p>
        </w:tc>
        <w:tc>
          <w:tcPr>
            <w:tcW w:w="3260" w:type="dxa"/>
            <w:shd w:val="clear" w:color="auto" w:fill="FDE9D9" w:themeFill="accent6" w:themeFillTint="33"/>
          </w:tcPr>
          <w:p w:rsidR="00B634CD" w:rsidRPr="00AC3A91" w:rsidRDefault="00B634CD" w:rsidP="005B2ADB">
            <w:pPr>
              <w:rPr>
                <w:b/>
                <w:color w:val="943634" w:themeColor="accent2" w:themeShade="BF"/>
              </w:rPr>
            </w:pPr>
            <w:r w:rsidRPr="00AC3A91">
              <w:rPr>
                <w:b/>
                <w:color w:val="943634" w:themeColor="accent2" w:themeShade="BF"/>
              </w:rPr>
              <w:t>UNIDAD 2</w:t>
            </w:r>
            <w:r>
              <w:rPr>
                <w:b/>
                <w:color w:val="943634" w:themeColor="accent2" w:themeShade="BF"/>
              </w:rPr>
              <w:t>: Iguales pero diferentes.</w:t>
            </w:r>
          </w:p>
          <w:p w:rsidR="00B634CD" w:rsidRDefault="00B634CD" w:rsidP="00B634CD">
            <w:pPr>
              <w:pStyle w:val="Prrafodelista"/>
              <w:numPr>
                <w:ilvl w:val="0"/>
                <w:numId w:val="61"/>
              </w:numPr>
              <w:spacing w:after="0" w:line="240" w:lineRule="auto"/>
              <w:rPr>
                <w:sz w:val="24"/>
                <w:szCs w:val="24"/>
              </w:rPr>
            </w:pPr>
            <w:r>
              <w:rPr>
                <w:sz w:val="24"/>
                <w:szCs w:val="24"/>
              </w:rPr>
              <w:t>La Realidad plurilingüe de España.</w:t>
            </w:r>
          </w:p>
          <w:p w:rsidR="00B634CD" w:rsidRDefault="00B634CD" w:rsidP="00B634CD">
            <w:pPr>
              <w:pStyle w:val="Prrafodelista"/>
              <w:numPr>
                <w:ilvl w:val="0"/>
                <w:numId w:val="61"/>
              </w:numPr>
              <w:spacing w:after="0" w:line="240" w:lineRule="auto"/>
              <w:rPr>
                <w:sz w:val="24"/>
                <w:szCs w:val="24"/>
              </w:rPr>
            </w:pPr>
            <w:r>
              <w:rPr>
                <w:sz w:val="24"/>
                <w:szCs w:val="24"/>
              </w:rPr>
              <w:t>El andaluz.</w:t>
            </w:r>
          </w:p>
          <w:p w:rsidR="00B634CD" w:rsidRPr="00457DBE" w:rsidRDefault="00B634CD" w:rsidP="00B634CD">
            <w:pPr>
              <w:pStyle w:val="Prrafodelista"/>
              <w:numPr>
                <w:ilvl w:val="0"/>
                <w:numId w:val="61"/>
              </w:numPr>
              <w:spacing w:after="0" w:line="240" w:lineRule="auto"/>
              <w:rPr>
                <w:sz w:val="24"/>
                <w:szCs w:val="24"/>
              </w:rPr>
            </w:pPr>
            <w:r>
              <w:rPr>
                <w:sz w:val="24"/>
                <w:szCs w:val="24"/>
              </w:rPr>
              <w:t>Ortografía: Uso de Y/LL</w:t>
            </w:r>
          </w:p>
          <w:p w:rsidR="00B634CD" w:rsidRDefault="00B634CD" w:rsidP="00B634CD">
            <w:pPr>
              <w:pStyle w:val="Prrafodelista"/>
              <w:numPr>
                <w:ilvl w:val="0"/>
                <w:numId w:val="61"/>
              </w:numPr>
              <w:spacing w:after="0" w:line="240" w:lineRule="auto"/>
              <w:rPr>
                <w:sz w:val="24"/>
                <w:szCs w:val="24"/>
              </w:rPr>
            </w:pPr>
            <w:r>
              <w:rPr>
                <w:sz w:val="24"/>
                <w:szCs w:val="24"/>
              </w:rPr>
              <w:t>Resumen.</w:t>
            </w:r>
          </w:p>
          <w:p w:rsidR="00B634CD" w:rsidRPr="00AC3A91" w:rsidRDefault="00B634CD" w:rsidP="00B634CD">
            <w:pPr>
              <w:pStyle w:val="Prrafodelista"/>
              <w:numPr>
                <w:ilvl w:val="0"/>
                <w:numId w:val="61"/>
              </w:numPr>
              <w:spacing w:after="0" w:line="240" w:lineRule="auto"/>
              <w:rPr>
                <w:sz w:val="24"/>
                <w:szCs w:val="24"/>
              </w:rPr>
            </w:pPr>
            <w:r>
              <w:rPr>
                <w:sz w:val="24"/>
                <w:szCs w:val="24"/>
              </w:rPr>
              <w:t>Para aprender hazlo tú…</w:t>
            </w:r>
          </w:p>
        </w:tc>
        <w:tc>
          <w:tcPr>
            <w:tcW w:w="2835" w:type="dxa"/>
            <w:tcBorders>
              <w:right w:val="single" w:sz="4" w:space="0" w:color="auto"/>
            </w:tcBorders>
            <w:shd w:val="clear" w:color="auto" w:fill="EAF1DD" w:themeFill="accent3" w:themeFillTint="33"/>
          </w:tcPr>
          <w:p w:rsidR="00B634CD" w:rsidRDefault="00B634CD" w:rsidP="005B2ADB">
            <w:pPr>
              <w:rPr>
                <w:color w:val="943634" w:themeColor="accent2" w:themeShade="BF"/>
              </w:rPr>
            </w:pPr>
            <w:r>
              <w:rPr>
                <w:color w:val="943634" w:themeColor="accent2" w:themeShade="BF"/>
              </w:rPr>
              <w:t>Repaso de las actividades del tema</w:t>
            </w:r>
          </w:p>
          <w:p w:rsidR="00B634CD" w:rsidRDefault="00B634CD" w:rsidP="005B2ADB">
            <w:pPr>
              <w:rPr>
                <w:color w:val="943634" w:themeColor="accent2" w:themeShade="BF"/>
              </w:rPr>
            </w:pPr>
            <w:r>
              <w:rPr>
                <w:color w:val="943634" w:themeColor="accent2" w:themeShade="BF"/>
              </w:rPr>
              <w:t xml:space="preserve">                     +</w:t>
            </w:r>
          </w:p>
          <w:p w:rsidR="00B634CD" w:rsidRDefault="00B634CD" w:rsidP="005B2ADB">
            <w:pPr>
              <w:rPr>
                <w:color w:val="943634" w:themeColor="accent2" w:themeShade="BF"/>
              </w:rPr>
            </w:pPr>
            <w:r w:rsidRPr="00642DD6">
              <w:rPr>
                <w:color w:val="943634" w:themeColor="accent2" w:themeShade="BF"/>
              </w:rPr>
              <w:t>Para aprender hazlo tú.</w:t>
            </w:r>
          </w:p>
          <w:p w:rsidR="00B634CD" w:rsidRPr="00642DD6" w:rsidRDefault="00B634CD" w:rsidP="005B2ADB">
            <w:pPr>
              <w:rPr>
                <w:color w:val="943634" w:themeColor="accent2" w:themeShade="BF"/>
              </w:rPr>
            </w:pPr>
            <w:r>
              <w:rPr>
                <w:color w:val="943634" w:themeColor="accent2" w:themeShade="BF"/>
              </w:rPr>
              <w:t xml:space="preserve">      (Repasar de nuevo)</w:t>
            </w:r>
          </w:p>
          <w:p w:rsidR="00B634CD" w:rsidRDefault="00B634CD" w:rsidP="005B2ADB">
            <w:pPr>
              <w:rPr>
                <w:color w:val="943634" w:themeColor="accent2" w:themeShade="BF"/>
              </w:rPr>
            </w:pPr>
          </w:p>
        </w:tc>
        <w:tc>
          <w:tcPr>
            <w:tcW w:w="6457" w:type="dxa"/>
            <w:tcBorders>
              <w:left w:val="single" w:sz="4" w:space="0" w:color="auto"/>
            </w:tcBorders>
            <w:shd w:val="clear" w:color="auto" w:fill="EAF1DD" w:themeFill="accent3" w:themeFillTint="33"/>
          </w:tcPr>
          <w:p w:rsidR="00B634CD" w:rsidRDefault="00B634CD" w:rsidP="005B2ADB">
            <w:pPr>
              <w:rPr>
                <w:color w:val="943634" w:themeColor="accent2" w:themeShade="BF"/>
              </w:rPr>
            </w:pPr>
          </w:p>
          <w:p w:rsidR="00B634CD" w:rsidRDefault="004A5DC0" w:rsidP="00B634CD">
            <w:pPr>
              <w:pStyle w:val="Prrafodelista"/>
              <w:numPr>
                <w:ilvl w:val="0"/>
                <w:numId w:val="67"/>
              </w:numPr>
              <w:spacing w:after="0" w:line="240" w:lineRule="auto"/>
              <w:rPr>
                <w:sz w:val="24"/>
                <w:szCs w:val="24"/>
              </w:rPr>
            </w:pPr>
            <w:hyperlink r:id="rId185" w:history="1">
              <w:r w:rsidR="00B634CD" w:rsidRPr="00943B8E">
                <w:rPr>
                  <w:rStyle w:val="Hipervnculo"/>
                  <w:sz w:val="24"/>
                  <w:szCs w:val="24"/>
                </w:rPr>
                <w:t>http://teresadientedeleon.blogspot.com/2013/10/mapa-interactivo-de-las-lenguas-y.html</w:t>
              </w:r>
            </w:hyperlink>
          </w:p>
          <w:p w:rsidR="00B634CD" w:rsidRDefault="004A5DC0" w:rsidP="00B634CD">
            <w:pPr>
              <w:pStyle w:val="Prrafodelista"/>
              <w:numPr>
                <w:ilvl w:val="0"/>
                <w:numId w:val="67"/>
              </w:numPr>
              <w:spacing w:after="0" w:line="240" w:lineRule="auto"/>
              <w:rPr>
                <w:sz w:val="24"/>
                <w:szCs w:val="24"/>
              </w:rPr>
            </w:pPr>
            <w:hyperlink r:id="rId186" w:history="1">
              <w:r w:rsidR="00B634CD" w:rsidRPr="00537EA2">
                <w:rPr>
                  <w:rStyle w:val="Hipervnculo"/>
                  <w:sz w:val="24"/>
                  <w:szCs w:val="24"/>
                </w:rPr>
                <w:t>http://www.aplicaciones.info/ortogra2/opal26.htm</w:t>
              </w:r>
            </w:hyperlink>
          </w:p>
          <w:p w:rsidR="00B634CD" w:rsidRPr="007D2EE2" w:rsidRDefault="00B634CD" w:rsidP="005B2ADB">
            <w:pPr>
              <w:pStyle w:val="Prrafodelista"/>
              <w:rPr>
                <w:sz w:val="24"/>
                <w:szCs w:val="24"/>
              </w:rPr>
            </w:pPr>
          </w:p>
          <w:p w:rsidR="00B634CD" w:rsidRDefault="00B634CD" w:rsidP="005B2ADB">
            <w:pPr>
              <w:rPr>
                <w:color w:val="943634" w:themeColor="accent2" w:themeShade="BF"/>
              </w:rPr>
            </w:pPr>
          </w:p>
        </w:tc>
      </w:tr>
      <w:tr w:rsidR="00B634CD" w:rsidTr="009F6CE2">
        <w:tc>
          <w:tcPr>
            <w:tcW w:w="1668" w:type="dxa"/>
          </w:tcPr>
          <w:p w:rsidR="00B634CD" w:rsidRDefault="0073424E" w:rsidP="005B2ADB">
            <w:pPr>
              <w:rPr>
                <w:color w:val="943634" w:themeColor="accent2" w:themeShade="BF"/>
              </w:rPr>
            </w:pPr>
            <w:r>
              <w:rPr>
                <w:color w:val="943634" w:themeColor="accent2" w:themeShade="BF"/>
              </w:rPr>
              <w:t>1-5</w:t>
            </w:r>
            <w:r w:rsidR="00B634CD">
              <w:rPr>
                <w:color w:val="943634" w:themeColor="accent2" w:themeShade="BF"/>
              </w:rPr>
              <w:t xml:space="preserve"> Marzo</w:t>
            </w:r>
          </w:p>
          <w:p w:rsidR="00B634CD" w:rsidRDefault="00B634CD" w:rsidP="005B2ADB">
            <w:pPr>
              <w:rPr>
                <w:color w:val="943634" w:themeColor="accent2" w:themeShade="BF"/>
              </w:rPr>
            </w:pPr>
          </w:p>
          <w:p w:rsidR="00B634CD" w:rsidRDefault="00B634CD" w:rsidP="005B2ADB">
            <w:pPr>
              <w:rPr>
                <w:color w:val="943634" w:themeColor="accent2" w:themeShade="BF"/>
              </w:rPr>
            </w:pPr>
          </w:p>
          <w:p w:rsidR="00B634CD" w:rsidRDefault="00B634CD" w:rsidP="005B2ADB">
            <w:pPr>
              <w:rPr>
                <w:color w:val="943634" w:themeColor="accent2" w:themeShade="BF"/>
              </w:rPr>
            </w:pPr>
          </w:p>
          <w:p w:rsidR="00B634CD" w:rsidRDefault="00B634CD" w:rsidP="005B2ADB">
            <w:pPr>
              <w:rPr>
                <w:color w:val="943634" w:themeColor="accent2" w:themeShade="BF"/>
              </w:rPr>
            </w:pPr>
          </w:p>
          <w:p w:rsidR="00B634CD" w:rsidRDefault="00B634CD" w:rsidP="005B2ADB">
            <w:pPr>
              <w:rPr>
                <w:color w:val="943634" w:themeColor="accent2" w:themeShade="BF"/>
              </w:rPr>
            </w:pPr>
          </w:p>
          <w:p w:rsidR="00B634CD" w:rsidRDefault="00B634CD" w:rsidP="005B2ADB">
            <w:pPr>
              <w:rPr>
                <w:color w:val="943634" w:themeColor="accent2" w:themeShade="BF"/>
              </w:rPr>
            </w:pPr>
          </w:p>
          <w:p w:rsidR="00B634CD" w:rsidRDefault="00B634CD" w:rsidP="005B2ADB">
            <w:pPr>
              <w:rPr>
                <w:color w:val="943634" w:themeColor="accent2" w:themeShade="BF"/>
              </w:rPr>
            </w:pPr>
          </w:p>
          <w:p w:rsidR="00B634CD" w:rsidRDefault="00B634CD" w:rsidP="005B2ADB">
            <w:pPr>
              <w:rPr>
                <w:color w:val="943634" w:themeColor="accent2" w:themeShade="BF"/>
              </w:rPr>
            </w:pPr>
          </w:p>
        </w:tc>
        <w:tc>
          <w:tcPr>
            <w:tcW w:w="3260" w:type="dxa"/>
          </w:tcPr>
          <w:p w:rsidR="00B634CD" w:rsidRPr="00457DBE" w:rsidRDefault="00B634CD" w:rsidP="005B2ADB">
            <w:pPr>
              <w:rPr>
                <w:color w:val="943634" w:themeColor="accent2" w:themeShade="BF"/>
              </w:rPr>
            </w:pPr>
            <w:r w:rsidRPr="00BD523B">
              <w:rPr>
                <w:b/>
                <w:color w:val="943634" w:themeColor="accent2" w:themeShade="BF"/>
              </w:rPr>
              <w:t xml:space="preserve">UNIDAD 3: </w:t>
            </w:r>
            <w:r>
              <w:rPr>
                <w:b/>
                <w:color w:val="943634" w:themeColor="accent2" w:themeShade="BF"/>
              </w:rPr>
              <w:t xml:space="preserve"> Hablando se entiende la gente.</w:t>
            </w:r>
          </w:p>
          <w:p w:rsidR="00B634CD" w:rsidRDefault="00B634CD" w:rsidP="00B634CD">
            <w:pPr>
              <w:pStyle w:val="Prrafodelista"/>
              <w:numPr>
                <w:ilvl w:val="0"/>
                <w:numId w:val="61"/>
              </w:numPr>
              <w:spacing w:after="0" w:line="240" w:lineRule="auto"/>
              <w:rPr>
                <w:sz w:val="24"/>
                <w:szCs w:val="24"/>
              </w:rPr>
            </w:pPr>
            <w:r>
              <w:rPr>
                <w:sz w:val="24"/>
                <w:szCs w:val="24"/>
              </w:rPr>
              <w:t>Lenguaje Formal e Informal.</w:t>
            </w:r>
          </w:p>
          <w:p w:rsidR="00B634CD" w:rsidRDefault="00B634CD" w:rsidP="00B634CD">
            <w:pPr>
              <w:pStyle w:val="Prrafodelista"/>
              <w:numPr>
                <w:ilvl w:val="0"/>
                <w:numId w:val="61"/>
              </w:numPr>
              <w:spacing w:after="0" w:line="240" w:lineRule="auto"/>
              <w:rPr>
                <w:sz w:val="24"/>
                <w:szCs w:val="24"/>
              </w:rPr>
            </w:pPr>
            <w:r>
              <w:rPr>
                <w:sz w:val="24"/>
                <w:szCs w:val="24"/>
              </w:rPr>
              <w:t>Hablar en público: el respeto y la cortesía.</w:t>
            </w:r>
          </w:p>
          <w:p w:rsidR="00B634CD" w:rsidRPr="00457DBE" w:rsidRDefault="00B634CD" w:rsidP="00B634CD">
            <w:pPr>
              <w:pStyle w:val="Prrafodelista"/>
              <w:numPr>
                <w:ilvl w:val="0"/>
                <w:numId w:val="61"/>
              </w:numPr>
              <w:spacing w:after="0" w:line="240" w:lineRule="auto"/>
              <w:rPr>
                <w:sz w:val="24"/>
                <w:szCs w:val="24"/>
              </w:rPr>
            </w:pPr>
            <w:r>
              <w:rPr>
                <w:sz w:val="24"/>
                <w:szCs w:val="24"/>
              </w:rPr>
              <w:t>Ortografía: la X.</w:t>
            </w:r>
          </w:p>
          <w:p w:rsidR="00B634CD" w:rsidRDefault="00B634CD" w:rsidP="00B634CD">
            <w:pPr>
              <w:pStyle w:val="Prrafodelista"/>
              <w:numPr>
                <w:ilvl w:val="0"/>
                <w:numId w:val="61"/>
              </w:numPr>
              <w:spacing w:after="0" w:line="240" w:lineRule="auto"/>
              <w:rPr>
                <w:sz w:val="24"/>
                <w:szCs w:val="24"/>
              </w:rPr>
            </w:pPr>
            <w:r>
              <w:rPr>
                <w:sz w:val="24"/>
                <w:szCs w:val="24"/>
              </w:rPr>
              <w:t>Resumen.</w:t>
            </w:r>
          </w:p>
          <w:p w:rsidR="00B634CD" w:rsidRPr="00AC3A91" w:rsidRDefault="00B634CD" w:rsidP="00B634CD">
            <w:pPr>
              <w:pStyle w:val="Prrafodelista"/>
              <w:numPr>
                <w:ilvl w:val="0"/>
                <w:numId w:val="61"/>
              </w:numPr>
              <w:spacing w:after="0" w:line="240" w:lineRule="auto"/>
              <w:rPr>
                <w:sz w:val="24"/>
                <w:szCs w:val="24"/>
              </w:rPr>
            </w:pPr>
            <w:r>
              <w:rPr>
                <w:sz w:val="24"/>
                <w:szCs w:val="24"/>
              </w:rPr>
              <w:t>Para aprender hazlo tu…</w:t>
            </w:r>
          </w:p>
        </w:tc>
        <w:tc>
          <w:tcPr>
            <w:tcW w:w="2835" w:type="dxa"/>
            <w:tcBorders>
              <w:right w:val="single" w:sz="4" w:space="0" w:color="auto"/>
            </w:tcBorders>
          </w:tcPr>
          <w:p w:rsidR="00B634CD" w:rsidRDefault="00B634CD" w:rsidP="005B2ADB">
            <w:pPr>
              <w:rPr>
                <w:color w:val="943634" w:themeColor="accent2" w:themeShade="BF"/>
              </w:rPr>
            </w:pPr>
          </w:p>
          <w:p w:rsidR="00B634CD" w:rsidRDefault="00B634CD" w:rsidP="005B2ADB">
            <w:pPr>
              <w:rPr>
                <w:color w:val="943634" w:themeColor="accent2" w:themeShade="BF"/>
              </w:rPr>
            </w:pPr>
          </w:p>
          <w:p w:rsidR="00B634CD" w:rsidRDefault="00B634CD" w:rsidP="005B2ADB">
            <w:pPr>
              <w:rPr>
                <w:color w:val="943634" w:themeColor="accent2" w:themeShade="BF"/>
              </w:rPr>
            </w:pPr>
            <w:r>
              <w:rPr>
                <w:color w:val="943634" w:themeColor="accent2" w:themeShade="BF"/>
              </w:rPr>
              <w:t>Repaso de las actividades del tema</w:t>
            </w:r>
          </w:p>
          <w:p w:rsidR="00B634CD" w:rsidRDefault="00B634CD" w:rsidP="005B2ADB">
            <w:pPr>
              <w:rPr>
                <w:color w:val="943634" w:themeColor="accent2" w:themeShade="BF"/>
              </w:rPr>
            </w:pPr>
            <w:r>
              <w:rPr>
                <w:color w:val="943634" w:themeColor="accent2" w:themeShade="BF"/>
              </w:rPr>
              <w:t xml:space="preserve">                     +</w:t>
            </w:r>
          </w:p>
          <w:p w:rsidR="00B634CD" w:rsidRDefault="00B634CD" w:rsidP="005B2ADB">
            <w:pPr>
              <w:rPr>
                <w:color w:val="943634" w:themeColor="accent2" w:themeShade="BF"/>
              </w:rPr>
            </w:pPr>
            <w:r w:rsidRPr="00642DD6">
              <w:rPr>
                <w:color w:val="943634" w:themeColor="accent2" w:themeShade="BF"/>
              </w:rPr>
              <w:t>Para aprender hazlo tú.</w:t>
            </w:r>
          </w:p>
          <w:p w:rsidR="00B634CD" w:rsidRPr="00642DD6" w:rsidRDefault="00B634CD" w:rsidP="005B2ADB">
            <w:pPr>
              <w:rPr>
                <w:color w:val="943634" w:themeColor="accent2" w:themeShade="BF"/>
              </w:rPr>
            </w:pPr>
            <w:r>
              <w:rPr>
                <w:color w:val="943634" w:themeColor="accent2" w:themeShade="BF"/>
              </w:rPr>
              <w:t xml:space="preserve">      (Repasar de nuevo)</w:t>
            </w:r>
          </w:p>
          <w:p w:rsidR="00B634CD" w:rsidRPr="00BD523B" w:rsidRDefault="00B634CD" w:rsidP="005B2ADB">
            <w:pPr>
              <w:rPr>
                <w:b/>
                <w:color w:val="943634" w:themeColor="accent2" w:themeShade="BF"/>
              </w:rPr>
            </w:pPr>
          </w:p>
        </w:tc>
        <w:tc>
          <w:tcPr>
            <w:tcW w:w="6457" w:type="dxa"/>
            <w:tcBorders>
              <w:left w:val="single" w:sz="4" w:space="0" w:color="auto"/>
            </w:tcBorders>
          </w:tcPr>
          <w:p w:rsidR="00B634CD" w:rsidRDefault="00B634CD" w:rsidP="005B2ADB">
            <w:pPr>
              <w:rPr>
                <w:b/>
                <w:color w:val="943634" w:themeColor="accent2" w:themeShade="BF"/>
              </w:rPr>
            </w:pPr>
          </w:p>
          <w:p w:rsidR="00B634CD" w:rsidRDefault="00B634CD" w:rsidP="005B2ADB">
            <w:pPr>
              <w:rPr>
                <w:b/>
                <w:color w:val="943634" w:themeColor="accent2" w:themeShade="BF"/>
              </w:rPr>
            </w:pPr>
          </w:p>
          <w:p w:rsidR="00B634CD" w:rsidRDefault="004A5DC0" w:rsidP="00B634CD">
            <w:pPr>
              <w:pStyle w:val="Prrafodelista"/>
              <w:numPr>
                <w:ilvl w:val="0"/>
                <w:numId w:val="69"/>
              </w:numPr>
              <w:spacing w:after="0" w:line="240" w:lineRule="auto"/>
              <w:rPr>
                <w:b/>
                <w:sz w:val="24"/>
                <w:szCs w:val="24"/>
              </w:rPr>
            </w:pPr>
            <w:hyperlink r:id="rId187" w:history="1">
              <w:r w:rsidR="00B634CD" w:rsidRPr="00943B8E">
                <w:rPr>
                  <w:rStyle w:val="Hipervnculo"/>
                  <w:b/>
                  <w:sz w:val="24"/>
                  <w:szCs w:val="24"/>
                </w:rPr>
                <w:t>https://es.educaplay.com/es/recursoseducativos/670526/lenguaje_formal_e_informal.htm</w:t>
              </w:r>
            </w:hyperlink>
          </w:p>
          <w:p w:rsidR="00B634CD" w:rsidRPr="007D2EE2" w:rsidRDefault="004A5DC0" w:rsidP="00B634CD">
            <w:pPr>
              <w:pStyle w:val="Prrafodelista"/>
              <w:numPr>
                <w:ilvl w:val="0"/>
                <w:numId w:val="69"/>
              </w:numPr>
              <w:spacing w:after="0" w:line="240" w:lineRule="auto"/>
              <w:rPr>
                <w:b/>
                <w:sz w:val="24"/>
                <w:szCs w:val="24"/>
              </w:rPr>
            </w:pPr>
            <w:hyperlink r:id="rId188" w:history="1">
              <w:r w:rsidR="00B634CD" w:rsidRPr="00943B8E">
                <w:rPr>
                  <w:rStyle w:val="Hipervnculo"/>
                  <w:b/>
                  <w:sz w:val="24"/>
                  <w:szCs w:val="24"/>
                </w:rPr>
                <w:t>http://www.aplicaciones.info/ortogra2/opal27.htm</w:t>
              </w:r>
            </w:hyperlink>
          </w:p>
        </w:tc>
      </w:tr>
      <w:tr w:rsidR="00B634CD" w:rsidTr="009F6CE2">
        <w:trPr>
          <w:trHeight w:val="3109"/>
        </w:trPr>
        <w:tc>
          <w:tcPr>
            <w:tcW w:w="1668" w:type="dxa"/>
            <w:shd w:val="clear" w:color="auto" w:fill="FDE9D9" w:themeFill="accent6" w:themeFillTint="33"/>
          </w:tcPr>
          <w:p w:rsidR="00B634CD" w:rsidRDefault="00B634CD" w:rsidP="005B2ADB">
            <w:pPr>
              <w:rPr>
                <w:color w:val="943634" w:themeColor="accent2" w:themeShade="BF"/>
              </w:rPr>
            </w:pPr>
          </w:p>
          <w:p w:rsidR="00B634CD" w:rsidRDefault="009F6CE2" w:rsidP="005B2ADB">
            <w:pPr>
              <w:rPr>
                <w:color w:val="943634" w:themeColor="accent2" w:themeShade="BF"/>
              </w:rPr>
            </w:pPr>
            <w:r>
              <w:rPr>
                <w:color w:val="943634" w:themeColor="accent2" w:themeShade="BF"/>
              </w:rPr>
              <w:t>8-12</w:t>
            </w:r>
            <w:r w:rsidR="00B634CD">
              <w:rPr>
                <w:color w:val="943634" w:themeColor="accent2" w:themeShade="BF"/>
              </w:rPr>
              <w:t xml:space="preserve"> MAR</w:t>
            </w:r>
          </w:p>
        </w:tc>
        <w:tc>
          <w:tcPr>
            <w:tcW w:w="3260" w:type="dxa"/>
            <w:shd w:val="clear" w:color="auto" w:fill="FDE9D9" w:themeFill="accent6" w:themeFillTint="33"/>
          </w:tcPr>
          <w:p w:rsidR="00B634CD" w:rsidRPr="00135618" w:rsidRDefault="00B634CD" w:rsidP="005B2ADB">
            <w:pPr>
              <w:rPr>
                <w:b/>
                <w:color w:val="943634" w:themeColor="accent2" w:themeShade="BF"/>
              </w:rPr>
            </w:pPr>
            <w:r w:rsidRPr="00135618">
              <w:rPr>
                <w:b/>
                <w:color w:val="943634" w:themeColor="accent2" w:themeShade="BF"/>
              </w:rPr>
              <w:t>UNIDAD 4: Es tu opinión.</w:t>
            </w:r>
          </w:p>
          <w:p w:rsidR="00B634CD" w:rsidRDefault="00B634CD" w:rsidP="005B2ADB">
            <w:pPr>
              <w:rPr>
                <w:color w:val="943634" w:themeColor="accent2" w:themeShade="BF"/>
              </w:rPr>
            </w:pPr>
          </w:p>
          <w:p w:rsidR="00B634CD" w:rsidRDefault="00B634CD" w:rsidP="00B634CD">
            <w:pPr>
              <w:pStyle w:val="Prrafodelista"/>
              <w:numPr>
                <w:ilvl w:val="0"/>
                <w:numId w:val="99"/>
              </w:numPr>
              <w:spacing w:after="0" w:line="240" w:lineRule="auto"/>
              <w:rPr>
                <w:sz w:val="24"/>
                <w:szCs w:val="24"/>
              </w:rPr>
            </w:pPr>
            <w:r>
              <w:rPr>
                <w:sz w:val="24"/>
                <w:szCs w:val="24"/>
              </w:rPr>
              <w:t>El diálogo.</w:t>
            </w:r>
          </w:p>
          <w:p w:rsidR="00B634CD" w:rsidRDefault="00B634CD" w:rsidP="00B634CD">
            <w:pPr>
              <w:pStyle w:val="Prrafodelista"/>
              <w:numPr>
                <w:ilvl w:val="0"/>
                <w:numId w:val="99"/>
              </w:numPr>
              <w:spacing w:after="0" w:line="240" w:lineRule="auto"/>
              <w:rPr>
                <w:sz w:val="24"/>
                <w:szCs w:val="24"/>
              </w:rPr>
            </w:pPr>
            <w:r>
              <w:rPr>
                <w:sz w:val="24"/>
                <w:szCs w:val="24"/>
              </w:rPr>
              <w:t>El debate.</w:t>
            </w:r>
          </w:p>
          <w:p w:rsidR="00B634CD" w:rsidRDefault="00B634CD" w:rsidP="00B634CD">
            <w:pPr>
              <w:pStyle w:val="Prrafodelista"/>
              <w:numPr>
                <w:ilvl w:val="0"/>
                <w:numId w:val="99"/>
              </w:numPr>
              <w:spacing w:after="0" w:line="240" w:lineRule="auto"/>
              <w:rPr>
                <w:sz w:val="24"/>
                <w:szCs w:val="24"/>
              </w:rPr>
            </w:pPr>
            <w:r>
              <w:rPr>
                <w:sz w:val="24"/>
                <w:szCs w:val="24"/>
              </w:rPr>
              <w:t>Ortografía: el guión, los paréntesis y los corchete.</w:t>
            </w:r>
          </w:p>
          <w:p w:rsidR="00B634CD" w:rsidRDefault="00B634CD" w:rsidP="00B634CD">
            <w:pPr>
              <w:pStyle w:val="Prrafodelista"/>
              <w:numPr>
                <w:ilvl w:val="0"/>
                <w:numId w:val="99"/>
              </w:numPr>
              <w:spacing w:after="0" w:line="240" w:lineRule="auto"/>
              <w:rPr>
                <w:sz w:val="24"/>
                <w:szCs w:val="24"/>
              </w:rPr>
            </w:pPr>
            <w:r>
              <w:rPr>
                <w:sz w:val="24"/>
                <w:szCs w:val="24"/>
              </w:rPr>
              <w:t>Resumen</w:t>
            </w:r>
          </w:p>
          <w:p w:rsidR="00B634CD" w:rsidRPr="00135618" w:rsidRDefault="00B634CD" w:rsidP="00B634CD">
            <w:pPr>
              <w:pStyle w:val="Prrafodelista"/>
              <w:numPr>
                <w:ilvl w:val="0"/>
                <w:numId w:val="99"/>
              </w:numPr>
              <w:spacing w:after="0" w:line="240" w:lineRule="auto"/>
              <w:rPr>
                <w:sz w:val="24"/>
                <w:szCs w:val="24"/>
              </w:rPr>
            </w:pPr>
            <w:r>
              <w:rPr>
                <w:sz w:val="24"/>
                <w:szCs w:val="24"/>
              </w:rPr>
              <w:t>Para aprender hazlo tú…</w:t>
            </w:r>
          </w:p>
        </w:tc>
        <w:tc>
          <w:tcPr>
            <w:tcW w:w="2835" w:type="dxa"/>
            <w:tcBorders>
              <w:right w:val="single" w:sz="4" w:space="0" w:color="auto"/>
            </w:tcBorders>
            <w:shd w:val="clear" w:color="auto" w:fill="EAF1DD" w:themeFill="accent3" w:themeFillTint="33"/>
          </w:tcPr>
          <w:p w:rsidR="00B634CD" w:rsidRDefault="00B634CD" w:rsidP="005B2ADB">
            <w:pPr>
              <w:rPr>
                <w:color w:val="943634" w:themeColor="accent2" w:themeShade="BF"/>
              </w:rPr>
            </w:pPr>
            <w:r>
              <w:rPr>
                <w:color w:val="943634" w:themeColor="accent2" w:themeShade="BF"/>
              </w:rPr>
              <w:t>Repaso de las actividades  del tema</w:t>
            </w:r>
          </w:p>
          <w:p w:rsidR="00B634CD" w:rsidRDefault="00B634CD" w:rsidP="005B2ADB">
            <w:pPr>
              <w:rPr>
                <w:color w:val="943634" w:themeColor="accent2" w:themeShade="BF"/>
              </w:rPr>
            </w:pPr>
            <w:r>
              <w:rPr>
                <w:color w:val="943634" w:themeColor="accent2" w:themeShade="BF"/>
              </w:rPr>
              <w:t xml:space="preserve">                     +</w:t>
            </w:r>
          </w:p>
          <w:p w:rsidR="00B634CD" w:rsidRDefault="00B634CD" w:rsidP="005B2ADB">
            <w:pPr>
              <w:rPr>
                <w:color w:val="943634" w:themeColor="accent2" w:themeShade="BF"/>
              </w:rPr>
            </w:pPr>
            <w:r w:rsidRPr="00642DD6">
              <w:rPr>
                <w:color w:val="943634" w:themeColor="accent2" w:themeShade="BF"/>
              </w:rPr>
              <w:t>Para aprender hazlo tú.</w:t>
            </w:r>
          </w:p>
          <w:p w:rsidR="00B634CD" w:rsidRPr="00642DD6" w:rsidRDefault="00B634CD" w:rsidP="005B2ADB">
            <w:pPr>
              <w:rPr>
                <w:color w:val="943634" w:themeColor="accent2" w:themeShade="BF"/>
              </w:rPr>
            </w:pPr>
            <w:r>
              <w:rPr>
                <w:color w:val="943634" w:themeColor="accent2" w:themeShade="BF"/>
              </w:rPr>
              <w:t xml:space="preserve">      (Repasar de nuevo)</w:t>
            </w:r>
          </w:p>
          <w:p w:rsidR="00B634CD" w:rsidRDefault="00B634CD" w:rsidP="005B2ADB">
            <w:pPr>
              <w:rPr>
                <w:color w:val="943634" w:themeColor="accent2" w:themeShade="BF"/>
              </w:rPr>
            </w:pPr>
          </w:p>
          <w:p w:rsidR="00B634CD" w:rsidRDefault="00B634CD" w:rsidP="005B2ADB">
            <w:pPr>
              <w:rPr>
                <w:color w:val="943634" w:themeColor="accent2" w:themeShade="BF"/>
              </w:rPr>
            </w:pPr>
            <w:r>
              <w:rPr>
                <w:color w:val="943634" w:themeColor="accent2" w:themeShade="BF"/>
              </w:rPr>
              <w:t xml:space="preserve">      REPASO DEL TEMA</w:t>
            </w:r>
          </w:p>
        </w:tc>
        <w:tc>
          <w:tcPr>
            <w:tcW w:w="6457" w:type="dxa"/>
            <w:tcBorders>
              <w:left w:val="single" w:sz="4" w:space="0" w:color="auto"/>
            </w:tcBorders>
            <w:shd w:val="clear" w:color="auto" w:fill="EAF1DD" w:themeFill="accent3" w:themeFillTint="33"/>
          </w:tcPr>
          <w:p w:rsidR="00B634CD" w:rsidRDefault="00B634CD" w:rsidP="005B2ADB">
            <w:pPr>
              <w:rPr>
                <w:color w:val="943634" w:themeColor="accent2" w:themeShade="BF"/>
              </w:rPr>
            </w:pPr>
          </w:p>
          <w:p w:rsidR="00B634CD" w:rsidRDefault="00B634CD" w:rsidP="005B2ADB">
            <w:pPr>
              <w:rPr>
                <w:color w:val="943634" w:themeColor="accent2" w:themeShade="BF"/>
              </w:rPr>
            </w:pPr>
          </w:p>
          <w:p w:rsidR="00B634CD" w:rsidRDefault="00B634CD" w:rsidP="005B2ADB">
            <w:pPr>
              <w:rPr>
                <w:color w:val="943634" w:themeColor="accent2" w:themeShade="BF"/>
              </w:rPr>
            </w:pPr>
          </w:p>
          <w:p w:rsidR="00B634CD" w:rsidRDefault="00B634CD" w:rsidP="005B2ADB">
            <w:pPr>
              <w:rPr>
                <w:color w:val="943634" w:themeColor="accent2" w:themeShade="BF"/>
              </w:rPr>
            </w:pPr>
          </w:p>
          <w:p w:rsidR="00B634CD" w:rsidRPr="00A448FB" w:rsidRDefault="004A5DC0" w:rsidP="00B634CD">
            <w:pPr>
              <w:pStyle w:val="Prrafodelista"/>
              <w:numPr>
                <w:ilvl w:val="0"/>
                <w:numId w:val="70"/>
              </w:numPr>
              <w:spacing w:after="0" w:line="240" w:lineRule="auto"/>
              <w:rPr>
                <w:sz w:val="24"/>
                <w:szCs w:val="24"/>
              </w:rPr>
            </w:pPr>
            <w:hyperlink r:id="rId189" w:history="1">
              <w:r w:rsidR="00B634CD" w:rsidRPr="008074C5">
                <w:rPr>
                  <w:rStyle w:val="Hipervnculo"/>
                  <w:sz w:val="24"/>
                  <w:szCs w:val="24"/>
                </w:rPr>
                <w:t>http://www.reglasdeortografia.com/corchetes01.php</w:t>
              </w:r>
            </w:hyperlink>
          </w:p>
          <w:p w:rsidR="00B634CD" w:rsidRPr="00D80780" w:rsidRDefault="00B634CD" w:rsidP="005B2ADB">
            <w:pPr>
              <w:pStyle w:val="Prrafodelista"/>
              <w:rPr>
                <w:sz w:val="24"/>
                <w:szCs w:val="24"/>
              </w:rPr>
            </w:pPr>
          </w:p>
          <w:p w:rsidR="00B634CD" w:rsidRDefault="00B634CD" w:rsidP="005B2ADB">
            <w:pPr>
              <w:rPr>
                <w:color w:val="943634" w:themeColor="accent2" w:themeShade="BF"/>
              </w:rPr>
            </w:pPr>
          </w:p>
          <w:p w:rsidR="00B634CD" w:rsidRDefault="00B634CD" w:rsidP="005B2ADB">
            <w:pPr>
              <w:rPr>
                <w:color w:val="943634" w:themeColor="accent2" w:themeShade="BF"/>
              </w:rPr>
            </w:pPr>
          </w:p>
          <w:p w:rsidR="00B634CD" w:rsidRDefault="00B634CD" w:rsidP="005B2ADB">
            <w:pPr>
              <w:rPr>
                <w:color w:val="943634" w:themeColor="accent2" w:themeShade="BF"/>
              </w:rPr>
            </w:pPr>
          </w:p>
          <w:p w:rsidR="00B634CD" w:rsidRDefault="00B634CD" w:rsidP="005B2ADB">
            <w:pPr>
              <w:rPr>
                <w:color w:val="943634" w:themeColor="accent2" w:themeShade="BF"/>
              </w:rPr>
            </w:pPr>
          </w:p>
          <w:p w:rsidR="00B634CD" w:rsidRDefault="00B634CD" w:rsidP="005B2ADB">
            <w:pPr>
              <w:rPr>
                <w:color w:val="943634" w:themeColor="accent2" w:themeShade="BF"/>
              </w:rPr>
            </w:pPr>
          </w:p>
          <w:p w:rsidR="00B634CD" w:rsidRDefault="00B634CD" w:rsidP="005B2ADB">
            <w:pPr>
              <w:rPr>
                <w:color w:val="943634" w:themeColor="accent2" w:themeShade="BF"/>
              </w:rPr>
            </w:pPr>
          </w:p>
          <w:p w:rsidR="00B634CD" w:rsidRDefault="00B634CD" w:rsidP="005B2ADB">
            <w:pPr>
              <w:rPr>
                <w:color w:val="943634" w:themeColor="accent2" w:themeShade="BF"/>
              </w:rPr>
            </w:pPr>
          </w:p>
        </w:tc>
      </w:tr>
      <w:tr w:rsidR="00B634CD" w:rsidTr="009F6CE2">
        <w:tc>
          <w:tcPr>
            <w:tcW w:w="1668" w:type="dxa"/>
          </w:tcPr>
          <w:p w:rsidR="00B634CD" w:rsidRDefault="00B634CD" w:rsidP="005B2ADB">
            <w:pPr>
              <w:rPr>
                <w:color w:val="943634" w:themeColor="accent2" w:themeShade="BF"/>
              </w:rPr>
            </w:pPr>
            <w:r>
              <w:rPr>
                <w:color w:val="943634" w:themeColor="accent2" w:themeShade="BF"/>
              </w:rPr>
              <w:t>1</w:t>
            </w:r>
            <w:r w:rsidR="0073424E">
              <w:rPr>
                <w:color w:val="943634" w:themeColor="accent2" w:themeShade="BF"/>
              </w:rPr>
              <w:t>5-19 Marzo</w:t>
            </w:r>
          </w:p>
        </w:tc>
        <w:tc>
          <w:tcPr>
            <w:tcW w:w="3260" w:type="dxa"/>
          </w:tcPr>
          <w:p w:rsidR="00B634CD" w:rsidRDefault="00B634CD" w:rsidP="00B634CD">
            <w:pPr>
              <w:pStyle w:val="Prrafodelista"/>
              <w:numPr>
                <w:ilvl w:val="0"/>
                <w:numId w:val="55"/>
              </w:numPr>
              <w:spacing w:after="0" w:line="240" w:lineRule="auto"/>
              <w:rPr>
                <w:sz w:val="24"/>
                <w:szCs w:val="24"/>
              </w:rPr>
            </w:pPr>
            <w:r>
              <w:rPr>
                <w:sz w:val="24"/>
                <w:szCs w:val="24"/>
              </w:rPr>
              <w:t>EXAMEN</w:t>
            </w:r>
          </w:p>
          <w:p w:rsidR="00B634CD" w:rsidRPr="00CF668F" w:rsidRDefault="00B634CD" w:rsidP="005B2ADB">
            <w:pPr>
              <w:rPr>
                <w:color w:val="943634" w:themeColor="accent2" w:themeShade="BF"/>
              </w:rPr>
            </w:pPr>
          </w:p>
        </w:tc>
        <w:tc>
          <w:tcPr>
            <w:tcW w:w="2835" w:type="dxa"/>
            <w:tcBorders>
              <w:right w:val="single" w:sz="4" w:space="0" w:color="auto"/>
            </w:tcBorders>
          </w:tcPr>
          <w:p w:rsidR="00B634CD" w:rsidRDefault="00B634CD" w:rsidP="005B2ADB">
            <w:pPr>
              <w:rPr>
                <w:b/>
                <w:color w:val="943634" w:themeColor="accent2" w:themeShade="BF"/>
              </w:rPr>
            </w:pPr>
            <w:r>
              <w:rPr>
                <w:b/>
                <w:color w:val="943634" w:themeColor="accent2" w:themeShade="BF"/>
              </w:rPr>
              <w:t xml:space="preserve">         TAREA 5:</w:t>
            </w:r>
          </w:p>
          <w:p w:rsidR="00B634CD" w:rsidRPr="002E0A13" w:rsidRDefault="00B634CD" w:rsidP="005B2ADB">
            <w:pPr>
              <w:rPr>
                <w:b/>
                <w:color w:val="943634" w:themeColor="accent2" w:themeShade="BF"/>
              </w:rPr>
            </w:pPr>
            <w:r>
              <w:rPr>
                <w:b/>
                <w:color w:val="943634" w:themeColor="accent2" w:themeShade="BF"/>
              </w:rPr>
              <w:t xml:space="preserve">        Camariñas</w:t>
            </w:r>
          </w:p>
        </w:tc>
        <w:tc>
          <w:tcPr>
            <w:tcW w:w="6457" w:type="dxa"/>
            <w:tcBorders>
              <w:left w:val="single" w:sz="4" w:space="0" w:color="auto"/>
            </w:tcBorders>
          </w:tcPr>
          <w:p w:rsidR="00B634CD" w:rsidRDefault="00B634CD" w:rsidP="005B2ADB">
            <w:pPr>
              <w:rPr>
                <w:b/>
                <w:color w:val="943634" w:themeColor="accent2" w:themeShade="BF"/>
              </w:rPr>
            </w:pPr>
            <w:r>
              <w:rPr>
                <w:b/>
                <w:color w:val="943634" w:themeColor="accent2" w:themeShade="BF"/>
              </w:rPr>
              <w:t xml:space="preserve">               INTERVENCIÓN EN EL FORO</w:t>
            </w:r>
          </w:p>
          <w:p w:rsidR="00B634CD" w:rsidRPr="00BD523B" w:rsidRDefault="00B634CD" w:rsidP="005B2ADB">
            <w:pPr>
              <w:rPr>
                <w:b/>
                <w:color w:val="943634" w:themeColor="accent2" w:themeShade="BF"/>
              </w:rPr>
            </w:pPr>
            <w:r>
              <w:rPr>
                <w:b/>
                <w:color w:val="943634" w:themeColor="accent2" w:themeShade="BF"/>
              </w:rPr>
              <w:t xml:space="preserve">    (¿Qué dificultades has tenido durante este trimestre?)</w:t>
            </w:r>
          </w:p>
          <w:p w:rsidR="00B634CD" w:rsidRDefault="00B634CD" w:rsidP="005B2ADB">
            <w:pPr>
              <w:rPr>
                <w:color w:val="943634" w:themeColor="accent2" w:themeShade="BF"/>
              </w:rPr>
            </w:pPr>
          </w:p>
          <w:p w:rsidR="00B634CD" w:rsidRDefault="00B634CD" w:rsidP="005B2ADB">
            <w:pPr>
              <w:rPr>
                <w:color w:val="943634" w:themeColor="accent2" w:themeShade="BF"/>
              </w:rPr>
            </w:pPr>
          </w:p>
        </w:tc>
      </w:tr>
      <w:tr w:rsidR="00B634CD" w:rsidTr="009F6CE2">
        <w:tc>
          <w:tcPr>
            <w:tcW w:w="1668" w:type="dxa"/>
            <w:shd w:val="clear" w:color="auto" w:fill="FDE9D9" w:themeFill="accent6" w:themeFillTint="33"/>
          </w:tcPr>
          <w:p w:rsidR="00B634CD" w:rsidRDefault="0073424E" w:rsidP="005B2ADB">
            <w:pPr>
              <w:rPr>
                <w:color w:val="943634" w:themeColor="accent2" w:themeShade="BF"/>
              </w:rPr>
            </w:pPr>
            <w:r>
              <w:rPr>
                <w:color w:val="943634" w:themeColor="accent2" w:themeShade="BF"/>
              </w:rPr>
              <w:t>22-24 MARZO</w:t>
            </w:r>
          </w:p>
        </w:tc>
        <w:tc>
          <w:tcPr>
            <w:tcW w:w="3260" w:type="dxa"/>
            <w:shd w:val="clear" w:color="auto" w:fill="FDE9D9" w:themeFill="accent6" w:themeFillTint="33"/>
          </w:tcPr>
          <w:p w:rsidR="00B634CD" w:rsidRPr="00F322E8" w:rsidRDefault="00B634CD" w:rsidP="00B634CD">
            <w:pPr>
              <w:pStyle w:val="Prrafodelista"/>
              <w:numPr>
                <w:ilvl w:val="0"/>
                <w:numId w:val="55"/>
              </w:numPr>
              <w:spacing w:after="0" w:line="240" w:lineRule="auto"/>
              <w:rPr>
                <w:sz w:val="24"/>
                <w:szCs w:val="24"/>
              </w:rPr>
            </w:pPr>
            <w:r w:rsidRPr="00F322E8">
              <w:rPr>
                <w:sz w:val="24"/>
                <w:szCs w:val="24"/>
              </w:rPr>
              <w:t>RECUPERACIONES</w:t>
            </w:r>
          </w:p>
        </w:tc>
        <w:tc>
          <w:tcPr>
            <w:tcW w:w="2835" w:type="dxa"/>
            <w:tcBorders>
              <w:right w:val="single" w:sz="4" w:space="0" w:color="auto"/>
            </w:tcBorders>
            <w:shd w:val="clear" w:color="auto" w:fill="EAF1DD" w:themeFill="accent3" w:themeFillTint="33"/>
          </w:tcPr>
          <w:p w:rsidR="00B634CD" w:rsidRPr="00BD523B" w:rsidRDefault="00B634CD" w:rsidP="005B2ADB">
            <w:pPr>
              <w:rPr>
                <w:b/>
                <w:color w:val="943634" w:themeColor="accent2" w:themeShade="BF"/>
              </w:rPr>
            </w:pPr>
          </w:p>
          <w:p w:rsidR="00B634CD" w:rsidRPr="00BD523B" w:rsidRDefault="00B634CD" w:rsidP="005B2ADB">
            <w:pPr>
              <w:rPr>
                <w:b/>
                <w:color w:val="943634" w:themeColor="accent2" w:themeShade="BF"/>
              </w:rPr>
            </w:pPr>
          </w:p>
        </w:tc>
        <w:tc>
          <w:tcPr>
            <w:tcW w:w="6457" w:type="dxa"/>
            <w:tcBorders>
              <w:left w:val="single" w:sz="4" w:space="0" w:color="auto"/>
            </w:tcBorders>
            <w:shd w:val="clear" w:color="auto" w:fill="EAF1DD" w:themeFill="accent3" w:themeFillTint="33"/>
          </w:tcPr>
          <w:p w:rsidR="00B634CD" w:rsidRDefault="00B634CD" w:rsidP="005B2ADB">
            <w:pPr>
              <w:rPr>
                <w:color w:val="943634" w:themeColor="accent2" w:themeShade="BF"/>
              </w:rPr>
            </w:pPr>
          </w:p>
        </w:tc>
      </w:tr>
      <w:tr w:rsidR="00B634CD" w:rsidTr="009F6CE2">
        <w:tc>
          <w:tcPr>
            <w:tcW w:w="1668" w:type="dxa"/>
            <w:shd w:val="clear" w:color="auto" w:fill="FDE9D9" w:themeFill="accent6" w:themeFillTint="33"/>
          </w:tcPr>
          <w:p w:rsidR="00B634CD" w:rsidRDefault="0073424E" w:rsidP="005B2ADB">
            <w:pPr>
              <w:rPr>
                <w:color w:val="943634" w:themeColor="accent2" w:themeShade="BF"/>
              </w:rPr>
            </w:pPr>
            <w:r>
              <w:rPr>
                <w:color w:val="943634" w:themeColor="accent2" w:themeShade="BF"/>
              </w:rPr>
              <w:t>25 MARZO</w:t>
            </w:r>
          </w:p>
          <w:p w:rsidR="00B634CD" w:rsidRDefault="0073424E" w:rsidP="005B2ADB">
            <w:pPr>
              <w:rPr>
                <w:color w:val="943634" w:themeColor="accent2" w:themeShade="BF"/>
              </w:rPr>
            </w:pPr>
            <w:r>
              <w:rPr>
                <w:color w:val="943634" w:themeColor="accent2" w:themeShade="BF"/>
              </w:rPr>
              <w:t xml:space="preserve">26 </w:t>
            </w:r>
            <w:r w:rsidR="009F6CE2">
              <w:rPr>
                <w:color w:val="943634" w:themeColor="accent2" w:themeShade="BF"/>
              </w:rPr>
              <w:t>MARZO</w:t>
            </w:r>
            <w:r>
              <w:rPr>
                <w:color w:val="943634" w:themeColor="accent2" w:themeShade="BF"/>
              </w:rPr>
              <w:t xml:space="preserve"> </w:t>
            </w:r>
          </w:p>
        </w:tc>
        <w:tc>
          <w:tcPr>
            <w:tcW w:w="3260" w:type="dxa"/>
            <w:shd w:val="clear" w:color="auto" w:fill="FDE9D9" w:themeFill="accent6" w:themeFillTint="33"/>
          </w:tcPr>
          <w:p w:rsidR="00B634CD" w:rsidRPr="000F3694" w:rsidRDefault="00B634CD" w:rsidP="00B634CD">
            <w:pPr>
              <w:pStyle w:val="Prrafodelista"/>
              <w:numPr>
                <w:ilvl w:val="0"/>
                <w:numId w:val="60"/>
              </w:numPr>
              <w:spacing w:after="0" w:line="240" w:lineRule="auto"/>
              <w:rPr>
                <w:sz w:val="24"/>
                <w:szCs w:val="24"/>
              </w:rPr>
            </w:pPr>
            <w:r>
              <w:rPr>
                <w:sz w:val="24"/>
                <w:szCs w:val="24"/>
              </w:rPr>
              <w:t>Sesión de Evaluación</w:t>
            </w:r>
          </w:p>
          <w:p w:rsidR="00B634CD" w:rsidRPr="0083178B" w:rsidRDefault="00B634CD" w:rsidP="00B634CD">
            <w:pPr>
              <w:pStyle w:val="Prrafodelista"/>
              <w:numPr>
                <w:ilvl w:val="0"/>
                <w:numId w:val="56"/>
              </w:numPr>
              <w:spacing w:after="0" w:line="240" w:lineRule="auto"/>
              <w:rPr>
                <w:sz w:val="24"/>
                <w:szCs w:val="24"/>
              </w:rPr>
            </w:pPr>
            <w:r w:rsidRPr="0083178B">
              <w:rPr>
                <w:sz w:val="24"/>
                <w:szCs w:val="24"/>
              </w:rPr>
              <w:t xml:space="preserve">Entrega de Notas </w:t>
            </w:r>
          </w:p>
        </w:tc>
        <w:tc>
          <w:tcPr>
            <w:tcW w:w="9292" w:type="dxa"/>
            <w:gridSpan w:val="2"/>
            <w:shd w:val="clear" w:color="auto" w:fill="EAF1DD" w:themeFill="accent3" w:themeFillTint="33"/>
          </w:tcPr>
          <w:p w:rsidR="00B634CD" w:rsidRDefault="00B634CD" w:rsidP="005B2ADB">
            <w:pPr>
              <w:rPr>
                <w:color w:val="943634" w:themeColor="accent2" w:themeShade="BF"/>
              </w:rPr>
            </w:pPr>
          </w:p>
        </w:tc>
      </w:tr>
    </w:tbl>
    <w:p w:rsidR="00B634CD" w:rsidRDefault="00B634CD" w:rsidP="00B634CD">
      <w:pPr>
        <w:rPr>
          <w:color w:val="943634" w:themeColor="accent2" w:themeShade="BF"/>
        </w:rPr>
      </w:pPr>
    </w:p>
    <w:p w:rsidR="00B634CD" w:rsidRDefault="00B634CD" w:rsidP="00B634CD">
      <w:pPr>
        <w:rPr>
          <w:color w:val="943634" w:themeColor="accent2" w:themeShade="BF"/>
        </w:rPr>
      </w:pPr>
      <w:r>
        <w:rPr>
          <w:color w:val="943634" w:themeColor="accent2" w:themeShade="BF"/>
        </w:rPr>
        <w:t>*Redacción del Tema: Da tu opinión sobre la televisión actual.  (Puntúa para el examen 0,75).10-12 líneas.</w:t>
      </w:r>
    </w:p>
    <w:p w:rsidR="00B634CD" w:rsidRDefault="00B634CD" w:rsidP="00CB430A">
      <w:pPr>
        <w:rPr>
          <w:color w:val="943634" w:themeColor="accent2" w:themeShade="BF"/>
        </w:rPr>
      </w:pPr>
    </w:p>
    <w:p w:rsidR="004F41A2" w:rsidRPr="00CF3364" w:rsidRDefault="004F41A2" w:rsidP="004F41A2">
      <w:pPr>
        <w:tabs>
          <w:tab w:val="left" w:pos="210"/>
          <w:tab w:val="center" w:pos="7002"/>
        </w:tabs>
        <w:jc w:val="center"/>
        <w:rPr>
          <w:b/>
          <w:color w:val="943634" w:themeColor="accent2" w:themeShade="BF"/>
          <w:sz w:val="28"/>
          <w:szCs w:val="28"/>
        </w:rPr>
      </w:pPr>
      <w:r w:rsidRPr="00CF3364">
        <w:rPr>
          <w:b/>
          <w:color w:val="943634" w:themeColor="accent2" w:themeShade="BF"/>
          <w:sz w:val="28"/>
          <w:szCs w:val="28"/>
        </w:rPr>
        <w:t>NIVEL I</w:t>
      </w:r>
    </w:p>
    <w:p w:rsidR="004F41A2" w:rsidRPr="00CF3364" w:rsidRDefault="004F41A2" w:rsidP="004F41A2">
      <w:pPr>
        <w:jc w:val="center"/>
        <w:rPr>
          <w:b/>
          <w:color w:val="943634" w:themeColor="accent2" w:themeShade="BF"/>
          <w:sz w:val="28"/>
          <w:szCs w:val="28"/>
        </w:rPr>
      </w:pPr>
      <w:r w:rsidRPr="00CF3364">
        <w:rPr>
          <w:b/>
          <w:color w:val="943634" w:themeColor="accent2" w:themeShade="BF"/>
          <w:sz w:val="28"/>
          <w:szCs w:val="28"/>
        </w:rPr>
        <w:t>PLANNING</w:t>
      </w:r>
    </w:p>
    <w:p w:rsidR="004F41A2" w:rsidRPr="00CF3364" w:rsidRDefault="004F41A2" w:rsidP="004F41A2">
      <w:pPr>
        <w:jc w:val="center"/>
        <w:rPr>
          <w:b/>
          <w:color w:val="943634" w:themeColor="accent2" w:themeShade="BF"/>
          <w:sz w:val="28"/>
          <w:szCs w:val="28"/>
        </w:rPr>
      </w:pPr>
      <w:r w:rsidRPr="00CF3364">
        <w:rPr>
          <w:b/>
          <w:color w:val="943634" w:themeColor="accent2" w:themeShade="BF"/>
          <w:sz w:val="28"/>
          <w:szCs w:val="28"/>
        </w:rPr>
        <w:t>ÁMBITO DE COMUNICACIÓN (LENGUA)</w:t>
      </w:r>
    </w:p>
    <w:p w:rsidR="004F41A2" w:rsidRPr="00CF3364" w:rsidRDefault="004F41A2" w:rsidP="004F41A2">
      <w:pPr>
        <w:jc w:val="center"/>
        <w:rPr>
          <w:b/>
          <w:color w:val="943634" w:themeColor="accent2" w:themeShade="BF"/>
          <w:sz w:val="28"/>
          <w:szCs w:val="28"/>
        </w:rPr>
      </w:pPr>
      <w:r>
        <w:rPr>
          <w:b/>
          <w:color w:val="943634" w:themeColor="accent2" w:themeShade="BF"/>
          <w:sz w:val="28"/>
          <w:szCs w:val="28"/>
        </w:rPr>
        <w:t>3er</w:t>
      </w:r>
      <w:r w:rsidRPr="00CF3364">
        <w:rPr>
          <w:b/>
          <w:color w:val="943634" w:themeColor="accent2" w:themeShade="BF"/>
          <w:sz w:val="28"/>
          <w:szCs w:val="28"/>
        </w:rPr>
        <w:t xml:space="preserve"> TRIMESTRE (Módulo I</w:t>
      </w:r>
      <w:r>
        <w:rPr>
          <w:b/>
          <w:color w:val="943634" w:themeColor="accent2" w:themeShade="BF"/>
          <w:sz w:val="28"/>
          <w:szCs w:val="28"/>
        </w:rPr>
        <w:t>II</w:t>
      </w:r>
      <w:r w:rsidRPr="00CF3364">
        <w:rPr>
          <w:b/>
          <w:color w:val="943634" w:themeColor="accent2" w:themeShade="BF"/>
          <w:sz w:val="28"/>
          <w:szCs w:val="28"/>
        </w:rPr>
        <w:t>)</w:t>
      </w:r>
    </w:p>
    <w:tbl>
      <w:tblPr>
        <w:tblStyle w:val="Tablaconcuadrcula"/>
        <w:tblW w:w="16160" w:type="dxa"/>
        <w:tblInd w:w="-743" w:type="dxa"/>
        <w:tblLayout w:type="fixed"/>
        <w:tblLook w:val="04A0"/>
      </w:tblPr>
      <w:tblGrid>
        <w:gridCol w:w="1702"/>
        <w:gridCol w:w="3827"/>
        <w:gridCol w:w="4111"/>
        <w:gridCol w:w="6520"/>
      </w:tblGrid>
      <w:tr w:rsidR="004F41A2" w:rsidTr="00152D29">
        <w:tc>
          <w:tcPr>
            <w:tcW w:w="1702" w:type="dxa"/>
            <w:vMerge w:val="restart"/>
            <w:tcBorders>
              <w:top w:val="single" w:sz="4" w:space="0" w:color="auto"/>
            </w:tcBorders>
            <w:shd w:val="clear" w:color="auto" w:fill="FDE9D9" w:themeFill="accent6" w:themeFillTint="33"/>
          </w:tcPr>
          <w:p w:rsidR="004F41A2" w:rsidRPr="004F7DA5" w:rsidRDefault="004F41A2" w:rsidP="00152D29">
            <w:pPr>
              <w:jc w:val="center"/>
              <w:rPr>
                <w:b/>
                <w:color w:val="943634" w:themeColor="accent2" w:themeShade="BF"/>
              </w:rPr>
            </w:pPr>
            <w:r w:rsidRPr="004F7DA5">
              <w:rPr>
                <w:b/>
                <w:color w:val="943634" w:themeColor="accent2" w:themeShade="BF"/>
              </w:rPr>
              <w:t>SEMANA</w:t>
            </w:r>
          </w:p>
        </w:tc>
        <w:tc>
          <w:tcPr>
            <w:tcW w:w="3827" w:type="dxa"/>
            <w:vMerge w:val="restart"/>
            <w:shd w:val="clear" w:color="auto" w:fill="FDE9D9" w:themeFill="accent6" w:themeFillTint="33"/>
          </w:tcPr>
          <w:p w:rsidR="004F41A2" w:rsidRPr="004F7DA5" w:rsidRDefault="004F41A2" w:rsidP="00152D29">
            <w:pPr>
              <w:jc w:val="center"/>
              <w:rPr>
                <w:b/>
                <w:color w:val="943634" w:themeColor="accent2" w:themeShade="BF"/>
              </w:rPr>
            </w:pPr>
            <w:r>
              <w:rPr>
                <w:b/>
                <w:color w:val="943634" w:themeColor="accent2" w:themeShade="BF"/>
              </w:rPr>
              <w:t>BLOQUE 5</w:t>
            </w:r>
            <w:r w:rsidRPr="004F7DA5">
              <w:rPr>
                <w:b/>
                <w:color w:val="943634" w:themeColor="accent2" w:themeShade="BF"/>
              </w:rPr>
              <w:t xml:space="preserve"> (CONTENIDOS)</w:t>
            </w:r>
          </w:p>
          <w:p w:rsidR="004F41A2" w:rsidRDefault="004F41A2" w:rsidP="00152D29">
            <w:pPr>
              <w:rPr>
                <w:color w:val="943634" w:themeColor="accent2" w:themeShade="BF"/>
              </w:rPr>
            </w:pPr>
            <w:r>
              <w:rPr>
                <w:color w:val="943634" w:themeColor="accent2" w:themeShade="BF"/>
              </w:rPr>
              <w:t>¡VAMOS DE VIAJE!</w:t>
            </w:r>
          </w:p>
        </w:tc>
        <w:tc>
          <w:tcPr>
            <w:tcW w:w="4111" w:type="dxa"/>
            <w:tcBorders>
              <w:right w:val="single" w:sz="4" w:space="0" w:color="auto"/>
            </w:tcBorders>
            <w:shd w:val="clear" w:color="auto" w:fill="EAF1DD" w:themeFill="accent3" w:themeFillTint="33"/>
          </w:tcPr>
          <w:p w:rsidR="004F41A2" w:rsidRPr="004F7DA5" w:rsidRDefault="004F41A2" w:rsidP="00152D29">
            <w:pPr>
              <w:rPr>
                <w:b/>
                <w:color w:val="943634" w:themeColor="accent2" w:themeShade="BF"/>
              </w:rPr>
            </w:pPr>
            <w:r>
              <w:rPr>
                <w:b/>
                <w:color w:val="943634" w:themeColor="accent2" w:themeShade="BF"/>
              </w:rPr>
              <w:t xml:space="preserve">                            TAE </w:t>
            </w:r>
          </w:p>
        </w:tc>
        <w:tc>
          <w:tcPr>
            <w:tcW w:w="6520" w:type="dxa"/>
            <w:tcBorders>
              <w:right w:val="single" w:sz="4" w:space="0" w:color="auto"/>
            </w:tcBorders>
            <w:shd w:val="clear" w:color="auto" w:fill="EAF1DD" w:themeFill="accent3" w:themeFillTint="33"/>
          </w:tcPr>
          <w:p w:rsidR="004F41A2" w:rsidRDefault="004F41A2" w:rsidP="00152D29">
            <w:pPr>
              <w:rPr>
                <w:b/>
                <w:color w:val="943634" w:themeColor="accent2" w:themeShade="BF"/>
              </w:rPr>
            </w:pPr>
            <w:r>
              <w:rPr>
                <w:b/>
                <w:color w:val="943634" w:themeColor="accent2" w:themeShade="BF"/>
              </w:rPr>
              <w:t>Ejercicios interactivos.</w:t>
            </w:r>
          </w:p>
        </w:tc>
      </w:tr>
      <w:tr w:rsidR="004F41A2" w:rsidTr="00152D29">
        <w:tc>
          <w:tcPr>
            <w:tcW w:w="1702" w:type="dxa"/>
            <w:vMerge/>
            <w:tcBorders>
              <w:bottom w:val="single" w:sz="4" w:space="0" w:color="auto"/>
            </w:tcBorders>
            <w:shd w:val="clear" w:color="auto" w:fill="FDE9D9" w:themeFill="accent6" w:themeFillTint="33"/>
          </w:tcPr>
          <w:p w:rsidR="004F41A2" w:rsidRDefault="004F41A2" w:rsidP="00152D29">
            <w:pPr>
              <w:rPr>
                <w:color w:val="943634" w:themeColor="accent2" w:themeShade="BF"/>
              </w:rPr>
            </w:pPr>
          </w:p>
        </w:tc>
        <w:tc>
          <w:tcPr>
            <w:tcW w:w="3827" w:type="dxa"/>
            <w:vMerge/>
            <w:tcBorders>
              <w:bottom w:val="single" w:sz="4" w:space="0" w:color="auto"/>
            </w:tcBorders>
            <w:shd w:val="clear" w:color="auto" w:fill="FDE9D9" w:themeFill="accent6" w:themeFillTint="33"/>
          </w:tcPr>
          <w:p w:rsidR="004F41A2" w:rsidRDefault="004F41A2" w:rsidP="00152D29">
            <w:pPr>
              <w:rPr>
                <w:color w:val="943634" w:themeColor="accent2" w:themeShade="BF"/>
              </w:rPr>
            </w:pPr>
          </w:p>
        </w:tc>
        <w:tc>
          <w:tcPr>
            <w:tcW w:w="4111" w:type="dxa"/>
            <w:shd w:val="clear" w:color="auto" w:fill="EAF1DD" w:themeFill="accent3" w:themeFillTint="33"/>
          </w:tcPr>
          <w:p w:rsidR="004F41A2" w:rsidRDefault="004F41A2" w:rsidP="00152D29">
            <w:pPr>
              <w:rPr>
                <w:color w:val="943634" w:themeColor="accent2" w:themeShade="BF"/>
              </w:rPr>
            </w:pPr>
            <w:r>
              <w:rPr>
                <w:color w:val="943634" w:themeColor="accent2" w:themeShade="BF"/>
              </w:rPr>
              <w:t xml:space="preserve">      (Tutorías de Apoyo al Estudio)</w:t>
            </w:r>
          </w:p>
        </w:tc>
        <w:tc>
          <w:tcPr>
            <w:tcW w:w="6520" w:type="dxa"/>
            <w:tcBorders>
              <w:left w:val="single" w:sz="4" w:space="0" w:color="auto"/>
            </w:tcBorders>
            <w:shd w:val="clear" w:color="auto" w:fill="EAF1DD" w:themeFill="accent3" w:themeFillTint="33"/>
          </w:tcPr>
          <w:p w:rsidR="004F41A2" w:rsidRDefault="004F41A2" w:rsidP="00152D29">
            <w:pPr>
              <w:rPr>
                <w:color w:val="943634" w:themeColor="accent2" w:themeShade="BF"/>
              </w:rPr>
            </w:pPr>
          </w:p>
        </w:tc>
      </w:tr>
      <w:tr w:rsidR="004F41A2" w:rsidTr="00152D29">
        <w:tc>
          <w:tcPr>
            <w:tcW w:w="1702" w:type="dxa"/>
            <w:tcBorders>
              <w:top w:val="single" w:sz="4" w:space="0" w:color="auto"/>
            </w:tcBorders>
            <w:shd w:val="clear" w:color="auto" w:fill="FDE9D9" w:themeFill="accent6" w:themeFillTint="33"/>
          </w:tcPr>
          <w:p w:rsidR="004F41A2" w:rsidRDefault="00947F37" w:rsidP="00152D29">
            <w:pPr>
              <w:rPr>
                <w:color w:val="943634" w:themeColor="accent2" w:themeShade="BF"/>
              </w:rPr>
            </w:pPr>
            <w:r>
              <w:rPr>
                <w:color w:val="943634" w:themeColor="accent2" w:themeShade="BF"/>
              </w:rPr>
              <w:t>5</w:t>
            </w:r>
            <w:r w:rsidR="004F41A2">
              <w:rPr>
                <w:color w:val="943634" w:themeColor="accent2" w:themeShade="BF"/>
              </w:rPr>
              <w:t xml:space="preserve"> -</w:t>
            </w:r>
            <w:r>
              <w:rPr>
                <w:color w:val="943634" w:themeColor="accent2" w:themeShade="BF"/>
              </w:rPr>
              <w:t xml:space="preserve">9 </w:t>
            </w:r>
            <w:r w:rsidR="004F41A2">
              <w:rPr>
                <w:color w:val="943634" w:themeColor="accent2" w:themeShade="BF"/>
              </w:rPr>
              <w:t>ABRIL</w:t>
            </w:r>
          </w:p>
        </w:tc>
        <w:tc>
          <w:tcPr>
            <w:tcW w:w="3827" w:type="dxa"/>
            <w:tcBorders>
              <w:top w:val="single" w:sz="4" w:space="0" w:color="auto"/>
            </w:tcBorders>
            <w:shd w:val="clear" w:color="auto" w:fill="FDE9D9" w:themeFill="accent6" w:themeFillTint="33"/>
          </w:tcPr>
          <w:p w:rsidR="004F41A2" w:rsidRPr="00752352" w:rsidRDefault="004F41A2" w:rsidP="00152D29">
            <w:pPr>
              <w:rPr>
                <w:b/>
                <w:color w:val="943634" w:themeColor="accent2" w:themeShade="BF"/>
              </w:rPr>
            </w:pPr>
            <w:r w:rsidRPr="00752352">
              <w:rPr>
                <w:b/>
                <w:color w:val="943634" w:themeColor="accent2" w:themeShade="BF"/>
              </w:rPr>
              <w:t xml:space="preserve">UNIDAD 1: </w:t>
            </w:r>
            <w:r>
              <w:rPr>
                <w:b/>
                <w:color w:val="943634" w:themeColor="accent2" w:themeShade="BF"/>
              </w:rPr>
              <w:t>La Publicidad</w:t>
            </w:r>
          </w:p>
        </w:tc>
        <w:tc>
          <w:tcPr>
            <w:tcW w:w="4111" w:type="dxa"/>
            <w:shd w:val="clear" w:color="auto" w:fill="EAF1DD" w:themeFill="accent3" w:themeFillTint="33"/>
          </w:tcPr>
          <w:p w:rsidR="004F41A2" w:rsidRDefault="004F41A2" w:rsidP="00152D29">
            <w:pPr>
              <w:rPr>
                <w:color w:val="943634" w:themeColor="accent2" w:themeShade="BF"/>
              </w:rPr>
            </w:pPr>
            <w:r>
              <w:rPr>
                <w:color w:val="943634" w:themeColor="accent2" w:themeShade="BF"/>
              </w:rPr>
              <w:t>Mensaje de apertura  3ertrimestre</w:t>
            </w:r>
          </w:p>
        </w:tc>
        <w:tc>
          <w:tcPr>
            <w:tcW w:w="6520" w:type="dxa"/>
            <w:tcBorders>
              <w:left w:val="single" w:sz="4" w:space="0" w:color="auto"/>
            </w:tcBorders>
            <w:shd w:val="clear" w:color="auto" w:fill="EAF1DD" w:themeFill="accent3" w:themeFillTint="33"/>
          </w:tcPr>
          <w:p w:rsidR="004F41A2" w:rsidRDefault="004F41A2" w:rsidP="00152D29">
            <w:pPr>
              <w:rPr>
                <w:color w:val="943634" w:themeColor="accent2" w:themeShade="BF"/>
              </w:rPr>
            </w:pPr>
          </w:p>
        </w:tc>
      </w:tr>
      <w:tr w:rsidR="004F41A2" w:rsidTr="00152D29">
        <w:tc>
          <w:tcPr>
            <w:tcW w:w="1702" w:type="dxa"/>
          </w:tcPr>
          <w:p w:rsidR="004F41A2" w:rsidRDefault="004F41A2" w:rsidP="00152D29">
            <w:pPr>
              <w:rPr>
                <w:color w:val="943634" w:themeColor="accent2" w:themeShade="BF"/>
              </w:rPr>
            </w:pPr>
          </w:p>
        </w:tc>
        <w:tc>
          <w:tcPr>
            <w:tcW w:w="3827" w:type="dxa"/>
          </w:tcPr>
          <w:p w:rsidR="004F41A2" w:rsidRDefault="004F41A2" w:rsidP="004F41A2">
            <w:pPr>
              <w:pStyle w:val="Prrafodelista"/>
              <w:numPr>
                <w:ilvl w:val="0"/>
                <w:numId w:val="51"/>
              </w:numPr>
              <w:spacing w:after="0" w:line="240" w:lineRule="auto"/>
              <w:rPr>
                <w:sz w:val="24"/>
                <w:szCs w:val="24"/>
              </w:rPr>
            </w:pPr>
            <w:r>
              <w:rPr>
                <w:sz w:val="24"/>
                <w:szCs w:val="24"/>
              </w:rPr>
              <w:t>Anuncios en diferentes medios.</w:t>
            </w:r>
          </w:p>
          <w:p w:rsidR="004F41A2" w:rsidRDefault="004F41A2" w:rsidP="004F41A2">
            <w:pPr>
              <w:pStyle w:val="Prrafodelista"/>
              <w:numPr>
                <w:ilvl w:val="0"/>
                <w:numId w:val="51"/>
              </w:numPr>
              <w:spacing w:after="0" w:line="240" w:lineRule="auto"/>
              <w:rPr>
                <w:sz w:val="24"/>
                <w:szCs w:val="24"/>
              </w:rPr>
            </w:pPr>
            <w:r>
              <w:rPr>
                <w:sz w:val="24"/>
                <w:szCs w:val="24"/>
              </w:rPr>
              <w:t>Recursos Publicitarios.</w:t>
            </w:r>
          </w:p>
          <w:p w:rsidR="004F41A2" w:rsidRDefault="004F41A2" w:rsidP="004F41A2">
            <w:pPr>
              <w:pStyle w:val="Prrafodelista"/>
              <w:numPr>
                <w:ilvl w:val="0"/>
                <w:numId w:val="51"/>
              </w:numPr>
              <w:spacing w:after="0" w:line="240" w:lineRule="auto"/>
              <w:rPr>
                <w:sz w:val="24"/>
                <w:szCs w:val="24"/>
              </w:rPr>
            </w:pPr>
            <w:r>
              <w:rPr>
                <w:sz w:val="24"/>
                <w:szCs w:val="24"/>
              </w:rPr>
              <w:t>Los Límites de la Publicidad.</w:t>
            </w:r>
          </w:p>
          <w:p w:rsidR="004F41A2" w:rsidRDefault="004F41A2" w:rsidP="004F41A2">
            <w:pPr>
              <w:pStyle w:val="Prrafodelista"/>
              <w:numPr>
                <w:ilvl w:val="0"/>
                <w:numId w:val="51"/>
              </w:numPr>
              <w:spacing w:after="0" w:line="240" w:lineRule="auto"/>
              <w:rPr>
                <w:sz w:val="24"/>
                <w:szCs w:val="24"/>
              </w:rPr>
            </w:pPr>
            <w:r>
              <w:rPr>
                <w:sz w:val="24"/>
                <w:szCs w:val="24"/>
              </w:rPr>
              <w:t>El Empleo de Mayúsculas.</w:t>
            </w:r>
          </w:p>
          <w:p w:rsidR="004F41A2" w:rsidRDefault="004F41A2" w:rsidP="004F41A2">
            <w:pPr>
              <w:pStyle w:val="Prrafodelista"/>
              <w:numPr>
                <w:ilvl w:val="0"/>
                <w:numId w:val="51"/>
              </w:numPr>
              <w:spacing w:after="0" w:line="240" w:lineRule="auto"/>
              <w:rPr>
                <w:sz w:val="24"/>
                <w:szCs w:val="24"/>
              </w:rPr>
            </w:pPr>
            <w:r>
              <w:rPr>
                <w:sz w:val="24"/>
                <w:szCs w:val="24"/>
              </w:rPr>
              <w:t>Resumen</w:t>
            </w:r>
          </w:p>
          <w:p w:rsidR="004F41A2" w:rsidRPr="00814FED" w:rsidRDefault="004F41A2" w:rsidP="004F41A2">
            <w:pPr>
              <w:pStyle w:val="Prrafodelista"/>
              <w:numPr>
                <w:ilvl w:val="0"/>
                <w:numId w:val="51"/>
              </w:numPr>
              <w:spacing w:after="0" w:line="240" w:lineRule="auto"/>
              <w:rPr>
                <w:sz w:val="24"/>
                <w:szCs w:val="24"/>
              </w:rPr>
            </w:pPr>
            <w:r>
              <w:rPr>
                <w:sz w:val="24"/>
                <w:szCs w:val="24"/>
              </w:rPr>
              <w:t>Para aprender hazlo tú…</w:t>
            </w:r>
          </w:p>
          <w:p w:rsidR="004F41A2" w:rsidRDefault="004F41A2" w:rsidP="00152D29">
            <w:pPr>
              <w:rPr>
                <w:color w:val="943634" w:themeColor="accent2" w:themeShade="BF"/>
              </w:rPr>
            </w:pPr>
          </w:p>
        </w:tc>
        <w:tc>
          <w:tcPr>
            <w:tcW w:w="4111" w:type="dxa"/>
          </w:tcPr>
          <w:p w:rsidR="004F41A2" w:rsidRDefault="004F41A2" w:rsidP="00152D29">
            <w:pPr>
              <w:rPr>
                <w:color w:val="943634" w:themeColor="accent2" w:themeShade="BF"/>
              </w:rPr>
            </w:pPr>
            <w:r>
              <w:rPr>
                <w:color w:val="943634" w:themeColor="accent2" w:themeShade="BF"/>
              </w:rPr>
              <w:t xml:space="preserve">       Repaso de las actividades del tema</w:t>
            </w:r>
          </w:p>
          <w:p w:rsidR="004F41A2" w:rsidRDefault="004F41A2" w:rsidP="00152D29">
            <w:pPr>
              <w:rPr>
                <w:color w:val="943634" w:themeColor="accent2" w:themeShade="BF"/>
              </w:rPr>
            </w:pPr>
            <w:r>
              <w:rPr>
                <w:color w:val="943634" w:themeColor="accent2" w:themeShade="BF"/>
              </w:rPr>
              <w:t xml:space="preserve">                                  +</w:t>
            </w:r>
          </w:p>
          <w:p w:rsidR="004F41A2" w:rsidRDefault="004F41A2" w:rsidP="00152D29">
            <w:pPr>
              <w:rPr>
                <w:color w:val="943634" w:themeColor="accent2" w:themeShade="BF"/>
              </w:rPr>
            </w:pPr>
            <w:r w:rsidRPr="00642DD6">
              <w:rPr>
                <w:color w:val="943634" w:themeColor="accent2" w:themeShade="BF"/>
              </w:rPr>
              <w:t>Para aprender hazlo tú.</w:t>
            </w:r>
          </w:p>
          <w:p w:rsidR="004F41A2" w:rsidRPr="00642DD6" w:rsidRDefault="004F41A2" w:rsidP="00152D29">
            <w:pPr>
              <w:rPr>
                <w:color w:val="943634" w:themeColor="accent2" w:themeShade="BF"/>
              </w:rPr>
            </w:pPr>
            <w:r>
              <w:rPr>
                <w:color w:val="943634" w:themeColor="accent2" w:themeShade="BF"/>
              </w:rPr>
              <w:t xml:space="preserve">                (Repasar de nuevo)</w:t>
            </w:r>
          </w:p>
          <w:p w:rsidR="004F41A2" w:rsidRDefault="004F41A2" w:rsidP="00152D29">
            <w:pPr>
              <w:rPr>
                <w:color w:val="943634" w:themeColor="accent2" w:themeShade="BF"/>
              </w:rPr>
            </w:pPr>
          </w:p>
          <w:p w:rsidR="004F41A2" w:rsidRDefault="004F41A2" w:rsidP="00152D29">
            <w:pPr>
              <w:rPr>
                <w:color w:val="943634" w:themeColor="accent2" w:themeShade="BF"/>
              </w:rPr>
            </w:pPr>
          </w:p>
          <w:p w:rsidR="004F41A2" w:rsidRDefault="004F41A2" w:rsidP="00152D29">
            <w:pPr>
              <w:rPr>
                <w:color w:val="943634" w:themeColor="accent2" w:themeShade="BF"/>
              </w:rPr>
            </w:pPr>
          </w:p>
        </w:tc>
        <w:tc>
          <w:tcPr>
            <w:tcW w:w="6520" w:type="dxa"/>
            <w:tcBorders>
              <w:left w:val="single" w:sz="4" w:space="0" w:color="auto"/>
            </w:tcBorders>
          </w:tcPr>
          <w:p w:rsidR="004F41A2" w:rsidRPr="00174635" w:rsidRDefault="004F41A2" w:rsidP="00152D29">
            <w:pPr>
              <w:pStyle w:val="Prrafodelista"/>
              <w:rPr>
                <w:sz w:val="24"/>
                <w:szCs w:val="24"/>
              </w:rPr>
            </w:pPr>
          </w:p>
          <w:p w:rsidR="004F41A2" w:rsidRPr="00174635" w:rsidRDefault="004A5DC0" w:rsidP="004F41A2">
            <w:pPr>
              <w:pStyle w:val="Prrafodelista"/>
              <w:numPr>
                <w:ilvl w:val="0"/>
                <w:numId w:val="96"/>
              </w:numPr>
              <w:spacing w:after="0" w:line="240" w:lineRule="auto"/>
              <w:rPr>
                <w:sz w:val="24"/>
                <w:szCs w:val="24"/>
              </w:rPr>
            </w:pPr>
            <w:hyperlink r:id="rId190" w:history="1">
              <w:r w:rsidR="004F41A2" w:rsidRPr="00174635">
                <w:rPr>
                  <w:rStyle w:val="Hipervnculo"/>
                  <w:sz w:val="24"/>
                  <w:szCs w:val="24"/>
                </w:rPr>
                <w:t>http://www.espaciobabelia.net/lenguaonline4/index_files/Page2117.htm</w:t>
              </w:r>
            </w:hyperlink>
          </w:p>
          <w:p w:rsidR="004F41A2" w:rsidRPr="00174635" w:rsidRDefault="004A5DC0" w:rsidP="004F41A2">
            <w:pPr>
              <w:pStyle w:val="Prrafodelista"/>
              <w:numPr>
                <w:ilvl w:val="0"/>
                <w:numId w:val="95"/>
              </w:numPr>
              <w:spacing w:after="0" w:line="240" w:lineRule="auto"/>
              <w:rPr>
                <w:sz w:val="24"/>
                <w:szCs w:val="24"/>
              </w:rPr>
            </w:pPr>
            <w:hyperlink r:id="rId191" w:history="1">
              <w:r w:rsidR="004F41A2" w:rsidRPr="00174635">
                <w:rPr>
                  <w:rStyle w:val="Hipervnculo"/>
                  <w:sz w:val="24"/>
                  <w:szCs w:val="24"/>
                </w:rPr>
                <w:t>http://roble.pntic.mec.es/msanto1/lengua/2publici.htm</w:t>
              </w:r>
            </w:hyperlink>
          </w:p>
          <w:p w:rsidR="004F41A2" w:rsidRDefault="004F41A2" w:rsidP="00152D29">
            <w:pPr>
              <w:pStyle w:val="Prrafodelista"/>
              <w:rPr>
                <w:sz w:val="24"/>
                <w:szCs w:val="24"/>
              </w:rPr>
            </w:pPr>
          </w:p>
          <w:p w:rsidR="004F41A2" w:rsidRPr="00096197" w:rsidRDefault="004A5DC0" w:rsidP="004F41A2">
            <w:pPr>
              <w:pStyle w:val="Prrafodelista"/>
              <w:numPr>
                <w:ilvl w:val="0"/>
                <w:numId w:val="62"/>
              </w:numPr>
              <w:spacing w:after="0" w:line="240" w:lineRule="auto"/>
              <w:rPr>
                <w:sz w:val="24"/>
                <w:szCs w:val="24"/>
              </w:rPr>
            </w:pPr>
            <w:hyperlink r:id="rId192" w:history="1">
              <w:r w:rsidR="004F41A2">
                <w:rPr>
                  <w:rStyle w:val="Hipervnculo"/>
                </w:rPr>
                <w:t>http://www.aplicaciones.info/ortogra/ortoma.htm</w:t>
              </w:r>
            </w:hyperlink>
          </w:p>
          <w:p w:rsidR="004F41A2" w:rsidRDefault="004F41A2" w:rsidP="00152D29">
            <w:pPr>
              <w:rPr>
                <w:color w:val="943634" w:themeColor="accent2" w:themeShade="BF"/>
              </w:rPr>
            </w:pPr>
          </w:p>
        </w:tc>
      </w:tr>
      <w:tr w:rsidR="004F41A2" w:rsidRPr="00F1227C" w:rsidTr="00152D29">
        <w:tc>
          <w:tcPr>
            <w:tcW w:w="1702" w:type="dxa"/>
            <w:shd w:val="clear" w:color="auto" w:fill="FDE9D9" w:themeFill="accent6" w:themeFillTint="33"/>
          </w:tcPr>
          <w:p w:rsidR="004F41A2" w:rsidRDefault="00947F37" w:rsidP="00152D29">
            <w:pPr>
              <w:rPr>
                <w:color w:val="943634" w:themeColor="accent2" w:themeShade="BF"/>
              </w:rPr>
            </w:pPr>
            <w:r>
              <w:rPr>
                <w:color w:val="943634" w:themeColor="accent2" w:themeShade="BF"/>
              </w:rPr>
              <w:t>12-16</w:t>
            </w:r>
            <w:r w:rsidR="004F41A2">
              <w:rPr>
                <w:color w:val="943634" w:themeColor="accent2" w:themeShade="BF"/>
              </w:rPr>
              <w:t xml:space="preserve"> ABR</w:t>
            </w:r>
          </w:p>
          <w:p w:rsidR="004F41A2" w:rsidRDefault="004F41A2" w:rsidP="00152D29">
            <w:pPr>
              <w:rPr>
                <w:color w:val="943634" w:themeColor="accent2" w:themeShade="BF"/>
              </w:rPr>
            </w:pPr>
          </w:p>
          <w:p w:rsidR="004F41A2" w:rsidRDefault="004F41A2" w:rsidP="00152D29">
            <w:pPr>
              <w:rPr>
                <w:color w:val="943634" w:themeColor="accent2" w:themeShade="BF"/>
              </w:rPr>
            </w:pPr>
          </w:p>
          <w:p w:rsidR="004F41A2" w:rsidRDefault="004F41A2" w:rsidP="00152D29">
            <w:pPr>
              <w:rPr>
                <w:color w:val="943634" w:themeColor="accent2" w:themeShade="BF"/>
              </w:rPr>
            </w:pPr>
          </w:p>
          <w:p w:rsidR="004F41A2" w:rsidRDefault="004F41A2" w:rsidP="00152D29">
            <w:pPr>
              <w:rPr>
                <w:color w:val="943634" w:themeColor="accent2" w:themeShade="BF"/>
              </w:rPr>
            </w:pPr>
          </w:p>
          <w:p w:rsidR="004F41A2" w:rsidRDefault="004F41A2" w:rsidP="00152D29">
            <w:pPr>
              <w:rPr>
                <w:color w:val="943634" w:themeColor="accent2" w:themeShade="BF"/>
              </w:rPr>
            </w:pPr>
          </w:p>
          <w:p w:rsidR="004F41A2" w:rsidRDefault="004F41A2" w:rsidP="00152D29">
            <w:pPr>
              <w:rPr>
                <w:color w:val="943634" w:themeColor="accent2" w:themeShade="BF"/>
              </w:rPr>
            </w:pPr>
          </w:p>
          <w:p w:rsidR="004F41A2" w:rsidRDefault="004F41A2" w:rsidP="00152D29">
            <w:pPr>
              <w:rPr>
                <w:color w:val="943634" w:themeColor="accent2" w:themeShade="BF"/>
              </w:rPr>
            </w:pPr>
          </w:p>
          <w:p w:rsidR="004F41A2" w:rsidRDefault="004F41A2" w:rsidP="00152D29">
            <w:pPr>
              <w:rPr>
                <w:color w:val="943634" w:themeColor="accent2" w:themeShade="BF"/>
              </w:rPr>
            </w:pPr>
          </w:p>
          <w:p w:rsidR="004F41A2" w:rsidRDefault="004F41A2" w:rsidP="00152D29">
            <w:pPr>
              <w:rPr>
                <w:color w:val="943634" w:themeColor="accent2" w:themeShade="BF"/>
              </w:rPr>
            </w:pPr>
          </w:p>
          <w:p w:rsidR="004F41A2" w:rsidRDefault="004F41A2" w:rsidP="00152D29">
            <w:pPr>
              <w:rPr>
                <w:color w:val="943634" w:themeColor="accent2" w:themeShade="BF"/>
              </w:rPr>
            </w:pPr>
          </w:p>
          <w:p w:rsidR="004F41A2" w:rsidRDefault="004F41A2" w:rsidP="00152D29">
            <w:pPr>
              <w:rPr>
                <w:color w:val="943634" w:themeColor="accent2" w:themeShade="BF"/>
              </w:rPr>
            </w:pPr>
          </w:p>
          <w:p w:rsidR="004F41A2" w:rsidRDefault="004F41A2" w:rsidP="00152D29">
            <w:pPr>
              <w:rPr>
                <w:color w:val="943634" w:themeColor="accent2" w:themeShade="BF"/>
              </w:rPr>
            </w:pPr>
          </w:p>
          <w:p w:rsidR="004F41A2" w:rsidRDefault="004F41A2" w:rsidP="00152D29">
            <w:pPr>
              <w:rPr>
                <w:color w:val="943634" w:themeColor="accent2" w:themeShade="BF"/>
              </w:rPr>
            </w:pPr>
          </w:p>
          <w:p w:rsidR="004F41A2" w:rsidRDefault="004F41A2" w:rsidP="00152D29">
            <w:pPr>
              <w:rPr>
                <w:color w:val="943634" w:themeColor="accent2" w:themeShade="BF"/>
              </w:rPr>
            </w:pPr>
          </w:p>
          <w:p w:rsidR="004F41A2" w:rsidRDefault="004F41A2" w:rsidP="00152D29">
            <w:pPr>
              <w:rPr>
                <w:color w:val="943634" w:themeColor="accent2" w:themeShade="BF"/>
              </w:rPr>
            </w:pPr>
          </w:p>
          <w:p w:rsidR="00947F37" w:rsidRDefault="00947F37" w:rsidP="00152D29">
            <w:pPr>
              <w:rPr>
                <w:color w:val="943634" w:themeColor="accent2" w:themeShade="BF"/>
              </w:rPr>
            </w:pPr>
          </w:p>
          <w:p w:rsidR="00947F37" w:rsidRDefault="00947F37" w:rsidP="00152D29">
            <w:pPr>
              <w:rPr>
                <w:color w:val="943634" w:themeColor="accent2" w:themeShade="BF"/>
              </w:rPr>
            </w:pPr>
          </w:p>
          <w:p w:rsidR="00947F37" w:rsidRDefault="00947F37" w:rsidP="00152D29">
            <w:pPr>
              <w:rPr>
                <w:color w:val="943634" w:themeColor="accent2" w:themeShade="BF"/>
              </w:rPr>
            </w:pPr>
          </w:p>
          <w:p w:rsidR="004F41A2" w:rsidRPr="00947F37" w:rsidRDefault="004F41A2" w:rsidP="00152D29">
            <w:pPr>
              <w:rPr>
                <w:b/>
                <w:color w:val="943634" w:themeColor="accent2" w:themeShade="BF"/>
              </w:rPr>
            </w:pPr>
            <w:r w:rsidRPr="00947F37">
              <w:rPr>
                <w:b/>
                <w:color w:val="943634" w:themeColor="accent2" w:themeShade="BF"/>
              </w:rPr>
              <w:t>SEMANA</w:t>
            </w:r>
          </w:p>
        </w:tc>
        <w:tc>
          <w:tcPr>
            <w:tcW w:w="3827" w:type="dxa"/>
            <w:shd w:val="clear" w:color="auto" w:fill="FDE9D9" w:themeFill="accent6" w:themeFillTint="33"/>
          </w:tcPr>
          <w:p w:rsidR="004F41A2" w:rsidRDefault="004F41A2" w:rsidP="00152D29">
            <w:pPr>
              <w:pStyle w:val="Prrafodelista"/>
              <w:rPr>
                <w:b/>
                <w:sz w:val="24"/>
                <w:szCs w:val="24"/>
              </w:rPr>
            </w:pPr>
            <w:r>
              <w:rPr>
                <w:b/>
                <w:sz w:val="24"/>
                <w:szCs w:val="24"/>
              </w:rPr>
              <w:t>UNIDAD 2: Inventando Palabras.</w:t>
            </w:r>
          </w:p>
          <w:p w:rsidR="004F41A2" w:rsidRPr="00752352" w:rsidRDefault="004F41A2" w:rsidP="004F41A2">
            <w:pPr>
              <w:pStyle w:val="Prrafodelista"/>
              <w:numPr>
                <w:ilvl w:val="0"/>
                <w:numId w:val="57"/>
              </w:numPr>
              <w:spacing w:after="0" w:line="240" w:lineRule="auto"/>
              <w:rPr>
                <w:b/>
                <w:sz w:val="24"/>
                <w:szCs w:val="24"/>
              </w:rPr>
            </w:pPr>
            <w:r>
              <w:rPr>
                <w:sz w:val="24"/>
                <w:szCs w:val="24"/>
              </w:rPr>
              <w:t>Procedimientos de Formación de Palabras.</w:t>
            </w:r>
          </w:p>
          <w:p w:rsidR="004F41A2" w:rsidRPr="00752352" w:rsidRDefault="004F41A2" w:rsidP="004F41A2">
            <w:pPr>
              <w:pStyle w:val="Prrafodelista"/>
              <w:numPr>
                <w:ilvl w:val="0"/>
                <w:numId w:val="57"/>
              </w:numPr>
              <w:spacing w:after="0" w:line="240" w:lineRule="auto"/>
              <w:rPr>
                <w:b/>
                <w:sz w:val="24"/>
                <w:szCs w:val="24"/>
              </w:rPr>
            </w:pPr>
            <w:r>
              <w:rPr>
                <w:sz w:val="24"/>
                <w:szCs w:val="24"/>
              </w:rPr>
              <w:t>Palabras Simples, Derivadas y Compuestas.</w:t>
            </w:r>
          </w:p>
          <w:p w:rsidR="004F41A2" w:rsidRPr="00752352" w:rsidRDefault="004F41A2" w:rsidP="004F41A2">
            <w:pPr>
              <w:pStyle w:val="Prrafodelista"/>
              <w:numPr>
                <w:ilvl w:val="0"/>
                <w:numId w:val="57"/>
              </w:numPr>
              <w:spacing w:after="0" w:line="240" w:lineRule="auto"/>
              <w:rPr>
                <w:b/>
                <w:sz w:val="24"/>
                <w:szCs w:val="24"/>
              </w:rPr>
            </w:pPr>
            <w:r>
              <w:rPr>
                <w:sz w:val="24"/>
                <w:szCs w:val="24"/>
              </w:rPr>
              <w:t>Las Siglas.</w:t>
            </w:r>
          </w:p>
          <w:p w:rsidR="004F41A2" w:rsidRPr="00EE26AE" w:rsidRDefault="004F41A2" w:rsidP="004F41A2">
            <w:pPr>
              <w:pStyle w:val="Prrafodelista"/>
              <w:numPr>
                <w:ilvl w:val="0"/>
                <w:numId w:val="57"/>
              </w:numPr>
              <w:spacing w:after="0" w:line="240" w:lineRule="auto"/>
              <w:rPr>
                <w:b/>
                <w:sz w:val="24"/>
                <w:szCs w:val="24"/>
              </w:rPr>
            </w:pPr>
            <w:r>
              <w:rPr>
                <w:sz w:val="24"/>
                <w:szCs w:val="24"/>
              </w:rPr>
              <w:t>Ortografía : la M y la N.</w:t>
            </w:r>
          </w:p>
          <w:p w:rsidR="004F41A2" w:rsidRPr="00642DD6" w:rsidRDefault="004F41A2" w:rsidP="004F41A2">
            <w:pPr>
              <w:pStyle w:val="Prrafodelista"/>
              <w:numPr>
                <w:ilvl w:val="0"/>
                <w:numId w:val="57"/>
              </w:numPr>
              <w:spacing w:after="0" w:line="240" w:lineRule="auto"/>
              <w:rPr>
                <w:b/>
                <w:sz w:val="24"/>
                <w:szCs w:val="24"/>
              </w:rPr>
            </w:pPr>
            <w:r>
              <w:rPr>
                <w:sz w:val="24"/>
                <w:szCs w:val="24"/>
              </w:rPr>
              <w:t>Resumen.</w:t>
            </w:r>
          </w:p>
          <w:p w:rsidR="004F41A2" w:rsidRPr="00752352" w:rsidRDefault="004F41A2" w:rsidP="004F41A2">
            <w:pPr>
              <w:pStyle w:val="Prrafodelista"/>
              <w:numPr>
                <w:ilvl w:val="0"/>
                <w:numId w:val="57"/>
              </w:numPr>
              <w:spacing w:after="0" w:line="240" w:lineRule="auto"/>
              <w:rPr>
                <w:b/>
                <w:sz w:val="24"/>
                <w:szCs w:val="24"/>
              </w:rPr>
            </w:pPr>
            <w:r>
              <w:rPr>
                <w:sz w:val="24"/>
                <w:szCs w:val="24"/>
              </w:rPr>
              <w:t>Para aprender hazlo tú…</w:t>
            </w:r>
          </w:p>
          <w:p w:rsidR="004F41A2" w:rsidRDefault="004F41A2" w:rsidP="00152D29">
            <w:pPr>
              <w:rPr>
                <w:color w:val="943634" w:themeColor="accent2" w:themeShade="BF"/>
                <w:lang w:val="en-US"/>
              </w:rPr>
            </w:pPr>
          </w:p>
          <w:p w:rsidR="004F41A2" w:rsidRDefault="004F41A2" w:rsidP="00152D29">
            <w:pPr>
              <w:rPr>
                <w:color w:val="943634" w:themeColor="accent2" w:themeShade="BF"/>
                <w:lang w:val="en-US"/>
              </w:rPr>
            </w:pPr>
          </w:p>
          <w:p w:rsidR="004F41A2" w:rsidRDefault="004F41A2" w:rsidP="00152D29">
            <w:pPr>
              <w:rPr>
                <w:color w:val="943634" w:themeColor="accent2" w:themeShade="BF"/>
                <w:lang w:val="en-US"/>
              </w:rPr>
            </w:pPr>
          </w:p>
          <w:p w:rsidR="004F41A2" w:rsidRDefault="004F41A2" w:rsidP="00152D29">
            <w:pPr>
              <w:rPr>
                <w:color w:val="943634" w:themeColor="accent2" w:themeShade="BF"/>
                <w:lang w:val="en-US"/>
              </w:rPr>
            </w:pPr>
          </w:p>
          <w:p w:rsidR="004F41A2" w:rsidRDefault="004F41A2" w:rsidP="00152D29">
            <w:pPr>
              <w:rPr>
                <w:color w:val="943634" w:themeColor="accent2" w:themeShade="BF"/>
                <w:lang w:val="en-US"/>
              </w:rPr>
            </w:pPr>
          </w:p>
          <w:p w:rsidR="004F41A2" w:rsidRDefault="004F41A2" w:rsidP="00152D29">
            <w:pPr>
              <w:rPr>
                <w:color w:val="943634" w:themeColor="accent2" w:themeShade="BF"/>
                <w:lang w:val="en-US"/>
              </w:rPr>
            </w:pPr>
          </w:p>
          <w:p w:rsidR="004F41A2" w:rsidRDefault="004F41A2" w:rsidP="00152D29">
            <w:pPr>
              <w:rPr>
                <w:color w:val="943634" w:themeColor="accent2" w:themeShade="BF"/>
                <w:lang w:val="en-US"/>
              </w:rPr>
            </w:pPr>
          </w:p>
          <w:p w:rsidR="00947F37" w:rsidRDefault="00947F37" w:rsidP="00152D29">
            <w:pPr>
              <w:rPr>
                <w:color w:val="943634" w:themeColor="accent2" w:themeShade="BF"/>
                <w:lang w:val="en-US"/>
              </w:rPr>
            </w:pPr>
          </w:p>
          <w:p w:rsidR="004F41A2" w:rsidRPr="00814FED" w:rsidRDefault="004F41A2" w:rsidP="00152D29">
            <w:pPr>
              <w:rPr>
                <w:color w:val="943634" w:themeColor="accent2" w:themeShade="BF"/>
                <w:lang w:val="en-US"/>
              </w:rPr>
            </w:pPr>
            <w:r w:rsidRPr="00947F37">
              <w:rPr>
                <w:b/>
                <w:color w:val="943634" w:themeColor="accent2" w:themeShade="BF"/>
                <w:lang w:val="en-US"/>
              </w:rPr>
              <w:t>CONTENIDOS</w:t>
            </w:r>
            <w:r>
              <w:rPr>
                <w:color w:val="943634" w:themeColor="accent2" w:themeShade="BF"/>
                <w:lang w:val="en-US"/>
              </w:rPr>
              <w:t>.</w:t>
            </w:r>
          </w:p>
        </w:tc>
        <w:tc>
          <w:tcPr>
            <w:tcW w:w="4111" w:type="dxa"/>
            <w:shd w:val="clear" w:color="auto" w:fill="EAF1DD" w:themeFill="accent3" w:themeFillTint="33"/>
          </w:tcPr>
          <w:p w:rsidR="004F41A2" w:rsidRDefault="004F41A2" w:rsidP="00152D29">
            <w:pPr>
              <w:rPr>
                <w:color w:val="943634" w:themeColor="accent2" w:themeShade="BF"/>
              </w:rPr>
            </w:pPr>
          </w:p>
          <w:p w:rsidR="004F41A2" w:rsidRDefault="004F41A2" w:rsidP="00152D29">
            <w:pPr>
              <w:rPr>
                <w:color w:val="943634" w:themeColor="accent2" w:themeShade="BF"/>
              </w:rPr>
            </w:pPr>
            <w:r>
              <w:rPr>
                <w:color w:val="943634" w:themeColor="accent2" w:themeShade="BF"/>
              </w:rPr>
              <w:t xml:space="preserve">       Repaso de las actividades del tema</w:t>
            </w:r>
          </w:p>
          <w:p w:rsidR="004F41A2" w:rsidRDefault="004F41A2" w:rsidP="00152D29">
            <w:pPr>
              <w:rPr>
                <w:color w:val="943634" w:themeColor="accent2" w:themeShade="BF"/>
              </w:rPr>
            </w:pPr>
            <w:r>
              <w:rPr>
                <w:color w:val="943634" w:themeColor="accent2" w:themeShade="BF"/>
              </w:rPr>
              <w:t xml:space="preserve">                                  +</w:t>
            </w:r>
          </w:p>
          <w:p w:rsidR="004F41A2" w:rsidRDefault="004F41A2" w:rsidP="00152D29">
            <w:pPr>
              <w:rPr>
                <w:color w:val="943634" w:themeColor="accent2" w:themeShade="BF"/>
              </w:rPr>
            </w:pPr>
            <w:r>
              <w:rPr>
                <w:color w:val="943634" w:themeColor="accent2" w:themeShade="BF"/>
              </w:rPr>
              <w:t xml:space="preserve">           </w:t>
            </w:r>
            <w:r w:rsidRPr="00642DD6">
              <w:rPr>
                <w:color w:val="943634" w:themeColor="accent2" w:themeShade="BF"/>
              </w:rPr>
              <w:t>Para aprender hazlo tú.</w:t>
            </w:r>
          </w:p>
          <w:p w:rsidR="004F41A2" w:rsidRPr="00642DD6" w:rsidRDefault="004F41A2" w:rsidP="00152D29">
            <w:pPr>
              <w:rPr>
                <w:color w:val="943634" w:themeColor="accent2" w:themeShade="BF"/>
              </w:rPr>
            </w:pPr>
            <w:r>
              <w:rPr>
                <w:color w:val="943634" w:themeColor="accent2" w:themeShade="BF"/>
              </w:rPr>
              <w:t xml:space="preserve">                (Repasar de nuevo)</w:t>
            </w:r>
          </w:p>
          <w:p w:rsidR="004F41A2" w:rsidRDefault="004F41A2" w:rsidP="00152D29">
            <w:pPr>
              <w:rPr>
                <w:color w:val="943634" w:themeColor="accent2" w:themeShade="BF"/>
              </w:rPr>
            </w:pPr>
          </w:p>
          <w:p w:rsidR="004F41A2" w:rsidRDefault="004F41A2" w:rsidP="00152D29">
            <w:pPr>
              <w:rPr>
                <w:b/>
                <w:color w:val="943634" w:themeColor="accent2" w:themeShade="BF"/>
                <w:lang w:val="en-US"/>
              </w:rPr>
            </w:pPr>
          </w:p>
          <w:p w:rsidR="004F41A2" w:rsidRDefault="004F41A2" w:rsidP="00152D29">
            <w:pPr>
              <w:rPr>
                <w:b/>
                <w:color w:val="943634" w:themeColor="accent2" w:themeShade="BF"/>
                <w:lang w:val="en-US"/>
              </w:rPr>
            </w:pPr>
          </w:p>
          <w:p w:rsidR="004F41A2" w:rsidRDefault="004F41A2" w:rsidP="00152D29">
            <w:pPr>
              <w:rPr>
                <w:b/>
                <w:color w:val="943634" w:themeColor="accent2" w:themeShade="BF"/>
                <w:lang w:val="en-US"/>
              </w:rPr>
            </w:pPr>
          </w:p>
          <w:p w:rsidR="004F41A2" w:rsidRDefault="004F41A2" w:rsidP="00152D29">
            <w:pPr>
              <w:rPr>
                <w:b/>
                <w:color w:val="943634" w:themeColor="accent2" w:themeShade="BF"/>
                <w:lang w:val="en-US"/>
              </w:rPr>
            </w:pPr>
          </w:p>
          <w:p w:rsidR="004F41A2" w:rsidRDefault="004F41A2" w:rsidP="00152D29">
            <w:pPr>
              <w:rPr>
                <w:b/>
                <w:color w:val="943634" w:themeColor="accent2" w:themeShade="BF"/>
                <w:lang w:val="en-US"/>
              </w:rPr>
            </w:pPr>
          </w:p>
          <w:p w:rsidR="004F41A2" w:rsidRDefault="004F41A2" w:rsidP="00152D29">
            <w:pPr>
              <w:rPr>
                <w:b/>
                <w:color w:val="943634" w:themeColor="accent2" w:themeShade="BF"/>
                <w:lang w:val="en-US"/>
              </w:rPr>
            </w:pPr>
          </w:p>
          <w:p w:rsidR="004F41A2" w:rsidRDefault="004F41A2" w:rsidP="00152D29">
            <w:pPr>
              <w:rPr>
                <w:b/>
                <w:color w:val="943634" w:themeColor="accent2" w:themeShade="BF"/>
                <w:lang w:val="en-US"/>
              </w:rPr>
            </w:pPr>
          </w:p>
          <w:p w:rsidR="004F41A2" w:rsidRDefault="004F41A2" w:rsidP="00152D29">
            <w:pPr>
              <w:rPr>
                <w:b/>
                <w:color w:val="943634" w:themeColor="accent2" w:themeShade="BF"/>
                <w:lang w:val="en-US"/>
              </w:rPr>
            </w:pPr>
          </w:p>
          <w:p w:rsidR="004F41A2" w:rsidRDefault="004F41A2" w:rsidP="00152D29">
            <w:pPr>
              <w:rPr>
                <w:b/>
                <w:color w:val="943634" w:themeColor="accent2" w:themeShade="BF"/>
                <w:lang w:val="en-US"/>
              </w:rPr>
            </w:pPr>
          </w:p>
          <w:p w:rsidR="004F41A2" w:rsidRDefault="004F41A2" w:rsidP="00152D29">
            <w:pPr>
              <w:rPr>
                <w:b/>
                <w:color w:val="943634" w:themeColor="accent2" w:themeShade="BF"/>
                <w:lang w:val="en-US"/>
              </w:rPr>
            </w:pPr>
          </w:p>
          <w:p w:rsidR="004F41A2" w:rsidRDefault="004F41A2" w:rsidP="00152D29">
            <w:pPr>
              <w:rPr>
                <w:b/>
                <w:color w:val="943634" w:themeColor="accent2" w:themeShade="BF"/>
                <w:lang w:val="en-US"/>
              </w:rPr>
            </w:pPr>
            <w:r>
              <w:rPr>
                <w:b/>
                <w:color w:val="943634" w:themeColor="accent2" w:themeShade="BF"/>
                <w:lang w:val="en-US"/>
              </w:rPr>
              <w:t xml:space="preserve">                       TAE</w:t>
            </w:r>
          </w:p>
          <w:p w:rsidR="004F41A2" w:rsidRPr="00814FED" w:rsidRDefault="004F41A2" w:rsidP="00152D29">
            <w:pPr>
              <w:rPr>
                <w:b/>
                <w:color w:val="943634" w:themeColor="accent2" w:themeShade="BF"/>
                <w:lang w:val="en-US"/>
              </w:rPr>
            </w:pPr>
            <w:r>
              <w:rPr>
                <w:b/>
                <w:color w:val="943634" w:themeColor="accent2" w:themeShade="BF"/>
                <w:lang w:val="en-US"/>
              </w:rPr>
              <w:t xml:space="preserve"> (Tutorías de Apoyo al Estudio)</w:t>
            </w:r>
          </w:p>
        </w:tc>
        <w:tc>
          <w:tcPr>
            <w:tcW w:w="6520" w:type="dxa"/>
            <w:tcBorders>
              <w:left w:val="single" w:sz="4" w:space="0" w:color="auto"/>
            </w:tcBorders>
            <w:shd w:val="clear" w:color="auto" w:fill="EAF1DD" w:themeFill="accent3" w:themeFillTint="33"/>
          </w:tcPr>
          <w:p w:rsidR="004F41A2" w:rsidRDefault="004F41A2" w:rsidP="00152D29">
            <w:pPr>
              <w:rPr>
                <w:b/>
                <w:color w:val="943634" w:themeColor="accent2" w:themeShade="BF"/>
                <w:lang w:val="en-US"/>
              </w:rPr>
            </w:pPr>
          </w:p>
          <w:p w:rsidR="004F41A2" w:rsidRDefault="004F41A2" w:rsidP="00152D29">
            <w:pPr>
              <w:rPr>
                <w:b/>
                <w:color w:val="943634" w:themeColor="accent2" w:themeShade="BF"/>
                <w:lang w:val="en-US"/>
              </w:rPr>
            </w:pPr>
          </w:p>
          <w:p w:rsidR="004F41A2" w:rsidRPr="00174635" w:rsidRDefault="004F41A2" w:rsidP="00152D29">
            <w:pPr>
              <w:rPr>
                <w:color w:val="943634" w:themeColor="accent2" w:themeShade="BF"/>
              </w:rPr>
            </w:pPr>
          </w:p>
          <w:p w:rsidR="004F41A2" w:rsidRDefault="004F41A2" w:rsidP="00152D29">
            <w:pPr>
              <w:pStyle w:val="Prrafodelista"/>
              <w:rPr>
                <w:sz w:val="24"/>
                <w:szCs w:val="24"/>
              </w:rPr>
            </w:pPr>
          </w:p>
          <w:p w:rsidR="004F41A2" w:rsidRPr="00174635" w:rsidRDefault="004A5DC0" w:rsidP="004F41A2">
            <w:pPr>
              <w:pStyle w:val="Prrafodelista"/>
              <w:numPr>
                <w:ilvl w:val="0"/>
                <w:numId w:val="62"/>
              </w:numPr>
              <w:spacing w:after="0" w:line="240" w:lineRule="auto"/>
              <w:rPr>
                <w:sz w:val="24"/>
                <w:szCs w:val="24"/>
              </w:rPr>
            </w:pPr>
            <w:hyperlink r:id="rId193" w:history="1">
              <w:r w:rsidR="004F41A2">
                <w:rPr>
                  <w:rStyle w:val="Hipervnculo"/>
                </w:rPr>
                <w:t>http://www.xtec.cat/~jgenover/derivado1.htm</w:t>
              </w:r>
            </w:hyperlink>
          </w:p>
          <w:p w:rsidR="004F41A2" w:rsidRPr="0098226B" w:rsidRDefault="004A5DC0" w:rsidP="004F41A2">
            <w:pPr>
              <w:pStyle w:val="Prrafodelista"/>
              <w:numPr>
                <w:ilvl w:val="0"/>
                <w:numId w:val="62"/>
              </w:numPr>
              <w:spacing w:after="0" w:line="240" w:lineRule="auto"/>
              <w:rPr>
                <w:sz w:val="24"/>
                <w:szCs w:val="24"/>
              </w:rPr>
            </w:pPr>
            <w:hyperlink r:id="rId194" w:history="1">
              <w:r w:rsidR="004F41A2">
                <w:rPr>
                  <w:rStyle w:val="Hipervnculo"/>
                </w:rPr>
                <w:t>http://www.xtec.cat/~jgenover/compos1.htm</w:t>
              </w:r>
            </w:hyperlink>
          </w:p>
          <w:p w:rsidR="004F41A2" w:rsidRPr="00174635" w:rsidRDefault="004A5DC0" w:rsidP="004F41A2">
            <w:pPr>
              <w:pStyle w:val="Prrafodelista"/>
              <w:numPr>
                <w:ilvl w:val="0"/>
                <w:numId w:val="62"/>
              </w:numPr>
              <w:spacing w:after="0" w:line="240" w:lineRule="auto"/>
              <w:rPr>
                <w:sz w:val="24"/>
                <w:szCs w:val="24"/>
              </w:rPr>
            </w:pPr>
            <w:hyperlink r:id="rId195" w:history="1">
              <w:r w:rsidR="004F41A2" w:rsidRPr="00174635">
                <w:rPr>
                  <w:rStyle w:val="Hipervnculo"/>
                  <w:sz w:val="24"/>
                  <w:szCs w:val="24"/>
                </w:rPr>
                <w:t>http://www.aplicaciones.info/ortogra/ortomn.htm</w:t>
              </w:r>
            </w:hyperlink>
          </w:p>
          <w:p w:rsidR="004F41A2" w:rsidRPr="00096197" w:rsidRDefault="004F41A2" w:rsidP="00152D29">
            <w:pPr>
              <w:pStyle w:val="Prrafodelista"/>
              <w:rPr>
                <w:sz w:val="24"/>
                <w:szCs w:val="24"/>
              </w:rPr>
            </w:pPr>
          </w:p>
          <w:p w:rsidR="004F41A2" w:rsidRDefault="004F41A2" w:rsidP="00152D29">
            <w:pPr>
              <w:rPr>
                <w:b/>
                <w:color w:val="943634" w:themeColor="accent2" w:themeShade="BF"/>
                <w:lang w:val="en-US"/>
              </w:rPr>
            </w:pPr>
          </w:p>
          <w:p w:rsidR="004F41A2" w:rsidRDefault="004F41A2" w:rsidP="00152D29">
            <w:pPr>
              <w:rPr>
                <w:b/>
                <w:color w:val="943634" w:themeColor="accent2" w:themeShade="BF"/>
                <w:lang w:val="en-US"/>
              </w:rPr>
            </w:pPr>
          </w:p>
          <w:p w:rsidR="004F41A2" w:rsidRDefault="004F41A2" w:rsidP="00152D29">
            <w:pPr>
              <w:rPr>
                <w:b/>
                <w:color w:val="943634" w:themeColor="accent2" w:themeShade="BF"/>
                <w:lang w:val="en-US"/>
              </w:rPr>
            </w:pPr>
          </w:p>
          <w:p w:rsidR="004F41A2" w:rsidRDefault="004F41A2" w:rsidP="00152D29">
            <w:pPr>
              <w:rPr>
                <w:b/>
                <w:color w:val="943634" w:themeColor="accent2" w:themeShade="BF"/>
                <w:lang w:val="en-US"/>
              </w:rPr>
            </w:pPr>
          </w:p>
          <w:p w:rsidR="004F41A2" w:rsidRDefault="004F41A2" w:rsidP="00152D29">
            <w:pPr>
              <w:rPr>
                <w:b/>
                <w:color w:val="943634" w:themeColor="accent2" w:themeShade="BF"/>
                <w:lang w:val="en-US"/>
              </w:rPr>
            </w:pPr>
          </w:p>
          <w:p w:rsidR="004F41A2" w:rsidRDefault="004F41A2" w:rsidP="00152D29">
            <w:pPr>
              <w:rPr>
                <w:b/>
                <w:color w:val="943634" w:themeColor="accent2" w:themeShade="BF"/>
                <w:lang w:val="en-US"/>
              </w:rPr>
            </w:pPr>
          </w:p>
          <w:p w:rsidR="004F41A2" w:rsidRDefault="004F41A2" w:rsidP="00152D29">
            <w:pPr>
              <w:rPr>
                <w:b/>
                <w:color w:val="943634" w:themeColor="accent2" w:themeShade="BF"/>
                <w:lang w:val="en-US"/>
              </w:rPr>
            </w:pPr>
          </w:p>
          <w:p w:rsidR="004F41A2" w:rsidRDefault="004F41A2" w:rsidP="00152D29">
            <w:pPr>
              <w:rPr>
                <w:b/>
                <w:color w:val="943634" w:themeColor="accent2" w:themeShade="BF"/>
                <w:lang w:val="en-US"/>
              </w:rPr>
            </w:pPr>
          </w:p>
          <w:p w:rsidR="004F41A2" w:rsidRDefault="004F41A2" w:rsidP="00152D29">
            <w:pPr>
              <w:rPr>
                <w:b/>
                <w:color w:val="943634" w:themeColor="accent2" w:themeShade="BF"/>
                <w:lang w:val="en-US"/>
              </w:rPr>
            </w:pPr>
          </w:p>
          <w:p w:rsidR="004F41A2" w:rsidRDefault="004F41A2" w:rsidP="00152D29">
            <w:pPr>
              <w:rPr>
                <w:b/>
                <w:color w:val="943634" w:themeColor="accent2" w:themeShade="BF"/>
                <w:lang w:val="en-US"/>
              </w:rPr>
            </w:pPr>
          </w:p>
          <w:p w:rsidR="004F41A2" w:rsidRPr="007052D1" w:rsidRDefault="004F41A2" w:rsidP="00947F37">
            <w:pPr>
              <w:jc w:val="center"/>
              <w:rPr>
                <w:b/>
                <w:color w:val="943634" w:themeColor="accent2" w:themeShade="BF"/>
                <w:lang w:val="en-US"/>
              </w:rPr>
            </w:pPr>
            <w:r>
              <w:rPr>
                <w:b/>
                <w:color w:val="943634" w:themeColor="accent2" w:themeShade="BF"/>
                <w:lang w:val="en-US"/>
              </w:rPr>
              <w:t>Ejercicios interactivos</w:t>
            </w:r>
          </w:p>
        </w:tc>
      </w:tr>
      <w:tr w:rsidR="004F41A2" w:rsidRPr="00F1227C" w:rsidTr="00152D29">
        <w:tc>
          <w:tcPr>
            <w:tcW w:w="1702" w:type="dxa"/>
          </w:tcPr>
          <w:p w:rsidR="004F41A2" w:rsidRPr="00F1227C" w:rsidRDefault="00947F37" w:rsidP="00152D29">
            <w:pPr>
              <w:rPr>
                <w:color w:val="943634" w:themeColor="accent2" w:themeShade="BF"/>
                <w:lang w:val="en-US"/>
              </w:rPr>
            </w:pPr>
            <w:r>
              <w:rPr>
                <w:color w:val="943634" w:themeColor="accent2" w:themeShade="BF"/>
                <w:lang w:val="en-US"/>
              </w:rPr>
              <w:t xml:space="preserve">19-23 </w:t>
            </w:r>
            <w:r w:rsidR="004F41A2">
              <w:rPr>
                <w:color w:val="943634" w:themeColor="accent2" w:themeShade="BF"/>
                <w:lang w:val="en-US"/>
              </w:rPr>
              <w:t>ABR</w:t>
            </w:r>
          </w:p>
        </w:tc>
        <w:tc>
          <w:tcPr>
            <w:tcW w:w="3827" w:type="dxa"/>
          </w:tcPr>
          <w:p w:rsidR="004F41A2" w:rsidRPr="00351614" w:rsidRDefault="004F41A2" w:rsidP="00152D29">
            <w:pPr>
              <w:pStyle w:val="Prrafodelista"/>
              <w:rPr>
                <w:b/>
                <w:sz w:val="24"/>
                <w:szCs w:val="24"/>
              </w:rPr>
            </w:pPr>
            <w:r w:rsidRPr="00351614">
              <w:rPr>
                <w:b/>
                <w:sz w:val="24"/>
                <w:szCs w:val="24"/>
              </w:rPr>
              <w:t>UNIDAD 3: Escribimos correctamente.</w:t>
            </w:r>
          </w:p>
          <w:p w:rsidR="004F41A2" w:rsidRPr="003B7534" w:rsidRDefault="004F41A2" w:rsidP="004F41A2">
            <w:pPr>
              <w:pStyle w:val="Prrafodelista"/>
              <w:numPr>
                <w:ilvl w:val="0"/>
                <w:numId w:val="58"/>
              </w:numPr>
              <w:spacing w:after="0" w:line="240" w:lineRule="auto"/>
              <w:rPr>
                <w:sz w:val="24"/>
                <w:szCs w:val="24"/>
              </w:rPr>
            </w:pPr>
            <w:r>
              <w:rPr>
                <w:sz w:val="24"/>
                <w:szCs w:val="24"/>
              </w:rPr>
              <w:t>¿De qué escribo y por dónde empiezo?</w:t>
            </w:r>
          </w:p>
          <w:p w:rsidR="004F41A2" w:rsidRDefault="004F41A2" w:rsidP="004F41A2">
            <w:pPr>
              <w:pStyle w:val="Prrafodelista"/>
              <w:numPr>
                <w:ilvl w:val="0"/>
                <w:numId w:val="52"/>
              </w:numPr>
              <w:spacing w:after="0" w:line="240" w:lineRule="auto"/>
              <w:rPr>
                <w:sz w:val="24"/>
                <w:szCs w:val="24"/>
              </w:rPr>
            </w:pPr>
            <w:r>
              <w:rPr>
                <w:sz w:val="24"/>
                <w:szCs w:val="24"/>
              </w:rPr>
              <w:t>¿Dónde puedo encontrar la información?</w:t>
            </w:r>
          </w:p>
          <w:p w:rsidR="004F41A2" w:rsidRDefault="004F41A2" w:rsidP="004F41A2">
            <w:pPr>
              <w:pStyle w:val="Prrafodelista"/>
              <w:numPr>
                <w:ilvl w:val="0"/>
                <w:numId w:val="52"/>
              </w:numPr>
              <w:spacing w:after="0" w:line="240" w:lineRule="auto"/>
              <w:rPr>
                <w:sz w:val="24"/>
                <w:szCs w:val="24"/>
              </w:rPr>
            </w:pPr>
            <w:r>
              <w:rPr>
                <w:sz w:val="24"/>
                <w:szCs w:val="24"/>
              </w:rPr>
              <w:t>Seleccionar y organizar la información.</w:t>
            </w:r>
          </w:p>
          <w:p w:rsidR="004F41A2" w:rsidRPr="00C95A75" w:rsidRDefault="004F41A2" w:rsidP="004F41A2">
            <w:pPr>
              <w:pStyle w:val="Prrafodelista"/>
              <w:numPr>
                <w:ilvl w:val="0"/>
                <w:numId w:val="52"/>
              </w:numPr>
              <w:spacing w:after="0" w:line="240" w:lineRule="auto"/>
              <w:rPr>
                <w:sz w:val="24"/>
                <w:szCs w:val="24"/>
              </w:rPr>
            </w:pPr>
            <w:r>
              <w:rPr>
                <w:sz w:val="24"/>
                <w:szCs w:val="24"/>
              </w:rPr>
              <w:t>El Texto definitivo.</w:t>
            </w:r>
          </w:p>
          <w:p w:rsidR="004F41A2" w:rsidRDefault="004F41A2" w:rsidP="004F41A2">
            <w:pPr>
              <w:pStyle w:val="Prrafodelista"/>
              <w:numPr>
                <w:ilvl w:val="0"/>
                <w:numId w:val="53"/>
              </w:numPr>
              <w:spacing w:after="0" w:line="240" w:lineRule="auto"/>
              <w:rPr>
                <w:sz w:val="24"/>
                <w:szCs w:val="24"/>
              </w:rPr>
            </w:pPr>
            <w:r>
              <w:rPr>
                <w:sz w:val="24"/>
                <w:szCs w:val="24"/>
              </w:rPr>
              <w:t>Resumen.</w:t>
            </w:r>
          </w:p>
          <w:p w:rsidR="004F41A2" w:rsidRPr="007437F5" w:rsidRDefault="004F41A2" w:rsidP="004F41A2">
            <w:pPr>
              <w:pStyle w:val="Prrafodelista"/>
              <w:numPr>
                <w:ilvl w:val="0"/>
                <w:numId w:val="53"/>
              </w:numPr>
              <w:spacing w:after="0" w:line="240" w:lineRule="auto"/>
              <w:rPr>
                <w:sz w:val="24"/>
                <w:szCs w:val="24"/>
              </w:rPr>
            </w:pPr>
            <w:r>
              <w:rPr>
                <w:sz w:val="24"/>
                <w:szCs w:val="24"/>
              </w:rPr>
              <w:t>Para aprender hazlo tú.</w:t>
            </w:r>
          </w:p>
        </w:tc>
        <w:tc>
          <w:tcPr>
            <w:tcW w:w="4111" w:type="dxa"/>
          </w:tcPr>
          <w:p w:rsidR="004F41A2" w:rsidRDefault="004F41A2" w:rsidP="00152D29">
            <w:pPr>
              <w:rPr>
                <w:color w:val="943634" w:themeColor="accent2" w:themeShade="BF"/>
              </w:rPr>
            </w:pPr>
          </w:p>
          <w:p w:rsidR="004F41A2" w:rsidRDefault="004F41A2" w:rsidP="00152D29">
            <w:pPr>
              <w:rPr>
                <w:color w:val="943634" w:themeColor="accent2" w:themeShade="BF"/>
              </w:rPr>
            </w:pPr>
            <w:r>
              <w:rPr>
                <w:color w:val="943634" w:themeColor="accent2" w:themeShade="BF"/>
              </w:rPr>
              <w:t xml:space="preserve">     Repaso de las actividades del tema</w:t>
            </w:r>
          </w:p>
          <w:p w:rsidR="004F41A2" w:rsidRDefault="004F41A2" w:rsidP="00152D29">
            <w:pPr>
              <w:rPr>
                <w:color w:val="943634" w:themeColor="accent2" w:themeShade="BF"/>
              </w:rPr>
            </w:pPr>
            <w:r>
              <w:rPr>
                <w:color w:val="943634" w:themeColor="accent2" w:themeShade="BF"/>
              </w:rPr>
              <w:t xml:space="preserve">                                  +</w:t>
            </w:r>
          </w:p>
          <w:p w:rsidR="004F41A2" w:rsidRDefault="004F41A2" w:rsidP="00152D29">
            <w:pPr>
              <w:rPr>
                <w:color w:val="943634" w:themeColor="accent2" w:themeShade="BF"/>
              </w:rPr>
            </w:pPr>
            <w:r>
              <w:rPr>
                <w:color w:val="943634" w:themeColor="accent2" w:themeShade="BF"/>
              </w:rPr>
              <w:t xml:space="preserve">           </w:t>
            </w:r>
            <w:r w:rsidRPr="00642DD6">
              <w:rPr>
                <w:color w:val="943634" w:themeColor="accent2" w:themeShade="BF"/>
              </w:rPr>
              <w:t>Para aprender hazlo tú.</w:t>
            </w:r>
          </w:p>
          <w:p w:rsidR="004F41A2" w:rsidRPr="00642DD6" w:rsidRDefault="004F41A2" w:rsidP="00152D29">
            <w:pPr>
              <w:rPr>
                <w:color w:val="943634" w:themeColor="accent2" w:themeShade="BF"/>
              </w:rPr>
            </w:pPr>
            <w:r>
              <w:rPr>
                <w:color w:val="943634" w:themeColor="accent2" w:themeShade="BF"/>
              </w:rPr>
              <w:t xml:space="preserve">                (Repasar de nuevo)</w:t>
            </w:r>
          </w:p>
          <w:p w:rsidR="004F41A2" w:rsidRPr="00F1227C" w:rsidRDefault="004F41A2" w:rsidP="00152D29">
            <w:pPr>
              <w:rPr>
                <w:color w:val="943634" w:themeColor="accent2" w:themeShade="BF"/>
              </w:rPr>
            </w:pPr>
          </w:p>
        </w:tc>
        <w:tc>
          <w:tcPr>
            <w:tcW w:w="6520" w:type="dxa"/>
            <w:tcBorders>
              <w:left w:val="single" w:sz="4" w:space="0" w:color="auto"/>
            </w:tcBorders>
          </w:tcPr>
          <w:p w:rsidR="004F41A2" w:rsidRDefault="004F41A2" w:rsidP="00152D29">
            <w:pPr>
              <w:rPr>
                <w:color w:val="943634" w:themeColor="accent2" w:themeShade="BF"/>
              </w:rPr>
            </w:pPr>
          </w:p>
          <w:p w:rsidR="004F41A2" w:rsidRDefault="004A5DC0" w:rsidP="004F41A2">
            <w:pPr>
              <w:pStyle w:val="Prrafodelista"/>
              <w:numPr>
                <w:ilvl w:val="0"/>
                <w:numId w:val="65"/>
              </w:numPr>
              <w:spacing w:after="0" w:line="240" w:lineRule="auto"/>
              <w:rPr>
                <w:sz w:val="24"/>
                <w:szCs w:val="24"/>
              </w:rPr>
            </w:pPr>
            <w:hyperlink r:id="rId196" w:history="1">
              <w:r w:rsidR="004F41A2">
                <w:rPr>
                  <w:rStyle w:val="Hipervnculo"/>
                </w:rPr>
                <w:t>http://comoescribirbien.com/como-escribir-bien-consejos/</w:t>
              </w:r>
            </w:hyperlink>
          </w:p>
          <w:p w:rsidR="004F41A2" w:rsidRDefault="004A5DC0" w:rsidP="004F41A2">
            <w:pPr>
              <w:pStyle w:val="Prrafodelista"/>
              <w:numPr>
                <w:ilvl w:val="0"/>
                <w:numId w:val="65"/>
              </w:numPr>
              <w:spacing w:after="0" w:line="240" w:lineRule="auto"/>
              <w:rPr>
                <w:sz w:val="24"/>
                <w:szCs w:val="24"/>
              </w:rPr>
            </w:pPr>
            <w:hyperlink r:id="rId197" w:history="1">
              <w:r w:rsidR="004F41A2" w:rsidRPr="00446722">
                <w:rPr>
                  <w:rStyle w:val="Hipervnculo"/>
                  <w:sz w:val="24"/>
                  <w:szCs w:val="24"/>
                </w:rPr>
                <w:t>www.literautas.com/es/blog/ejercicios-de-escritura/</w:t>
              </w:r>
            </w:hyperlink>
          </w:p>
          <w:p w:rsidR="004F41A2" w:rsidRDefault="004F41A2" w:rsidP="004F41A2">
            <w:pPr>
              <w:pStyle w:val="Prrafodelista"/>
              <w:numPr>
                <w:ilvl w:val="0"/>
                <w:numId w:val="65"/>
              </w:numPr>
              <w:spacing w:after="0" w:line="240" w:lineRule="auto"/>
              <w:rPr>
                <w:sz w:val="24"/>
                <w:szCs w:val="24"/>
              </w:rPr>
            </w:pPr>
            <w:r w:rsidRPr="00FD4D33">
              <w:rPr>
                <w:sz w:val="24"/>
                <w:szCs w:val="24"/>
              </w:rPr>
              <w:t>www.literautas.com/es/blog/post-tag/reglas-de-escritura/</w:t>
            </w:r>
          </w:p>
          <w:p w:rsidR="004F41A2" w:rsidRPr="007D2EE2" w:rsidRDefault="004F41A2" w:rsidP="00152D29">
            <w:pPr>
              <w:ind w:left="360"/>
              <w:rPr>
                <w:color w:val="943634" w:themeColor="accent2" w:themeShade="BF"/>
              </w:rPr>
            </w:pPr>
          </w:p>
        </w:tc>
      </w:tr>
      <w:tr w:rsidR="004F41A2" w:rsidRPr="00F1227C" w:rsidTr="00152D29">
        <w:tc>
          <w:tcPr>
            <w:tcW w:w="1702" w:type="dxa"/>
            <w:shd w:val="clear" w:color="auto" w:fill="FDE9D9" w:themeFill="accent6" w:themeFillTint="33"/>
          </w:tcPr>
          <w:p w:rsidR="004F41A2" w:rsidRDefault="00947F37" w:rsidP="00152D29">
            <w:pPr>
              <w:rPr>
                <w:color w:val="943634" w:themeColor="accent2" w:themeShade="BF"/>
              </w:rPr>
            </w:pPr>
            <w:r>
              <w:rPr>
                <w:color w:val="943634" w:themeColor="accent2" w:themeShade="BF"/>
              </w:rPr>
              <w:t>26-30 ABRIL</w:t>
            </w:r>
          </w:p>
          <w:p w:rsidR="004F41A2" w:rsidRPr="00F1227C" w:rsidRDefault="004F41A2" w:rsidP="00152D29">
            <w:pPr>
              <w:rPr>
                <w:color w:val="943634" w:themeColor="accent2" w:themeShade="BF"/>
                <w:lang w:val="en-US"/>
              </w:rPr>
            </w:pPr>
          </w:p>
        </w:tc>
        <w:tc>
          <w:tcPr>
            <w:tcW w:w="3827" w:type="dxa"/>
            <w:shd w:val="clear" w:color="auto" w:fill="FDE9D9" w:themeFill="accent6" w:themeFillTint="33"/>
          </w:tcPr>
          <w:p w:rsidR="004F41A2" w:rsidRPr="00351614" w:rsidRDefault="004F41A2" w:rsidP="00152D29">
            <w:pPr>
              <w:rPr>
                <w:b/>
                <w:color w:val="943634" w:themeColor="accent2" w:themeShade="BF"/>
              </w:rPr>
            </w:pPr>
            <w:r w:rsidRPr="00351614">
              <w:rPr>
                <w:b/>
                <w:color w:val="943634" w:themeColor="accent2" w:themeShade="BF"/>
              </w:rPr>
              <w:t>UNIDAD 4: Una maleta de libros.</w:t>
            </w:r>
          </w:p>
          <w:p w:rsidR="004F41A2" w:rsidRDefault="004F41A2" w:rsidP="004F41A2">
            <w:pPr>
              <w:pStyle w:val="Prrafodelista"/>
              <w:numPr>
                <w:ilvl w:val="0"/>
                <w:numId w:val="59"/>
              </w:numPr>
              <w:spacing w:after="0" w:line="240" w:lineRule="auto"/>
              <w:rPr>
                <w:sz w:val="24"/>
                <w:szCs w:val="24"/>
              </w:rPr>
            </w:pPr>
            <w:r>
              <w:rPr>
                <w:sz w:val="24"/>
                <w:szCs w:val="24"/>
              </w:rPr>
              <w:t>Primera Parada: La Odisea.</w:t>
            </w:r>
          </w:p>
          <w:p w:rsidR="004F41A2" w:rsidRDefault="004F41A2" w:rsidP="004F41A2">
            <w:pPr>
              <w:pStyle w:val="Prrafodelista"/>
              <w:numPr>
                <w:ilvl w:val="0"/>
                <w:numId w:val="59"/>
              </w:numPr>
              <w:spacing w:after="0" w:line="240" w:lineRule="auto"/>
              <w:rPr>
                <w:sz w:val="24"/>
                <w:szCs w:val="24"/>
              </w:rPr>
            </w:pPr>
            <w:r>
              <w:rPr>
                <w:sz w:val="24"/>
                <w:szCs w:val="24"/>
              </w:rPr>
              <w:t>Segunda Parada: Viajes por el Mundo.</w:t>
            </w:r>
          </w:p>
          <w:p w:rsidR="004F41A2" w:rsidRDefault="004F41A2" w:rsidP="004F41A2">
            <w:pPr>
              <w:pStyle w:val="Prrafodelista"/>
              <w:numPr>
                <w:ilvl w:val="0"/>
                <w:numId w:val="59"/>
              </w:numPr>
              <w:spacing w:after="0" w:line="240" w:lineRule="auto"/>
              <w:rPr>
                <w:sz w:val="24"/>
                <w:szCs w:val="24"/>
              </w:rPr>
            </w:pPr>
            <w:r>
              <w:rPr>
                <w:sz w:val="24"/>
                <w:szCs w:val="24"/>
              </w:rPr>
              <w:t>Tercera Parada: Viajes Imaginarios.</w:t>
            </w:r>
          </w:p>
          <w:p w:rsidR="004F41A2" w:rsidRPr="0019249F" w:rsidRDefault="004F41A2" w:rsidP="004F41A2">
            <w:pPr>
              <w:pStyle w:val="Prrafodelista"/>
              <w:numPr>
                <w:ilvl w:val="0"/>
                <w:numId w:val="59"/>
              </w:numPr>
              <w:spacing w:after="0" w:line="240" w:lineRule="auto"/>
              <w:rPr>
                <w:sz w:val="24"/>
                <w:szCs w:val="24"/>
              </w:rPr>
            </w:pPr>
            <w:r>
              <w:rPr>
                <w:sz w:val="24"/>
                <w:szCs w:val="24"/>
              </w:rPr>
              <w:t>Estación de Destino: Viaje Interior.</w:t>
            </w:r>
          </w:p>
          <w:p w:rsidR="004F41A2" w:rsidRDefault="004F41A2" w:rsidP="004F41A2">
            <w:pPr>
              <w:pStyle w:val="Prrafodelista"/>
              <w:numPr>
                <w:ilvl w:val="0"/>
                <w:numId w:val="59"/>
              </w:numPr>
              <w:spacing w:after="0" w:line="240" w:lineRule="auto"/>
              <w:rPr>
                <w:sz w:val="24"/>
                <w:szCs w:val="24"/>
              </w:rPr>
            </w:pPr>
            <w:r>
              <w:rPr>
                <w:sz w:val="24"/>
                <w:szCs w:val="24"/>
              </w:rPr>
              <w:t>Resumen.</w:t>
            </w:r>
          </w:p>
          <w:p w:rsidR="004F41A2" w:rsidRDefault="004F41A2" w:rsidP="004F41A2">
            <w:pPr>
              <w:pStyle w:val="Prrafodelista"/>
              <w:numPr>
                <w:ilvl w:val="0"/>
                <w:numId w:val="59"/>
              </w:numPr>
              <w:spacing w:after="0" w:line="240" w:lineRule="auto"/>
              <w:rPr>
                <w:sz w:val="24"/>
                <w:szCs w:val="24"/>
              </w:rPr>
            </w:pPr>
            <w:r>
              <w:rPr>
                <w:sz w:val="24"/>
                <w:szCs w:val="24"/>
              </w:rPr>
              <w:t>Para aprender hazlo tú.</w:t>
            </w:r>
          </w:p>
          <w:p w:rsidR="004F41A2" w:rsidRPr="00827145" w:rsidRDefault="004F41A2" w:rsidP="004F41A2">
            <w:pPr>
              <w:pStyle w:val="Prrafodelista"/>
              <w:numPr>
                <w:ilvl w:val="0"/>
                <w:numId w:val="59"/>
              </w:numPr>
              <w:spacing w:after="0" w:line="240" w:lineRule="auto"/>
              <w:rPr>
                <w:sz w:val="24"/>
                <w:szCs w:val="24"/>
              </w:rPr>
            </w:pPr>
            <w:r>
              <w:rPr>
                <w:sz w:val="24"/>
                <w:szCs w:val="24"/>
              </w:rPr>
              <w:t>Esquema del tema</w:t>
            </w:r>
          </w:p>
          <w:p w:rsidR="004F41A2" w:rsidRPr="007437F5" w:rsidRDefault="004F41A2" w:rsidP="00152D29">
            <w:pPr>
              <w:rPr>
                <w:color w:val="943634" w:themeColor="accent2" w:themeShade="BF"/>
              </w:rPr>
            </w:pPr>
          </w:p>
        </w:tc>
        <w:tc>
          <w:tcPr>
            <w:tcW w:w="4111" w:type="dxa"/>
            <w:shd w:val="clear" w:color="auto" w:fill="EAF1DD" w:themeFill="accent3" w:themeFillTint="33"/>
          </w:tcPr>
          <w:p w:rsidR="004F41A2" w:rsidRDefault="004F41A2" w:rsidP="00152D29">
            <w:pPr>
              <w:rPr>
                <w:color w:val="943634" w:themeColor="accent2" w:themeShade="BF"/>
              </w:rPr>
            </w:pPr>
          </w:p>
          <w:p w:rsidR="004F41A2" w:rsidRDefault="004F41A2" w:rsidP="00152D29">
            <w:pPr>
              <w:rPr>
                <w:color w:val="943634" w:themeColor="accent2" w:themeShade="BF"/>
              </w:rPr>
            </w:pPr>
          </w:p>
          <w:p w:rsidR="004F41A2" w:rsidRDefault="004F41A2" w:rsidP="00152D29">
            <w:pPr>
              <w:rPr>
                <w:color w:val="943634" w:themeColor="accent2" w:themeShade="BF"/>
              </w:rPr>
            </w:pPr>
            <w:r>
              <w:rPr>
                <w:color w:val="943634" w:themeColor="accent2" w:themeShade="BF"/>
              </w:rPr>
              <w:t xml:space="preserve">     Repaso de las actividades del tema</w:t>
            </w:r>
          </w:p>
          <w:p w:rsidR="004F41A2" w:rsidRDefault="004F41A2" w:rsidP="00152D29">
            <w:pPr>
              <w:rPr>
                <w:color w:val="943634" w:themeColor="accent2" w:themeShade="BF"/>
              </w:rPr>
            </w:pPr>
            <w:r>
              <w:rPr>
                <w:color w:val="943634" w:themeColor="accent2" w:themeShade="BF"/>
              </w:rPr>
              <w:t xml:space="preserve">                                  +</w:t>
            </w:r>
          </w:p>
          <w:p w:rsidR="004F41A2" w:rsidRDefault="004F41A2" w:rsidP="00152D29">
            <w:pPr>
              <w:rPr>
                <w:color w:val="943634" w:themeColor="accent2" w:themeShade="BF"/>
              </w:rPr>
            </w:pPr>
            <w:r w:rsidRPr="00642DD6">
              <w:rPr>
                <w:color w:val="943634" w:themeColor="accent2" w:themeShade="BF"/>
              </w:rPr>
              <w:t>Para aprender hazlo tú.</w:t>
            </w:r>
          </w:p>
          <w:p w:rsidR="004F41A2" w:rsidRPr="00642DD6" w:rsidRDefault="004F41A2" w:rsidP="00152D29">
            <w:pPr>
              <w:rPr>
                <w:color w:val="943634" w:themeColor="accent2" w:themeShade="BF"/>
              </w:rPr>
            </w:pPr>
            <w:r>
              <w:rPr>
                <w:color w:val="943634" w:themeColor="accent2" w:themeShade="BF"/>
              </w:rPr>
              <w:t xml:space="preserve">                (Repasar de nuevo)</w:t>
            </w:r>
          </w:p>
          <w:p w:rsidR="004F41A2" w:rsidRDefault="004F41A2" w:rsidP="00152D29">
            <w:pPr>
              <w:rPr>
                <w:color w:val="943634" w:themeColor="accent2" w:themeShade="BF"/>
              </w:rPr>
            </w:pPr>
          </w:p>
          <w:p w:rsidR="004F41A2" w:rsidRDefault="004F41A2" w:rsidP="00152D29">
            <w:pPr>
              <w:rPr>
                <w:color w:val="943634" w:themeColor="accent2" w:themeShade="BF"/>
              </w:rPr>
            </w:pPr>
          </w:p>
          <w:p w:rsidR="004F41A2" w:rsidRDefault="004F41A2" w:rsidP="00152D29">
            <w:pPr>
              <w:rPr>
                <w:color w:val="943634" w:themeColor="accent2" w:themeShade="BF"/>
              </w:rPr>
            </w:pPr>
          </w:p>
          <w:p w:rsidR="004F41A2" w:rsidRPr="00F1227C" w:rsidRDefault="004F41A2" w:rsidP="00152D29">
            <w:pPr>
              <w:rPr>
                <w:color w:val="943634" w:themeColor="accent2" w:themeShade="BF"/>
              </w:rPr>
            </w:pPr>
            <w:r>
              <w:rPr>
                <w:color w:val="943634" w:themeColor="accent2" w:themeShade="BF"/>
              </w:rPr>
              <w:t xml:space="preserve">             REPASO DEL TEMA</w:t>
            </w:r>
          </w:p>
        </w:tc>
        <w:tc>
          <w:tcPr>
            <w:tcW w:w="6520" w:type="dxa"/>
            <w:tcBorders>
              <w:left w:val="single" w:sz="4" w:space="0" w:color="auto"/>
            </w:tcBorders>
            <w:shd w:val="clear" w:color="auto" w:fill="EAF1DD" w:themeFill="accent3" w:themeFillTint="33"/>
          </w:tcPr>
          <w:p w:rsidR="004F41A2" w:rsidRPr="00F12C1A" w:rsidRDefault="004F41A2" w:rsidP="00152D29">
            <w:pPr>
              <w:pStyle w:val="Prrafodelista"/>
              <w:rPr>
                <w:b/>
                <w:sz w:val="24"/>
                <w:szCs w:val="24"/>
              </w:rPr>
            </w:pPr>
          </w:p>
          <w:p w:rsidR="004F41A2" w:rsidRPr="00F12C1A" w:rsidRDefault="004A5DC0" w:rsidP="004F41A2">
            <w:pPr>
              <w:pStyle w:val="Prrafodelista"/>
              <w:numPr>
                <w:ilvl w:val="0"/>
                <w:numId w:val="66"/>
              </w:numPr>
              <w:spacing w:after="0" w:line="240" w:lineRule="auto"/>
              <w:rPr>
                <w:b/>
                <w:sz w:val="24"/>
                <w:szCs w:val="24"/>
              </w:rPr>
            </w:pPr>
            <w:hyperlink r:id="rId198" w:history="1">
              <w:r w:rsidR="004F41A2">
                <w:rPr>
                  <w:rStyle w:val="Hipervnculo"/>
                </w:rPr>
                <w:t>http://iesliteratura.ftp.catedu.es/lectura/odisea/actividades.html</w:t>
              </w:r>
            </w:hyperlink>
          </w:p>
          <w:p w:rsidR="004F41A2" w:rsidRDefault="004A5DC0" w:rsidP="004F41A2">
            <w:pPr>
              <w:pStyle w:val="Prrafodelista"/>
              <w:numPr>
                <w:ilvl w:val="0"/>
                <w:numId w:val="66"/>
              </w:numPr>
              <w:spacing w:after="0" w:line="240" w:lineRule="auto"/>
              <w:rPr>
                <w:b/>
                <w:sz w:val="24"/>
                <w:szCs w:val="24"/>
              </w:rPr>
            </w:pPr>
            <w:hyperlink r:id="rId199" w:history="1">
              <w:r w:rsidR="004F41A2">
                <w:rPr>
                  <w:rStyle w:val="Hipervnculo"/>
                </w:rPr>
                <w:t>https://navegaconulises.wixsite.com/la-odisea-para-ninos/actividades</w:t>
              </w:r>
            </w:hyperlink>
          </w:p>
          <w:p w:rsidR="004F41A2" w:rsidRPr="007D2EE2" w:rsidRDefault="004A5DC0" w:rsidP="004F41A2">
            <w:pPr>
              <w:pStyle w:val="Prrafodelista"/>
              <w:numPr>
                <w:ilvl w:val="0"/>
                <w:numId w:val="66"/>
              </w:numPr>
              <w:spacing w:after="0" w:line="240" w:lineRule="auto"/>
              <w:rPr>
                <w:b/>
                <w:sz w:val="24"/>
                <w:szCs w:val="24"/>
              </w:rPr>
            </w:pPr>
            <w:hyperlink r:id="rId200" w:history="1">
              <w:r w:rsidR="004F41A2">
                <w:rPr>
                  <w:rStyle w:val="Hipervnculo"/>
                </w:rPr>
                <w:t>http://recursos.cnice.mec.es/latingriego/Palladium/cclasica/esc324ca4.php</w:t>
              </w:r>
            </w:hyperlink>
          </w:p>
        </w:tc>
      </w:tr>
      <w:tr w:rsidR="004F41A2" w:rsidRPr="00F1227C" w:rsidTr="00152D29">
        <w:tc>
          <w:tcPr>
            <w:tcW w:w="1702" w:type="dxa"/>
            <w:shd w:val="clear" w:color="auto" w:fill="FDE9D9" w:themeFill="accent6" w:themeFillTint="33"/>
          </w:tcPr>
          <w:p w:rsidR="004F41A2" w:rsidRPr="007D6F24" w:rsidRDefault="00947F37" w:rsidP="00152D29">
            <w:pPr>
              <w:rPr>
                <w:color w:val="C00000"/>
              </w:rPr>
            </w:pPr>
            <w:r>
              <w:rPr>
                <w:color w:val="C00000"/>
              </w:rPr>
              <w:t>3-7</w:t>
            </w:r>
            <w:r w:rsidR="004F41A2">
              <w:rPr>
                <w:color w:val="C00000"/>
              </w:rPr>
              <w:t xml:space="preserve"> MAYO</w:t>
            </w:r>
          </w:p>
          <w:p w:rsidR="004F41A2" w:rsidRPr="004D1222" w:rsidRDefault="004F41A2" w:rsidP="00152D29"/>
          <w:p w:rsidR="004F41A2" w:rsidRPr="004D1222" w:rsidRDefault="004F41A2" w:rsidP="00152D29"/>
        </w:tc>
        <w:tc>
          <w:tcPr>
            <w:tcW w:w="3827" w:type="dxa"/>
            <w:shd w:val="clear" w:color="auto" w:fill="FDE9D9" w:themeFill="accent6" w:themeFillTint="33"/>
          </w:tcPr>
          <w:p w:rsidR="004F41A2" w:rsidRDefault="004F41A2" w:rsidP="00152D29">
            <w:pPr>
              <w:pStyle w:val="Prrafodelista"/>
              <w:rPr>
                <w:sz w:val="24"/>
                <w:szCs w:val="24"/>
              </w:rPr>
            </w:pPr>
          </w:p>
          <w:p w:rsidR="004F41A2" w:rsidRPr="00947F37" w:rsidRDefault="004F41A2" w:rsidP="00152D29">
            <w:pPr>
              <w:pStyle w:val="Prrafodelista"/>
              <w:rPr>
                <w:b/>
                <w:sz w:val="24"/>
                <w:szCs w:val="24"/>
              </w:rPr>
            </w:pPr>
            <w:r w:rsidRPr="00947F37">
              <w:rPr>
                <w:b/>
                <w:sz w:val="24"/>
                <w:szCs w:val="24"/>
              </w:rPr>
              <w:t>EXAMEN</w:t>
            </w:r>
          </w:p>
        </w:tc>
        <w:tc>
          <w:tcPr>
            <w:tcW w:w="4111" w:type="dxa"/>
            <w:shd w:val="clear" w:color="auto" w:fill="EAF1DD" w:themeFill="accent3" w:themeFillTint="33"/>
          </w:tcPr>
          <w:p w:rsidR="004F41A2" w:rsidRPr="000F3694" w:rsidRDefault="004F41A2" w:rsidP="00152D29">
            <w:pPr>
              <w:jc w:val="center"/>
              <w:rPr>
                <w:b/>
                <w:color w:val="943634" w:themeColor="accent2" w:themeShade="BF"/>
              </w:rPr>
            </w:pPr>
            <w:r>
              <w:rPr>
                <w:b/>
                <w:color w:val="943634" w:themeColor="accent2" w:themeShade="BF"/>
              </w:rPr>
              <w:t>TAREA  3</w:t>
            </w:r>
            <w:r w:rsidRPr="000F3694">
              <w:rPr>
                <w:b/>
                <w:color w:val="943634" w:themeColor="accent2" w:themeShade="BF"/>
              </w:rPr>
              <w:t>:</w:t>
            </w:r>
          </w:p>
          <w:p w:rsidR="004F41A2" w:rsidRPr="000F3694" w:rsidRDefault="004F41A2" w:rsidP="00152D29">
            <w:pPr>
              <w:jc w:val="center"/>
              <w:rPr>
                <w:b/>
                <w:color w:val="943634" w:themeColor="accent2" w:themeShade="BF"/>
              </w:rPr>
            </w:pPr>
            <w:r>
              <w:rPr>
                <w:b/>
                <w:color w:val="943634" w:themeColor="accent2" w:themeShade="BF"/>
              </w:rPr>
              <w:t>El Mensaje Publicitario.</w:t>
            </w:r>
          </w:p>
          <w:p w:rsidR="004F41A2" w:rsidRPr="00F1227C" w:rsidRDefault="004F41A2" w:rsidP="00152D29">
            <w:pPr>
              <w:rPr>
                <w:color w:val="943634" w:themeColor="accent2" w:themeShade="BF"/>
              </w:rPr>
            </w:pPr>
          </w:p>
        </w:tc>
        <w:tc>
          <w:tcPr>
            <w:tcW w:w="6520" w:type="dxa"/>
            <w:tcBorders>
              <w:left w:val="single" w:sz="4" w:space="0" w:color="auto"/>
            </w:tcBorders>
            <w:shd w:val="clear" w:color="auto" w:fill="EAF1DD" w:themeFill="accent3" w:themeFillTint="33"/>
          </w:tcPr>
          <w:p w:rsidR="004F41A2" w:rsidRPr="00F1227C" w:rsidRDefault="004F41A2" w:rsidP="00152D29">
            <w:pPr>
              <w:rPr>
                <w:color w:val="943634" w:themeColor="accent2" w:themeShade="BF"/>
              </w:rPr>
            </w:pPr>
          </w:p>
        </w:tc>
      </w:tr>
      <w:tr w:rsidR="004F41A2" w:rsidRPr="00F1227C" w:rsidTr="00152D29">
        <w:tc>
          <w:tcPr>
            <w:tcW w:w="1702" w:type="dxa"/>
          </w:tcPr>
          <w:p w:rsidR="004F41A2" w:rsidRPr="00F1227C" w:rsidRDefault="004F41A2" w:rsidP="00152D29">
            <w:pPr>
              <w:rPr>
                <w:color w:val="943634" w:themeColor="accent2" w:themeShade="BF"/>
              </w:rPr>
            </w:pPr>
          </w:p>
        </w:tc>
        <w:tc>
          <w:tcPr>
            <w:tcW w:w="3827" w:type="dxa"/>
          </w:tcPr>
          <w:p w:rsidR="004F41A2" w:rsidRPr="00F1227C" w:rsidRDefault="004F41A2" w:rsidP="00152D29">
            <w:pPr>
              <w:rPr>
                <w:color w:val="943634" w:themeColor="accent2" w:themeShade="BF"/>
              </w:rPr>
            </w:pPr>
          </w:p>
        </w:tc>
        <w:tc>
          <w:tcPr>
            <w:tcW w:w="4111" w:type="dxa"/>
          </w:tcPr>
          <w:p w:rsidR="004F41A2" w:rsidRPr="00F1227C" w:rsidRDefault="004F41A2" w:rsidP="00152D29">
            <w:pPr>
              <w:jc w:val="center"/>
              <w:rPr>
                <w:color w:val="943634" w:themeColor="accent2" w:themeShade="BF"/>
              </w:rPr>
            </w:pPr>
          </w:p>
        </w:tc>
        <w:tc>
          <w:tcPr>
            <w:tcW w:w="6520" w:type="dxa"/>
            <w:tcBorders>
              <w:left w:val="single" w:sz="4" w:space="0" w:color="auto"/>
            </w:tcBorders>
          </w:tcPr>
          <w:p w:rsidR="004F41A2" w:rsidRPr="00F1227C" w:rsidRDefault="004F41A2" w:rsidP="00152D29">
            <w:pPr>
              <w:rPr>
                <w:color w:val="943634" w:themeColor="accent2" w:themeShade="BF"/>
              </w:rPr>
            </w:pPr>
          </w:p>
        </w:tc>
      </w:tr>
    </w:tbl>
    <w:p w:rsidR="004F41A2" w:rsidRDefault="004F41A2" w:rsidP="004F41A2">
      <w:pPr>
        <w:rPr>
          <w:color w:val="943634" w:themeColor="accent2" w:themeShade="BF"/>
        </w:rPr>
      </w:pPr>
      <w:r>
        <w:rPr>
          <w:color w:val="943634" w:themeColor="accent2" w:themeShade="BF"/>
        </w:rPr>
        <w:t>*Redacción del Tema: Da tu opinión sobre la publicidad en televisión, internet,...(Puntúa para el examen 0,75)8-10 líneas.</w:t>
      </w:r>
    </w:p>
    <w:p w:rsidR="004F41A2" w:rsidRDefault="004F41A2" w:rsidP="004F41A2">
      <w:pPr>
        <w:rPr>
          <w:color w:val="943634" w:themeColor="accent2" w:themeShade="BF"/>
        </w:rPr>
      </w:pPr>
    </w:p>
    <w:p w:rsidR="004F41A2" w:rsidRDefault="004F41A2" w:rsidP="004F41A2">
      <w:pPr>
        <w:rPr>
          <w:color w:val="943634" w:themeColor="accent2" w:themeShade="BF"/>
        </w:rPr>
      </w:pPr>
    </w:p>
    <w:p w:rsidR="004F41A2" w:rsidRPr="00F1227C" w:rsidRDefault="004F41A2" w:rsidP="004F41A2">
      <w:pPr>
        <w:rPr>
          <w:color w:val="943634" w:themeColor="accent2" w:themeShade="BF"/>
        </w:rPr>
      </w:pPr>
    </w:p>
    <w:tbl>
      <w:tblPr>
        <w:tblStyle w:val="Tablaconcuadrcula"/>
        <w:tblW w:w="0" w:type="auto"/>
        <w:tblInd w:w="-318" w:type="dxa"/>
        <w:tblLayout w:type="fixed"/>
        <w:tblLook w:val="04A0"/>
      </w:tblPr>
      <w:tblGrid>
        <w:gridCol w:w="1702"/>
        <w:gridCol w:w="3544"/>
        <w:gridCol w:w="2835"/>
        <w:gridCol w:w="6457"/>
      </w:tblGrid>
      <w:tr w:rsidR="004F41A2" w:rsidTr="00152D29">
        <w:tc>
          <w:tcPr>
            <w:tcW w:w="1702" w:type="dxa"/>
            <w:vMerge w:val="restart"/>
            <w:shd w:val="clear" w:color="auto" w:fill="FDE9D9" w:themeFill="accent6" w:themeFillTint="33"/>
          </w:tcPr>
          <w:p w:rsidR="004F41A2" w:rsidRPr="00F1227C" w:rsidRDefault="004F41A2" w:rsidP="00152D29">
            <w:pPr>
              <w:rPr>
                <w:color w:val="943634" w:themeColor="accent2" w:themeShade="BF"/>
              </w:rPr>
            </w:pPr>
            <w:r w:rsidRPr="00F1227C">
              <w:rPr>
                <w:color w:val="943634" w:themeColor="accent2" w:themeShade="BF"/>
              </w:rPr>
              <w:t>SEMANA</w:t>
            </w:r>
          </w:p>
        </w:tc>
        <w:tc>
          <w:tcPr>
            <w:tcW w:w="3544" w:type="dxa"/>
            <w:vMerge w:val="restart"/>
            <w:shd w:val="clear" w:color="auto" w:fill="FDE9D9" w:themeFill="accent6" w:themeFillTint="33"/>
          </w:tcPr>
          <w:p w:rsidR="004F41A2" w:rsidRPr="00F44A4B" w:rsidRDefault="004F41A2" w:rsidP="00152D29">
            <w:pPr>
              <w:jc w:val="center"/>
              <w:rPr>
                <w:b/>
                <w:color w:val="943634" w:themeColor="accent2" w:themeShade="BF"/>
              </w:rPr>
            </w:pPr>
            <w:r>
              <w:rPr>
                <w:b/>
                <w:color w:val="943634" w:themeColor="accent2" w:themeShade="BF"/>
              </w:rPr>
              <w:t xml:space="preserve">BLOQUE 6 </w:t>
            </w:r>
            <w:r w:rsidRPr="00F44A4B">
              <w:rPr>
                <w:b/>
                <w:color w:val="943634" w:themeColor="accent2" w:themeShade="BF"/>
              </w:rPr>
              <w:t xml:space="preserve"> (</w:t>
            </w:r>
            <w:r>
              <w:rPr>
                <w:b/>
                <w:color w:val="943634" w:themeColor="accent2" w:themeShade="BF"/>
              </w:rPr>
              <w:t>UN ACERCAMIENTO A LA LITERATURA)</w:t>
            </w:r>
          </w:p>
        </w:tc>
        <w:tc>
          <w:tcPr>
            <w:tcW w:w="2835" w:type="dxa"/>
            <w:tcBorders>
              <w:right w:val="single" w:sz="4" w:space="0" w:color="auto"/>
            </w:tcBorders>
            <w:shd w:val="clear" w:color="auto" w:fill="EAF1DD" w:themeFill="accent3" w:themeFillTint="33"/>
          </w:tcPr>
          <w:p w:rsidR="004F41A2" w:rsidRPr="007274E9" w:rsidRDefault="004F41A2" w:rsidP="00152D29">
            <w:pPr>
              <w:rPr>
                <w:b/>
                <w:color w:val="943634" w:themeColor="accent2" w:themeShade="BF"/>
              </w:rPr>
            </w:pPr>
            <w:r w:rsidRPr="007274E9">
              <w:rPr>
                <w:b/>
                <w:color w:val="943634" w:themeColor="accent2" w:themeShade="BF"/>
              </w:rPr>
              <w:t>TAE</w:t>
            </w:r>
          </w:p>
        </w:tc>
        <w:tc>
          <w:tcPr>
            <w:tcW w:w="6457" w:type="dxa"/>
            <w:tcBorders>
              <w:right w:val="single" w:sz="4" w:space="0" w:color="auto"/>
            </w:tcBorders>
            <w:shd w:val="clear" w:color="auto" w:fill="EAF1DD" w:themeFill="accent3" w:themeFillTint="33"/>
          </w:tcPr>
          <w:p w:rsidR="004F41A2" w:rsidRDefault="004F41A2" w:rsidP="00152D29">
            <w:pPr>
              <w:jc w:val="center"/>
              <w:rPr>
                <w:color w:val="943634" w:themeColor="accent2" w:themeShade="BF"/>
              </w:rPr>
            </w:pPr>
            <w:r w:rsidRPr="007274E9">
              <w:rPr>
                <w:b/>
                <w:color w:val="943634" w:themeColor="accent2" w:themeShade="BF"/>
              </w:rPr>
              <w:t>Ejercicios interactivos</w:t>
            </w:r>
            <w:r>
              <w:rPr>
                <w:color w:val="943634" w:themeColor="accent2" w:themeShade="BF"/>
              </w:rPr>
              <w:t>.</w:t>
            </w:r>
          </w:p>
        </w:tc>
      </w:tr>
      <w:tr w:rsidR="004F41A2" w:rsidTr="00152D29">
        <w:tc>
          <w:tcPr>
            <w:tcW w:w="1702" w:type="dxa"/>
            <w:vMerge/>
            <w:shd w:val="clear" w:color="auto" w:fill="FDE9D9" w:themeFill="accent6" w:themeFillTint="33"/>
          </w:tcPr>
          <w:p w:rsidR="004F41A2" w:rsidRPr="00F1227C" w:rsidRDefault="004F41A2" w:rsidP="00152D29">
            <w:pPr>
              <w:rPr>
                <w:color w:val="943634" w:themeColor="accent2" w:themeShade="BF"/>
              </w:rPr>
            </w:pPr>
          </w:p>
        </w:tc>
        <w:tc>
          <w:tcPr>
            <w:tcW w:w="3544" w:type="dxa"/>
            <w:vMerge/>
            <w:shd w:val="clear" w:color="auto" w:fill="FDE9D9" w:themeFill="accent6" w:themeFillTint="33"/>
          </w:tcPr>
          <w:p w:rsidR="004F41A2" w:rsidRDefault="004F41A2" w:rsidP="00152D29">
            <w:pPr>
              <w:rPr>
                <w:color w:val="943634" w:themeColor="accent2" w:themeShade="BF"/>
              </w:rPr>
            </w:pPr>
          </w:p>
        </w:tc>
        <w:tc>
          <w:tcPr>
            <w:tcW w:w="2835" w:type="dxa"/>
            <w:tcBorders>
              <w:bottom w:val="single" w:sz="4" w:space="0" w:color="auto"/>
              <w:right w:val="single" w:sz="4" w:space="0" w:color="auto"/>
            </w:tcBorders>
            <w:shd w:val="clear" w:color="auto" w:fill="EAF1DD" w:themeFill="accent3" w:themeFillTint="33"/>
          </w:tcPr>
          <w:p w:rsidR="004F41A2" w:rsidRPr="007274E9" w:rsidRDefault="004F41A2" w:rsidP="00152D29">
            <w:pPr>
              <w:rPr>
                <w:b/>
                <w:color w:val="943634" w:themeColor="accent2" w:themeShade="BF"/>
              </w:rPr>
            </w:pPr>
            <w:r w:rsidRPr="007274E9">
              <w:rPr>
                <w:b/>
                <w:color w:val="943634" w:themeColor="accent2" w:themeShade="BF"/>
              </w:rPr>
              <w:t>(Tutorías de apoyo al estudio)</w:t>
            </w:r>
          </w:p>
        </w:tc>
        <w:tc>
          <w:tcPr>
            <w:tcW w:w="6457" w:type="dxa"/>
            <w:tcBorders>
              <w:left w:val="single" w:sz="4" w:space="0" w:color="auto"/>
              <w:bottom w:val="single" w:sz="4" w:space="0" w:color="auto"/>
            </w:tcBorders>
            <w:shd w:val="clear" w:color="auto" w:fill="EAF1DD" w:themeFill="accent3" w:themeFillTint="33"/>
          </w:tcPr>
          <w:p w:rsidR="004F41A2" w:rsidRDefault="004F41A2" w:rsidP="00152D29">
            <w:pPr>
              <w:rPr>
                <w:color w:val="943634" w:themeColor="accent2" w:themeShade="BF"/>
              </w:rPr>
            </w:pPr>
          </w:p>
        </w:tc>
      </w:tr>
      <w:tr w:rsidR="004F41A2" w:rsidTr="00152D29">
        <w:tc>
          <w:tcPr>
            <w:tcW w:w="1702" w:type="dxa"/>
          </w:tcPr>
          <w:p w:rsidR="004F41A2" w:rsidRDefault="00947F37" w:rsidP="00152D29">
            <w:pPr>
              <w:rPr>
                <w:color w:val="943634" w:themeColor="accent2" w:themeShade="BF"/>
              </w:rPr>
            </w:pPr>
            <w:r>
              <w:rPr>
                <w:color w:val="943634" w:themeColor="accent2" w:themeShade="BF"/>
              </w:rPr>
              <w:t>10-14</w:t>
            </w:r>
            <w:r w:rsidR="004F41A2">
              <w:rPr>
                <w:color w:val="943634" w:themeColor="accent2" w:themeShade="BF"/>
              </w:rPr>
              <w:t>MAYO</w:t>
            </w:r>
          </w:p>
        </w:tc>
        <w:tc>
          <w:tcPr>
            <w:tcW w:w="3544" w:type="dxa"/>
          </w:tcPr>
          <w:p w:rsidR="004F41A2" w:rsidRPr="00AC3A91" w:rsidRDefault="004F41A2" w:rsidP="00152D29">
            <w:pPr>
              <w:rPr>
                <w:b/>
                <w:color w:val="943634" w:themeColor="accent2" w:themeShade="BF"/>
              </w:rPr>
            </w:pPr>
            <w:r w:rsidRPr="00AC3A91">
              <w:rPr>
                <w:b/>
                <w:color w:val="943634" w:themeColor="accent2" w:themeShade="BF"/>
              </w:rPr>
              <w:t>UNIDAD 1</w:t>
            </w:r>
            <w:r>
              <w:rPr>
                <w:b/>
                <w:color w:val="943634" w:themeColor="accent2" w:themeShade="BF"/>
              </w:rPr>
              <w:t>: La Prensa.</w:t>
            </w:r>
          </w:p>
          <w:p w:rsidR="004F41A2" w:rsidRDefault="004F41A2" w:rsidP="004F41A2">
            <w:pPr>
              <w:pStyle w:val="Prrafodelista"/>
              <w:numPr>
                <w:ilvl w:val="0"/>
                <w:numId w:val="54"/>
              </w:numPr>
              <w:spacing w:after="0" w:line="240" w:lineRule="auto"/>
              <w:rPr>
                <w:sz w:val="24"/>
                <w:szCs w:val="24"/>
              </w:rPr>
            </w:pPr>
            <w:r>
              <w:rPr>
                <w:sz w:val="24"/>
                <w:szCs w:val="24"/>
              </w:rPr>
              <w:t>Subgéneros infomativos</w:t>
            </w:r>
          </w:p>
          <w:p w:rsidR="004F41A2" w:rsidRDefault="004F41A2" w:rsidP="004F41A2">
            <w:pPr>
              <w:pStyle w:val="Prrafodelista"/>
              <w:numPr>
                <w:ilvl w:val="0"/>
                <w:numId w:val="54"/>
              </w:numPr>
              <w:spacing w:after="0" w:line="240" w:lineRule="auto"/>
              <w:rPr>
                <w:sz w:val="24"/>
                <w:szCs w:val="24"/>
              </w:rPr>
            </w:pPr>
            <w:r>
              <w:rPr>
                <w:sz w:val="24"/>
                <w:szCs w:val="24"/>
              </w:rPr>
              <w:t>Subgéneros de opinión.</w:t>
            </w:r>
          </w:p>
          <w:p w:rsidR="004F41A2" w:rsidRDefault="004F41A2" w:rsidP="004F41A2">
            <w:pPr>
              <w:pStyle w:val="Prrafodelista"/>
              <w:numPr>
                <w:ilvl w:val="0"/>
                <w:numId w:val="54"/>
              </w:numPr>
              <w:spacing w:after="0" w:line="240" w:lineRule="auto"/>
              <w:rPr>
                <w:sz w:val="24"/>
                <w:szCs w:val="24"/>
              </w:rPr>
            </w:pPr>
            <w:r>
              <w:rPr>
                <w:sz w:val="24"/>
                <w:szCs w:val="24"/>
              </w:rPr>
              <w:t>Subgéneros mixtos. Diarios en papel y digital.</w:t>
            </w:r>
          </w:p>
          <w:p w:rsidR="004F41A2" w:rsidRDefault="004F41A2" w:rsidP="004F41A2">
            <w:pPr>
              <w:pStyle w:val="Prrafodelista"/>
              <w:numPr>
                <w:ilvl w:val="0"/>
                <w:numId w:val="54"/>
              </w:numPr>
              <w:spacing w:after="0" w:line="240" w:lineRule="auto"/>
              <w:rPr>
                <w:sz w:val="24"/>
                <w:szCs w:val="24"/>
              </w:rPr>
            </w:pPr>
            <w:r>
              <w:rPr>
                <w:sz w:val="24"/>
                <w:szCs w:val="24"/>
              </w:rPr>
              <w:t>Ortografía -D y -Z finales.</w:t>
            </w:r>
          </w:p>
          <w:p w:rsidR="004F41A2" w:rsidRDefault="004F41A2" w:rsidP="004F41A2">
            <w:pPr>
              <w:pStyle w:val="Prrafodelista"/>
              <w:numPr>
                <w:ilvl w:val="0"/>
                <w:numId w:val="54"/>
              </w:numPr>
              <w:spacing w:after="0" w:line="240" w:lineRule="auto"/>
              <w:rPr>
                <w:sz w:val="24"/>
                <w:szCs w:val="24"/>
              </w:rPr>
            </w:pPr>
            <w:r>
              <w:rPr>
                <w:sz w:val="24"/>
                <w:szCs w:val="24"/>
              </w:rPr>
              <w:t>Resumen.</w:t>
            </w:r>
          </w:p>
          <w:p w:rsidR="004F41A2" w:rsidRPr="004D1222" w:rsidRDefault="004F41A2" w:rsidP="004F41A2">
            <w:pPr>
              <w:pStyle w:val="Prrafodelista"/>
              <w:numPr>
                <w:ilvl w:val="0"/>
                <w:numId w:val="54"/>
              </w:numPr>
              <w:spacing w:after="0" w:line="240" w:lineRule="auto"/>
              <w:rPr>
                <w:sz w:val="24"/>
                <w:szCs w:val="24"/>
              </w:rPr>
            </w:pPr>
            <w:r>
              <w:rPr>
                <w:sz w:val="24"/>
                <w:szCs w:val="24"/>
              </w:rPr>
              <w:t>Para aprender, hazlo tú…</w:t>
            </w:r>
          </w:p>
        </w:tc>
        <w:tc>
          <w:tcPr>
            <w:tcW w:w="2835" w:type="dxa"/>
            <w:tcBorders>
              <w:top w:val="single" w:sz="4" w:space="0" w:color="auto"/>
              <w:right w:val="single" w:sz="4" w:space="0" w:color="auto"/>
            </w:tcBorders>
          </w:tcPr>
          <w:p w:rsidR="004F41A2" w:rsidRDefault="004F41A2" w:rsidP="00152D29">
            <w:pPr>
              <w:rPr>
                <w:color w:val="943634" w:themeColor="accent2" w:themeShade="BF"/>
              </w:rPr>
            </w:pPr>
            <w:r>
              <w:rPr>
                <w:color w:val="943634" w:themeColor="accent2" w:themeShade="BF"/>
              </w:rPr>
              <w:t>Repaso de las actividades del tema</w:t>
            </w:r>
          </w:p>
          <w:p w:rsidR="004F41A2" w:rsidRDefault="004F41A2" w:rsidP="00152D29">
            <w:pPr>
              <w:rPr>
                <w:color w:val="943634" w:themeColor="accent2" w:themeShade="BF"/>
              </w:rPr>
            </w:pPr>
            <w:r>
              <w:rPr>
                <w:color w:val="943634" w:themeColor="accent2" w:themeShade="BF"/>
              </w:rPr>
              <w:t xml:space="preserve">                    +</w:t>
            </w:r>
          </w:p>
          <w:p w:rsidR="004F41A2" w:rsidRDefault="004F41A2" w:rsidP="00152D29">
            <w:pPr>
              <w:rPr>
                <w:color w:val="943634" w:themeColor="accent2" w:themeShade="BF"/>
              </w:rPr>
            </w:pPr>
            <w:r w:rsidRPr="00642DD6">
              <w:rPr>
                <w:color w:val="943634" w:themeColor="accent2" w:themeShade="BF"/>
              </w:rPr>
              <w:t>Para aprender hazlo tú.</w:t>
            </w:r>
          </w:p>
          <w:p w:rsidR="004F41A2" w:rsidRPr="00642DD6" w:rsidRDefault="004F41A2" w:rsidP="00152D29">
            <w:pPr>
              <w:rPr>
                <w:color w:val="943634" w:themeColor="accent2" w:themeShade="BF"/>
              </w:rPr>
            </w:pPr>
            <w:r>
              <w:rPr>
                <w:color w:val="943634" w:themeColor="accent2" w:themeShade="BF"/>
              </w:rPr>
              <w:t xml:space="preserve">     (Repasar de nuevo)</w:t>
            </w:r>
          </w:p>
          <w:p w:rsidR="004F41A2" w:rsidRDefault="004F41A2" w:rsidP="00152D29">
            <w:pPr>
              <w:rPr>
                <w:color w:val="943634" w:themeColor="accent2" w:themeShade="BF"/>
              </w:rPr>
            </w:pPr>
          </w:p>
        </w:tc>
        <w:tc>
          <w:tcPr>
            <w:tcW w:w="6457" w:type="dxa"/>
            <w:tcBorders>
              <w:top w:val="single" w:sz="4" w:space="0" w:color="auto"/>
              <w:left w:val="single" w:sz="4" w:space="0" w:color="auto"/>
            </w:tcBorders>
          </w:tcPr>
          <w:p w:rsidR="004F41A2" w:rsidRDefault="004F41A2" w:rsidP="00152D29">
            <w:pPr>
              <w:rPr>
                <w:color w:val="943634" w:themeColor="accent2" w:themeShade="BF"/>
              </w:rPr>
            </w:pPr>
          </w:p>
          <w:p w:rsidR="004F41A2" w:rsidRPr="00141B18" w:rsidRDefault="004A5DC0" w:rsidP="004F41A2">
            <w:pPr>
              <w:pStyle w:val="Prrafodelista"/>
              <w:numPr>
                <w:ilvl w:val="0"/>
                <w:numId w:val="98"/>
              </w:numPr>
              <w:spacing w:after="0" w:line="240" w:lineRule="auto"/>
              <w:rPr>
                <w:sz w:val="24"/>
                <w:szCs w:val="24"/>
              </w:rPr>
            </w:pPr>
            <w:hyperlink r:id="rId201" w:history="1">
              <w:r w:rsidR="004F41A2">
                <w:rPr>
                  <w:rStyle w:val="Hipervnculo"/>
                </w:rPr>
                <w:t>http://recursos.cnice.mec.es/media/prensa/bloque1/index.html</w:t>
              </w:r>
            </w:hyperlink>
          </w:p>
          <w:p w:rsidR="004F41A2" w:rsidRDefault="004A5DC0" w:rsidP="004F41A2">
            <w:pPr>
              <w:pStyle w:val="Prrafodelista"/>
              <w:numPr>
                <w:ilvl w:val="0"/>
                <w:numId w:val="97"/>
              </w:numPr>
              <w:spacing w:after="0" w:line="240" w:lineRule="auto"/>
              <w:rPr>
                <w:sz w:val="24"/>
                <w:szCs w:val="24"/>
              </w:rPr>
            </w:pPr>
            <w:hyperlink r:id="rId202" w:history="1">
              <w:r w:rsidR="004F41A2">
                <w:rPr>
                  <w:rStyle w:val="Hipervnculo"/>
                </w:rPr>
                <w:t>http://recursos.cnice.mec.es/media/prensa/bloque4/index.html</w:t>
              </w:r>
            </w:hyperlink>
          </w:p>
          <w:p w:rsidR="004F41A2" w:rsidRPr="00194AFA" w:rsidRDefault="004A5DC0" w:rsidP="004F41A2">
            <w:pPr>
              <w:pStyle w:val="Prrafodelista"/>
              <w:numPr>
                <w:ilvl w:val="0"/>
                <w:numId w:val="97"/>
              </w:numPr>
              <w:spacing w:after="0" w:line="240" w:lineRule="auto"/>
              <w:rPr>
                <w:sz w:val="24"/>
                <w:szCs w:val="24"/>
              </w:rPr>
            </w:pPr>
            <w:hyperlink r:id="rId203" w:history="1">
              <w:r w:rsidR="004F41A2">
                <w:rPr>
                  <w:rStyle w:val="Hipervnculo"/>
                </w:rPr>
                <w:t>https://es.scribd.com/document/74048390/ortografia-d-y-z-finales</w:t>
              </w:r>
            </w:hyperlink>
          </w:p>
          <w:p w:rsidR="004F41A2" w:rsidRDefault="004A5DC0" w:rsidP="004F41A2">
            <w:pPr>
              <w:pStyle w:val="Prrafodelista"/>
              <w:numPr>
                <w:ilvl w:val="0"/>
                <w:numId w:val="97"/>
              </w:numPr>
              <w:spacing w:after="0" w:line="240" w:lineRule="auto"/>
              <w:rPr>
                <w:sz w:val="24"/>
                <w:szCs w:val="24"/>
              </w:rPr>
            </w:pPr>
            <w:hyperlink r:id="rId204" w:history="1">
              <w:r w:rsidR="004F41A2">
                <w:rPr>
                  <w:rStyle w:val="Hipervnculo"/>
                </w:rPr>
                <w:t>https://tercerodecarlos.blogspot.com/2015/01/palabras-terminadas-en-d-y-en-z.html</w:t>
              </w:r>
            </w:hyperlink>
          </w:p>
          <w:p w:rsidR="004F41A2" w:rsidRPr="00141B18" w:rsidRDefault="004F41A2" w:rsidP="00152D29">
            <w:pPr>
              <w:pStyle w:val="Prrafodelista"/>
              <w:rPr>
                <w:sz w:val="24"/>
                <w:szCs w:val="24"/>
              </w:rPr>
            </w:pPr>
          </w:p>
        </w:tc>
      </w:tr>
      <w:tr w:rsidR="004F41A2" w:rsidTr="00152D29">
        <w:tc>
          <w:tcPr>
            <w:tcW w:w="1702" w:type="dxa"/>
            <w:shd w:val="clear" w:color="auto" w:fill="FDE9D9" w:themeFill="accent6" w:themeFillTint="33"/>
          </w:tcPr>
          <w:p w:rsidR="004F41A2" w:rsidRDefault="00947F37" w:rsidP="00152D29">
            <w:pPr>
              <w:rPr>
                <w:color w:val="943634" w:themeColor="accent2" w:themeShade="BF"/>
              </w:rPr>
            </w:pPr>
            <w:r>
              <w:rPr>
                <w:color w:val="943634" w:themeColor="accent2" w:themeShade="BF"/>
              </w:rPr>
              <w:t>17</w:t>
            </w:r>
            <w:r w:rsidR="004F41A2">
              <w:rPr>
                <w:color w:val="943634" w:themeColor="accent2" w:themeShade="BF"/>
              </w:rPr>
              <w:t>-</w:t>
            </w:r>
            <w:r>
              <w:rPr>
                <w:color w:val="943634" w:themeColor="accent2" w:themeShade="BF"/>
              </w:rPr>
              <w:t>21</w:t>
            </w:r>
            <w:r w:rsidR="004F41A2">
              <w:rPr>
                <w:color w:val="943634" w:themeColor="accent2" w:themeShade="BF"/>
              </w:rPr>
              <w:t>MAYO</w:t>
            </w:r>
          </w:p>
        </w:tc>
        <w:tc>
          <w:tcPr>
            <w:tcW w:w="3544" w:type="dxa"/>
            <w:shd w:val="clear" w:color="auto" w:fill="FDE9D9" w:themeFill="accent6" w:themeFillTint="33"/>
          </w:tcPr>
          <w:p w:rsidR="004F41A2" w:rsidRPr="00AC3A91" w:rsidRDefault="004F41A2" w:rsidP="00152D29">
            <w:pPr>
              <w:rPr>
                <w:b/>
                <w:color w:val="943634" w:themeColor="accent2" w:themeShade="BF"/>
              </w:rPr>
            </w:pPr>
            <w:r w:rsidRPr="00AC3A91">
              <w:rPr>
                <w:b/>
                <w:color w:val="943634" w:themeColor="accent2" w:themeShade="BF"/>
              </w:rPr>
              <w:t>UNIDAD 2</w:t>
            </w:r>
            <w:r>
              <w:rPr>
                <w:b/>
                <w:color w:val="943634" w:themeColor="accent2" w:themeShade="BF"/>
              </w:rPr>
              <w:t>: El sintagma.</w:t>
            </w:r>
          </w:p>
          <w:p w:rsidR="004F41A2" w:rsidRDefault="004F41A2" w:rsidP="004F41A2">
            <w:pPr>
              <w:pStyle w:val="Prrafodelista"/>
              <w:numPr>
                <w:ilvl w:val="0"/>
                <w:numId w:val="61"/>
              </w:numPr>
              <w:spacing w:after="0" w:line="240" w:lineRule="auto"/>
              <w:rPr>
                <w:sz w:val="24"/>
                <w:szCs w:val="24"/>
              </w:rPr>
            </w:pPr>
            <w:r>
              <w:rPr>
                <w:sz w:val="24"/>
                <w:szCs w:val="24"/>
              </w:rPr>
              <w:t>Concepto y tipos.</w:t>
            </w:r>
          </w:p>
          <w:p w:rsidR="004F41A2" w:rsidRDefault="004F41A2" w:rsidP="004F41A2">
            <w:pPr>
              <w:pStyle w:val="Prrafodelista"/>
              <w:numPr>
                <w:ilvl w:val="0"/>
                <w:numId w:val="61"/>
              </w:numPr>
              <w:spacing w:after="0" w:line="240" w:lineRule="auto"/>
              <w:rPr>
                <w:sz w:val="24"/>
                <w:szCs w:val="24"/>
              </w:rPr>
            </w:pPr>
            <w:r>
              <w:rPr>
                <w:sz w:val="24"/>
                <w:szCs w:val="24"/>
              </w:rPr>
              <w:t>Elementos del SN.</w:t>
            </w:r>
          </w:p>
          <w:p w:rsidR="004F41A2" w:rsidRDefault="004F41A2" w:rsidP="004F41A2">
            <w:pPr>
              <w:pStyle w:val="Prrafodelista"/>
              <w:numPr>
                <w:ilvl w:val="0"/>
                <w:numId w:val="61"/>
              </w:numPr>
              <w:spacing w:after="0" w:line="240" w:lineRule="auto"/>
              <w:rPr>
                <w:sz w:val="24"/>
                <w:szCs w:val="24"/>
              </w:rPr>
            </w:pPr>
            <w:r>
              <w:rPr>
                <w:sz w:val="24"/>
                <w:szCs w:val="24"/>
              </w:rPr>
              <w:t>Sujeto y Predicado.</w:t>
            </w:r>
          </w:p>
          <w:p w:rsidR="004F41A2" w:rsidRPr="00457DBE" w:rsidRDefault="004F41A2" w:rsidP="004F41A2">
            <w:pPr>
              <w:pStyle w:val="Prrafodelista"/>
              <w:numPr>
                <w:ilvl w:val="0"/>
                <w:numId w:val="61"/>
              </w:numPr>
              <w:spacing w:after="0" w:line="240" w:lineRule="auto"/>
              <w:rPr>
                <w:sz w:val="24"/>
                <w:szCs w:val="24"/>
              </w:rPr>
            </w:pPr>
            <w:r>
              <w:rPr>
                <w:sz w:val="24"/>
                <w:szCs w:val="24"/>
              </w:rPr>
              <w:t>Ortografía: -p, -b, -c , al final de sílaba.</w:t>
            </w:r>
          </w:p>
          <w:p w:rsidR="004F41A2" w:rsidRDefault="004F41A2" w:rsidP="004F41A2">
            <w:pPr>
              <w:pStyle w:val="Prrafodelista"/>
              <w:numPr>
                <w:ilvl w:val="0"/>
                <w:numId w:val="61"/>
              </w:numPr>
              <w:spacing w:after="0" w:line="240" w:lineRule="auto"/>
              <w:rPr>
                <w:sz w:val="24"/>
                <w:szCs w:val="24"/>
              </w:rPr>
            </w:pPr>
            <w:r>
              <w:rPr>
                <w:sz w:val="24"/>
                <w:szCs w:val="24"/>
              </w:rPr>
              <w:t>Resumen.</w:t>
            </w:r>
          </w:p>
          <w:p w:rsidR="004F41A2" w:rsidRPr="00AC3A91" w:rsidRDefault="004F41A2" w:rsidP="004F41A2">
            <w:pPr>
              <w:pStyle w:val="Prrafodelista"/>
              <w:numPr>
                <w:ilvl w:val="0"/>
                <w:numId w:val="61"/>
              </w:numPr>
              <w:spacing w:after="0" w:line="240" w:lineRule="auto"/>
              <w:rPr>
                <w:sz w:val="24"/>
                <w:szCs w:val="24"/>
              </w:rPr>
            </w:pPr>
            <w:r>
              <w:rPr>
                <w:sz w:val="24"/>
                <w:szCs w:val="24"/>
              </w:rPr>
              <w:t>Para aprender hazlo tú…</w:t>
            </w:r>
          </w:p>
        </w:tc>
        <w:tc>
          <w:tcPr>
            <w:tcW w:w="2835" w:type="dxa"/>
            <w:tcBorders>
              <w:right w:val="single" w:sz="4" w:space="0" w:color="auto"/>
            </w:tcBorders>
            <w:shd w:val="clear" w:color="auto" w:fill="EAF1DD" w:themeFill="accent3" w:themeFillTint="33"/>
          </w:tcPr>
          <w:p w:rsidR="004F41A2" w:rsidRDefault="004F41A2" w:rsidP="00152D29">
            <w:pPr>
              <w:rPr>
                <w:color w:val="943634" w:themeColor="accent2" w:themeShade="BF"/>
              </w:rPr>
            </w:pPr>
            <w:r>
              <w:rPr>
                <w:color w:val="943634" w:themeColor="accent2" w:themeShade="BF"/>
              </w:rPr>
              <w:t>Repaso de las actividades del tema</w:t>
            </w:r>
          </w:p>
          <w:p w:rsidR="004F41A2" w:rsidRDefault="004F41A2" w:rsidP="00152D29">
            <w:pPr>
              <w:rPr>
                <w:color w:val="943634" w:themeColor="accent2" w:themeShade="BF"/>
              </w:rPr>
            </w:pPr>
            <w:r>
              <w:rPr>
                <w:color w:val="943634" w:themeColor="accent2" w:themeShade="BF"/>
              </w:rPr>
              <w:t xml:space="preserve">                     +</w:t>
            </w:r>
          </w:p>
          <w:p w:rsidR="004F41A2" w:rsidRDefault="004F41A2" w:rsidP="00152D29">
            <w:pPr>
              <w:rPr>
                <w:color w:val="943634" w:themeColor="accent2" w:themeShade="BF"/>
              </w:rPr>
            </w:pPr>
            <w:r w:rsidRPr="00642DD6">
              <w:rPr>
                <w:color w:val="943634" w:themeColor="accent2" w:themeShade="BF"/>
              </w:rPr>
              <w:t>Para aprender hazlo tú.</w:t>
            </w:r>
          </w:p>
          <w:p w:rsidR="004F41A2" w:rsidRPr="00642DD6" w:rsidRDefault="004F41A2" w:rsidP="00152D29">
            <w:pPr>
              <w:rPr>
                <w:color w:val="943634" w:themeColor="accent2" w:themeShade="BF"/>
              </w:rPr>
            </w:pPr>
            <w:r>
              <w:rPr>
                <w:color w:val="943634" w:themeColor="accent2" w:themeShade="BF"/>
              </w:rPr>
              <w:t xml:space="preserve">      (Repasar de nuevo)</w:t>
            </w:r>
          </w:p>
          <w:p w:rsidR="004F41A2" w:rsidRDefault="004F41A2" w:rsidP="00152D29">
            <w:pPr>
              <w:rPr>
                <w:color w:val="943634" w:themeColor="accent2" w:themeShade="BF"/>
              </w:rPr>
            </w:pPr>
          </w:p>
        </w:tc>
        <w:tc>
          <w:tcPr>
            <w:tcW w:w="6457" w:type="dxa"/>
            <w:tcBorders>
              <w:left w:val="single" w:sz="4" w:space="0" w:color="auto"/>
            </w:tcBorders>
            <w:shd w:val="clear" w:color="auto" w:fill="EAF1DD" w:themeFill="accent3" w:themeFillTint="33"/>
          </w:tcPr>
          <w:p w:rsidR="004F41A2" w:rsidRDefault="004F41A2" w:rsidP="00152D29">
            <w:pPr>
              <w:rPr>
                <w:color w:val="943634" w:themeColor="accent2" w:themeShade="BF"/>
              </w:rPr>
            </w:pPr>
          </w:p>
          <w:p w:rsidR="004F41A2" w:rsidRDefault="004A5DC0" w:rsidP="004F41A2">
            <w:pPr>
              <w:pStyle w:val="Prrafodelista"/>
              <w:numPr>
                <w:ilvl w:val="0"/>
                <w:numId w:val="67"/>
              </w:numPr>
              <w:spacing w:after="0" w:line="240" w:lineRule="auto"/>
              <w:rPr>
                <w:sz w:val="24"/>
                <w:szCs w:val="24"/>
              </w:rPr>
            </w:pPr>
            <w:hyperlink r:id="rId205" w:history="1">
              <w:r w:rsidR="004F41A2">
                <w:rPr>
                  <w:rStyle w:val="Hipervnculo"/>
                </w:rPr>
                <w:t>http://www.xtec.cat/~jgenover/sujeto1.htm</w:t>
              </w:r>
            </w:hyperlink>
          </w:p>
          <w:p w:rsidR="004F41A2" w:rsidRPr="008B7A4B" w:rsidRDefault="004A5DC0" w:rsidP="004F41A2">
            <w:pPr>
              <w:pStyle w:val="Prrafodelista"/>
              <w:numPr>
                <w:ilvl w:val="0"/>
                <w:numId w:val="67"/>
              </w:numPr>
              <w:spacing w:after="0" w:line="240" w:lineRule="auto"/>
              <w:rPr>
                <w:sz w:val="24"/>
                <w:szCs w:val="24"/>
              </w:rPr>
            </w:pPr>
            <w:hyperlink r:id="rId206" w:history="1">
              <w:r w:rsidR="004F41A2">
                <w:rPr>
                  <w:rStyle w:val="Hipervnculo"/>
                </w:rPr>
                <w:t>http://www.xtec.cat/~jgenover/sn01.htm</w:t>
              </w:r>
            </w:hyperlink>
          </w:p>
          <w:p w:rsidR="004F41A2" w:rsidRPr="008B7A4B" w:rsidRDefault="004A5DC0" w:rsidP="004F41A2">
            <w:pPr>
              <w:pStyle w:val="Prrafodelista"/>
              <w:numPr>
                <w:ilvl w:val="0"/>
                <w:numId w:val="67"/>
              </w:numPr>
              <w:spacing w:after="0" w:line="240" w:lineRule="auto"/>
              <w:rPr>
                <w:sz w:val="24"/>
                <w:szCs w:val="24"/>
              </w:rPr>
            </w:pPr>
            <w:hyperlink r:id="rId207" w:history="1">
              <w:r w:rsidR="004F41A2">
                <w:rPr>
                  <w:rStyle w:val="Hipervnculo"/>
                </w:rPr>
                <w:t>http://www.xtec.cat/~jgenover/sn04.htm</w:t>
              </w:r>
            </w:hyperlink>
          </w:p>
          <w:p w:rsidR="004F41A2" w:rsidRDefault="004A5DC0" w:rsidP="004F41A2">
            <w:pPr>
              <w:pStyle w:val="Prrafodelista"/>
              <w:numPr>
                <w:ilvl w:val="0"/>
                <w:numId w:val="67"/>
              </w:numPr>
              <w:spacing w:after="0" w:line="240" w:lineRule="auto"/>
              <w:rPr>
                <w:sz w:val="24"/>
                <w:szCs w:val="24"/>
              </w:rPr>
            </w:pPr>
            <w:hyperlink r:id="rId208" w:history="1">
              <w:r w:rsidR="004F41A2">
                <w:rPr>
                  <w:rStyle w:val="Hipervnculo"/>
                </w:rPr>
                <w:t>https://gramatica.celeberrima.com/reglas-de-ortografia-que-se-deben-cumplir-para-la-letra-p/</w:t>
              </w:r>
            </w:hyperlink>
          </w:p>
          <w:p w:rsidR="004F41A2" w:rsidRPr="007D2EE2" w:rsidRDefault="004F41A2" w:rsidP="00152D29">
            <w:pPr>
              <w:pStyle w:val="Prrafodelista"/>
              <w:rPr>
                <w:sz w:val="24"/>
                <w:szCs w:val="24"/>
              </w:rPr>
            </w:pPr>
          </w:p>
          <w:p w:rsidR="004F41A2" w:rsidRDefault="004F41A2" w:rsidP="00152D29">
            <w:pPr>
              <w:rPr>
                <w:color w:val="943634" w:themeColor="accent2" w:themeShade="BF"/>
              </w:rPr>
            </w:pPr>
          </w:p>
        </w:tc>
      </w:tr>
      <w:tr w:rsidR="004F41A2" w:rsidTr="00152D29">
        <w:tc>
          <w:tcPr>
            <w:tcW w:w="1702" w:type="dxa"/>
          </w:tcPr>
          <w:p w:rsidR="004F41A2" w:rsidRDefault="00164109" w:rsidP="00152D29">
            <w:pPr>
              <w:rPr>
                <w:color w:val="943634" w:themeColor="accent2" w:themeShade="BF"/>
              </w:rPr>
            </w:pPr>
            <w:r>
              <w:rPr>
                <w:color w:val="943634" w:themeColor="accent2" w:themeShade="BF"/>
              </w:rPr>
              <w:t xml:space="preserve">24 </w:t>
            </w:r>
            <w:r w:rsidR="004F41A2">
              <w:rPr>
                <w:color w:val="943634" w:themeColor="accent2" w:themeShade="BF"/>
              </w:rPr>
              <w:t>-</w:t>
            </w:r>
            <w:r>
              <w:rPr>
                <w:color w:val="943634" w:themeColor="accent2" w:themeShade="BF"/>
              </w:rPr>
              <w:t>28</w:t>
            </w:r>
            <w:r w:rsidR="00947F37">
              <w:rPr>
                <w:color w:val="943634" w:themeColor="accent2" w:themeShade="BF"/>
              </w:rPr>
              <w:t xml:space="preserve"> </w:t>
            </w:r>
            <w:r>
              <w:rPr>
                <w:color w:val="943634" w:themeColor="accent2" w:themeShade="BF"/>
              </w:rPr>
              <w:t>MAYO</w:t>
            </w:r>
          </w:p>
          <w:p w:rsidR="004F41A2" w:rsidRDefault="004F41A2" w:rsidP="00152D29">
            <w:pPr>
              <w:rPr>
                <w:color w:val="943634" w:themeColor="accent2" w:themeShade="BF"/>
              </w:rPr>
            </w:pPr>
          </w:p>
          <w:p w:rsidR="004F41A2" w:rsidRDefault="004F41A2" w:rsidP="00152D29">
            <w:pPr>
              <w:rPr>
                <w:color w:val="943634" w:themeColor="accent2" w:themeShade="BF"/>
              </w:rPr>
            </w:pPr>
          </w:p>
          <w:p w:rsidR="004F41A2" w:rsidRDefault="004F41A2" w:rsidP="00152D29">
            <w:pPr>
              <w:rPr>
                <w:color w:val="943634" w:themeColor="accent2" w:themeShade="BF"/>
              </w:rPr>
            </w:pPr>
          </w:p>
          <w:p w:rsidR="004F41A2" w:rsidRDefault="004F41A2" w:rsidP="00152D29">
            <w:pPr>
              <w:rPr>
                <w:color w:val="943634" w:themeColor="accent2" w:themeShade="BF"/>
              </w:rPr>
            </w:pPr>
          </w:p>
          <w:p w:rsidR="004F41A2" w:rsidRDefault="004F41A2" w:rsidP="00152D29">
            <w:pPr>
              <w:rPr>
                <w:color w:val="943634" w:themeColor="accent2" w:themeShade="BF"/>
              </w:rPr>
            </w:pPr>
          </w:p>
          <w:p w:rsidR="004F41A2" w:rsidRDefault="004F41A2" w:rsidP="00152D29">
            <w:pPr>
              <w:rPr>
                <w:color w:val="943634" w:themeColor="accent2" w:themeShade="BF"/>
              </w:rPr>
            </w:pPr>
          </w:p>
          <w:p w:rsidR="004F41A2" w:rsidRDefault="004F41A2" w:rsidP="00152D29">
            <w:pPr>
              <w:rPr>
                <w:color w:val="943634" w:themeColor="accent2" w:themeShade="BF"/>
              </w:rPr>
            </w:pPr>
          </w:p>
          <w:p w:rsidR="004F41A2" w:rsidRDefault="004F41A2" w:rsidP="00152D29">
            <w:pPr>
              <w:rPr>
                <w:color w:val="943634" w:themeColor="accent2" w:themeShade="BF"/>
              </w:rPr>
            </w:pPr>
          </w:p>
        </w:tc>
        <w:tc>
          <w:tcPr>
            <w:tcW w:w="3544" w:type="dxa"/>
          </w:tcPr>
          <w:p w:rsidR="004F41A2" w:rsidRDefault="004F41A2" w:rsidP="00152D29">
            <w:pPr>
              <w:rPr>
                <w:color w:val="943634" w:themeColor="accent2" w:themeShade="BF"/>
              </w:rPr>
            </w:pPr>
          </w:p>
          <w:p w:rsidR="004F41A2" w:rsidRPr="00457DBE" w:rsidRDefault="004F41A2" w:rsidP="00152D29">
            <w:pPr>
              <w:rPr>
                <w:color w:val="943634" w:themeColor="accent2" w:themeShade="BF"/>
              </w:rPr>
            </w:pPr>
            <w:r w:rsidRPr="00BD523B">
              <w:rPr>
                <w:b/>
                <w:color w:val="943634" w:themeColor="accent2" w:themeShade="BF"/>
              </w:rPr>
              <w:t xml:space="preserve">UNIDAD 3: </w:t>
            </w:r>
            <w:r>
              <w:rPr>
                <w:b/>
                <w:color w:val="943634" w:themeColor="accent2" w:themeShade="BF"/>
              </w:rPr>
              <w:t>Procesamos los textos.</w:t>
            </w:r>
          </w:p>
          <w:p w:rsidR="004F41A2" w:rsidRDefault="004F41A2" w:rsidP="004F41A2">
            <w:pPr>
              <w:pStyle w:val="Prrafodelista"/>
              <w:numPr>
                <w:ilvl w:val="0"/>
                <w:numId w:val="61"/>
              </w:numPr>
              <w:spacing w:after="0" w:line="240" w:lineRule="auto"/>
              <w:rPr>
                <w:sz w:val="24"/>
                <w:szCs w:val="24"/>
              </w:rPr>
            </w:pPr>
            <w:r>
              <w:rPr>
                <w:sz w:val="24"/>
                <w:szCs w:val="24"/>
              </w:rPr>
              <w:t>La Presentación escrita.</w:t>
            </w:r>
          </w:p>
          <w:p w:rsidR="004F41A2" w:rsidRDefault="004F41A2" w:rsidP="004F41A2">
            <w:pPr>
              <w:pStyle w:val="Prrafodelista"/>
              <w:numPr>
                <w:ilvl w:val="0"/>
                <w:numId w:val="61"/>
              </w:numPr>
              <w:spacing w:after="0" w:line="240" w:lineRule="auto"/>
              <w:rPr>
                <w:sz w:val="24"/>
                <w:szCs w:val="24"/>
              </w:rPr>
            </w:pPr>
            <w:r>
              <w:rPr>
                <w:sz w:val="24"/>
                <w:szCs w:val="24"/>
              </w:rPr>
              <w:t>La disposición del texto.</w:t>
            </w:r>
          </w:p>
          <w:p w:rsidR="004F41A2" w:rsidRDefault="004F41A2" w:rsidP="004F41A2">
            <w:pPr>
              <w:pStyle w:val="Prrafodelista"/>
              <w:numPr>
                <w:ilvl w:val="0"/>
                <w:numId w:val="61"/>
              </w:numPr>
              <w:spacing w:after="0" w:line="240" w:lineRule="auto"/>
              <w:rPr>
                <w:sz w:val="24"/>
                <w:szCs w:val="24"/>
              </w:rPr>
            </w:pPr>
            <w:r>
              <w:rPr>
                <w:sz w:val="24"/>
                <w:szCs w:val="24"/>
              </w:rPr>
              <w:t>Trabajamos el texto.</w:t>
            </w:r>
          </w:p>
          <w:p w:rsidR="004F41A2" w:rsidRPr="00457DBE" w:rsidRDefault="004F41A2" w:rsidP="004F41A2">
            <w:pPr>
              <w:pStyle w:val="Prrafodelista"/>
              <w:numPr>
                <w:ilvl w:val="0"/>
                <w:numId w:val="61"/>
              </w:numPr>
              <w:spacing w:after="0" w:line="240" w:lineRule="auto"/>
              <w:rPr>
                <w:sz w:val="24"/>
                <w:szCs w:val="24"/>
              </w:rPr>
            </w:pPr>
            <w:r>
              <w:rPr>
                <w:sz w:val="24"/>
                <w:szCs w:val="24"/>
              </w:rPr>
              <w:t>Ortografía: -sión, -ción.</w:t>
            </w:r>
          </w:p>
          <w:p w:rsidR="004F41A2" w:rsidRDefault="004F41A2" w:rsidP="004F41A2">
            <w:pPr>
              <w:pStyle w:val="Prrafodelista"/>
              <w:numPr>
                <w:ilvl w:val="0"/>
                <w:numId w:val="61"/>
              </w:numPr>
              <w:spacing w:after="0" w:line="240" w:lineRule="auto"/>
              <w:rPr>
                <w:sz w:val="24"/>
                <w:szCs w:val="24"/>
              </w:rPr>
            </w:pPr>
            <w:r>
              <w:rPr>
                <w:sz w:val="24"/>
                <w:szCs w:val="24"/>
              </w:rPr>
              <w:t>Resumen.</w:t>
            </w:r>
          </w:p>
          <w:p w:rsidR="004F41A2" w:rsidRPr="00AC3A91" w:rsidRDefault="004F41A2" w:rsidP="004F41A2">
            <w:pPr>
              <w:pStyle w:val="Prrafodelista"/>
              <w:numPr>
                <w:ilvl w:val="0"/>
                <w:numId w:val="61"/>
              </w:numPr>
              <w:spacing w:after="0" w:line="240" w:lineRule="auto"/>
              <w:rPr>
                <w:sz w:val="24"/>
                <w:szCs w:val="24"/>
              </w:rPr>
            </w:pPr>
            <w:r>
              <w:rPr>
                <w:sz w:val="24"/>
                <w:szCs w:val="24"/>
              </w:rPr>
              <w:t>Para aprender hazlo tu…</w:t>
            </w:r>
          </w:p>
        </w:tc>
        <w:tc>
          <w:tcPr>
            <w:tcW w:w="2835" w:type="dxa"/>
            <w:tcBorders>
              <w:right w:val="single" w:sz="4" w:space="0" w:color="auto"/>
            </w:tcBorders>
          </w:tcPr>
          <w:p w:rsidR="004F41A2" w:rsidRDefault="004F41A2" w:rsidP="00152D29">
            <w:pPr>
              <w:rPr>
                <w:color w:val="943634" w:themeColor="accent2" w:themeShade="BF"/>
              </w:rPr>
            </w:pPr>
          </w:p>
          <w:p w:rsidR="004F41A2" w:rsidRDefault="004F41A2" w:rsidP="00152D29">
            <w:pPr>
              <w:rPr>
                <w:color w:val="943634" w:themeColor="accent2" w:themeShade="BF"/>
              </w:rPr>
            </w:pPr>
          </w:p>
          <w:p w:rsidR="004F41A2" w:rsidRDefault="004F41A2" w:rsidP="00152D29">
            <w:pPr>
              <w:rPr>
                <w:color w:val="943634" w:themeColor="accent2" w:themeShade="BF"/>
              </w:rPr>
            </w:pPr>
            <w:r>
              <w:rPr>
                <w:color w:val="943634" w:themeColor="accent2" w:themeShade="BF"/>
              </w:rPr>
              <w:t>Repaso de las actividades del tema</w:t>
            </w:r>
          </w:p>
          <w:p w:rsidR="004F41A2" w:rsidRDefault="004F41A2" w:rsidP="00152D29">
            <w:pPr>
              <w:rPr>
                <w:color w:val="943634" w:themeColor="accent2" w:themeShade="BF"/>
              </w:rPr>
            </w:pPr>
            <w:r>
              <w:rPr>
                <w:color w:val="943634" w:themeColor="accent2" w:themeShade="BF"/>
              </w:rPr>
              <w:t xml:space="preserve">                     +</w:t>
            </w:r>
          </w:p>
          <w:p w:rsidR="004F41A2" w:rsidRDefault="004F41A2" w:rsidP="00152D29">
            <w:pPr>
              <w:rPr>
                <w:color w:val="943634" w:themeColor="accent2" w:themeShade="BF"/>
              </w:rPr>
            </w:pPr>
            <w:r w:rsidRPr="00642DD6">
              <w:rPr>
                <w:color w:val="943634" w:themeColor="accent2" w:themeShade="BF"/>
              </w:rPr>
              <w:t>Para aprender hazlo tú.</w:t>
            </w:r>
          </w:p>
          <w:p w:rsidR="004F41A2" w:rsidRPr="00642DD6" w:rsidRDefault="004F41A2" w:rsidP="00152D29">
            <w:pPr>
              <w:rPr>
                <w:color w:val="943634" w:themeColor="accent2" w:themeShade="BF"/>
              </w:rPr>
            </w:pPr>
            <w:r>
              <w:rPr>
                <w:color w:val="943634" w:themeColor="accent2" w:themeShade="BF"/>
              </w:rPr>
              <w:t xml:space="preserve">      (Repasar de nuevo)</w:t>
            </w:r>
          </w:p>
          <w:p w:rsidR="004F41A2" w:rsidRPr="00BD523B" w:rsidRDefault="004F41A2" w:rsidP="00152D29">
            <w:pPr>
              <w:rPr>
                <w:b/>
                <w:color w:val="943634" w:themeColor="accent2" w:themeShade="BF"/>
              </w:rPr>
            </w:pPr>
          </w:p>
        </w:tc>
        <w:tc>
          <w:tcPr>
            <w:tcW w:w="6457" w:type="dxa"/>
            <w:tcBorders>
              <w:left w:val="single" w:sz="4" w:space="0" w:color="auto"/>
            </w:tcBorders>
          </w:tcPr>
          <w:p w:rsidR="004F41A2" w:rsidRDefault="004F41A2" w:rsidP="00152D29">
            <w:pPr>
              <w:rPr>
                <w:b/>
                <w:color w:val="943634" w:themeColor="accent2" w:themeShade="BF"/>
              </w:rPr>
            </w:pPr>
          </w:p>
          <w:p w:rsidR="004F41A2" w:rsidRDefault="004F41A2" w:rsidP="00152D29">
            <w:pPr>
              <w:rPr>
                <w:b/>
                <w:color w:val="943634" w:themeColor="accent2" w:themeShade="BF"/>
              </w:rPr>
            </w:pPr>
          </w:p>
          <w:p w:rsidR="004F41A2" w:rsidRDefault="004A5DC0" w:rsidP="004F41A2">
            <w:pPr>
              <w:pStyle w:val="Prrafodelista"/>
              <w:numPr>
                <w:ilvl w:val="0"/>
                <w:numId w:val="69"/>
              </w:numPr>
              <w:spacing w:after="0" w:line="240" w:lineRule="auto"/>
              <w:rPr>
                <w:b/>
                <w:sz w:val="24"/>
                <w:szCs w:val="24"/>
              </w:rPr>
            </w:pPr>
            <w:hyperlink r:id="rId209" w:history="1">
              <w:r w:rsidR="004F41A2">
                <w:rPr>
                  <w:rStyle w:val="Hipervnculo"/>
                </w:rPr>
                <w:t>https://es.wikihow.com/mejorar-tu-comunicaci%C3%B3n-escrita</w:t>
              </w:r>
            </w:hyperlink>
          </w:p>
          <w:p w:rsidR="004F41A2" w:rsidRPr="007D2EE2" w:rsidRDefault="004A5DC0" w:rsidP="004F41A2">
            <w:pPr>
              <w:pStyle w:val="Prrafodelista"/>
              <w:numPr>
                <w:ilvl w:val="0"/>
                <w:numId w:val="69"/>
              </w:numPr>
              <w:spacing w:after="0" w:line="240" w:lineRule="auto"/>
              <w:rPr>
                <w:b/>
                <w:sz w:val="24"/>
                <w:szCs w:val="24"/>
              </w:rPr>
            </w:pPr>
            <w:hyperlink r:id="rId210" w:history="1">
              <w:r w:rsidR="004F41A2">
                <w:rPr>
                  <w:rStyle w:val="Hipervnculo"/>
                </w:rPr>
                <w:t>https://ejerciciode.com/ejercicios-de-palabras-terminadas-en-cion-y-sion/</w:t>
              </w:r>
            </w:hyperlink>
          </w:p>
        </w:tc>
      </w:tr>
      <w:tr w:rsidR="004F41A2" w:rsidTr="00152D29">
        <w:tc>
          <w:tcPr>
            <w:tcW w:w="1702" w:type="dxa"/>
            <w:shd w:val="clear" w:color="auto" w:fill="FDE9D9" w:themeFill="accent6" w:themeFillTint="33"/>
          </w:tcPr>
          <w:p w:rsidR="004F41A2" w:rsidRDefault="004F41A2" w:rsidP="00152D29">
            <w:pPr>
              <w:rPr>
                <w:color w:val="943634" w:themeColor="accent2" w:themeShade="BF"/>
              </w:rPr>
            </w:pPr>
          </w:p>
          <w:p w:rsidR="004F41A2" w:rsidRDefault="00164109" w:rsidP="00152D29">
            <w:pPr>
              <w:rPr>
                <w:color w:val="943634" w:themeColor="accent2" w:themeShade="BF"/>
              </w:rPr>
            </w:pPr>
            <w:r>
              <w:rPr>
                <w:color w:val="943634" w:themeColor="accent2" w:themeShade="BF"/>
              </w:rPr>
              <w:t>31 MAYO-4</w:t>
            </w:r>
            <w:r w:rsidR="004F41A2">
              <w:rPr>
                <w:color w:val="943634" w:themeColor="accent2" w:themeShade="BF"/>
              </w:rPr>
              <w:t xml:space="preserve"> JUNIO</w:t>
            </w:r>
          </w:p>
        </w:tc>
        <w:tc>
          <w:tcPr>
            <w:tcW w:w="3544" w:type="dxa"/>
            <w:shd w:val="clear" w:color="auto" w:fill="FDE9D9" w:themeFill="accent6" w:themeFillTint="33"/>
          </w:tcPr>
          <w:p w:rsidR="004F41A2" w:rsidRDefault="004F41A2" w:rsidP="00152D29">
            <w:pPr>
              <w:rPr>
                <w:b/>
                <w:color w:val="943634" w:themeColor="accent2" w:themeShade="BF"/>
              </w:rPr>
            </w:pPr>
          </w:p>
          <w:p w:rsidR="004F41A2" w:rsidRPr="00135618" w:rsidRDefault="004F41A2" w:rsidP="00152D29">
            <w:pPr>
              <w:rPr>
                <w:b/>
                <w:color w:val="943634" w:themeColor="accent2" w:themeShade="BF"/>
              </w:rPr>
            </w:pPr>
            <w:r>
              <w:rPr>
                <w:b/>
                <w:color w:val="943634" w:themeColor="accent2" w:themeShade="BF"/>
              </w:rPr>
              <w:t>UNIDAD 4: ¿Qué es la literatura?</w:t>
            </w:r>
          </w:p>
          <w:p w:rsidR="004F41A2" w:rsidRDefault="004F41A2" w:rsidP="00152D29">
            <w:pPr>
              <w:rPr>
                <w:color w:val="943634" w:themeColor="accent2" w:themeShade="BF"/>
              </w:rPr>
            </w:pPr>
          </w:p>
          <w:p w:rsidR="004F41A2" w:rsidRDefault="004F41A2" w:rsidP="004F41A2">
            <w:pPr>
              <w:pStyle w:val="Prrafodelista"/>
              <w:numPr>
                <w:ilvl w:val="0"/>
                <w:numId w:val="99"/>
              </w:numPr>
              <w:spacing w:after="0" w:line="240" w:lineRule="auto"/>
              <w:rPr>
                <w:sz w:val="24"/>
                <w:szCs w:val="24"/>
              </w:rPr>
            </w:pPr>
            <w:r>
              <w:rPr>
                <w:sz w:val="24"/>
                <w:szCs w:val="24"/>
              </w:rPr>
              <w:t>La Literatura y sus características.</w:t>
            </w:r>
          </w:p>
          <w:p w:rsidR="004F41A2" w:rsidRDefault="004F41A2" w:rsidP="004F41A2">
            <w:pPr>
              <w:pStyle w:val="Prrafodelista"/>
              <w:numPr>
                <w:ilvl w:val="0"/>
                <w:numId w:val="99"/>
              </w:numPr>
              <w:spacing w:after="0" w:line="240" w:lineRule="auto"/>
              <w:rPr>
                <w:sz w:val="24"/>
                <w:szCs w:val="24"/>
              </w:rPr>
            </w:pPr>
            <w:r>
              <w:rPr>
                <w:sz w:val="24"/>
                <w:szCs w:val="24"/>
              </w:rPr>
              <w:t>El género narrativo.</w:t>
            </w:r>
          </w:p>
          <w:p w:rsidR="004F41A2" w:rsidRDefault="004F41A2" w:rsidP="004F41A2">
            <w:pPr>
              <w:pStyle w:val="Prrafodelista"/>
              <w:numPr>
                <w:ilvl w:val="0"/>
                <w:numId w:val="99"/>
              </w:numPr>
              <w:spacing w:after="0" w:line="240" w:lineRule="auto"/>
              <w:rPr>
                <w:sz w:val="24"/>
                <w:szCs w:val="24"/>
              </w:rPr>
            </w:pPr>
            <w:r>
              <w:rPr>
                <w:sz w:val="24"/>
                <w:szCs w:val="24"/>
              </w:rPr>
              <w:t>El género lírico.</w:t>
            </w:r>
          </w:p>
          <w:p w:rsidR="004F41A2" w:rsidRDefault="004F41A2" w:rsidP="004F41A2">
            <w:pPr>
              <w:pStyle w:val="Prrafodelista"/>
              <w:numPr>
                <w:ilvl w:val="0"/>
                <w:numId w:val="99"/>
              </w:numPr>
              <w:spacing w:after="0" w:line="240" w:lineRule="auto"/>
              <w:rPr>
                <w:sz w:val="24"/>
                <w:szCs w:val="24"/>
              </w:rPr>
            </w:pPr>
            <w:r>
              <w:rPr>
                <w:sz w:val="24"/>
                <w:szCs w:val="24"/>
              </w:rPr>
              <w:t>El género dramático.</w:t>
            </w:r>
          </w:p>
          <w:p w:rsidR="004F41A2" w:rsidRDefault="004F41A2" w:rsidP="004F41A2">
            <w:pPr>
              <w:pStyle w:val="Prrafodelista"/>
              <w:numPr>
                <w:ilvl w:val="0"/>
                <w:numId w:val="99"/>
              </w:numPr>
              <w:spacing w:after="0" w:line="240" w:lineRule="auto"/>
              <w:rPr>
                <w:sz w:val="24"/>
                <w:szCs w:val="24"/>
              </w:rPr>
            </w:pPr>
            <w:r>
              <w:rPr>
                <w:sz w:val="24"/>
                <w:szCs w:val="24"/>
              </w:rPr>
              <w:t>Resumen</w:t>
            </w:r>
          </w:p>
          <w:p w:rsidR="004F41A2" w:rsidRPr="00135618" w:rsidRDefault="004F41A2" w:rsidP="004F41A2">
            <w:pPr>
              <w:pStyle w:val="Prrafodelista"/>
              <w:numPr>
                <w:ilvl w:val="0"/>
                <w:numId w:val="99"/>
              </w:numPr>
              <w:spacing w:after="0" w:line="240" w:lineRule="auto"/>
              <w:rPr>
                <w:sz w:val="24"/>
                <w:szCs w:val="24"/>
              </w:rPr>
            </w:pPr>
            <w:r>
              <w:rPr>
                <w:sz w:val="24"/>
                <w:szCs w:val="24"/>
              </w:rPr>
              <w:t>Para aprender hazlo tú…</w:t>
            </w:r>
          </w:p>
        </w:tc>
        <w:tc>
          <w:tcPr>
            <w:tcW w:w="2835" w:type="dxa"/>
            <w:tcBorders>
              <w:right w:val="single" w:sz="4" w:space="0" w:color="auto"/>
            </w:tcBorders>
            <w:shd w:val="clear" w:color="auto" w:fill="EAF1DD" w:themeFill="accent3" w:themeFillTint="33"/>
          </w:tcPr>
          <w:p w:rsidR="004F41A2" w:rsidRDefault="004F41A2" w:rsidP="00152D29">
            <w:pPr>
              <w:rPr>
                <w:color w:val="943634" w:themeColor="accent2" w:themeShade="BF"/>
              </w:rPr>
            </w:pPr>
          </w:p>
          <w:p w:rsidR="004F41A2" w:rsidRDefault="004F41A2" w:rsidP="00152D29">
            <w:pPr>
              <w:rPr>
                <w:color w:val="943634" w:themeColor="accent2" w:themeShade="BF"/>
              </w:rPr>
            </w:pPr>
          </w:p>
          <w:p w:rsidR="004F41A2" w:rsidRDefault="004F41A2" w:rsidP="00152D29">
            <w:pPr>
              <w:rPr>
                <w:color w:val="943634" w:themeColor="accent2" w:themeShade="BF"/>
              </w:rPr>
            </w:pPr>
          </w:p>
          <w:p w:rsidR="004F41A2" w:rsidRDefault="004F41A2" w:rsidP="00152D29">
            <w:pPr>
              <w:rPr>
                <w:color w:val="943634" w:themeColor="accent2" w:themeShade="BF"/>
              </w:rPr>
            </w:pPr>
            <w:r>
              <w:rPr>
                <w:color w:val="943634" w:themeColor="accent2" w:themeShade="BF"/>
              </w:rPr>
              <w:t>Repaso de las actividades  del tema</w:t>
            </w:r>
          </w:p>
          <w:p w:rsidR="004F41A2" w:rsidRDefault="004F41A2" w:rsidP="00152D29">
            <w:pPr>
              <w:rPr>
                <w:color w:val="943634" w:themeColor="accent2" w:themeShade="BF"/>
              </w:rPr>
            </w:pPr>
            <w:r>
              <w:rPr>
                <w:color w:val="943634" w:themeColor="accent2" w:themeShade="BF"/>
              </w:rPr>
              <w:t xml:space="preserve">                     +</w:t>
            </w:r>
          </w:p>
          <w:p w:rsidR="004F41A2" w:rsidRDefault="004F41A2" w:rsidP="00152D29">
            <w:pPr>
              <w:rPr>
                <w:color w:val="943634" w:themeColor="accent2" w:themeShade="BF"/>
              </w:rPr>
            </w:pPr>
            <w:r w:rsidRPr="00642DD6">
              <w:rPr>
                <w:color w:val="943634" w:themeColor="accent2" w:themeShade="BF"/>
              </w:rPr>
              <w:t>Para aprender hazlo tú.</w:t>
            </w:r>
          </w:p>
          <w:p w:rsidR="004F41A2" w:rsidRPr="00642DD6" w:rsidRDefault="004F41A2" w:rsidP="00152D29">
            <w:pPr>
              <w:rPr>
                <w:color w:val="943634" w:themeColor="accent2" w:themeShade="BF"/>
              </w:rPr>
            </w:pPr>
            <w:r>
              <w:rPr>
                <w:color w:val="943634" w:themeColor="accent2" w:themeShade="BF"/>
              </w:rPr>
              <w:t xml:space="preserve">      (Repasar de nuevo)</w:t>
            </w:r>
          </w:p>
          <w:p w:rsidR="004F41A2" w:rsidRDefault="004F41A2" w:rsidP="00152D29">
            <w:pPr>
              <w:rPr>
                <w:color w:val="943634" w:themeColor="accent2" w:themeShade="BF"/>
              </w:rPr>
            </w:pPr>
          </w:p>
          <w:p w:rsidR="004F41A2" w:rsidRDefault="004F41A2" w:rsidP="00152D29">
            <w:pPr>
              <w:rPr>
                <w:color w:val="943634" w:themeColor="accent2" w:themeShade="BF"/>
              </w:rPr>
            </w:pPr>
            <w:r>
              <w:rPr>
                <w:color w:val="943634" w:themeColor="accent2" w:themeShade="BF"/>
              </w:rPr>
              <w:t>REPASO DEL TEMA</w:t>
            </w:r>
          </w:p>
        </w:tc>
        <w:tc>
          <w:tcPr>
            <w:tcW w:w="6457" w:type="dxa"/>
            <w:tcBorders>
              <w:left w:val="single" w:sz="4" w:space="0" w:color="auto"/>
            </w:tcBorders>
            <w:shd w:val="clear" w:color="auto" w:fill="EAF1DD" w:themeFill="accent3" w:themeFillTint="33"/>
          </w:tcPr>
          <w:p w:rsidR="004F41A2" w:rsidRDefault="004F41A2" w:rsidP="00152D29">
            <w:pPr>
              <w:rPr>
                <w:color w:val="943634" w:themeColor="accent2" w:themeShade="BF"/>
              </w:rPr>
            </w:pPr>
          </w:p>
          <w:p w:rsidR="004F41A2" w:rsidRDefault="004F41A2" w:rsidP="00152D29">
            <w:pPr>
              <w:rPr>
                <w:color w:val="943634" w:themeColor="accent2" w:themeShade="BF"/>
              </w:rPr>
            </w:pPr>
          </w:p>
          <w:p w:rsidR="004F41A2" w:rsidRDefault="004F41A2" w:rsidP="00152D29">
            <w:pPr>
              <w:rPr>
                <w:color w:val="943634" w:themeColor="accent2" w:themeShade="BF"/>
              </w:rPr>
            </w:pPr>
          </w:p>
          <w:p w:rsidR="004F41A2" w:rsidRDefault="004F41A2" w:rsidP="00152D29">
            <w:pPr>
              <w:rPr>
                <w:color w:val="943634" w:themeColor="accent2" w:themeShade="BF"/>
              </w:rPr>
            </w:pPr>
          </w:p>
          <w:p w:rsidR="004F41A2" w:rsidRPr="00DD4F8E" w:rsidRDefault="004A5DC0" w:rsidP="004F41A2">
            <w:pPr>
              <w:pStyle w:val="Prrafodelista"/>
              <w:numPr>
                <w:ilvl w:val="0"/>
                <w:numId w:val="70"/>
              </w:numPr>
              <w:spacing w:after="0" w:line="240" w:lineRule="auto"/>
              <w:rPr>
                <w:sz w:val="24"/>
                <w:szCs w:val="24"/>
              </w:rPr>
            </w:pPr>
            <w:hyperlink r:id="rId211" w:history="1">
              <w:r w:rsidR="004F41A2">
                <w:rPr>
                  <w:rStyle w:val="Hipervnculo"/>
                </w:rPr>
                <w:t>https://sites.google.com/site/entornoalalengua2eso/estudio-de-la-literatura/3---generos-literarios</w:t>
              </w:r>
            </w:hyperlink>
          </w:p>
          <w:p w:rsidR="004F41A2" w:rsidRPr="00A448FB" w:rsidRDefault="004A5DC0" w:rsidP="004F41A2">
            <w:pPr>
              <w:pStyle w:val="Prrafodelista"/>
              <w:numPr>
                <w:ilvl w:val="0"/>
                <w:numId w:val="70"/>
              </w:numPr>
              <w:spacing w:after="0" w:line="240" w:lineRule="auto"/>
              <w:rPr>
                <w:sz w:val="24"/>
                <w:szCs w:val="24"/>
              </w:rPr>
            </w:pPr>
            <w:hyperlink r:id="rId212" w:history="1">
              <w:r w:rsidR="004F41A2">
                <w:rPr>
                  <w:rStyle w:val="Hipervnculo"/>
                </w:rPr>
                <w:t>http://roble.pntic.mec.es/msanto1/lengua/genelite.htm</w:t>
              </w:r>
            </w:hyperlink>
          </w:p>
          <w:p w:rsidR="004F41A2" w:rsidRPr="00D80780" w:rsidRDefault="004F41A2" w:rsidP="00152D29">
            <w:pPr>
              <w:pStyle w:val="Prrafodelista"/>
              <w:rPr>
                <w:sz w:val="24"/>
                <w:szCs w:val="24"/>
              </w:rPr>
            </w:pPr>
          </w:p>
          <w:p w:rsidR="004F41A2" w:rsidRDefault="004F41A2" w:rsidP="00152D29">
            <w:pPr>
              <w:rPr>
                <w:color w:val="943634" w:themeColor="accent2" w:themeShade="BF"/>
              </w:rPr>
            </w:pPr>
          </w:p>
          <w:p w:rsidR="004F41A2" w:rsidRDefault="004F41A2" w:rsidP="00152D29">
            <w:pPr>
              <w:rPr>
                <w:color w:val="943634" w:themeColor="accent2" w:themeShade="BF"/>
              </w:rPr>
            </w:pPr>
          </w:p>
          <w:p w:rsidR="004F41A2" w:rsidRDefault="004F41A2" w:rsidP="00152D29">
            <w:pPr>
              <w:rPr>
                <w:color w:val="943634" w:themeColor="accent2" w:themeShade="BF"/>
              </w:rPr>
            </w:pPr>
          </w:p>
          <w:p w:rsidR="004F41A2" w:rsidRDefault="004F41A2" w:rsidP="00152D29">
            <w:pPr>
              <w:rPr>
                <w:color w:val="943634" w:themeColor="accent2" w:themeShade="BF"/>
              </w:rPr>
            </w:pPr>
          </w:p>
          <w:p w:rsidR="004F41A2" w:rsidRDefault="004F41A2" w:rsidP="00152D29">
            <w:pPr>
              <w:rPr>
                <w:color w:val="943634" w:themeColor="accent2" w:themeShade="BF"/>
              </w:rPr>
            </w:pPr>
          </w:p>
          <w:p w:rsidR="004F41A2" w:rsidRDefault="004F41A2" w:rsidP="00152D29">
            <w:pPr>
              <w:rPr>
                <w:color w:val="943634" w:themeColor="accent2" w:themeShade="BF"/>
              </w:rPr>
            </w:pPr>
          </w:p>
          <w:p w:rsidR="004F41A2" w:rsidRDefault="004F41A2" w:rsidP="00152D29">
            <w:pPr>
              <w:rPr>
                <w:color w:val="943634" w:themeColor="accent2" w:themeShade="BF"/>
              </w:rPr>
            </w:pPr>
          </w:p>
        </w:tc>
      </w:tr>
      <w:tr w:rsidR="004F41A2" w:rsidTr="00152D29">
        <w:tc>
          <w:tcPr>
            <w:tcW w:w="1702" w:type="dxa"/>
          </w:tcPr>
          <w:p w:rsidR="004F41A2" w:rsidRDefault="00164109" w:rsidP="00152D29">
            <w:pPr>
              <w:rPr>
                <w:color w:val="943634" w:themeColor="accent2" w:themeShade="BF"/>
              </w:rPr>
            </w:pPr>
            <w:r>
              <w:rPr>
                <w:color w:val="943634" w:themeColor="accent2" w:themeShade="BF"/>
              </w:rPr>
              <w:t>7</w:t>
            </w:r>
            <w:r w:rsidR="004F41A2">
              <w:rPr>
                <w:color w:val="943634" w:themeColor="accent2" w:themeShade="BF"/>
              </w:rPr>
              <w:t>-1</w:t>
            </w:r>
            <w:r>
              <w:rPr>
                <w:color w:val="943634" w:themeColor="accent2" w:themeShade="BF"/>
              </w:rPr>
              <w:t xml:space="preserve">1 </w:t>
            </w:r>
            <w:r w:rsidR="004F41A2">
              <w:rPr>
                <w:color w:val="943634" w:themeColor="accent2" w:themeShade="BF"/>
              </w:rPr>
              <w:t>JUNIO</w:t>
            </w:r>
          </w:p>
        </w:tc>
        <w:tc>
          <w:tcPr>
            <w:tcW w:w="3544" w:type="dxa"/>
          </w:tcPr>
          <w:p w:rsidR="004F41A2" w:rsidRPr="005720A0" w:rsidRDefault="004F41A2" w:rsidP="004F41A2">
            <w:pPr>
              <w:pStyle w:val="Prrafodelista"/>
              <w:numPr>
                <w:ilvl w:val="0"/>
                <w:numId w:val="55"/>
              </w:numPr>
              <w:spacing w:after="0" w:line="240" w:lineRule="auto"/>
              <w:rPr>
                <w:b/>
                <w:sz w:val="24"/>
                <w:szCs w:val="24"/>
              </w:rPr>
            </w:pPr>
            <w:r w:rsidRPr="005720A0">
              <w:rPr>
                <w:b/>
                <w:sz w:val="24"/>
                <w:szCs w:val="24"/>
              </w:rPr>
              <w:t>EXAMEN</w:t>
            </w:r>
          </w:p>
          <w:p w:rsidR="004F41A2" w:rsidRPr="00CF668F" w:rsidRDefault="004F41A2" w:rsidP="00152D29">
            <w:pPr>
              <w:rPr>
                <w:color w:val="943634" w:themeColor="accent2" w:themeShade="BF"/>
              </w:rPr>
            </w:pPr>
          </w:p>
        </w:tc>
        <w:tc>
          <w:tcPr>
            <w:tcW w:w="2835" w:type="dxa"/>
            <w:tcBorders>
              <w:right w:val="single" w:sz="4" w:space="0" w:color="auto"/>
            </w:tcBorders>
          </w:tcPr>
          <w:p w:rsidR="004F41A2" w:rsidRDefault="004F41A2" w:rsidP="00152D29">
            <w:pPr>
              <w:rPr>
                <w:b/>
                <w:color w:val="943634" w:themeColor="accent2" w:themeShade="BF"/>
              </w:rPr>
            </w:pPr>
          </w:p>
          <w:p w:rsidR="004F41A2" w:rsidRPr="002E0A13" w:rsidRDefault="004F41A2" w:rsidP="00152D29">
            <w:pPr>
              <w:rPr>
                <w:b/>
                <w:color w:val="943634" w:themeColor="accent2" w:themeShade="BF"/>
              </w:rPr>
            </w:pPr>
          </w:p>
        </w:tc>
        <w:tc>
          <w:tcPr>
            <w:tcW w:w="6457" w:type="dxa"/>
            <w:tcBorders>
              <w:left w:val="single" w:sz="4" w:space="0" w:color="auto"/>
            </w:tcBorders>
          </w:tcPr>
          <w:p w:rsidR="004F41A2" w:rsidRDefault="004F41A2" w:rsidP="00152D29">
            <w:pPr>
              <w:rPr>
                <w:b/>
                <w:color w:val="943634" w:themeColor="accent2" w:themeShade="BF"/>
              </w:rPr>
            </w:pPr>
            <w:r>
              <w:rPr>
                <w:b/>
                <w:color w:val="943634" w:themeColor="accent2" w:themeShade="BF"/>
              </w:rPr>
              <w:t xml:space="preserve"> INTERVENCIÓN EN EL FORO</w:t>
            </w:r>
          </w:p>
          <w:p w:rsidR="004F41A2" w:rsidRPr="00BD523B" w:rsidRDefault="004F41A2" w:rsidP="00152D29">
            <w:pPr>
              <w:rPr>
                <w:b/>
                <w:color w:val="943634" w:themeColor="accent2" w:themeShade="BF"/>
              </w:rPr>
            </w:pPr>
            <w:r>
              <w:rPr>
                <w:b/>
                <w:color w:val="943634" w:themeColor="accent2" w:themeShade="BF"/>
              </w:rPr>
              <w:t>(¿Qué dificultades has tenido durante este trimestre?)</w:t>
            </w:r>
          </w:p>
          <w:p w:rsidR="004F41A2" w:rsidRDefault="004F41A2" w:rsidP="00152D29">
            <w:pPr>
              <w:rPr>
                <w:color w:val="943634" w:themeColor="accent2" w:themeShade="BF"/>
              </w:rPr>
            </w:pPr>
          </w:p>
          <w:p w:rsidR="004F41A2" w:rsidRDefault="004F41A2" w:rsidP="00152D29">
            <w:pPr>
              <w:rPr>
                <w:color w:val="943634" w:themeColor="accent2" w:themeShade="BF"/>
              </w:rPr>
            </w:pPr>
          </w:p>
        </w:tc>
      </w:tr>
      <w:tr w:rsidR="004F41A2" w:rsidTr="00152D29">
        <w:tc>
          <w:tcPr>
            <w:tcW w:w="1702" w:type="dxa"/>
            <w:shd w:val="clear" w:color="auto" w:fill="FDE9D9" w:themeFill="accent6" w:themeFillTint="33"/>
          </w:tcPr>
          <w:p w:rsidR="004F41A2" w:rsidRDefault="00164109" w:rsidP="00152D29">
            <w:pPr>
              <w:rPr>
                <w:color w:val="943634" w:themeColor="accent2" w:themeShade="BF"/>
              </w:rPr>
            </w:pPr>
            <w:r>
              <w:rPr>
                <w:color w:val="943634" w:themeColor="accent2" w:themeShade="BF"/>
              </w:rPr>
              <w:t>14-18</w:t>
            </w:r>
            <w:r w:rsidR="004F41A2">
              <w:rPr>
                <w:color w:val="943634" w:themeColor="accent2" w:themeShade="BF"/>
              </w:rPr>
              <w:t xml:space="preserve"> JUNIO</w:t>
            </w:r>
          </w:p>
        </w:tc>
        <w:tc>
          <w:tcPr>
            <w:tcW w:w="3544" w:type="dxa"/>
            <w:shd w:val="clear" w:color="auto" w:fill="FDE9D9" w:themeFill="accent6" w:themeFillTint="33"/>
          </w:tcPr>
          <w:p w:rsidR="004F41A2" w:rsidRPr="00F322E8" w:rsidRDefault="004F41A2" w:rsidP="004F41A2">
            <w:pPr>
              <w:pStyle w:val="Prrafodelista"/>
              <w:numPr>
                <w:ilvl w:val="0"/>
                <w:numId w:val="55"/>
              </w:numPr>
              <w:spacing w:after="0" w:line="240" w:lineRule="auto"/>
              <w:rPr>
                <w:sz w:val="24"/>
                <w:szCs w:val="24"/>
              </w:rPr>
            </w:pPr>
            <w:r w:rsidRPr="00F322E8">
              <w:rPr>
                <w:sz w:val="24"/>
                <w:szCs w:val="24"/>
              </w:rPr>
              <w:t>RECUPERACIONES</w:t>
            </w:r>
          </w:p>
        </w:tc>
        <w:tc>
          <w:tcPr>
            <w:tcW w:w="2835" w:type="dxa"/>
            <w:tcBorders>
              <w:right w:val="single" w:sz="4" w:space="0" w:color="auto"/>
            </w:tcBorders>
            <w:shd w:val="clear" w:color="auto" w:fill="EAF1DD" w:themeFill="accent3" w:themeFillTint="33"/>
          </w:tcPr>
          <w:p w:rsidR="004F41A2" w:rsidRPr="00BD523B" w:rsidRDefault="004F41A2" w:rsidP="00152D29">
            <w:pPr>
              <w:rPr>
                <w:b/>
                <w:color w:val="943634" w:themeColor="accent2" w:themeShade="BF"/>
              </w:rPr>
            </w:pPr>
          </w:p>
          <w:p w:rsidR="004F41A2" w:rsidRPr="00BD523B" w:rsidRDefault="004F41A2" w:rsidP="00152D29">
            <w:pPr>
              <w:rPr>
                <w:b/>
                <w:color w:val="943634" w:themeColor="accent2" w:themeShade="BF"/>
              </w:rPr>
            </w:pPr>
          </w:p>
        </w:tc>
        <w:tc>
          <w:tcPr>
            <w:tcW w:w="6457" w:type="dxa"/>
            <w:tcBorders>
              <w:left w:val="single" w:sz="4" w:space="0" w:color="auto"/>
            </w:tcBorders>
            <w:shd w:val="clear" w:color="auto" w:fill="EAF1DD" w:themeFill="accent3" w:themeFillTint="33"/>
          </w:tcPr>
          <w:p w:rsidR="004F41A2" w:rsidRDefault="004F41A2" w:rsidP="00152D29">
            <w:pPr>
              <w:rPr>
                <w:color w:val="943634" w:themeColor="accent2" w:themeShade="BF"/>
              </w:rPr>
            </w:pPr>
          </w:p>
        </w:tc>
      </w:tr>
      <w:tr w:rsidR="004F41A2" w:rsidTr="00152D29">
        <w:tc>
          <w:tcPr>
            <w:tcW w:w="1702" w:type="dxa"/>
            <w:shd w:val="clear" w:color="auto" w:fill="FDE9D9" w:themeFill="accent6" w:themeFillTint="33"/>
          </w:tcPr>
          <w:p w:rsidR="004F41A2" w:rsidRDefault="004F41A2" w:rsidP="00152D29">
            <w:pPr>
              <w:rPr>
                <w:color w:val="943634" w:themeColor="accent2" w:themeShade="BF"/>
              </w:rPr>
            </w:pPr>
            <w:r>
              <w:rPr>
                <w:color w:val="943634" w:themeColor="accent2" w:themeShade="BF"/>
              </w:rPr>
              <w:t>24 JUNIO</w:t>
            </w:r>
          </w:p>
          <w:p w:rsidR="004F41A2" w:rsidRDefault="004F41A2" w:rsidP="00152D29">
            <w:pPr>
              <w:rPr>
                <w:color w:val="943634" w:themeColor="accent2" w:themeShade="BF"/>
              </w:rPr>
            </w:pPr>
            <w:r>
              <w:rPr>
                <w:color w:val="943634" w:themeColor="accent2" w:themeShade="BF"/>
              </w:rPr>
              <w:t>25JUNIO</w:t>
            </w:r>
          </w:p>
        </w:tc>
        <w:tc>
          <w:tcPr>
            <w:tcW w:w="3544" w:type="dxa"/>
            <w:shd w:val="clear" w:color="auto" w:fill="FDE9D9" w:themeFill="accent6" w:themeFillTint="33"/>
          </w:tcPr>
          <w:p w:rsidR="004F41A2" w:rsidRPr="000F3694" w:rsidRDefault="004F41A2" w:rsidP="004F41A2">
            <w:pPr>
              <w:pStyle w:val="Prrafodelista"/>
              <w:numPr>
                <w:ilvl w:val="0"/>
                <w:numId w:val="60"/>
              </w:numPr>
              <w:spacing w:after="0" w:line="240" w:lineRule="auto"/>
              <w:rPr>
                <w:sz w:val="24"/>
                <w:szCs w:val="24"/>
              </w:rPr>
            </w:pPr>
            <w:r>
              <w:rPr>
                <w:sz w:val="24"/>
                <w:szCs w:val="24"/>
              </w:rPr>
              <w:t>Sesión de Evaluación</w:t>
            </w:r>
          </w:p>
          <w:p w:rsidR="004F41A2" w:rsidRPr="0083178B" w:rsidRDefault="004F41A2" w:rsidP="004F41A2">
            <w:pPr>
              <w:pStyle w:val="Prrafodelista"/>
              <w:numPr>
                <w:ilvl w:val="0"/>
                <w:numId w:val="56"/>
              </w:numPr>
              <w:spacing w:after="0" w:line="240" w:lineRule="auto"/>
              <w:rPr>
                <w:sz w:val="24"/>
                <w:szCs w:val="24"/>
              </w:rPr>
            </w:pPr>
            <w:r w:rsidRPr="0083178B">
              <w:rPr>
                <w:sz w:val="24"/>
                <w:szCs w:val="24"/>
              </w:rPr>
              <w:t xml:space="preserve">Entrega de Notas </w:t>
            </w:r>
          </w:p>
        </w:tc>
        <w:tc>
          <w:tcPr>
            <w:tcW w:w="9292" w:type="dxa"/>
            <w:gridSpan w:val="2"/>
            <w:shd w:val="clear" w:color="auto" w:fill="EAF1DD" w:themeFill="accent3" w:themeFillTint="33"/>
          </w:tcPr>
          <w:p w:rsidR="004F41A2" w:rsidRDefault="004F41A2" w:rsidP="00152D29">
            <w:pPr>
              <w:rPr>
                <w:color w:val="943634" w:themeColor="accent2" w:themeShade="BF"/>
              </w:rPr>
            </w:pPr>
          </w:p>
        </w:tc>
      </w:tr>
    </w:tbl>
    <w:p w:rsidR="004F41A2" w:rsidRDefault="004F41A2" w:rsidP="004F41A2">
      <w:pPr>
        <w:rPr>
          <w:color w:val="943634" w:themeColor="accent2" w:themeShade="BF"/>
        </w:rPr>
      </w:pPr>
    </w:p>
    <w:p w:rsidR="004F41A2" w:rsidRDefault="004F41A2" w:rsidP="004F41A2">
      <w:pPr>
        <w:rPr>
          <w:color w:val="943634" w:themeColor="accent2" w:themeShade="BF"/>
        </w:rPr>
      </w:pPr>
      <w:r>
        <w:rPr>
          <w:color w:val="943634" w:themeColor="accent2" w:themeShade="BF"/>
        </w:rPr>
        <w:t>*Redacción del Tema: Describe de forma poética un rincón especial para ti , de tu ciudad, pueblo...(Puntúa para el examen 0,75).10-12 líneas.</w:t>
      </w:r>
    </w:p>
    <w:p w:rsidR="004F41A2" w:rsidRDefault="004F41A2" w:rsidP="00CB430A">
      <w:pPr>
        <w:rPr>
          <w:color w:val="943634" w:themeColor="accent2" w:themeShade="BF"/>
        </w:rPr>
      </w:pPr>
    </w:p>
    <w:p w:rsidR="00B634CD" w:rsidRDefault="00B634CD" w:rsidP="00CB430A">
      <w:pPr>
        <w:rPr>
          <w:color w:val="943634" w:themeColor="accent2" w:themeShade="BF"/>
        </w:rPr>
      </w:pPr>
    </w:p>
    <w:p w:rsidR="00D90CDF" w:rsidRPr="00CF3364" w:rsidRDefault="00D90CDF" w:rsidP="00D90CDF">
      <w:pPr>
        <w:jc w:val="center"/>
        <w:rPr>
          <w:b/>
          <w:color w:val="943634" w:themeColor="accent2" w:themeShade="BF"/>
          <w:sz w:val="36"/>
          <w:szCs w:val="36"/>
        </w:rPr>
      </w:pPr>
      <w:r w:rsidRPr="00CF3364">
        <w:rPr>
          <w:b/>
          <w:color w:val="943634" w:themeColor="accent2" w:themeShade="BF"/>
          <w:sz w:val="36"/>
          <w:szCs w:val="36"/>
        </w:rPr>
        <w:t>NIVEL I</w:t>
      </w:r>
    </w:p>
    <w:p w:rsidR="00D90CDF" w:rsidRPr="00CF3364" w:rsidRDefault="00D90CDF" w:rsidP="00D90CDF">
      <w:pPr>
        <w:jc w:val="center"/>
        <w:rPr>
          <w:b/>
          <w:color w:val="943634" w:themeColor="accent2" w:themeShade="BF"/>
          <w:sz w:val="36"/>
          <w:szCs w:val="36"/>
        </w:rPr>
      </w:pPr>
      <w:r w:rsidRPr="00CF3364">
        <w:rPr>
          <w:b/>
          <w:color w:val="943634" w:themeColor="accent2" w:themeShade="BF"/>
          <w:sz w:val="36"/>
          <w:szCs w:val="36"/>
        </w:rPr>
        <w:t>PLANNING</w:t>
      </w:r>
    </w:p>
    <w:p w:rsidR="00D90CDF" w:rsidRPr="00CF3364" w:rsidRDefault="00D90CDF" w:rsidP="00D90CDF">
      <w:pPr>
        <w:jc w:val="center"/>
        <w:rPr>
          <w:b/>
          <w:color w:val="943634" w:themeColor="accent2" w:themeShade="BF"/>
          <w:sz w:val="36"/>
          <w:szCs w:val="36"/>
        </w:rPr>
      </w:pPr>
      <w:r w:rsidRPr="00CF3364">
        <w:rPr>
          <w:b/>
          <w:color w:val="943634" w:themeColor="accent2" w:themeShade="BF"/>
          <w:sz w:val="36"/>
          <w:szCs w:val="36"/>
        </w:rPr>
        <w:t>ÁMBITO DE COMUNICACIÓN (INGLÉS)</w:t>
      </w:r>
    </w:p>
    <w:p w:rsidR="00D90CDF" w:rsidRPr="0028213F" w:rsidRDefault="00D90CDF" w:rsidP="00D90CDF">
      <w:pPr>
        <w:jc w:val="center"/>
        <w:rPr>
          <w:color w:val="943634" w:themeColor="accent2" w:themeShade="BF"/>
          <w:sz w:val="36"/>
          <w:szCs w:val="36"/>
        </w:rPr>
      </w:pPr>
      <w:r w:rsidRPr="00CF3364">
        <w:rPr>
          <w:b/>
          <w:color w:val="943634" w:themeColor="accent2" w:themeShade="BF"/>
          <w:sz w:val="36"/>
          <w:szCs w:val="36"/>
        </w:rPr>
        <w:t>1er TRIMESTRE (MÓDULO I)</w:t>
      </w:r>
    </w:p>
    <w:tbl>
      <w:tblPr>
        <w:tblStyle w:val="Tablaconcuadrcula"/>
        <w:tblW w:w="0" w:type="auto"/>
        <w:tblLayout w:type="fixed"/>
        <w:tblLook w:val="04A0"/>
      </w:tblPr>
      <w:tblGrid>
        <w:gridCol w:w="1384"/>
        <w:gridCol w:w="2870"/>
        <w:gridCol w:w="2800"/>
        <w:gridCol w:w="7166"/>
      </w:tblGrid>
      <w:tr w:rsidR="00D90CDF" w:rsidTr="009F6CE2">
        <w:tc>
          <w:tcPr>
            <w:tcW w:w="1384" w:type="dxa"/>
            <w:vMerge w:val="restart"/>
            <w:shd w:val="clear" w:color="auto" w:fill="FDE9D9" w:themeFill="accent6" w:themeFillTint="33"/>
          </w:tcPr>
          <w:p w:rsidR="00D90CDF" w:rsidRPr="0083178B" w:rsidRDefault="00D90CDF" w:rsidP="00D90CDF">
            <w:pPr>
              <w:rPr>
                <w:b/>
                <w:color w:val="943634" w:themeColor="accent2" w:themeShade="BF"/>
              </w:rPr>
            </w:pPr>
            <w:r w:rsidRPr="0083178B">
              <w:rPr>
                <w:b/>
                <w:color w:val="943634" w:themeColor="accent2" w:themeShade="BF"/>
              </w:rPr>
              <w:t>SEMANA</w:t>
            </w:r>
          </w:p>
        </w:tc>
        <w:tc>
          <w:tcPr>
            <w:tcW w:w="2870" w:type="dxa"/>
            <w:vMerge w:val="restart"/>
            <w:shd w:val="clear" w:color="auto" w:fill="FDE9D9" w:themeFill="accent6" w:themeFillTint="33"/>
          </w:tcPr>
          <w:p w:rsidR="00D90CDF" w:rsidRDefault="00D90CDF" w:rsidP="00D90CDF">
            <w:pPr>
              <w:jc w:val="center"/>
              <w:rPr>
                <w:b/>
                <w:color w:val="943634" w:themeColor="accent2" w:themeShade="BF"/>
                <w:lang w:val="en-US"/>
              </w:rPr>
            </w:pPr>
            <w:r>
              <w:rPr>
                <w:b/>
                <w:color w:val="943634" w:themeColor="accent2" w:themeShade="BF"/>
              </w:rPr>
              <w:t xml:space="preserve">BLOQUE </w:t>
            </w:r>
            <w:r w:rsidRPr="00F9453D">
              <w:rPr>
                <w:b/>
                <w:color w:val="943634" w:themeColor="accent2" w:themeShade="BF"/>
                <w:lang w:val="en-US"/>
              </w:rPr>
              <w:t>1 (CONTENIDOS)</w:t>
            </w:r>
          </w:p>
          <w:p w:rsidR="00D90CDF" w:rsidRPr="00F9453D" w:rsidRDefault="00D90CDF" w:rsidP="00D90CDF">
            <w:pPr>
              <w:jc w:val="center"/>
              <w:rPr>
                <w:b/>
                <w:color w:val="943634" w:themeColor="accent2" w:themeShade="BF"/>
                <w:lang w:val="en-US"/>
              </w:rPr>
            </w:pPr>
            <w:r>
              <w:rPr>
                <w:b/>
                <w:color w:val="943634" w:themeColor="accent2" w:themeShade="BF"/>
                <w:lang w:val="en-US"/>
              </w:rPr>
              <w:t>UN AULA MULTICULTURAL</w:t>
            </w:r>
          </w:p>
          <w:p w:rsidR="00D90CDF" w:rsidRPr="00010E1B" w:rsidRDefault="00D90CDF" w:rsidP="00D90CDF">
            <w:pPr>
              <w:rPr>
                <w:b/>
                <w:color w:val="943634" w:themeColor="accent2" w:themeShade="BF"/>
              </w:rPr>
            </w:pPr>
          </w:p>
        </w:tc>
        <w:tc>
          <w:tcPr>
            <w:tcW w:w="9966" w:type="dxa"/>
            <w:gridSpan w:val="2"/>
            <w:shd w:val="clear" w:color="auto" w:fill="EAF1DD" w:themeFill="accent3" w:themeFillTint="33"/>
          </w:tcPr>
          <w:p w:rsidR="00D90CDF" w:rsidRPr="00D67BE1" w:rsidRDefault="00D90CDF" w:rsidP="00D90CDF">
            <w:pPr>
              <w:rPr>
                <w:color w:val="943634" w:themeColor="accent2" w:themeShade="BF"/>
              </w:rPr>
            </w:pPr>
          </w:p>
        </w:tc>
      </w:tr>
      <w:tr w:rsidR="00D90CDF" w:rsidTr="009F6CE2">
        <w:tc>
          <w:tcPr>
            <w:tcW w:w="1384" w:type="dxa"/>
            <w:vMerge/>
            <w:shd w:val="clear" w:color="auto" w:fill="FDE9D9" w:themeFill="accent6" w:themeFillTint="33"/>
          </w:tcPr>
          <w:p w:rsidR="00D90CDF" w:rsidRPr="0083178B" w:rsidRDefault="00D90CDF" w:rsidP="00D90CDF">
            <w:pPr>
              <w:rPr>
                <w:b/>
                <w:color w:val="943634" w:themeColor="accent2" w:themeShade="BF"/>
              </w:rPr>
            </w:pPr>
          </w:p>
        </w:tc>
        <w:tc>
          <w:tcPr>
            <w:tcW w:w="2870" w:type="dxa"/>
            <w:vMerge/>
            <w:shd w:val="clear" w:color="auto" w:fill="FDE9D9" w:themeFill="accent6" w:themeFillTint="33"/>
          </w:tcPr>
          <w:p w:rsidR="00D90CDF" w:rsidRPr="00031FEF" w:rsidRDefault="00D90CDF" w:rsidP="00D90CDF">
            <w:pPr>
              <w:rPr>
                <w:color w:val="943634" w:themeColor="accent2" w:themeShade="BF"/>
              </w:rPr>
            </w:pPr>
          </w:p>
        </w:tc>
        <w:tc>
          <w:tcPr>
            <w:tcW w:w="2800" w:type="dxa"/>
            <w:tcBorders>
              <w:right w:val="single" w:sz="4" w:space="0" w:color="auto"/>
            </w:tcBorders>
            <w:shd w:val="clear" w:color="auto" w:fill="EAF1DD" w:themeFill="accent3" w:themeFillTint="33"/>
          </w:tcPr>
          <w:p w:rsidR="00D90CDF" w:rsidRPr="0083178B" w:rsidRDefault="00D90CDF" w:rsidP="00D90CDF">
            <w:pPr>
              <w:rPr>
                <w:b/>
                <w:color w:val="943634" w:themeColor="accent2" w:themeShade="BF"/>
              </w:rPr>
            </w:pPr>
            <w:r>
              <w:rPr>
                <w:color w:val="943634" w:themeColor="accent2" w:themeShade="BF"/>
              </w:rPr>
              <w:t>TAE (Tutorías de Apoyo al Estudio)</w:t>
            </w:r>
          </w:p>
        </w:tc>
        <w:tc>
          <w:tcPr>
            <w:tcW w:w="7166" w:type="dxa"/>
            <w:tcBorders>
              <w:left w:val="single" w:sz="4" w:space="0" w:color="auto"/>
            </w:tcBorders>
            <w:shd w:val="clear" w:color="auto" w:fill="EAF1DD" w:themeFill="accent3" w:themeFillTint="33"/>
          </w:tcPr>
          <w:p w:rsidR="00D90CDF" w:rsidRPr="0083178B" w:rsidRDefault="00D90CDF" w:rsidP="00D90CDF">
            <w:pPr>
              <w:ind w:left="627"/>
              <w:rPr>
                <w:b/>
                <w:color w:val="943634" w:themeColor="accent2" w:themeShade="BF"/>
              </w:rPr>
            </w:pPr>
            <w:r>
              <w:rPr>
                <w:color w:val="943634" w:themeColor="accent2" w:themeShade="BF"/>
              </w:rPr>
              <w:t>Ejercicios interactivos.</w:t>
            </w:r>
          </w:p>
        </w:tc>
      </w:tr>
      <w:tr w:rsidR="00D90CDF" w:rsidRPr="0077572A" w:rsidTr="009F6CE2">
        <w:tc>
          <w:tcPr>
            <w:tcW w:w="1384" w:type="dxa"/>
            <w:shd w:val="clear" w:color="auto" w:fill="FBD4B4" w:themeFill="accent6" w:themeFillTint="66"/>
          </w:tcPr>
          <w:p w:rsidR="00D90CDF" w:rsidRDefault="0073424E" w:rsidP="00D90CDF">
            <w:pPr>
              <w:rPr>
                <w:color w:val="943634" w:themeColor="accent2" w:themeShade="BF"/>
              </w:rPr>
            </w:pPr>
            <w:r>
              <w:rPr>
                <w:color w:val="943634" w:themeColor="accent2" w:themeShade="BF"/>
              </w:rPr>
              <w:t>21</w:t>
            </w:r>
            <w:r w:rsidR="00FE5872">
              <w:rPr>
                <w:color w:val="943634" w:themeColor="accent2" w:themeShade="BF"/>
              </w:rPr>
              <w:t>-25</w:t>
            </w:r>
            <w:r w:rsidR="00D90CDF">
              <w:rPr>
                <w:color w:val="943634" w:themeColor="accent2" w:themeShade="BF"/>
              </w:rPr>
              <w:t xml:space="preserve">  SEPT</w:t>
            </w:r>
          </w:p>
        </w:tc>
        <w:tc>
          <w:tcPr>
            <w:tcW w:w="2870" w:type="dxa"/>
            <w:shd w:val="clear" w:color="auto" w:fill="FBD4B4" w:themeFill="accent6" w:themeFillTint="66"/>
          </w:tcPr>
          <w:p w:rsidR="00D90CDF" w:rsidRPr="00021E52" w:rsidRDefault="00D90CDF" w:rsidP="00D90CDF">
            <w:pPr>
              <w:pStyle w:val="Prrafodelista"/>
              <w:rPr>
                <w:b/>
                <w:sz w:val="24"/>
                <w:szCs w:val="24"/>
              </w:rPr>
            </w:pPr>
            <w:r w:rsidRPr="00021E52">
              <w:rPr>
                <w:b/>
                <w:sz w:val="24"/>
                <w:szCs w:val="24"/>
              </w:rPr>
              <w:t>Tema 1: Personal Details.</w:t>
            </w:r>
          </w:p>
          <w:p w:rsidR="00D90CDF" w:rsidRPr="001F4878" w:rsidRDefault="00D90CDF" w:rsidP="00D90CDF">
            <w:pPr>
              <w:pStyle w:val="Prrafodelista"/>
              <w:numPr>
                <w:ilvl w:val="0"/>
                <w:numId w:val="48"/>
              </w:numPr>
              <w:spacing w:after="0" w:line="240" w:lineRule="auto"/>
              <w:rPr>
                <w:sz w:val="24"/>
                <w:szCs w:val="24"/>
              </w:rPr>
            </w:pPr>
            <w:r>
              <w:rPr>
                <w:sz w:val="24"/>
                <w:szCs w:val="24"/>
              </w:rPr>
              <w:t>We Know English.</w:t>
            </w:r>
          </w:p>
          <w:p w:rsidR="00D90CDF" w:rsidRDefault="00D90CDF" w:rsidP="00D90CDF">
            <w:pPr>
              <w:pStyle w:val="Prrafodelista"/>
              <w:numPr>
                <w:ilvl w:val="0"/>
                <w:numId w:val="48"/>
              </w:numPr>
              <w:spacing w:after="0" w:line="240" w:lineRule="auto"/>
              <w:rPr>
                <w:sz w:val="24"/>
                <w:szCs w:val="24"/>
                <w:lang w:val="en-US"/>
              </w:rPr>
            </w:pPr>
            <w:r>
              <w:rPr>
                <w:sz w:val="24"/>
                <w:szCs w:val="24"/>
                <w:lang w:val="en-US"/>
              </w:rPr>
              <w:t>Personal Information.</w:t>
            </w:r>
          </w:p>
          <w:p w:rsidR="00D90CDF" w:rsidRDefault="00D90CDF" w:rsidP="00D90CDF">
            <w:pPr>
              <w:pStyle w:val="Prrafodelista"/>
              <w:numPr>
                <w:ilvl w:val="0"/>
                <w:numId w:val="48"/>
              </w:numPr>
              <w:spacing w:after="0" w:line="240" w:lineRule="auto"/>
              <w:rPr>
                <w:sz w:val="24"/>
                <w:szCs w:val="24"/>
                <w:lang w:val="en-US"/>
              </w:rPr>
            </w:pPr>
            <w:r>
              <w:rPr>
                <w:sz w:val="24"/>
                <w:szCs w:val="24"/>
                <w:lang w:val="en-US"/>
              </w:rPr>
              <w:t>Resumen.</w:t>
            </w:r>
          </w:p>
          <w:p w:rsidR="00D90CDF" w:rsidRPr="00871CBD" w:rsidRDefault="00D90CDF" w:rsidP="00D90CDF">
            <w:pPr>
              <w:pStyle w:val="Prrafodelista"/>
              <w:numPr>
                <w:ilvl w:val="0"/>
                <w:numId w:val="48"/>
              </w:numPr>
              <w:spacing w:after="0" w:line="240" w:lineRule="auto"/>
              <w:rPr>
                <w:sz w:val="24"/>
                <w:szCs w:val="24"/>
                <w:lang w:val="en-US"/>
              </w:rPr>
            </w:pPr>
            <w:r>
              <w:rPr>
                <w:sz w:val="24"/>
                <w:szCs w:val="24"/>
                <w:lang w:val="en-US"/>
              </w:rPr>
              <w:t>Para aprender hazlo tú…</w:t>
            </w:r>
          </w:p>
        </w:tc>
        <w:tc>
          <w:tcPr>
            <w:tcW w:w="2800" w:type="dxa"/>
            <w:tcBorders>
              <w:right w:val="single" w:sz="4" w:space="0" w:color="auto"/>
            </w:tcBorders>
            <w:shd w:val="clear" w:color="auto" w:fill="D6E3BC" w:themeFill="accent3" w:themeFillTint="66"/>
          </w:tcPr>
          <w:p w:rsidR="00D90CDF" w:rsidRDefault="00D90CDF" w:rsidP="00D90CDF">
            <w:pPr>
              <w:rPr>
                <w:color w:val="943634" w:themeColor="accent2" w:themeShade="BF"/>
              </w:rPr>
            </w:pPr>
            <w:r>
              <w:rPr>
                <w:color w:val="943634" w:themeColor="accent2" w:themeShade="BF"/>
              </w:rPr>
              <w:t>Repaso de las actividades del tema</w:t>
            </w:r>
          </w:p>
          <w:p w:rsidR="00D90CDF" w:rsidRDefault="00D90CDF" w:rsidP="00D90CDF">
            <w:pPr>
              <w:rPr>
                <w:color w:val="943634" w:themeColor="accent2" w:themeShade="BF"/>
              </w:rPr>
            </w:pPr>
            <w:r>
              <w:rPr>
                <w:color w:val="943634" w:themeColor="accent2" w:themeShade="BF"/>
              </w:rPr>
              <w:t xml:space="preserve">                    +</w:t>
            </w:r>
          </w:p>
          <w:p w:rsidR="00D90CDF" w:rsidRDefault="00D90CDF" w:rsidP="00D90CDF">
            <w:pPr>
              <w:rPr>
                <w:color w:val="943634" w:themeColor="accent2" w:themeShade="BF"/>
              </w:rPr>
            </w:pPr>
            <w:r w:rsidRPr="00642DD6">
              <w:rPr>
                <w:color w:val="943634" w:themeColor="accent2" w:themeShade="BF"/>
              </w:rPr>
              <w:t>Para aprender hazlo tú.</w:t>
            </w:r>
          </w:p>
          <w:p w:rsidR="00D90CDF" w:rsidRPr="00642DD6" w:rsidRDefault="00D90CDF" w:rsidP="00D90CDF">
            <w:pPr>
              <w:rPr>
                <w:color w:val="943634" w:themeColor="accent2" w:themeShade="BF"/>
              </w:rPr>
            </w:pPr>
            <w:r>
              <w:rPr>
                <w:color w:val="943634" w:themeColor="accent2" w:themeShade="BF"/>
              </w:rPr>
              <w:t xml:space="preserve">     (Repasar de nuevo)</w:t>
            </w:r>
          </w:p>
          <w:p w:rsidR="00D90CDF" w:rsidRPr="00A56254" w:rsidRDefault="00D90CDF" w:rsidP="00D90CDF">
            <w:pPr>
              <w:rPr>
                <w:color w:val="943634" w:themeColor="accent2" w:themeShade="BF"/>
                <w:lang w:val="en-US"/>
              </w:rPr>
            </w:pPr>
          </w:p>
        </w:tc>
        <w:tc>
          <w:tcPr>
            <w:tcW w:w="7166" w:type="dxa"/>
            <w:tcBorders>
              <w:left w:val="single" w:sz="4" w:space="0" w:color="auto"/>
            </w:tcBorders>
            <w:shd w:val="clear" w:color="auto" w:fill="D6E3BC" w:themeFill="accent3" w:themeFillTint="66"/>
          </w:tcPr>
          <w:p w:rsidR="00D90CDF" w:rsidRDefault="00D90CDF" w:rsidP="00D90CDF">
            <w:pPr>
              <w:rPr>
                <w:color w:val="943634" w:themeColor="accent2" w:themeShade="BF"/>
                <w:lang w:val="en-US"/>
              </w:rPr>
            </w:pPr>
          </w:p>
          <w:p w:rsidR="00D90CDF" w:rsidRPr="00252243" w:rsidRDefault="004A5DC0" w:rsidP="00D90CDF">
            <w:pPr>
              <w:pStyle w:val="Prrafodelista"/>
              <w:numPr>
                <w:ilvl w:val="0"/>
                <w:numId w:val="91"/>
              </w:numPr>
              <w:spacing w:after="0" w:line="240" w:lineRule="auto"/>
              <w:rPr>
                <w:sz w:val="24"/>
                <w:szCs w:val="24"/>
                <w:lang w:val="en-US"/>
              </w:rPr>
            </w:pPr>
            <w:hyperlink r:id="rId213" w:history="1">
              <w:r w:rsidR="00D90CDF" w:rsidRPr="00252243">
                <w:rPr>
                  <w:rStyle w:val="Hipervnculo"/>
                  <w:sz w:val="24"/>
                  <w:szCs w:val="24"/>
                  <w:lang w:val="en-US"/>
                </w:rPr>
                <w:t>https://www.englishexercises.org/makeagame/viewgame.asp?id=12037</w:t>
              </w:r>
            </w:hyperlink>
          </w:p>
        </w:tc>
      </w:tr>
      <w:tr w:rsidR="00D90CDF" w:rsidRPr="0077572A" w:rsidTr="009F6CE2">
        <w:tc>
          <w:tcPr>
            <w:tcW w:w="1384" w:type="dxa"/>
            <w:shd w:val="clear" w:color="auto" w:fill="FDE9D9" w:themeFill="accent6" w:themeFillTint="33"/>
          </w:tcPr>
          <w:p w:rsidR="00D90CDF" w:rsidRDefault="00FE5872" w:rsidP="00D90CDF">
            <w:pPr>
              <w:rPr>
                <w:color w:val="943634" w:themeColor="accent2" w:themeShade="BF"/>
              </w:rPr>
            </w:pPr>
            <w:r>
              <w:rPr>
                <w:color w:val="943634" w:themeColor="accent2" w:themeShade="BF"/>
              </w:rPr>
              <w:t>28</w:t>
            </w:r>
            <w:r w:rsidR="00D90CDF">
              <w:rPr>
                <w:color w:val="943634" w:themeColor="accent2" w:themeShade="BF"/>
              </w:rPr>
              <w:t xml:space="preserve"> SEPT</w:t>
            </w:r>
          </w:p>
          <w:p w:rsidR="00FE5872" w:rsidRDefault="00FE5872" w:rsidP="00D90CDF">
            <w:pPr>
              <w:rPr>
                <w:color w:val="943634" w:themeColor="accent2" w:themeShade="BF"/>
              </w:rPr>
            </w:pPr>
            <w:r>
              <w:rPr>
                <w:color w:val="943634" w:themeColor="accent2" w:themeShade="BF"/>
              </w:rPr>
              <w:t>-2 OCT.</w:t>
            </w:r>
          </w:p>
        </w:tc>
        <w:tc>
          <w:tcPr>
            <w:tcW w:w="2870" w:type="dxa"/>
            <w:shd w:val="clear" w:color="auto" w:fill="FDE9D9" w:themeFill="accent6" w:themeFillTint="33"/>
          </w:tcPr>
          <w:p w:rsidR="00D90CDF" w:rsidRPr="00D80C57" w:rsidRDefault="00D90CDF" w:rsidP="00D90CDF">
            <w:pPr>
              <w:rPr>
                <w:b/>
                <w:color w:val="943634" w:themeColor="accent2" w:themeShade="BF"/>
                <w:lang w:val="en-US"/>
              </w:rPr>
            </w:pPr>
            <w:r>
              <w:rPr>
                <w:b/>
                <w:color w:val="943634" w:themeColor="accent2" w:themeShade="BF"/>
                <w:lang w:val="en-US"/>
              </w:rPr>
              <w:t>Tema 2: I am, you are, he is</w:t>
            </w:r>
            <w:r w:rsidRPr="00D80C57">
              <w:rPr>
                <w:b/>
                <w:color w:val="943634" w:themeColor="accent2" w:themeShade="BF"/>
                <w:lang w:val="en-US"/>
              </w:rPr>
              <w:t>…</w:t>
            </w:r>
          </w:p>
          <w:p w:rsidR="00D90CDF" w:rsidRDefault="00D90CDF" w:rsidP="00D90CDF">
            <w:pPr>
              <w:pStyle w:val="Prrafodelista"/>
              <w:numPr>
                <w:ilvl w:val="0"/>
                <w:numId w:val="49"/>
              </w:numPr>
              <w:spacing w:after="0" w:line="240" w:lineRule="auto"/>
              <w:rPr>
                <w:sz w:val="24"/>
                <w:szCs w:val="24"/>
                <w:lang w:val="en-US"/>
              </w:rPr>
            </w:pPr>
            <w:r>
              <w:rPr>
                <w:sz w:val="24"/>
                <w:szCs w:val="24"/>
                <w:lang w:val="en-US"/>
              </w:rPr>
              <w:t>The verb “To Be”</w:t>
            </w:r>
          </w:p>
          <w:p w:rsidR="00D90CDF" w:rsidRDefault="00D90CDF" w:rsidP="00D90CDF">
            <w:pPr>
              <w:pStyle w:val="Prrafodelista"/>
              <w:numPr>
                <w:ilvl w:val="0"/>
                <w:numId w:val="49"/>
              </w:numPr>
              <w:spacing w:after="0" w:line="240" w:lineRule="auto"/>
              <w:rPr>
                <w:sz w:val="24"/>
                <w:szCs w:val="24"/>
                <w:lang w:val="en-US"/>
              </w:rPr>
            </w:pPr>
            <w:r>
              <w:rPr>
                <w:sz w:val="24"/>
                <w:szCs w:val="24"/>
                <w:lang w:val="en-US"/>
              </w:rPr>
              <w:t>Listening Comprehension.</w:t>
            </w:r>
          </w:p>
          <w:p w:rsidR="00D90CDF" w:rsidRDefault="00D90CDF" w:rsidP="00D90CDF">
            <w:pPr>
              <w:pStyle w:val="Prrafodelista"/>
              <w:numPr>
                <w:ilvl w:val="0"/>
                <w:numId w:val="49"/>
              </w:numPr>
              <w:spacing w:after="0" w:line="240" w:lineRule="auto"/>
              <w:rPr>
                <w:sz w:val="24"/>
                <w:szCs w:val="24"/>
                <w:lang w:val="en-US"/>
              </w:rPr>
            </w:pPr>
            <w:r>
              <w:rPr>
                <w:sz w:val="24"/>
                <w:szCs w:val="24"/>
                <w:lang w:val="en-US"/>
              </w:rPr>
              <w:t>Resumen.</w:t>
            </w:r>
          </w:p>
          <w:p w:rsidR="00D90CDF" w:rsidRPr="00871CBD" w:rsidRDefault="00D90CDF" w:rsidP="00D90CDF">
            <w:pPr>
              <w:pStyle w:val="Prrafodelista"/>
              <w:numPr>
                <w:ilvl w:val="0"/>
                <w:numId w:val="49"/>
              </w:numPr>
              <w:spacing w:after="0" w:line="240" w:lineRule="auto"/>
              <w:rPr>
                <w:sz w:val="24"/>
                <w:szCs w:val="24"/>
                <w:lang w:val="en-US"/>
              </w:rPr>
            </w:pPr>
            <w:r>
              <w:rPr>
                <w:sz w:val="24"/>
                <w:szCs w:val="24"/>
                <w:lang w:val="en-US"/>
              </w:rPr>
              <w:t>Para aprender hazlo tú…</w:t>
            </w:r>
          </w:p>
        </w:tc>
        <w:tc>
          <w:tcPr>
            <w:tcW w:w="2800" w:type="dxa"/>
            <w:tcBorders>
              <w:right w:val="single" w:sz="4" w:space="0" w:color="auto"/>
            </w:tcBorders>
          </w:tcPr>
          <w:p w:rsidR="00D90CDF" w:rsidRDefault="00D90CDF" w:rsidP="00D90CDF">
            <w:pPr>
              <w:rPr>
                <w:color w:val="943634" w:themeColor="accent2" w:themeShade="BF"/>
              </w:rPr>
            </w:pPr>
            <w:r>
              <w:rPr>
                <w:color w:val="943634" w:themeColor="accent2" w:themeShade="BF"/>
              </w:rPr>
              <w:t>Repaso de las actividades del tema</w:t>
            </w:r>
          </w:p>
          <w:p w:rsidR="00D90CDF" w:rsidRDefault="00D90CDF" w:rsidP="00D90CDF">
            <w:pPr>
              <w:rPr>
                <w:color w:val="943634" w:themeColor="accent2" w:themeShade="BF"/>
              </w:rPr>
            </w:pPr>
            <w:r>
              <w:rPr>
                <w:color w:val="943634" w:themeColor="accent2" w:themeShade="BF"/>
              </w:rPr>
              <w:t xml:space="preserve">                    +</w:t>
            </w:r>
          </w:p>
          <w:p w:rsidR="00D90CDF" w:rsidRDefault="00D90CDF" w:rsidP="00D90CDF">
            <w:pPr>
              <w:rPr>
                <w:color w:val="943634" w:themeColor="accent2" w:themeShade="BF"/>
              </w:rPr>
            </w:pPr>
            <w:r w:rsidRPr="00642DD6">
              <w:rPr>
                <w:color w:val="943634" w:themeColor="accent2" w:themeShade="BF"/>
              </w:rPr>
              <w:t>Para aprender hazlo tú.</w:t>
            </w:r>
          </w:p>
          <w:p w:rsidR="00D90CDF" w:rsidRPr="00642DD6" w:rsidRDefault="00D90CDF" w:rsidP="00D90CDF">
            <w:pPr>
              <w:rPr>
                <w:color w:val="943634" w:themeColor="accent2" w:themeShade="BF"/>
              </w:rPr>
            </w:pPr>
            <w:r>
              <w:rPr>
                <w:color w:val="943634" w:themeColor="accent2" w:themeShade="BF"/>
              </w:rPr>
              <w:t xml:space="preserve">     (Repasar de nuevo)</w:t>
            </w:r>
          </w:p>
          <w:p w:rsidR="00D90CDF" w:rsidRPr="004607E9" w:rsidRDefault="00D90CDF" w:rsidP="00D90CDF">
            <w:pPr>
              <w:rPr>
                <w:color w:val="943634" w:themeColor="accent2" w:themeShade="BF"/>
                <w:lang w:val="en-US"/>
              </w:rPr>
            </w:pPr>
          </w:p>
        </w:tc>
        <w:tc>
          <w:tcPr>
            <w:tcW w:w="7166" w:type="dxa"/>
            <w:tcBorders>
              <w:left w:val="single" w:sz="4" w:space="0" w:color="auto"/>
            </w:tcBorders>
          </w:tcPr>
          <w:p w:rsidR="00D90CDF" w:rsidRDefault="004A5DC0" w:rsidP="00D90CDF">
            <w:pPr>
              <w:pStyle w:val="Prrafodelista"/>
              <w:numPr>
                <w:ilvl w:val="0"/>
                <w:numId w:val="92"/>
              </w:numPr>
              <w:spacing w:after="0" w:line="240" w:lineRule="auto"/>
              <w:rPr>
                <w:sz w:val="24"/>
                <w:szCs w:val="24"/>
                <w:lang w:val="en-US"/>
              </w:rPr>
            </w:pPr>
            <w:hyperlink r:id="rId214" w:history="1">
              <w:r w:rsidR="00D90CDF" w:rsidRPr="00252243">
                <w:rPr>
                  <w:rStyle w:val="Hipervnculo"/>
                  <w:sz w:val="24"/>
                  <w:szCs w:val="24"/>
                  <w:lang w:val="en-US"/>
                </w:rPr>
                <w:t>https://www.englishexercises.org/makeagame/viewgame.asp?id=2813</w:t>
              </w:r>
            </w:hyperlink>
          </w:p>
          <w:p w:rsidR="00D90CDF" w:rsidRPr="00252243" w:rsidRDefault="004A5DC0" w:rsidP="00D90CDF">
            <w:pPr>
              <w:pStyle w:val="Prrafodelista"/>
              <w:numPr>
                <w:ilvl w:val="0"/>
                <w:numId w:val="92"/>
              </w:numPr>
              <w:spacing w:after="0" w:line="240" w:lineRule="auto"/>
              <w:rPr>
                <w:sz w:val="24"/>
                <w:szCs w:val="24"/>
                <w:lang w:val="en-US"/>
              </w:rPr>
            </w:pPr>
            <w:hyperlink r:id="rId215" w:history="1">
              <w:r w:rsidR="00D90CDF" w:rsidRPr="00252243">
                <w:rPr>
                  <w:rStyle w:val="Hipervnculo"/>
                  <w:sz w:val="24"/>
                  <w:szCs w:val="24"/>
                  <w:lang w:val="en-US"/>
                </w:rPr>
                <w:t>https://www.englishexercises.org/makeagame/viewgame.asp?id=2813</w:t>
              </w:r>
            </w:hyperlink>
          </w:p>
        </w:tc>
      </w:tr>
      <w:tr w:rsidR="00D90CDF" w:rsidRPr="004607E9" w:rsidTr="009F6CE2">
        <w:tc>
          <w:tcPr>
            <w:tcW w:w="1384" w:type="dxa"/>
            <w:shd w:val="clear" w:color="auto" w:fill="FBD4B4" w:themeFill="accent6" w:themeFillTint="66"/>
          </w:tcPr>
          <w:p w:rsidR="00D90CDF" w:rsidRPr="00F1227C" w:rsidRDefault="00FE5872" w:rsidP="00D90CDF">
            <w:pPr>
              <w:rPr>
                <w:color w:val="943634" w:themeColor="accent2" w:themeShade="BF"/>
                <w:lang w:val="en-US"/>
              </w:rPr>
            </w:pPr>
            <w:r>
              <w:rPr>
                <w:color w:val="943634" w:themeColor="accent2" w:themeShade="BF"/>
                <w:lang w:val="en-US"/>
              </w:rPr>
              <w:t>5 -9</w:t>
            </w:r>
            <w:r w:rsidR="00D90CDF" w:rsidRPr="00F1227C">
              <w:rPr>
                <w:color w:val="943634" w:themeColor="accent2" w:themeShade="BF"/>
                <w:lang w:val="en-US"/>
              </w:rPr>
              <w:t xml:space="preserve"> OCT</w:t>
            </w:r>
          </w:p>
        </w:tc>
        <w:tc>
          <w:tcPr>
            <w:tcW w:w="2870" w:type="dxa"/>
            <w:shd w:val="clear" w:color="auto" w:fill="FBD4B4" w:themeFill="accent6" w:themeFillTint="66"/>
          </w:tcPr>
          <w:p w:rsidR="00D90CDF" w:rsidRPr="00C25F20" w:rsidRDefault="00D90CDF" w:rsidP="00D90CDF">
            <w:pPr>
              <w:pStyle w:val="Prrafodelista"/>
              <w:rPr>
                <w:b/>
                <w:sz w:val="24"/>
                <w:szCs w:val="24"/>
                <w:lang w:val="en-US"/>
              </w:rPr>
            </w:pPr>
            <w:r w:rsidRPr="00C25F20">
              <w:rPr>
                <w:b/>
                <w:sz w:val="24"/>
                <w:szCs w:val="24"/>
                <w:lang w:val="en-US"/>
              </w:rPr>
              <w:t>Tema 3:The calendar</w:t>
            </w:r>
          </w:p>
          <w:p w:rsidR="00D90CDF" w:rsidRDefault="00D90CDF" w:rsidP="00D90CDF">
            <w:pPr>
              <w:pStyle w:val="Prrafodelista"/>
              <w:numPr>
                <w:ilvl w:val="0"/>
                <w:numId w:val="63"/>
              </w:numPr>
              <w:spacing w:after="0" w:line="240" w:lineRule="auto"/>
              <w:rPr>
                <w:sz w:val="24"/>
                <w:szCs w:val="24"/>
                <w:lang w:val="en-US"/>
              </w:rPr>
            </w:pPr>
            <w:r>
              <w:rPr>
                <w:sz w:val="24"/>
                <w:szCs w:val="24"/>
                <w:lang w:val="en-US"/>
              </w:rPr>
              <w:t>Ordinal Numbers.</w:t>
            </w:r>
          </w:p>
          <w:p w:rsidR="00D90CDF" w:rsidRDefault="00D90CDF" w:rsidP="00D90CDF">
            <w:pPr>
              <w:pStyle w:val="Prrafodelista"/>
              <w:numPr>
                <w:ilvl w:val="0"/>
                <w:numId w:val="63"/>
              </w:numPr>
              <w:spacing w:after="0" w:line="240" w:lineRule="auto"/>
              <w:rPr>
                <w:sz w:val="24"/>
                <w:szCs w:val="24"/>
                <w:lang w:val="en-US"/>
              </w:rPr>
            </w:pPr>
            <w:r>
              <w:rPr>
                <w:sz w:val="24"/>
                <w:szCs w:val="24"/>
                <w:lang w:val="en-US"/>
              </w:rPr>
              <w:t>Days, months and years.</w:t>
            </w:r>
          </w:p>
          <w:p w:rsidR="00D90CDF" w:rsidRDefault="00D90CDF" w:rsidP="00D90CDF">
            <w:pPr>
              <w:pStyle w:val="Prrafodelista"/>
              <w:numPr>
                <w:ilvl w:val="0"/>
                <w:numId w:val="63"/>
              </w:numPr>
              <w:spacing w:after="0" w:line="240" w:lineRule="auto"/>
              <w:rPr>
                <w:sz w:val="24"/>
                <w:szCs w:val="24"/>
                <w:lang w:val="en-US"/>
              </w:rPr>
            </w:pPr>
            <w:r>
              <w:rPr>
                <w:sz w:val="24"/>
                <w:szCs w:val="24"/>
                <w:lang w:val="en-US"/>
              </w:rPr>
              <w:t>The European Union. Countries and Nationalities.</w:t>
            </w:r>
          </w:p>
          <w:p w:rsidR="00D90CDF" w:rsidRDefault="00D90CDF" w:rsidP="00D90CDF">
            <w:pPr>
              <w:pStyle w:val="Prrafodelista"/>
              <w:numPr>
                <w:ilvl w:val="0"/>
                <w:numId w:val="63"/>
              </w:numPr>
              <w:spacing w:after="0" w:line="240" w:lineRule="auto"/>
              <w:rPr>
                <w:sz w:val="24"/>
                <w:szCs w:val="24"/>
                <w:lang w:val="en-US"/>
              </w:rPr>
            </w:pPr>
            <w:r>
              <w:rPr>
                <w:sz w:val="24"/>
                <w:szCs w:val="24"/>
                <w:lang w:val="en-US"/>
              </w:rPr>
              <w:t>Resumen.</w:t>
            </w:r>
          </w:p>
          <w:p w:rsidR="00D90CDF" w:rsidRPr="00D80C57" w:rsidRDefault="00D90CDF" w:rsidP="00D90CDF">
            <w:pPr>
              <w:pStyle w:val="Prrafodelista"/>
              <w:numPr>
                <w:ilvl w:val="0"/>
                <w:numId w:val="63"/>
              </w:numPr>
              <w:spacing w:after="0" w:line="240" w:lineRule="auto"/>
              <w:rPr>
                <w:sz w:val="24"/>
                <w:szCs w:val="24"/>
                <w:lang w:val="en-US"/>
              </w:rPr>
            </w:pPr>
            <w:r>
              <w:rPr>
                <w:sz w:val="24"/>
                <w:szCs w:val="24"/>
                <w:lang w:val="en-US"/>
              </w:rPr>
              <w:t>Para aprender hazlo tú…</w:t>
            </w:r>
          </w:p>
          <w:p w:rsidR="00D90CDF" w:rsidRPr="00D80C57" w:rsidRDefault="00D90CDF" w:rsidP="00D90CDF">
            <w:pPr>
              <w:pStyle w:val="Prrafodelista"/>
              <w:rPr>
                <w:sz w:val="24"/>
                <w:szCs w:val="24"/>
                <w:lang w:val="en-US"/>
              </w:rPr>
            </w:pPr>
          </w:p>
        </w:tc>
        <w:tc>
          <w:tcPr>
            <w:tcW w:w="2800" w:type="dxa"/>
            <w:tcBorders>
              <w:right w:val="single" w:sz="4" w:space="0" w:color="auto"/>
            </w:tcBorders>
            <w:shd w:val="clear" w:color="auto" w:fill="D6E3BC" w:themeFill="accent3" w:themeFillTint="66"/>
          </w:tcPr>
          <w:p w:rsidR="00D90CDF" w:rsidRDefault="00D90CDF" w:rsidP="00D90CDF">
            <w:pPr>
              <w:rPr>
                <w:color w:val="943634" w:themeColor="accent2" w:themeShade="BF"/>
              </w:rPr>
            </w:pPr>
            <w:r>
              <w:rPr>
                <w:color w:val="943634" w:themeColor="accent2" w:themeShade="BF"/>
              </w:rPr>
              <w:t>Repaso de las actividades del tema</w:t>
            </w:r>
          </w:p>
          <w:p w:rsidR="00D90CDF" w:rsidRDefault="00D90CDF" w:rsidP="00D90CDF">
            <w:pPr>
              <w:rPr>
                <w:color w:val="943634" w:themeColor="accent2" w:themeShade="BF"/>
              </w:rPr>
            </w:pPr>
            <w:r>
              <w:rPr>
                <w:color w:val="943634" w:themeColor="accent2" w:themeShade="BF"/>
              </w:rPr>
              <w:t xml:space="preserve">                    +</w:t>
            </w:r>
          </w:p>
          <w:p w:rsidR="00D90CDF" w:rsidRDefault="00D90CDF" w:rsidP="00D90CDF">
            <w:pPr>
              <w:rPr>
                <w:color w:val="943634" w:themeColor="accent2" w:themeShade="BF"/>
              </w:rPr>
            </w:pPr>
            <w:r w:rsidRPr="00642DD6">
              <w:rPr>
                <w:color w:val="943634" w:themeColor="accent2" w:themeShade="BF"/>
              </w:rPr>
              <w:t>Para aprender hazlo tú.</w:t>
            </w:r>
          </w:p>
          <w:p w:rsidR="00D90CDF" w:rsidRPr="00642DD6" w:rsidRDefault="00D90CDF" w:rsidP="00D90CDF">
            <w:pPr>
              <w:rPr>
                <w:color w:val="943634" w:themeColor="accent2" w:themeShade="BF"/>
              </w:rPr>
            </w:pPr>
            <w:r>
              <w:rPr>
                <w:color w:val="943634" w:themeColor="accent2" w:themeShade="BF"/>
              </w:rPr>
              <w:t xml:space="preserve">     (Repasar de nuevo)</w:t>
            </w:r>
          </w:p>
          <w:p w:rsidR="00D90CDF" w:rsidRDefault="00D90CDF" w:rsidP="00D90CDF">
            <w:pPr>
              <w:rPr>
                <w:color w:val="943634" w:themeColor="accent2" w:themeShade="BF"/>
                <w:lang w:val="en-US"/>
              </w:rPr>
            </w:pPr>
          </w:p>
          <w:p w:rsidR="00D90CDF" w:rsidRDefault="00D90CDF" w:rsidP="00D90CDF">
            <w:pPr>
              <w:rPr>
                <w:color w:val="943634" w:themeColor="accent2" w:themeShade="BF"/>
                <w:lang w:val="en-US"/>
              </w:rPr>
            </w:pPr>
          </w:p>
          <w:p w:rsidR="00D90CDF" w:rsidRDefault="00D90CDF" w:rsidP="00D90CDF">
            <w:pPr>
              <w:rPr>
                <w:color w:val="943634" w:themeColor="accent2" w:themeShade="BF"/>
                <w:lang w:val="en-US"/>
              </w:rPr>
            </w:pPr>
          </w:p>
          <w:p w:rsidR="00D90CDF" w:rsidRPr="004607E9" w:rsidRDefault="00D90CDF" w:rsidP="00D90CDF">
            <w:pPr>
              <w:rPr>
                <w:color w:val="943634" w:themeColor="accent2" w:themeShade="BF"/>
                <w:lang w:val="en-US"/>
              </w:rPr>
            </w:pPr>
          </w:p>
        </w:tc>
        <w:tc>
          <w:tcPr>
            <w:tcW w:w="7166" w:type="dxa"/>
            <w:tcBorders>
              <w:left w:val="single" w:sz="4" w:space="0" w:color="auto"/>
            </w:tcBorders>
            <w:shd w:val="clear" w:color="auto" w:fill="D6E3BC" w:themeFill="accent3" w:themeFillTint="66"/>
          </w:tcPr>
          <w:p w:rsidR="00D90CDF" w:rsidRDefault="004A5DC0" w:rsidP="00D90CDF">
            <w:pPr>
              <w:pStyle w:val="Prrafodelista"/>
              <w:numPr>
                <w:ilvl w:val="0"/>
                <w:numId w:val="93"/>
              </w:numPr>
              <w:spacing w:after="0" w:line="240" w:lineRule="auto"/>
              <w:rPr>
                <w:sz w:val="24"/>
                <w:szCs w:val="24"/>
                <w:lang w:val="en-US"/>
              </w:rPr>
            </w:pPr>
            <w:hyperlink r:id="rId216" w:history="1">
              <w:r w:rsidR="00D90CDF" w:rsidRPr="00252243">
                <w:rPr>
                  <w:rStyle w:val="Hipervnculo"/>
                  <w:sz w:val="24"/>
                  <w:szCs w:val="24"/>
                  <w:lang w:val="en-US"/>
                </w:rPr>
                <w:t>https://www.englishexercises.org/makeagame/viewgame.asp?id=2367</w:t>
              </w:r>
            </w:hyperlink>
          </w:p>
          <w:p w:rsidR="00D90CDF" w:rsidRDefault="004A5DC0" w:rsidP="00D90CDF">
            <w:pPr>
              <w:pStyle w:val="Prrafodelista"/>
              <w:numPr>
                <w:ilvl w:val="0"/>
                <w:numId w:val="93"/>
              </w:numPr>
              <w:spacing w:after="0" w:line="240" w:lineRule="auto"/>
              <w:rPr>
                <w:sz w:val="24"/>
                <w:szCs w:val="24"/>
                <w:lang w:val="en-US"/>
              </w:rPr>
            </w:pPr>
            <w:hyperlink r:id="rId217" w:history="1">
              <w:r w:rsidR="00D90CDF" w:rsidRPr="00252243">
                <w:rPr>
                  <w:rStyle w:val="Hipervnculo"/>
                  <w:sz w:val="24"/>
                  <w:szCs w:val="24"/>
                  <w:lang w:val="en-US"/>
                </w:rPr>
                <w:t>https://www.englishexercises.org/makeagame/viewgame.asp?id=10</w:t>
              </w:r>
            </w:hyperlink>
          </w:p>
          <w:p w:rsidR="00D90CDF" w:rsidRDefault="00D90CDF" w:rsidP="00D90CDF">
            <w:pPr>
              <w:rPr>
                <w:color w:val="943634" w:themeColor="accent2" w:themeShade="BF"/>
                <w:lang w:val="en-US"/>
              </w:rPr>
            </w:pPr>
          </w:p>
          <w:p w:rsidR="00D90CDF" w:rsidRDefault="00D90CDF" w:rsidP="00D90CDF">
            <w:pPr>
              <w:rPr>
                <w:color w:val="943634" w:themeColor="accent2" w:themeShade="BF"/>
                <w:lang w:val="en-US"/>
              </w:rPr>
            </w:pPr>
          </w:p>
          <w:p w:rsidR="00D90CDF" w:rsidRDefault="00D90CDF" w:rsidP="00D90CDF">
            <w:pPr>
              <w:rPr>
                <w:color w:val="943634" w:themeColor="accent2" w:themeShade="BF"/>
                <w:lang w:val="en-US"/>
              </w:rPr>
            </w:pPr>
          </w:p>
          <w:p w:rsidR="00D90CDF" w:rsidRDefault="004A5DC0" w:rsidP="00D90CDF">
            <w:pPr>
              <w:pStyle w:val="Prrafodelista"/>
              <w:numPr>
                <w:ilvl w:val="0"/>
                <w:numId w:val="93"/>
              </w:numPr>
              <w:spacing w:after="0" w:line="240" w:lineRule="auto"/>
              <w:rPr>
                <w:sz w:val="24"/>
                <w:szCs w:val="24"/>
                <w:lang w:val="en-US"/>
              </w:rPr>
            </w:pPr>
            <w:hyperlink r:id="rId218" w:history="1">
              <w:r w:rsidR="00D90CDF" w:rsidRPr="00252243">
                <w:rPr>
                  <w:rStyle w:val="Hipervnculo"/>
                  <w:sz w:val="24"/>
                  <w:szCs w:val="24"/>
                  <w:lang w:val="en-US"/>
                </w:rPr>
                <w:t>https://www.englishexercises.org/makeagame/viewgame.asp?id=2244</w:t>
              </w:r>
            </w:hyperlink>
          </w:p>
          <w:p w:rsidR="00D90CDF" w:rsidRPr="00252243" w:rsidRDefault="004A5DC0" w:rsidP="00D90CDF">
            <w:pPr>
              <w:pStyle w:val="Prrafodelista"/>
              <w:numPr>
                <w:ilvl w:val="0"/>
                <w:numId w:val="93"/>
              </w:numPr>
              <w:spacing w:after="0" w:line="240" w:lineRule="auto"/>
              <w:rPr>
                <w:sz w:val="24"/>
                <w:szCs w:val="24"/>
                <w:lang w:val="en-US"/>
              </w:rPr>
            </w:pPr>
            <w:hyperlink r:id="rId219" w:history="1">
              <w:r w:rsidR="00D90CDF" w:rsidRPr="00252243">
                <w:rPr>
                  <w:rStyle w:val="Hipervnculo"/>
                  <w:sz w:val="24"/>
                  <w:szCs w:val="24"/>
                  <w:lang w:val="en-US"/>
                </w:rPr>
                <w:t>https://www.englishexercises.org/makeagame/viewgame.asp?id=4925</w:t>
              </w:r>
            </w:hyperlink>
          </w:p>
        </w:tc>
      </w:tr>
      <w:tr w:rsidR="00D90CDF" w:rsidRPr="0077572A" w:rsidTr="009F6CE2">
        <w:tc>
          <w:tcPr>
            <w:tcW w:w="1384" w:type="dxa"/>
            <w:shd w:val="clear" w:color="auto" w:fill="FDE9D9" w:themeFill="accent6" w:themeFillTint="33"/>
          </w:tcPr>
          <w:p w:rsidR="00D90CDF" w:rsidRDefault="00D90CDF" w:rsidP="00D90CDF">
            <w:pPr>
              <w:rPr>
                <w:color w:val="943634" w:themeColor="accent2" w:themeShade="BF"/>
                <w:lang w:val="en-US"/>
              </w:rPr>
            </w:pPr>
          </w:p>
          <w:p w:rsidR="00D90CDF" w:rsidRPr="000717AE" w:rsidRDefault="00D90CDF" w:rsidP="00D90CDF">
            <w:pPr>
              <w:rPr>
                <w:b/>
                <w:color w:val="943634" w:themeColor="accent2" w:themeShade="BF"/>
                <w:lang w:val="en-US"/>
              </w:rPr>
            </w:pPr>
            <w:r w:rsidRPr="000717AE">
              <w:rPr>
                <w:b/>
                <w:color w:val="943634" w:themeColor="accent2" w:themeShade="BF"/>
                <w:lang w:val="en-US"/>
              </w:rPr>
              <w:t>SEMANA</w:t>
            </w:r>
          </w:p>
          <w:p w:rsidR="00D90CDF" w:rsidRDefault="00D90CDF" w:rsidP="00D90CDF">
            <w:pPr>
              <w:rPr>
                <w:color w:val="943634" w:themeColor="accent2" w:themeShade="BF"/>
                <w:lang w:val="en-US"/>
              </w:rPr>
            </w:pPr>
          </w:p>
          <w:p w:rsidR="00D90CDF" w:rsidRPr="00F1227C" w:rsidRDefault="00FE5872" w:rsidP="00D90CDF">
            <w:pPr>
              <w:rPr>
                <w:color w:val="943634" w:themeColor="accent2" w:themeShade="BF"/>
                <w:lang w:val="en-US"/>
              </w:rPr>
            </w:pPr>
            <w:r>
              <w:rPr>
                <w:color w:val="943634" w:themeColor="accent2" w:themeShade="BF"/>
                <w:lang w:val="en-US"/>
              </w:rPr>
              <w:t>12 -16</w:t>
            </w:r>
            <w:r w:rsidR="00D90CDF" w:rsidRPr="00F1227C">
              <w:rPr>
                <w:color w:val="943634" w:themeColor="accent2" w:themeShade="BF"/>
                <w:lang w:val="en-US"/>
              </w:rPr>
              <w:t xml:space="preserve"> OCT</w:t>
            </w:r>
          </w:p>
        </w:tc>
        <w:tc>
          <w:tcPr>
            <w:tcW w:w="2870" w:type="dxa"/>
            <w:shd w:val="clear" w:color="auto" w:fill="FDE9D9" w:themeFill="accent6" w:themeFillTint="33"/>
          </w:tcPr>
          <w:p w:rsidR="00D90CDF" w:rsidRDefault="00D90CDF" w:rsidP="00D90CDF">
            <w:pPr>
              <w:rPr>
                <w:color w:val="943634" w:themeColor="accent2" w:themeShade="BF"/>
                <w:lang w:val="en-US"/>
              </w:rPr>
            </w:pPr>
          </w:p>
          <w:p w:rsidR="00D90CDF" w:rsidRPr="000717AE" w:rsidRDefault="00D90CDF" w:rsidP="00D90CDF">
            <w:pPr>
              <w:rPr>
                <w:b/>
                <w:color w:val="943634" w:themeColor="accent2" w:themeShade="BF"/>
                <w:lang w:val="en-US"/>
              </w:rPr>
            </w:pPr>
            <w:r w:rsidRPr="000717AE">
              <w:rPr>
                <w:b/>
                <w:color w:val="943634" w:themeColor="accent2" w:themeShade="BF"/>
                <w:lang w:val="en-US"/>
              </w:rPr>
              <w:t>CONTENIDOS</w:t>
            </w:r>
          </w:p>
          <w:p w:rsidR="00D90CDF" w:rsidRDefault="00D90CDF" w:rsidP="00D90CDF">
            <w:pPr>
              <w:rPr>
                <w:b/>
                <w:color w:val="943634" w:themeColor="accent2" w:themeShade="BF"/>
                <w:lang w:val="en-US"/>
              </w:rPr>
            </w:pPr>
          </w:p>
          <w:p w:rsidR="00D90CDF" w:rsidRPr="00C25F20" w:rsidRDefault="00D90CDF" w:rsidP="00D90CDF">
            <w:pPr>
              <w:rPr>
                <w:b/>
                <w:color w:val="943634" w:themeColor="accent2" w:themeShade="BF"/>
                <w:lang w:val="en-US"/>
              </w:rPr>
            </w:pPr>
            <w:r w:rsidRPr="00C25F20">
              <w:rPr>
                <w:b/>
                <w:color w:val="943634" w:themeColor="accent2" w:themeShade="BF"/>
                <w:lang w:val="en-US"/>
              </w:rPr>
              <w:t>Tema 4: Hello Everyone.</w:t>
            </w:r>
          </w:p>
          <w:p w:rsidR="00D90CDF" w:rsidRDefault="00D90CDF" w:rsidP="00D90CDF">
            <w:pPr>
              <w:pStyle w:val="Prrafodelista"/>
              <w:numPr>
                <w:ilvl w:val="0"/>
                <w:numId w:val="50"/>
              </w:numPr>
              <w:spacing w:after="0" w:line="240" w:lineRule="auto"/>
              <w:rPr>
                <w:sz w:val="24"/>
                <w:szCs w:val="24"/>
                <w:lang w:val="en-US"/>
              </w:rPr>
            </w:pPr>
            <w:r>
              <w:rPr>
                <w:sz w:val="24"/>
                <w:szCs w:val="24"/>
                <w:lang w:val="en-US"/>
              </w:rPr>
              <w:t>Greetings.</w:t>
            </w:r>
          </w:p>
          <w:p w:rsidR="00D90CDF" w:rsidRDefault="00D90CDF" w:rsidP="00D90CDF">
            <w:pPr>
              <w:pStyle w:val="Prrafodelista"/>
              <w:numPr>
                <w:ilvl w:val="0"/>
                <w:numId w:val="50"/>
              </w:numPr>
              <w:spacing w:after="0" w:line="240" w:lineRule="auto"/>
              <w:rPr>
                <w:sz w:val="24"/>
                <w:szCs w:val="24"/>
                <w:lang w:val="en-US"/>
              </w:rPr>
            </w:pPr>
            <w:r>
              <w:rPr>
                <w:sz w:val="24"/>
                <w:szCs w:val="24"/>
                <w:lang w:val="en-US"/>
              </w:rPr>
              <w:t>Checking Colours.</w:t>
            </w:r>
          </w:p>
          <w:p w:rsidR="00D90CDF" w:rsidRDefault="00D90CDF" w:rsidP="00D90CDF">
            <w:pPr>
              <w:pStyle w:val="Prrafodelista"/>
              <w:numPr>
                <w:ilvl w:val="0"/>
                <w:numId w:val="50"/>
              </w:numPr>
              <w:spacing w:after="0" w:line="240" w:lineRule="auto"/>
              <w:rPr>
                <w:sz w:val="24"/>
                <w:szCs w:val="24"/>
                <w:lang w:val="en-US"/>
              </w:rPr>
            </w:pPr>
            <w:r>
              <w:rPr>
                <w:sz w:val="24"/>
                <w:szCs w:val="24"/>
                <w:lang w:val="en-US"/>
              </w:rPr>
              <w:t>Resumen.</w:t>
            </w:r>
          </w:p>
          <w:p w:rsidR="00D90CDF" w:rsidRPr="00101199" w:rsidRDefault="00D90CDF" w:rsidP="00D90CDF">
            <w:pPr>
              <w:pStyle w:val="Prrafodelista"/>
              <w:numPr>
                <w:ilvl w:val="0"/>
                <w:numId w:val="50"/>
              </w:numPr>
              <w:spacing w:after="0" w:line="240" w:lineRule="auto"/>
              <w:rPr>
                <w:sz w:val="24"/>
                <w:szCs w:val="24"/>
                <w:lang w:val="en-US"/>
              </w:rPr>
            </w:pPr>
            <w:r>
              <w:rPr>
                <w:sz w:val="24"/>
                <w:szCs w:val="24"/>
                <w:lang w:val="en-US"/>
              </w:rPr>
              <w:t>Para aprender hazlo tú</w:t>
            </w:r>
          </w:p>
        </w:tc>
        <w:tc>
          <w:tcPr>
            <w:tcW w:w="2800" w:type="dxa"/>
            <w:tcBorders>
              <w:right w:val="single" w:sz="4" w:space="0" w:color="auto"/>
            </w:tcBorders>
          </w:tcPr>
          <w:p w:rsidR="00D90CDF" w:rsidRDefault="00D90CDF" w:rsidP="00D90CDF">
            <w:pPr>
              <w:rPr>
                <w:color w:val="943634" w:themeColor="accent2" w:themeShade="BF"/>
              </w:rPr>
            </w:pPr>
          </w:p>
          <w:p w:rsidR="00D90CDF" w:rsidRDefault="00D90CDF" w:rsidP="00D90CDF">
            <w:pPr>
              <w:rPr>
                <w:color w:val="943634" w:themeColor="accent2" w:themeShade="BF"/>
              </w:rPr>
            </w:pPr>
            <w:r>
              <w:rPr>
                <w:color w:val="943634" w:themeColor="accent2" w:themeShade="BF"/>
              </w:rPr>
              <w:t>Repaso de las actividades del tema</w:t>
            </w:r>
          </w:p>
          <w:p w:rsidR="00D90CDF" w:rsidRDefault="00D90CDF" w:rsidP="00D90CDF">
            <w:pPr>
              <w:rPr>
                <w:color w:val="943634" w:themeColor="accent2" w:themeShade="BF"/>
              </w:rPr>
            </w:pPr>
            <w:r>
              <w:rPr>
                <w:color w:val="943634" w:themeColor="accent2" w:themeShade="BF"/>
              </w:rPr>
              <w:t xml:space="preserve">                    +</w:t>
            </w:r>
          </w:p>
          <w:p w:rsidR="00D90CDF" w:rsidRDefault="00D90CDF" w:rsidP="00D90CDF">
            <w:pPr>
              <w:rPr>
                <w:color w:val="943634" w:themeColor="accent2" w:themeShade="BF"/>
              </w:rPr>
            </w:pPr>
            <w:r w:rsidRPr="00642DD6">
              <w:rPr>
                <w:color w:val="943634" w:themeColor="accent2" w:themeShade="BF"/>
              </w:rPr>
              <w:t>Para aprender hazlo tú.</w:t>
            </w:r>
          </w:p>
          <w:p w:rsidR="00D90CDF" w:rsidRPr="00642DD6" w:rsidRDefault="00D90CDF" w:rsidP="00D90CDF">
            <w:pPr>
              <w:rPr>
                <w:color w:val="943634" w:themeColor="accent2" w:themeShade="BF"/>
              </w:rPr>
            </w:pPr>
            <w:r>
              <w:rPr>
                <w:color w:val="943634" w:themeColor="accent2" w:themeShade="BF"/>
              </w:rPr>
              <w:t xml:space="preserve">     (Repasar de nuevo)</w:t>
            </w:r>
          </w:p>
          <w:p w:rsidR="00D90CDF" w:rsidRDefault="00D90CDF" w:rsidP="00D90CDF">
            <w:pPr>
              <w:rPr>
                <w:color w:val="943634" w:themeColor="accent2" w:themeShade="BF"/>
                <w:lang w:val="en-US"/>
              </w:rPr>
            </w:pPr>
          </w:p>
          <w:p w:rsidR="00D90CDF" w:rsidRPr="004607E9" w:rsidRDefault="00D90CDF" w:rsidP="00D90CDF">
            <w:pPr>
              <w:rPr>
                <w:color w:val="943634" w:themeColor="accent2" w:themeShade="BF"/>
                <w:lang w:val="en-US"/>
              </w:rPr>
            </w:pPr>
          </w:p>
        </w:tc>
        <w:tc>
          <w:tcPr>
            <w:tcW w:w="7166" w:type="dxa"/>
            <w:tcBorders>
              <w:left w:val="single" w:sz="4" w:space="0" w:color="auto"/>
            </w:tcBorders>
          </w:tcPr>
          <w:p w:rsidR="00D90CDF" w:rsidRDefault="00D90CDF" w:rsidP="00D90CDF">
            <w:pPr>
              <w:rPr>
                <w:color w:val="943634" w:themeColor="accent2" w:themeShade="BF"/>
                <w:lang w:val="en-US"/>
              </w:rPr>
            </w:pPr>
          </w:p>
          <w:p w:rsidR="00D90CDF" w:rsidRDefault="004A5DC0" w:rsidP="00D90CDF">
            <w:pPr>
              <w:pStyle w:val="Prrafodelista"/>
              <w:numPr>
                <w:ilvl w:val="0"/>
                <w:numId w:val="94"/>
              </w:numPr>
              <w:spacing w:after="0" w:line="240" w:lineRule="auto"/>
              <w:rPr>
                <w:sz w:val="24"/>
                <w:szCs w:val="24"/>
                <w:lang w:val="en-US"/>
              </w:rPr>
            </w:pPr>
            <w:hyperlink r:id="rId220" w:history="1">
              <w:r w:rsidR="00D90CDF" w:rsidRPr="00252243">
                <w:rPr>
                  <w:rStyle w:val="Hipervnculo"/>
                  <w:sz w:val="24"/>
                  <w:szCs w:val="24"/>
                  <w:lang w:val="en-US"/>
                </w:rPr>
                <w:t>https://www.englishexercises.org/makeagame/viewgame.asp?id=212</w:t>
              </w:r>
            </w:hyperlink>
          </w:p>
          <w:p w:rsidR="00D90CDF" w:rsidRPr="00252243" w:rsidRDefault="004A5DC0" w:rsidP="00D90CDF">
            <w:pPr>
              <w:pStyle w:val="Prrafodelista"/>
              <w:numPr>
                <w:ilvl w:val="0"/>
                <w:numId w:val="94"/>
              </w:numPr>
              <w:spacing w:after="0" w:line="240" w:lineRule="auto"/>
              <w:rPr>
                <w:sz w:val="24"/>
                <w:szCs w:val="24"/>
                <w:lang w:val="en-US"/>
              </w:rPr>
            </w:pPr>
            <w:hyperlink r:id="rId221" w:history="1">
              <w:r w:rsidR="00D90CDF" w:rsidRPr="00252243">
                <w:rPr>
                  <w:rStyle w:val="Hipervnculo"/>
                  <w:sz w:val="24"/>
                  <w:szCs w:val="24"/>
                  <w:lang w:val="en-US"/>
                </w:rPr>
                <w:t>https://www.englishexercises.org/makeagame/viewgame.asp?id=558</w:t>
              </w:r>
            </w:hyperlink>
          </w:p>
        </w:tc>
      </w:tr>
      <w:tr w:rsidR="00D90CDF" w:rsidRPr="004607E9" w:rsidTr="009F6CE2">
        <w:tc>
          <w:tcPr>
            <w:tcW w:w="1384" w:type="dxa"/>
            <w:shd w:val="clear" w:color="auto" w:fill="FBD4B4" w:themeFill="accent6" w:themeFillTint="66"/>
          </w:tcPr>
          <w:p w:rsidR="00D90CDF" w:rsidRDefault="009F6CE2" w:rsidP="00D90CDF">
            <w:pPr>
              <w:rPr>
                <w:color w:val="943634" w:themeColor="accent2" w:themeShade="BF"/>
              </w:rPr>
            </w:pPr>
            <w:r>
              <w:rPr>
                <w:color w:val="943634" w:themeColor="accent2" w:themeShade="BF"/>
              </w:rPr>
              <w:t>19-30 Oc</w:t>
            </w:r>
            <w:r w:rsidR="00FE5872">
              <w:rPr>
                <w:color w:val="943634" w:themeColor="accent2" w:themeShade="BF"/>
              </w:rPr>
              <w:t>t.</w:t>
            </w:r>
          </w:p>
          <w:p w:rsidR="00D90CDF" w:rsidRPr="00827145" w:rsidRDefault="00D90CDF" w:rsidP="00D90CDF">
            <w:pPr>
              <w:pStyle w:val="Prrafodelista"/>
              <w:rPr>
                <w:sz w:val="24"/>
                <w:szCs w:val="24"/>
              </w:rPr>
            </w:pPr>
          </w:p>
        </w:tc>
        <w:tc>
          <w:tcPr>
            <w:tcW w:w="2870" w:type="dxa"/>
            <w:shd w:val="clear" w:color="auto" w:fill="FBD4B4" w:themeFill="accent6" w:themeFillTint="66"/>
          </w:tcPr>
          <w:p w:rsidR="00D90CDF" w:rsidRDefault="00D90CDF" w:rsidP="00D90CDF">
            <w:pPr>
              <w:rPr>
                <w:color w:val="943634" w:themeColor="accent2" w:themeShade="BF"/>
              </w:rPr>
            </w:pPr>
          </w:p>
          <w:p w:rsidR="00D90CDF" w:rsidRPr="004257B5" w:rsidRDefault="00D90CDF" w:rsidP="00D90CDF">
            <w:pPr>
              <w:pStyle w:val="Prrafodelista"/>
              <w:numPr>
                <w:ilvl w:val="0"/>
                <w:numId w:val="64"/>
              </w:numPr>
              <w:spacing w:after="0" w:line="240" w:lineRule="auto"/>
              <w:rPr>
                <w:sz w:val="24"/>
                <w:szCs w:val="24"/>
              </w:rPr>
            </w:pPr>
            <w:r w:rsidRPr="004257B5">
              <w:rPr>
                <w:sz w:val="24"/>
                <w:szCs w:val="24"/>
              </w:rPr>
              <w:t>Esquema del tema</w:t>
            </w:r>
          </w:p>
        </w:tc>
        <w:tc>
          <w:tcPr>
            <w:tcW w:w="9966" w:type="dxa"/>
            <w:gridSpan w:val="2"/>
            <w:shd w:val="clear" w:color="auto" w:fill="D6E3BC" w:themeFill="accent3" w:themeFillTint="66"/>
          </w:tcPr>
          <w:p w:rsidR="00D90CDF" w:rsidRDefault="00D90CDF" w:rsidP="007F1288">
            <w:pPr>
              <w:jc w:val="center"/>
              <w:rPr>
                <w:b/>
                <w:color w:val="943634" w:themeColor="accent2" w:themeShade="BF"/>
              </w:rPr>
            </w:pPr>
            <w:r>
              <w:rPr>
                <w:b/>
                <w:color w:val="943634" w:themeColor="accent2" w:themeShade="BF"/>
              </w:rPr>
              <w:t>Tarea 1. Speaking Personally.</w:t>
            </w:r>
          </w:p>
          <w:p w:rsidR="00D90CDF" w:rsidRPr="004607E9" w:rsidRDefault="00D90CDF" w:rsidP="00D90CDF">
            <w:pPr>
              <w:rPr>
                <w:color w:val="943634" w:themeColor="accent2" w:themeShade="BF"/>
                <w:lang w:val="en-US"/>
              </w:rPr>
            </w:pPr>
          </w:p>
        </w:tc>
      </w:tr>
      <w:tr w:rsidR="00D90CDF" w:rsidRPr="004607E9" w:rsidTr="009F6CE2">
        <w:tc>
          <w:tcPr>
            <w:tcW w:w="1384" w:type="dxa"/>
            <w:shd w:val="clear" w:color="auto" w:fill="FDE9D9" w:themeFill="accent6" w:themeFillTint="33"/>
          </w:tcPr>
          <w:p w:rsidR="00D90CDF" w:rsidRDefault="00FE5872" w:rsidP="00D90CDF">
            <w:pPr>
              <w:rPr>
                <w:color w:val="943634" w:themeColor="accent2" w:themeShade="BF"/>
              </w:rPr>
            </w:pPr>
            <w:r>
              <w:rPr>
                <w:color w:val="943634" w:themeColor="accent2" w:themeShade="BF"/>
              </w:rPr>
              <w:t xml:space="preserve"> 2-6</w:t>
            </w:r>
            <w:r w:rsidR="00D90CDF">
              <w:rPr>
                <w:color w:val="943634" w:themeColor="accent2" w:themeShade="BF"/>
              </w:rPr>
              <w:t xml:space="preserve"> Nov.</w:t>
            </w:r>
          </w:p>
          <w:p w:rsidR="00D90CDF" w:rsidRPr="00F1227C" w:rsidRDefault="00D90CDF" w:rsidP="00D90CDF">
            <w:pPr>
              <w:rPr>
                <w:color w:val="943634" w:themeColor="accent2" w:themeShade="BF"/>
              </w:rPr>
            </w:pPr>
          </w:p>
        </w:tc>
        <w:tc>
          <w:tcPr>
            <w:tcW w:w="2870" w:type="dxa"/>
            <w:shd w:val="clear" w:color="auto" w:fill="FDE9D9" w:themeFill="accent6" w:themeFillTint="33"/>
          </w:tcPr>
          <w:p w:rsidR="00D90CDF" w:rsidRPr="007F1288" w:rsidRDefault="007F1288" w:rsidP="007F1288">
            <w:pPr>
              <w:pStyle w:val="Prrafodelista"/>
              <w:numPr>
                <w:ilvl w:val="0"/>
                <w:numId w:val="64"/>
              </w:numPr>
              <w:spacing w:after="0" w:line="240" w:lineRule="auto"/>
              <w:rPr>
                <w:sz w:val="24"/>
                <w:szCs w:val="24"/>
              </w:rPr>
            </w:pPr>
            <w:r w:rsidRPr="004257B5">
              <w:rPr>
                <w:sz w:val="24"/>
                <w:szCs w:val="24"/>
              </w:rPr>
              <w:t>EXAMEN</w:t>
            </w:r>
          </w:p>
        </w:tc>
        <w:tc>
          <w:tcPr>
            <w:tcW w:w="9966" w:type="dxa"/>
            <w:gridSpan w:val="2"/>
          </w:tcPr>
          <w:p w:rsidR="00D90CDF" w:rsidRDefault="00D90CDF" w:rsidP="00D90CDF">
            <w:pPr>
              <w:rPr>
                <w:b/>
                <w:color w:val="943634" w:themeColor="accent2" w:themeShade="BF"/>
              </w:rPr>
            </w:pPr>
          </w:p>
          <w:p w:rsidR="00D90CDF" w:rsidRPr="000F3694" w:rsidRDefault="00D90CDF" w:rsidP="00D90CDF">
            <w:pPr>
              <w:jc w:val="center"/>
              <w:rPr>
                <w:b/>
                <w:color w:val="943634" w:themeColor="accent2" w:themeShade="BF"/>
              </w:rPr>
            </w:pPr>
          </w:p>
          <w:p w:rsidR="00D90CDF" w:rsidRPr="004607E9" w:rsidRDefault="00D90CDF" w:rsidP="00D90CDF">
            <w:pPr>
              <w:rPr>
                <w:color w:val="943634" w:themeColor="accent2" w:themeShade="BF"/>
                <w:lang w:val="en-US"/>
              </w:rPr>
            </w:pPr>
          </w:p>
        </w:tc>
      </w:tr>
    </w:tbl>
    <w:p w:rsidR="00D90CDF" w:rsidRDefault="00D90CDF" w:rsidP="00D90CDF">
      <w:pPr>
        <w:rPr>
          <w:color w:val="943634" w:themeColor="accent2" w:themeShade="BF"/>
          <w:lang w:val="en-US"/>
        </w:rPr>
      </w:pPr>
    </w:p>
    <w:tbl>
      <w:tblPr>
        <w:tblStyle w:val="Tablaconcuadrcula"/>
        <w:tblW w:w="0" w:type="auto"/>
        <w:tblLayout w:type="fixed"/>
        <w:tblLook w:val="04A0"/>
      </w:tblPr>
      <w:tblGrid>
        <w:gridCol w:w="1242"/>
        <w:gridCol w:w="3261"/>
        <w:gridCol w:w="3543"/>
        <w:gridCol w:w="6174"/>
      </w:tblGrid>
      <w:tr w:rsidR="00D90CDF" w:rsidTr="00D90CDF">
        <w:tc>
          <w:tcPr>
            <w:tcW w:w="1242" w:type="dxa"/>
            <w:vMerge w:val="restart"/>
            <w:shd w:val="clear" w:color="auto" w:fill="FDE9D9" w:themeFill="accent6" w:themeFillTint="33"/>
          </w:tcPr>
          <w:p w:rsidR="00D90CDF" w:rsidRPr="00F1227C" w:rsidRDefault="00D90CDF" w:rsidP="00D90CDF">
            <w:pPr>
              <w:rPr>
                <w:color w:val="943634" w:themeColor="accent2" w:themeShade="BF"/>
              </w:rPr>
            </w:pPr>
            <w:r w:rsidRPr="00F1227C">
              <w:rPr>
                <w:color w:val="943634" w:themeColor="accent2" w:themeShade="BF"/>
              </w:rPr>
              <w:t>SEMANA</w:t>
            </w:r>
          </w:p>
        </w:tc>
        <w:tc>
          <w:tcPr>
            <w:tcW w:w="3261" w:type="dxa"/>
            <w:vMerge w:val="restart"/>
            <w:shd w:val="clear" w:color="auto" w:fill="FDE9D9" w:themeFill="accent6" w:themeFillTint="33"/>
          </w:tcPr>
          <w:p w:rsidR="00D90CDF" w:rsidRDefault="00D90CDF" w:rsidP="00D90CDF">
            <w:pPr>
              <w:jc w:val="center"/>
              <w:rPr>
                <w:b/>
                <w:color w:val="943634" w:themeColor="accent2" w:themeShade="BF"/>
              </w:rPr>
            </w:pPr>
            <w:r>
              <w:rPr>
                <w:b/>
                <w:color w:val="943634" w:themeColor="accent2" w:themeShade="BF"/>
              </w:rPr>
              <w:t>BLOQUE  2</w:t>
            </w:r>
            <w:r w:rsidRPr="00F44A4B">
              <w:rPr>
                <w:b/>
                <w:color w:val="943634" w:themeColor="accent2" w:themeShade="BF"/>
              </w:rPr>
              <w:t xml:space="preserve"> (CONTENIDOS)</w:t>
            </w:r>
          </w:p>
          <w:p w:rsidR="00D90CDF" w:rsidRPr="00F44A4B" w:rsidRDefault="00D90CDF" w:rsidP="00D90CDF">
            <w:pPr>
              <w:jc w:val="center"/>
              <w:rPr>
                <w:b/>
                <w:color w:val="943634" w:themeColor="accent2" w:themeShade="BF"/>
              </w:rPr>
            </w:pPr>
            <w:r>
              <w:rPr>
                <w:b/>
                <w:color w:val="943634" w:themeColor="accent2" w:themeShade="BF"/>
              </w:rPr>
              <w:t>NOS COMUNICAMOS.</w:t>
            </w:r>
          </w:p>
        </w:tc>
        <w:tc>
          <w:tcPr>
            <w:tcW w:w="3543" w:type="dxa"/>
            <w:tcBorders>
              <w:right w:val="single" w:sz="4" w:space="0" w:color="auto"/>
            </w:tcBorders>
            <w:shd w:val="clear" w:color="auto" w:fill="EAF1DD" w:themeFill="accent3" w:themeFillTint="33"/>
          </w:tcPr>
          <w:p w:rsidR="00D90CDF" w:rsidRPr="007274E9" w:rsidRDefault="00D90CDF" w:rsidP="00D90CDF">
            <w:pPr>
              <w:rPr>
                <w:b/>
                <w:color w:val="943634" w:themeColor="accent2" w:themeShade="BF"/>
              </w:rPr>
            </w:pPr>
            <w:r w:rsidRPr="007274E9">
              <w:rPr>
                <w:b/>
                <w:color w:val="943634" w:themeColor="accent2" w:themeShade="BF"/>
              </w:rPr>
              <w:t>TAE</w:t>
            </w:r>
          </w:p>
        </w:tc>
        <w:tc>
          <w:tcPr>
            <w:tcW w:w="6174" w:type="dxa"/>
            <w:tcBorders>
              <w:right w:val="single" w:sz="4" w:space="0" w:color="auto"/>
            </w:tcBorders>
            <w:shd w:val="clear" w:color="auto" w:fill="EAF1DD" w:themeFill="accent3" w:themeFillTint="33"/>
          </w:tcPr>
          <w:p w:rsidR="00D90CDF" w:rsidRDefault="00D90CDF" w:rsidP="00D90CDF">
            <w:pPr>
              <w:rPr>
                <w:color w:val="943634" w:themeColor="accent2" w:themeShade="BF"/>
              </w:rPr>
            </w:pPr>
            <w:r w:rsidRPr="007274E9">
              <w:rPr>
                <w:b/>
                <w:color w:val="943634" w:themeColor="accent2" w:themeShade="BF"/>
              </w:rPr>
              <w:t xml:space="preserve">     Ejercicios interactivos</w:t>
            </w:r>
            <w:r>
              <w:rPr>
                <w:color w:val="943634" w:themeColor="accent2" w:themeShade="BF"/>
              </w:rPr>
              <w:t>.</w:t>
            </w:r>
          </w:p>
        </w:tc>
      </w:tr>
      <w:tr w:rsidR="00D90CDF" w:rsidTr="00D90CDF">
        <w:tc>
          <w:tcPr>
            <w:tcW w:w="1242" w:type="dxa"/>
            <w:vMerge/>
            <w:shd w:val="clear" w:color="auto" w:fill="FDE9D9" w:themeFill="accent6" w:themeFillTint="33"/>
          </w:tcPr>
          <w:p w:rsidR="00D90CDF" w:rsidRPr="00F1227C" w:rsidRDefault="00D90CDF" w:rsidP="00D90CDF">
            <w:pPr>
              <w:rPr>
                <w:color w:val="943634" w:themeColor="accent2" w:themeShade="BF"/>
              </w:rPr>
            </w:pPr>
          </w:p>
        </w:tc>
        <w:tc>
          <w:tcPr>
            <w:tcW w:w="3261" w:type="dxa"/>
            <w:vMerge/>
            <w:shd w:val="clear" w:color="auto" w:fill="FDE9D9" w:themeFill="accent6" w:themeFillTint="33"/>
          </w:tcPr>
          <w:p w:rsidR="00D90CDF" w:rsidRDefault="00D90CDF" w:rsidP="00D90CDF">
            <w:pPr>
              <w:rPr>
                <w:color w:val="943634" w:themeColor="accent2" w:themeShade="BF"/>
              </w:rPr>
            </w:pPr>
          </w:p>
        </w:tc>
        <w:tc>
          <w:tcPr>
            <w:tcW w:w="3543" w:type="dxa"/>
            <w:tcBorders>
              <w:bottom w:val="single" w:sz="4" w:space="0" w:color="auto"/>
              <w:right w:val="single" w:sz="4" w:space="0" w:color="auto"/>
            </w:tcBorders>
            <w:shd w:val="clear" w:color="auto" w:fill="EAF1DD" w:themeFill="accent3" w:themeFillTint="33"/>
          </w:tcPr>
          <w:p w:rsidR="00D90CDF" w:rsidRPr="007274E9" w:rsidRDefault="00D90CDF" w:rsidP="00D90CDF">
            <w:pPr>
              <w:rPr>
                <w:b/>
                <w:color w:val="943634" w:themeColor="accent2" w:themeShade="BF"/>
              </w:rPr>
            </w:pPr>
            <w:r w:rsidRPr="007274E9">
              <w:rPr>
                <w:b/>
                <w:color w:val="943634" w:themeColor="accent2" w:themeShade="BF"/>
              </w:rPr>
              <w:t xml:space="preserve">(Tutorías de apoyo al estudio)             </w:t>
            </w:r>
          </w:p>
        </w:tc>
        <w:tc>
          <w:tcPr>
            <w:tcW w:w="6174" w:type="dxa"/>
            <w:tcBorders>
              <w:left w:val="single" w:sz="4" w:space="0" w:color="auto"/>
              <w:bottom w:val="single" w:sz="4" w:space="0" w:color="auto"/>
            </w:tcBorders>
            <w:shd w:val="clear" w:color="auto" w:fill="EAF1DD" w:themeFill="accent3" w:themeFillTint="33"/>
          </w:tcPr>
          <w:p w:rsidR="00D90CDF" w:rsidRDefault="00D90CDF" w:rsidP="00D90CDF">
            <w:pPr>
              <w:rPr>
                <w:color w:val="943634" w:themeColor="accent2" w:themeShade="BF"/>
              </w:rPr>
            </w:pPr>
          </w:p>
        </w:tc>
      </w:tr>
      <w:tr w:rsidR="00D90CDF" w:rsidTr="00D90CDF">
        <w:tc>
          <w:tcPr>
            <w:tcW w:w="1242" w:type="dxa"/>
          </w:tcPr>
          <w:p w:rsidR="00D90CDF" w:rsidRDefault="00FE5872" w:rsidP="00D90CDF">
            <w:pPr>
              <w:rPr>
                <w:color w:val="943634" w:themeColor="accent2" w:themeShade="BF"/>
              </w:rPr>
            </w:pPr>
            <w:r>
              <w:rPr>
                <w:color w:val="943634" w:themeColor="accent2" w:themeShade="BF"/>
              </w:rPr>
              <w:t>9 – 13</w:t>
            </w:r>
            <w:r w:rsidR="00D90CDF">
              <w:rPr>
                <w:color w:val="943634" w:themeColor="accent2" w:themeShade="BF"/>
              </w:rPr>
              <w:t xml:space="preserve"> NOV.</w:t>
            </w:r>
          </w:p>
        </w:tc>
        <w:tc>
          <w:tcPr>
            <w:tcW w:w="3261" w:type="dxa"/>
          </w:tcPr>
          <w:p w:rsidR="00D90CDF" w:rsidRPr="00AC3A91" w:rsidRDefault="00D90CDF" w:rsidP="00D90CDF">
            <w:pPr>
              <w:rPr>
                <w:b/>
                <w:color w:val="943634" w:themeColor="accent2" w:themeShade="BF"/>
              </w:rPr>
            </w:pPr>
            <w:r>
              <w:rPr>
                <w:b/>
                <w:color w:val="943634" w:themeColor="accent2" w:themeShade="BF"/>
              </w:rPr>
              <w:t>TEMA</w:t>
            </w:r>
            <w:r w:rsidRPr="00AC3A91">
              <w:rPr>
                <w:b/>
                <w:color w:val="943634" w:themeColor="accent2" w:themeShade="BF"/>
              </w:rPr>
              <w:t xml:space="preserve"> 1</w:t>
            </w:r>
            <w:r>
              <w:rPr>
                <w:b/>
                <w:color w:val="943634" w:themeColor="accent2" w:themeShade="BF"/>
              </w:rPr>
              <w:t>: Descriptions.</w:t>
            </w:r>
          </w:p>
          <w:p w:rsidR="00D90CDF" w:rsidRDefault="00D90CDF" w:rsidP="00D90CDF">
            <w:pPr>
              <w:pStyle w:val="Prrafodelista"/>
              <w:numPr>
                <w:ilvl w:val="0"/>
                <w:numId w:val="54"/>
              </w:numPr>
              <w:spacing w:after="0" w:line="240" w:lineRule="auto"/>
              <w:rPr>
                <w:sz w:val="24"/>
                <w:szCs w:val="24"/>
              </w:rPr>
            </w:pPr>
            <w:r>
              <w:rPr>
                <w:sz w:val="24"/>
                <w:szCs w:val="24"/>
              </w:rPr>
              <w:t>Descriptions.</w:t>
            </w:r>
          </w:p>
          <w:p w:rsidR="00D90CDF" w:rsidRPr="00567522" w:rsidRDefault="00D90CDF" w:rsidP="00D90CDF">
            <w:pPr>
              <w:pStyle w:val="Prrafodelista"/>
              <w:numPr>
                <w:ilvl w:val="0"/>
                <w:numId w:val="54"/>
              </w:numPr>
              <w:spacing w:after="0" w:line="240" w:lineRule="auto"/>
              <w:rPr>
                <w:sz w:val="24"/>
                <w:szCs w:val="24"/>
              </w:rPr>
            </w:pPr>
            <w:r>
              <w:rPr>
                <w:sz w:val="24"/>
                <w:szCs w:val="24"/>
              </w:rPr>
              <w:t>Where are you?</w:t>
            </w:r>
          </w:p>
          <w:p w:rsidR="00D90CDF" w:rsidRDefault="00D90CDF" w:rsidP="00D90CDF">
            <w:pPr>
              <w:pStyle w:val="Prrafodelista"/>
              <w:numPr>
                <w:ilvl w:val="0"/>
                <w:numId w:val="54"/>
              </w:numPr>
              <w:spacing w:after="0" w:line="240" w:lineRule="auto"/>
              <w:rPr>
                <w:sz w:val="24"/>
                <w:szCs w:val="24"/>
              </w:rPr>
            </w:pPr>
            <w:r>
              <w:rPr>
                <w:sz w:val="24"/>
                <w:szCs w:val="24"/>
              </w:rPr>
              <w:t>Resumen.</w:t>
            </w:r>
          </w:p>
          <w:p w:rsidR="00D90CDF" w:rsidRPr="004D1222" w:rsidRDefault="00D90CDF" w:rsidP="00D90CDF">
            <w:pPr>
              <w:pStyle w:val="Prrafodelista"/>
              <w:numPr>
                <w:ilvl w:val="0"/>
                <w:numId w:val="54"/>
              </w:numPr>
              <w:spacing w:after="0" w:line="240" w:lineRule="auto"/>
              <w:rPr>
                <w:sz w:val="24"/>
                <w:szCs w:val="24"/>
              </w:rPr>
            </w:pPr>
            <w:r>
              <w:rPr>
                <w:sz w:val="24"/>
                <w:szCs w:val="24"/>
              </w:rPr>
              <w:t>Para aprender, hazlo tú…</w:t>
            </w:r>
          </w:p>
        </w:tc>
        <w:tc>
          <w:tcPr>
            <w:tcW w:w="3543" w:type="dxa"/>
            <w:tcBorders>
              <w:top w:val="single" w:sz="4" w:space="0" w:color="auto"/>
              <w:right w:val="single" w:sz="4" w:space="0" w:color="auto"/>
            </w:tcBorders>
          </w:tcPr>
          <w:p w:rsidR="00D90CDF" w:rsidRDefault="00D90CDF" w:rsidP="00D90CDF">
            <w:pPr>
              <w:rPr>
                <w:color w:val="943634" w:themeColor="accent2" w:themeShade="BF"/>
              </w:rPr>
            </w:pPr>
            <w:r>
              <w:rPr>
                <w:color w:val="943634" w:themeColor="accent2" w:themeShade="BF"/>
              </w:rPr>
              <w:t>Repaso de las actividades del tema</w:t>
            </w:r>
          </w:p>
          <w:p w:rsidR="00D90CDF" w:rsidRDefault="00D90CDF" w:rsidP="00D90CDF">
            <w:pPr>
              <w:rPr>
                <w:color w:val="943634" w:themeColor="accent2" w:themeShade="BF"/>
              </w:rPr>
            </w:pPr>
            <w:r>
              <w:rPr>
                <w:color w:val="943634" w:themeColor="accent2" w:themeShade="BF"/>
              </w:rPr>
              <w:t xml:space="preserve">                    +</w:t>
            </w:r>
          </w:p>
          <w:p w:rsidR="00D90CDF" w:rsidRDefault="00D90CDF" w:rsidP="00D90CDF">
            <w:pPr>
              <w:rPr>
                <w:color w:val="943634" w:themeColor="accent2" w:themeShade="BF"/>
              </w:rPr>
            </w:pPr>
            <w:r w:rsidRPr="00642DD6">
              <w:rPr>
                <w:color w:val="943634" w:themeColor="accent2" w:themeShade="BF"/>
              </w:rPr>
              <w:t>Para aprender hazlo tú.</w:t>
            </w:r>
          </w:p>
          <w:p w:rsidR="00D90CDF" w:rsidRPr="00642DD6" w:rsidRDefault="00D90CDF" w:rsidP="00D90CDF">
            <w:pPr>
              <w:rPr>
                <w:color w:val="943634" w:themeColor="accent2" w:themeShade="BF"/>
              </w:rPr>
            </w:pPr>
            <w:r>
              <w:rPr>
                <w:color w:val="943634" w:themeColor="accent2" w:themeShade="BF"/>
              </w:rPr>
              <w:t xml:space="preserve">     (Repasar de nuevo)</w:t>
            </w:r>
          </w:p>
          <w:p w:rsidR="00D90CDF" w:rsidRDefault="00D90CDF" w:rsidP="00D90CDF">
            <w:pPr>
              <w:rPr>
                <w:color w:val="943634" w:themeColor="accent2" w:themeShade="BF"/>
              </w:rPr>
            </w:pPr>
          </w:p>
        </w:tc>
        <w:tc>
          <w:tcPr>
            <w:tcW w:w="6174" w:type="dxa"/>
            <w:tcBorders>
              <w:top w:val="single" w:sz="4" w:space="0" w:color="auto"/>
              <w:left w:val="single" w:sz="4" w:space="0" w:color="auto"/>
            </w:tcBorders>
          </w:tcPr>
          <w:p w:rsidR="00D90CDF" w:rsidRPr="00264088" w:rsidRDefault="004A5DC0" w:rsidP="00D90CDF">
            <w:pPr>
              <w:pStyle w:val="Prrafodelista"/>
              <w:numPr>
                <w:ilvl w:val="0"/>
                <w:numId w:val="81"/>
              </w:numPr>
              <w:spacing w:after="0" w:line="240" w:lineRule="auto"/>
              <w:rPr>
                <w:sz w:val="24"/>
                <w:szCs w:val="24"/>
              </w:rPr>
            </w:pPr>
            <w:hyperlink r:id="rId222" w:history="1">
              <w:r w:rsidR="00D90CDF" w:rsidRPr="00264088">
                <w:rPr>
                  <w:rStyle w:val="Hipervnculo"/>
                  <w:sz w:val="24"/>
                  <w:szCs w:val="24"/>
                </w:rPr>
                <w:t>https://www.englishexercises.org/makeagame/viewgame.asp?id=6423</w:t>
              </w:r>
            </w:hyperlink>
          </w:p>
        </w:tc>
      </w:tr>
      <w:tr w:rsidR="00D90CDF" w:rsidTr="00D90CDF">
        <w:tc>
          <w:tcPr>
            <w:tcW w:w="1242" w:type="dxa"/>
            <w:shd w:val="clear" w:color="auto" w:fill="FDE9D9" w:themeFill="accent6" w:themeFillTint="33"/>
          </w:tcPr>
          <w:p w:rsidR="00D90CDF" w:rsidRDefault="00D90CDF" w:rsidP="00D90CDF">
            <w:pPr>
              <w:rPr>
                <w:color w:val="943634" w:themeColor="accent2" w:themeShade="BF"/>
              </w:rPr>
            </w:pPr>
          </w:p>
          <w:p w:rsidR="00D90CDF" w:rsidRDefault="00D90CDF" w:rsidP="00D90CDF">
            <w:pPr>
              <w:rPr>
                <w:color w:val="943634" w:themeColor="accent2" w:themeShade="BF"/>
              </w:rPr>
            </w:pPr>
          </w:p>
          <w:p w:rsidR="00D90CDF" w:rsidRDefault="00FE5872" w:rsidP="00D90CDF">
            <w:pPr>
              <w:rPr>
                <w:color w:val="943634" w:themeColor="accent2" w:themeShade="BF"/>
              </w:rPr>
            </w:pPr>
            <w:r>
              <w:rPr>
                <w:color w:val="943634" w:themeColor="accent2" w:themeShade="BF"/>
              </w:rPr>
              <w:t>16-20</w:t>
            </w:r>
            <w:r w:rsidR="00D90CDF">
              <w:rPr>
                <w:color w:val="943634" w:themeColor="accent2" w:themeShade="BF"/>
              </w:rPr>
              <w:t xml:space="preserve"> NOV.</w:t>
            </w:r>
          </w:p>
        </w:tc>
        <w:tc>
          <w:tcPr>
            <w:tcW w:w="3261" w:type="dxa"/>
            <w:shd w:val="clear" w:color="auto" w:fill="FDE9D9" w:themeFill="accent6" w:themeFillTint="33"/>
          </w:tcPr>
          <w:p w:rsidR="00D90CDF" w:rsidRDefault="00D90CDF" w:rsidP="00D90CDF">
            <w:pPr>
              <w:rPr>
                <w:color w:val="943634" w:themeColor="accent2" w:themeShade="BF"/>
              </w:rPr>
            </w:pPr>
          </w:p>
          <w:p w:rsidR="00D90CDF" w:rsidRDefault="00D90CDF" w:rsidP="00D90CDF">
            <w:pPr>
              <w:rPr>
                <w:color w:val="943634" w:themeColor="accent2" w:themeShade="BF"/>
              </w:rPr>
            </w:pPr>
          </w:p>
          <w:p w:rsidR="00D90CDF" w:rsidRPr="00AC3A91" w:rsidRDefault="00D90CDF" w:rsidP="00D90CDF">
            <w:pPr>
              <w:rPr>
                <w:b/>
                <w:color w:val="943634" w:themeColor="accent2" w:themeShade="BF"/>
              </w:rPr>
            </w:pPr>
            <w:r>
              <w:rPr>
                <w:b/>
                <w:color w:val="943634" w:themeColor="accent2" w:themeShade="BF"/>
              </w:rPr>
              <w:t>TEMA</w:t>
            </w:r>
            <w:r w:rsidRPr="00AC3A91">
              <w:rPr>
                <w:b/>
                <w:color w:val="943634" w:themeColor="accent2" w:themeShade="BF"/>
              </w:rPr>
              <w:t xml:space="preserve"> 2</w:t>
            </w:r>
            <w:r>
              <w:rPr>
                <w:b/>
                <w:color w:val="943634" w:themeColor="accent2" w:themeShade="BF"/>
              </w:rPr>
              <w:t>: Introducing People.</w:t>
            </w:r>
          </w:p>
          <w:p w:rsidR="00D90CDF" w:rsidRDefault="00D90CDF" w:rsidP="00D90CDF">
            <w:pPr>
              <w:pStyle w:val="Prrafodelista"/>
              <w:numPr>
                <w:ilvl w:val="0"/>
                <w:numId w:val="61"/>
              </w:numPr>
              <w:spacing w:after="0" w:line="240" w:lineRule="auto"/>
              <w:rPr>
                <w:sz w:val="24"/>
                <w:szCs w:val="24"/>
              </w:rPr>
            </w:pPr>
            <w:r>
              <w:rPr>
                <w:sz w:val="24"/>
                <w:szCs w:val="24"/>
              </w:rPr>
              <w:t>Introducing People.</w:t>
            </w:r>
          </w:p>
          <w:p w:rsidR="00D90CDF" w:rsidRPr="00922183" w:rsidRDefault="00D90CDF" w:rsidP="00D90CDF">
            <w:pPr>
              <w:pStyle w:val="Prrafodelista"/>
              <w:numPr>
                <w:ilvl w:val="0"/>
                <w:numId w:val="61"/>
              </w:numPr>
              <w:spacing w:after="0" w:line="240" w:lineRule="auto"/>
              <w:rPr>
                <w:sz w:val="24"/>
                <w:szCs w:val="24"/>
              </w:rPr>
            </w:pPr>
            <w:r>
              <w:rPr>
                <w:sz w:val="24"/>
                <w:szCs w:val="24"/>
              </w:rPr>
              <w:t>Focus on descriptions.</w:t>
            </w:r>
          </w:p>
          <w:p w:rsidR="00D90CDF" w:rsidRDefault="00D90CDF" w:rsidP="00D90CDF">
            <w:pPr>
              <w:pStyle w:val="Prrafodelista"/>
              <w:numPr>
                <w:ilvl w:val="0"/>
                <w:numId w:val="61"/>
              </w:numPr>
              <w:spacing w:after="0" w:line="240" w:lineRule="auto"/>
              <w:rPr>
                <w:sz w:val="24"/>
                <w:szCs w:val="24"/>
              </w:rPr>
            </w:pPr>
            <w:r>
              <w:rPr>
                <w:sz w:val="24"/>
                <w:szCs w:val="24"/>
              </w:rPr>
              <w:t>Resumen.</w:t>
            </w:r>
          </w:p>
          <w:p w:rsidR="00D90CDF" w:rsidRPr="00AC3A91" w:rsidRDefault="00D90CDF" w:rsidP="00D90CDF">
            <w:pPr>
              <w:pStyle w:val="Prrafodelista"/>
              <w:numPr>
                <w:ilvl w:val="0"/>
                <w:numId w:val="61"/>
              </w:numPr>
              <w:spacing w:after="0" w:line="240" w:lineRule="auto"/>
              <w:rPr>
                <w:sz w:val="24"/>
                <w:szCs w:val="24"/>
              </w:rPr>
            </w:pPr>
            <w:r>
              <w:rPr>
                <w:sz w:val="24"/>
                <w:szCs w:val="24"/>
              </w:rPr>
              <w:t>Para aprender hazlo tú…</w:t>
            </w:r>
          </w:p>
        </w:tc>
        <w:tc>
          <w:tcPr>
            <w:tcW w:w="3543" w:type="dxa"/>
            <w:tcBorders>
              <w:right w:val="single" w:sz="4" w:space="0" w:color="auto"/>
            </w:tcBorders>
            <w:shd w:val="clear" w:color="auto" w:fill="EAF1DD" w:themeFill="accent3" w:themeFillTint="33"/>
          </w:tcPr>
          <w:p w:rsidR="00D90CDF" w:rsidRDefault="00D90CDF" w:rsidP="00D90CDF">
            <w:pPr>
              <w:rPr>
                <w:color w:val="943634" w:themeColor="accent2" w:themeShade="BF"/>
              </w:rPr>
            </w:pPr>
            <w:r>
              <w:rPr>
                <w:color w:val="943634" w:themeColor="accent2" w:themeShade="BF"/>
              </w:rPr>
              <w:t>Repaso de las actividades del tema</w:t>
            </w:r>
          </w:p>
          <w:p w:rsidR="00D90CDF" w:rsidRDefault="00D90CDF" w:rsidP="00D90CDF">
            <w:pPr>
              <w:rPr>
                <w:color w:val="943634" w:themeColor="accent2" w:themeShade="BF"/>
              </w:rPr>
            </w:pPr>
            <w:r>
              <w:rPr>
                <w:color w:val="943634" w:themeColor="accent2" w:themeShade="BF"/>
              </w:rPr>
              <w:t xml:space="preserve">                     +</w:t>
            </w:r>
          </w:p>
          <w:p w:rsidR="00D90CDF" w:rsidRDefault="00D90CDF" w:rsidP="00D90CDF">
            <w:pPr>
              <w:rPr>
                <w:color w:val="943634" w:themeColor="accent2" w:themeShade="BF"/>
              </w:rPr>
            </w:pPr>
            <w:r w:rsidRPr="00642DD6">
              <w:rPr>
                <w:color w:val="943634" w:themeColor="accent2" w:themeShade="BF"/>
              </w:rPr>
              <w:t>Para aprender hazlo tú.</w:t>
            </w:r>
          </w:p>
          <w:p w:rsidR="00D90CDF" w:rsidRPr="00642DD6" w:rsidRDefault="00D90CDF" w:rsidP="00D90CDF">
            <w:pPr>
              <w:rPr>
                <w:color w:val="943634" w:themeColor="accent2" w:themeShade="BF"/>
              </w:rPr>
            </w:pPr>
            <w:r>
              <w:rPr>
                <w:color w:val="943634" w:themeColor="accent2" w:themeShade="BF"/>
              </w:rPr>
              <w:t xml:space="preserve">      (Repasar de nuevo)</w:t>
            </w:r>
          </w:p>
          <w:p w:rsidR="00D90CDF" w:rsidRDefault="00D90CDF" w:rsidP="00D90CDF">
            <w:pPr>
              <w:rPr>
                <w:color w:val="943634" w:themeColor="accent2" w:themeShade="BF"/>
              </w:rPr>
            </w:pPr>
          </w:p>
        </w:tc>
        <w:tc>
          <w:tcPr>
            <w:tcW w:w="6174" w:type="dxa"/>
            <w:tcBorders>
              <w:left w:val="single" w:sz="4" w:space="0" w:color="auto"/>
            </w:tcBorders>
            <w:shd w:val="clear" w:color="auto" w:fill="EAF1DD" w:themeFill="accent3" w:themeFillTint="33"/>
          </w:tcPr>
          <w:p w:rsidR="00D90CDF" w:rsidRPr="00264088" w:rsidRDefault="004A5DC0" w:rsidP="00D90CDF">
            <w:pPr>
              <w:pStyle w:val="Prrafodelista"/>
              <w:numPr>
                <w:ilvl w:val="0"/>
                <w:numId w:val="80"/>
              </w:numPr>
              <w:spacing w:after="0" w:line="240" w:lineRule="auto"/>
              <w:rPr>
                <w:sz w:val="24"/>
                <w:szCs w:val="24"/>
              </w:rPr>
            </w:pPr>
            <w:hyperlink r:id="rId223" w:history="1">
              <w:r w:rsidR="00D90CDF" w:rsidRPr="004C17D0">
                <w:rPr>
                  <w:rStyle w:val="Hipervnculo"/>
                  <w:sz w:val="24"/>
                  <w:szCs w:val="24"/>
                </w:rPr>
                <w:t>https://www.englishexercises.org/makeagame/viewgame.asp?id=7010</w:t>
              </w:r>
            </w:hyperlink>
          </w:p>
        </w:tc>
      </w:tr>
      <w:tr w:rsidR="00D90CDF" w:rsidRPr="00BD523B" w:rsidTr="00D90CDF">
        <w:tc>
          <w:tcPr>
            <w:tcW w:w="1242" w:type="dxa"/>
          </w:tcPr>
          <w:p w:rsidR="00D90CDF" w:rsidRDefault="00FE5872" w:rsidP="00D90CDF">
            <w:pPr>
              <w:rPr>
                <w:color w:val="943634" w:themeColor="accent2" w:themeShade="BF"/>
              </w:rPr>
            </w:pPr>
            <w:r>
              <w:rPr>
                <w:color w:val="943634" w:themeColor="accent2" w:themeShade="BF"/>
              </w:rPr>
              <w:t>23--27</w:t>
            </w:r>
            <w:r w:rsidR="00D90CDF">
              <w:rPr>
                <w:color w:val="943634" w:themeColor="accent2" w:themeShade="BF"/>
              </w:rPr>
              <w:t xml:space="preserve"> NOV.</w:t>
            </w:r>
          </w:p>
        </w:tc>
        <w:tc>
          <w:tcPr>
            <w:tcW w:w="3261" w:type="dxa"/>
          </w:tcPr>
          <w:p w:rsidR="00D90CDF" w:rsidRPr="00BD523B" w:rsidRDefault="00D90CDF" w:rsidP="00D90CDF">
            <w:pPr>
              <w:rPr>
                <w:b/>
                <w:color w:val="943634" w:themeColor="accent2" w:themeShade="BF"/>
              </w:rPr>
            </w:pPr>
            <w:r>
              <w:rPr>
                <w:b/>
                <w:color w:val="943634" w:themeColor="accent2" w:themeShade="BF"/>
              </w:rPr>
              <w:t>UNIDAD 3: My Family and my home.</w:t>
            </w:r>
          </w:p>
          <w:p w:rsidR="00D90CDF" w:rsidRDefault="00D90CDF" w:rsidP="00D90CDF">
            <w:pPr>
              <w:pStyle w:val="Prrafodelista"/>
              <w:numPr>
                <w:ilvl w:val="0"/>
                <w:numId w:val="61"/>
              </w:numPr>
              <w:spacing w:after="0" w:line="240" w:lineRule="auto"/>
              <w:rPr>
                <w:sz w:val="24"/>
                <w:szCs w:val="24"/>
              </w:rPr>
            </w:pPr>
            <w:r>
              <w:rPr>
                <w:sz w:val="24"/>
                <w:szCs w:val="24"/>
              </w:rPr>
              <w:t>My family.</w:t>
            </w:r>
          </w:p>
          <w:p w:rsidR="00D90CDF" w:rsidRPr="006706AD" w:rsidRDefault="00D90CDF" w:rsidP="00D90CDF">
            <w:pPr>
              <w:pStyle w:val="Prrafodelista"/>
              <w:numPr>
                <w:ilvl w:val="0"/>
                <w:numId w:val="61"/>
              </w:numPr>
              <w:spacing w:after="0" w:line="240" w:lineRule="auto"/>
              <w:rPr>
                <w:sz w:val="24"/>
                <w:szCs w:val="24"/>
              </w:rPr>
            </w:pPr>
            <w:r>
              <w:rPr>
                <w:sz w:val="24"/>
                <w:szCs w:val="24"/>
              </w:rPr>
              <w:t>My flat.</w:t>
            </w:r>
          </w:p>
          <w:p w:rsidR="00D90CDF" w:rsidRDefault="00D90CDF" w:rsidP="00D90CDF">
            <w:pPr>
              <w:pStyle w:val="Prrafodelista"/>
              <w:numPr>
                <w:ilvl w:val="0"/>
                <w:numId w:val="61"/>
              </w:numPr>
              <w:spacing w:after="0" w:line="240" w:lineRule="auto"/>
              <w:rPr>
                <w:sz w:val="24"/>
                <w:szCs w:val="24"/>
              </w:rPr>
            </w:pPr>
            <w:r>
              <w:rPr>
                <w:sz w:val="24"/>
                <w:szCs w:val="24"/>
              </w:rPr>
              <w:t>Resumen.</w:t>
            </w:r>
          </w:p>
          <w:p w:rsidR="00D90CDF" w:rsidRPr="00AC3A91" w:rsidRDefault="00D90CDF" w:rsidP="00D90CDF">
            <w:pPr>
              <w:pStyle w:val="Prrafodelista"/>
              <w:numPr>
                <w:ilvl w:val="0"/>
                <w:numId w:val="61"/>
              </w:numPr>
              <w:spacing w:after="0" w:line="240" w:lineRule="auto"/>
              <w:rPr>
                <w:sz w:val="24"/>
                <w:szCs w:val="24"/>
              </w:rPr>
            </w:pPr>
            <w:r>
              <w:rPr>
                <w:sz w:val="24"/>
                <w:szCs w:val="24"/>
              </w:rPr>
              <w:t>Para aprender hazlo tu…</w:t>
            </w:r>
          </w:p>
        </w:tc>
        <w:tc>
          <w:tcPr>
            <w:tcW w:w="3543" w:type="dxa"/>
            <w:tcBorders>
              <w:right w:val="single" w:sz="4" w:space="0" w:color="auto"/>
            </w:tcBorders>
          </w:tcPr>
          <w:p w:rsidR="00D90CDF" w:rsidRDefault="00D90CDF" w:rsidP="00D90CDF">
            <w:pPr>
              <w:rPr>
                <w:color w:val="943634" w:themeColor="accent2" w:themeShade="BF"/>
              </w:rPr>
            </w:pPr>
            <w:r>
              <w:rPr>
                <w:color w:val="943634" w:themeColor="accent2" w:themeShade="BF"/>
              </w:rPr>
              <w:t>Repaso de las actividades del tema</w:t>
            </w:r>
          </w:p>
          <w:p w:rsidR="00D90CDF" w:rsidRDefault="00D90CDF" w:rsidP="00D90CDF">
            <w:pPr>
              <w:rPr>
                <w:color w:val="943634" w:themeColor="accent2" w:themeShade="BF"/>
              </w:rPr>
            </w:pPr>
            <w:r>
              <w:rPr>
                <w:color w:val="943634" w:themeColor="accent2" w:themeShade="BF"/>
              </w:rPr>
              <w:t xml:space="preserve">                     +</w:t>
            </w:r>
          </w:p>
          <w:p w:rsidR="00D90CDF" w:rsidRDefault="00D90CDF" w:rsidP="00D90CDF">
            <w:pPr>
              <w:rPr>
                <w:color w:val="943634" w:themeColor="accent2" w:themeShade="BF"/>
              </w:rPr>
            </w:pPr>
            <w:r w:rsidRPr="00642DD6">
              <w:rPr>
                <w:color w:val="943634" w:themeColor="accent2" w:themeShade="BF"/>
              </w:rPr>
              <w:t>Para aprender hazlo tú.</w:t>
            </w:r>
          </w:p>
          <w:p w:rsidR="00D90CDF" w:rsidRPr="00642DD6" w:rsidRDefault="00D90CDF" w:rsidP="00D90CDF">
            <w:pPr>
              <w:rPr>
                <w:color w:val="943634" w:themeColor="accent2" w:themeShade="BF"/>
              </w:rPr>
            </w:pPr>
            <w:r>
              <w:rPr>
                <w:color w:val="943634" w:themeColor="accent2" w:themeShade="BF"/>
              </w:rPr>
              <w:t xml:space="preserve">      (Repasar de nuevo)</w:t>
            </w:r>
          </w:p>
          <w:p w:rsidR="00D90CDF" w:rsidRPr="00BD523B" w:rsidRDefault="00D90CDF" w:rsidP="00D90CDF">
            <w:pPr>
              <w:rPr>
                <w:b/>
                <w:color w:val="943634" w:themeColor="accent2" w:themeShade="BF"/>
              </w:rPr>
            </w:pPr>
          </w:p>
        </w:tc>
        <w:tc>
          <w:tcPr>
            <w:tcW w:w="6174" w:type="dxa"/>
            <w:tcBorders>
              <w:left w:val="single" w:sz="4" w:space="0" w:color="auto"/>
            </w:tcBorders>
          </w:tcPr>
          <w:p w:rsidR="00D90CDF" w:rsidRPr="00264088" w:rsidRDefault="004A5DC0" w:rsidP="00D90CDF">
            <w:pPr>
              <w:pStyle w:val="Prrafodelista"/>
              <w:numPr>
                <w:ilvl w:val="0"/>
                <w:numId w:val="79"/>
              </w:numPr>
              <w:spacing w:after="0" w:line="240" w:lineRule="auto"/>
              <w:rPr>
                <w:b/>
                <w:sz w:val="24"/>
                <w:szCs w:val="24"/>
              </w:rPr>
            </w:pPr>
            <w:hyperlink r:id="rId224" w:history="1">
              <w:r w:rsidR="00D90CDF" w:rsidRPr="00264088">
                <w:rPr>
                  <w:rStyle w:val="Hipervnculo"/>
                  <w:b/>
                  <w:sz w:val="24"/>
                  <w:szCs w:val="24"/>
                </w:rPr>
                <w:t>https://www.englishexercises.org/makeagame/viewgame.asp?id=11</w:t>
              </w:r>
            </w:hyperlink>
          </w:p>
        </w:tc>
      </w:tr>
      <w:tr w:rsidR="00D90CDF" w:rsidTr="007F1288">
        <w:trPr>
          <w:trHeight w:val="1975"/>
        </w:trPr>
        <w:tc>
          <w:tcPr>
            <w:tcW w:w="1242" w:type="dxa"/>
            <w:shd w:val="clear" w:color="auto" w:fill="FDE9D9" w:themeFill="accent6" w:themeFillTint="33"/>
          </w:tcPr>
          <w:p w:rsidR="00D90CDF" w:rsidRDefault="00D90CDF" w:rsidP="00D90CDF">
            <w:pPr>
              <w:rPr>
                <w:color w:val="943634" w:themeColor="accent2" w:themeShade="BF"/>
              </w:rPr>
            </w:pPr>
            <w:r>
              <w:rPr>
                <w:color w:val="943634" w:themeColor="accent2" w:themeShade="BF"/>
              </w:rPr>
              <w:t>3</w:t>
            </w:r>
            <w:r w:rsidR="00FE5872">
              <w:rPr>
                <w:color w:val="943634" w:themeColor="accent2" w:themeShade="BF"/>
              </w:rPr>
              <w:t>0 NOV.-4</w:t>
            </w:r>
            <w:r>
              <w:rPr>
                <w:color w:val="943634" w:themeColor="accent2" w:themeShade="BF"/>
              </w:rPr>
              <w:t xml:space="preserve"> DIC. </w:t>
            </w:r>
          </w:p>
        </w:tc>
        <w:tc>
          <w:tcPr>
            <w:tcW w:w="3261" w:type="dxa"/>
            <w:shd w:val="clear" w:color="auto" w:fill="FDE9D9" w:themeFill="accent6" w:themeFillTint="33"/>
          </w:tcPr>
          <w:p w:rsidR="00D90CDF" w:rsidRPr="00BD523B" w:rsidRDefault="00D90CDF" w:rsidP="00D90CDF">
            <w:pPr>
              <w:rPr>
                <w:b/>
                <w:color w:val="943634" w:themeColor="accent2" w:themeShade="BF"/>
              </w:rPr>
            </w:pPr>
            <w:r w:rsidRPr="00BD523B">
              <w:rPr>
                <w:b/>
                <w:color w:val="943634" w:themeColor="accent2" w:themeShade="BF"/>
              </w:rPr>
              <w:t>UNI</w:t>
            </w:r>
            <w:r>
              <w:rPr>
                <w:b/>
                <w:color w:val="943634" w:themeColor="accent2" w:themeShade="BF"/>
              </w:rPr>
              <w:t>DAD 4: Surfing the net.</w:t>
            </w:r>
          </w:p>
          <w:p w:rsidR="00D90CDF" w:rsidRDefault="00D90CDF" w:rsidP="00D90CDF">
            <w:pPr>
              <w:pStyle w:val="Prrafodelista"/>
              <w:numPr>
                <w:ilvl w:val="0"/>
                <w:numId w:val="61"/>
              </w:numPr>
              <w:spacing w:after="0" w:line="240" w:lineRule="auto"/>
              <w:rPr>
                <w:sz w:val="24"/>
                <w:szCs w:val="24"/>
              </w:rPr>
            </w:pPr>
            <w:r>
              <w:rPr>
                <w:sz w:val="24"/>
                <w:szCs w:val="24"/>
              </w:rPr>
              <w:t>E-mail.</w:t>
            </w:r>
          </w:p>
          <w:p w:rsidR="00D90CDF" w:rsidRDefault="00D90CDF" w:rsidP="00D90CDF">
            <w:pPr>
              <w:pStyle w:val="Prrafodelista"/>
              <w:numPr>
                <w:ilvl w:val="0"/>
                <w:numId w:val="61"/>
              </w:numPr>
              <w:spacing w:after="0" w:line="240" w:lineRule="auto"/>
              <w:rPr>
                <w:sz w:val="24"/>
                <w:szCs w:val="24"/>
              </w:rPr>
            </w:pPr>
            <w:r>
              <w:rPr>
                <w:sz w:val="24"/>
                <w:szCs w:val="24"/>
              </w:rPr>
              <w:t>Blogs.</w:t>
            </w:r>
          </w:p>
          <w:p w:rsidR="00D90CDF" w:rsidRDefault="00D90CDF" w:rsidP="00D90CDF">
            <w:pPr>
              <w:pStyle w:val="Prrafodelista"/>
              <w:numPr>
                <w:ilvl w:val="0"/>
                <w:numId w:val="61"/>
              </w:numPr>
              <w:spacing w:after="0" w:line="240" w:lineRule="auto"/>
              <w:rPr>
                <w:sz w:val="24"/>
                <w:szCs w:val="24"/>
              </w:rPr>
            </w:pPr>
            <w:r>
              <w:rPr>
                <w:sz w:val="24"/>
                <w:szCs w:val="24"/>
              </w:rPr>
              <w:t>My Personal Computer.</w:t>
            </w:r>
          </w:p>
          <w:p w:rsidR="00D90CDF" w:rsidRDefault="00D90CDF" w:rsidP="00D90CDF">
            <w:pPr>
              <w:pStyle w:val="Prrafodelista"/>
              <w:numPr>
                <w:ilvl w:val="0"/>
                <w:numId w:val="61"/>
              </w:numPr>
              <w:spacing w:after="0" w:line="240" w:lineRule="auto"/>
              <w:rPr>
                <w:sz w:val="24"/>
                <w:szCs w:val="24"/>
              </w:rPr>
            </w:pPr>
            <w:r>
              <w:rPr>
                <w:sz w:val="24"/>
                <w:szCs w:val="24"/>
              </w:rPr>
              <w:t>Resumen.</w:t>
            </w:r>
          </w:p>
          <w:p w:rsidR="00D90CDF" w:rsidRPr="00AC3A91" w:rsidRDefault="00D90CDF" w:rsidP="00D90CDF">
            <w:pPr>
              <w:pStyle w:val="Prrafodelista"/>
              <w:numPr>
                <w:ilvl w:val="0"/>
                <w:numId w:val="61"/>
              </w:numPr>
              <w:spacing w:after="0" w:line="240" w:lineRule="auto"/>
              <w:rPr>
                <w:sz w:val="24"/>
                <w:szCs w:val="24"/>
              </w:rPr>
            </w:pPr>
            <w:r>
              <w:rPr>
                <w:sz w:val="24"/>
                <w:szCs w:val="24"/>
              </w:rPr>
              <w:t>Para aprender hazlo tú…</w:t>
            </w:r>
          </w:p>
          <w:p w:rsidR="00D90CDF" w:rsidRPr="00AC3A91" w:rsidRDefault="00D90CDF" w:rsidP="00D90CDF">
            <w:pPr>
              <w:rPr>
                <w:color w:val="943634" w:themeColor="accent2" w:themeShade="BF"/>
              </w:rPr>
            </w:pPr>
          </w:p>
        </w:tc>
        <w:tc>
          <w:tcPr>
            <w:tcW w:w="3543" w:type="dxa"/>
            <w:tcBorders>
              <w:right w:val="single" w:sz="4" w:space="0" w:color="auto"/>
            </w:tcBorders>
            <w:shd w:val="clear" w:color="auto" w:fill="EAF1DD" w:themeFill="accent3" w:themeFillTint="33"/>
          </w:tcPr>
          <w:p w:rsidR="00D90CDF" w:rsidRDefault="00D90CDF" w:rsidP="00D90CDF">
            <w:pPr>
              <w:rPr>
                <w:color w:val="943634" w:themeColor="accent2" w:themeShade="BF"/>
              </w:rPr>
            </w:pPr>
            <w:r>
              <w:rPr>
                <w:color w:val="943634" w:themeColor="accent2" w:themeShade="BF"/>
              </w:rPr>
              <w:t>Repaso de las actividades  del tema</w:t>
            </w:r>
          </w:p>
          <w:p w:rsidR="00D90CDF" w:rsidRDefault="00D90CDF" w:rsidP="00D90CDF">
            <w:pPr>
              <w:rPr>
                <w:color w:val="943634" w:themeColor="accent2" w:themeShade="BF"/>
              </w:rPr>
            </w:pPr>
            <w:r>
              <w:rPr>
                <w:color w:val="943634" w:themeColor="accent2" w:themeShade="BF"/>
              </w:rPr>
              <w:t xml:space="preserve">                     +</w:t>
            </w:r>
          </w:p>
          <w:p w:rsidR="00D90CDF" w:rsidRDefault="00D90CDF" w:rsidP="00D90CDF">
            <w:pPr>
              <w:rPr>
                <w:color w:val="943634" w:themeColor="accent2" w:themeShade="BF"/>
              </w:rPr>
            </w:pPr>
            <w:r w:rsidRPr="00642DD6">
              <w:rPr>
                <w:color w:val="943634" w:themeColor="accent2" w:themeShade="BF"/>
              </w:rPr>
              <w:t>Para aprender hazlo tú.</w:t>
            </w:r>
          </w:p>
          <w:p w:rsidR="00D90CDF" w:rsidRPr="00642DD6" w:rsidRDefault="00D90CDF" w:rsidP="00D90CDF">
            <w:pPr>
              <w:rPr>
                <w:color w:val="943634" w:themeColor="accent2" w:themeShade="BF"/>
              </w:rPr>
            </w:pPr>
            <w:r>
              <w:rPr>
                <w:color w:val="943634" w:themeColor="accent2" w:themeShade="BF"/>
              </w:rPr>
              <w:t xml:space="preserve">      (Repasar de nuevo)</w:t>
            </w:r>
          </w:p>
          <w:p w:rsidR="00D90CDF" w:rsidRDefault="00D90CDF" w:rsidP="00D90CDF">
            <w:pPr>
              <w:rPr>
                <w:color w:val="943634" w:themeColor="accent2" w:themeShade="BF"/>
              </w:rPr>
            </w:pPr>
          </w:p>
        </w:tc>
        <w:tc>
          <w:tcPr>
            <w:tcW w:w="6174" w:type="dxa"/>
            <w:tcBorders>
              <w:left w:val="single" w:sz="4" w:space="0" w:color="auto"/>
            </w:tcBorders>
            <w:shd w:val="clear" w:color="auto" w:fill="EAF1DD" w:themeFill="accent3" w:themeFillTint="33"/>
          </w:tcPr>
          <w:p w:rsidR="00D90CDF" w:rsidRDefault="00D90CDF" w:rsidP="00D90CDF">
            <w:pPr>
              <w:rPr>
                <w:color w:val="943634" w:themeColor="accent2" w:themeShade="BF"/>
              </w:rPr>
            </w:pPr>
          </w:p>
          <w:p w:rsidR="00D90CDF" w:rsidRDefault="004A5DC0" w:rsidP="00D90CDF">
            <w:pPr>
              <w:pStyle w:val="Prrafodelista"/>
              <w:numPr>
                <w:ilvl w:val="0"/>
                <w:numId w:val="82"/>
              </w:numPr>
              <w:spacing w:after="0" w:line="240" w:lineRule="auto"/>
              <w:rPr>
                <w:sz w:val="24"/>
                <w:szCs w:val="24"/>
              </w:rPr>
            </w:pPr>
            <w:hyperlink r:id="rId225" w:history="1">
              <w:r w:rsidR="00D90CDF" w:rsidRPr="004C17D0">
                <w:rPr>
                  <w:rStyle w:val="Hipervnculo"/>
                  <w:sz w:val="24"/>
                  <w:szCs w:val="24"/>
                </w:rPr>
                <w:t>https://www.englishexercises.org/makeagame/viewgame.asp?id=1533</w:t>
              </w:r>
            </w:hyperlink>
          </w:p>
          <w:p w:rsidR="00D90CDF" w:rsidRPr="004C17D0" w:rsidRDefault="004A5DC0" w:rsidP="00D90CDF">
            <w:pPr>
              <w:pStyle w:val="Prrafodelista"/>
              <w:numPr>
                <w:ilvl w:val="0"/>
                <w:numId w:val="82"/>
              </w:numPr>
              <w:spacing w:after="0" w:line="240" w:lineRule="auto"/>
              <w:rPr>
                <w:sz w:val="24"/>
                <w:szCs w:val="24"/>
              </w:rPr>
            </w:pPr>
            <w:hyperlink r:id="rId226" w:history="1">
              <w:r w:rsidR="00D90CDF" w:rsidRPr="004C17D0">
                <w:rPr>
                  <w:rStyle w:val="Hipervnculo"/>
                  <w:sz w:val="24"/>
                  <w:szCs w:val="24"/>
                </w:rPr>
                <w:t>https://www.englishexercises.org/makeagame/viewgame.asp?id=2960</w:t>
              </w:r>
            </w:hyperlink>
          </w:p>
          <w:p w:rsidR="00D90CDF" w:rsidRDefault="00D90CDF" w:rsidP="00D90CDF">
            <w:pPr>
              <w:rPr>
                <w:color w:val="943634" w:themeColor="accent2" w:themeShade="BF"/>
              </w:rPr>
            </w:pPr>
          </w:p>
          <w:p w:rsidR="00D90CDF" w:rsidRDefault="00D90CDF" w:rsidP="00D90CDF">
            <w:pPr>
              <w:rPr>
                <w:color w:val="943634" w:themeColor="accent2" w:themeShade="BF"/>
              </w:rPr>
            </w:pPr>
          </w:p>
          <w:p w:rsidR="00D90CDF" w:rsidRDefault="00D90CDF" w:rsidP="00D90CDF">
            <w:pPr>
              <w:rPr>
                <w:color w:val="943634" w:themeColor="accent2" w:themeShade="BF"/>
              </w:rPr>
            </w:pPr>
          </w:p>
          <w:p w:rsidR="00D90CDF" w:rsidRDefault="00D90CDF" w:rsidP="00D90CDF">
            <w:pPr>
              <w:rPr>
                <w:color w:val="943634" w:themeColor="accent2" w:themeShade="BF"/>
              </w:rPr>
            </w:pPr>
          </w:p>
          <w:p w:rsidR="00D90CDF" w:rsidRDefault="00D90CDF" w:rsidP="00D90CDF">
            <w:pPr>
              <w:rPr>
                <w:color w:val="943634" w:themeColor="accent2" w:themeShade="BF"/>
              </w:rPr>
            </w:pPr>
          </w:p>
          <w:p w:rsidR="00D90CDF" w:rsidRDefault="00D90CDF" w:rsidP="00D90CDF">
            <w:pPr>
              <w:rPr>
                <w:color w:val="943634" w:themeColor="accent2" w:themeShade="BF"/>
              </w:rPr>
            </w:pPr>
          </w:p>
          <w:p w:rsidR="00D90CDF" w:rsidRDefault="00D90CDF" w:rsidP="00D90CDF">
            <w:pPr>
              <w:rPr>
                <w:color w:val="943634" w:themeColor="accent2" w:themeShade="BF"/>
              </w:rPr>
            </w:pPr>
          </w:p>
        </w:tc>
      </w:tr>
      <w:tr w:rsidR="00D90CDF" w:rsidTr="00D90CDF">
        <w:tc>
          <w:tcPr>
            <w:tcW w:w="1242" w:type="dxa"/>
            <w:shd w:val="clear" w:color="auto" w:fill="FDE9D9" w:themeFill="accent6" w:themeFillTint="33"/>
          </w:tcPr>
          <w:p w:rsidR="00D90CDF" w:rsidRDefault="00FE5872" w:rsidP="00D90CDF">
            <w:pPr>
              <w:rPr>
                <w:color w:val="943634" w:themeColor="accent2" w:themeShade="BF"/>
              </w:rPr>
            </w:pPr>
            <w:r>
              <w:rPr>
                <w:color w:val="943634" w:themeColor="accent2" w:themeShade="BF"/>
              </w:rPr>
              <w:t>7-11 DIC-</w:t>
            </w:r>
          </w:p>
          <w:p w:rsidR="00D90CDF" w:rsidRPr="004D1222" w:rsidRDefault="00D90CDF" w:rsidP="00D90CDF"/>
          <w:p w:rsidR="00D90CDF" w:rsidRPr="004D1222" w:rsidRDefault="00D90CDF" w:rsidP="00D90CDF"/>
        </w:tc>
        <w:tc>
          <w:tcPr>
            <w:tcW w:w="3261" w:type="dxa"/>
            <w:shd w:val="clear" w:color="auto" w:fill="FDE9D9" w:themeFill="accent6" w:themeFillTint="33"/>
          </w:tcPr>
          <w:p w:rsidR="00D90CDF" w:rsidRPr="00DA48CD" w:rsidRDefault="00D90CDF" w:rsidP="00D90CDF">
            <w:pPr>
              <w:jc w:val="center"/>
              <w:rPr>
                <w:color w:val="943634" w:themeColor="accent2" w:themeShade="BF"/>
              </w:rPr>
            </w:pPr>
            <w:r w:rsidRPr="00DA48CD">
              <w:rPr>
                <w:color w:val="943634" w:themeColor="accent2" w:themeShade="BF"/>
              </w:rPr>
              <w:t>Esquema del tema</w:t>
            </w:r>
          </w:p>
        </w:tc>
        <w:tc>
          <w:tcPr>
            <w:tcW w:w="3543" w:type="dxa"/>
            <w:tcBorders>
              <w:right w:val="single" w:sz="4" w:space="0" w:color="auto"/>
            </w:tcBorders>
            <w:shd w:val="clear" w:color="auto" w:fill="EAF1DD" w:themeFill="accent3" w:themeFillTint="33"/>
          </w:tcPr>
          <w:p w:rsidR="00D90CDF" w:rsidRDefault="00D90CDF" w:rsidP="00D90CDF">
            <w:pPr>
              <w:rPr>
                <w:color w:val="943634" w:themeColor="accent2" w:themeShade="BF"/>
              </w:rPr>
            </w:pPr>
            <w:r>
              <w:rPr>
                <w:color w:val="943634" w:themeColor="accent2" w:themeShade="BF"/>
              </w:rPr>
              <w:t xml:space="preserve">            Repaso del Tema</w:t>
            </w:r>
          </w:p>
          <w:p w:rsidR="00D90CDF" w:rsidRPr="00F1227C" w:rsidRDefault="00D90CDF" w:rsidP="00D90CDF">
            <w:pPr>
              <w:rPr>
                <w:color w:val="943634" w:themeColor="accent2" w:themeShade="BF"/>
              </w:rPr>
            </w:pPr>
          </w:p>
        </w:tc>
        <w:tc>
          <w:tcPr>
            <w:tcW w:w="6174" w:type="dxa"/>
            <w:tcBorders>
              <w:left w:val="single" w:sz="4" w:space="0" w:color="auto"/>
            </w:tcBorders>
            <w:shd w:val="clear" w:color="auto" w:fill="EAF1DD" w:themeFill="accent3" w:themeFillTint="33"/>
          </w:tcPr>
          <w:p w:rsidR="00D90CDF" w:rsidRDefault="00D90CDF" w:rsidP="00D90CDF">
            <w:pPr>
              <w:rPr>
                <w:color w:val="943634" w:themeColor="accent2" w:themeShade="BF"/>
              </w:rPr>
            </w:pPr>
            <w:r>
              <w:rPr>
                <w:color w:val="943634" w:themeColor="accent2" w:themeShade="BF"/>
              </w:rPr>
              <w:t xml:space="preserve">                        Intervención en el foro.</w:t>
            </w:r>
          </w:p>
          <w:p w:rsidR="00D90CDF" w:rsidRPr="00F1227C" w:rsidRDefault="00D90CDF" w:rsidP="00D90CDF">
            <w:pPr>
              <w:rPr>
                <w:color w:val="943634" w:themeColor="accent2" w:themeShade="BF"/>
              </w:rPr>
            </w:pPr>
            <w:r>
              <w:rPr>
                <w:color w:val="943634" w:themeColor="accent2" w:themeShade="BF"/>
              </w:rPr>
              <w:t xml:space="preserve">   (¿Qué dificultades has tenido durante este trimestre?</w:t>
            </w:r>
          </w:p>
        </w:tc>
      </w:tr>
      <w:tr w:rsidR="00D90CDF" w:rsidTr="00D90CDF">
        <w:trPr>
          <w:trHeight w:val="949"/>
        </w:trPr>
        <w:tc>
          <w:tcPr>
            <w:tcW w:w="1242" w:type="dxa"/>
            <w:shd w:val="clear" w:color="auto" w:fill="FDE9D9" w:themeFill="accent6" w:themeFillTint="33"/>
          </w:tcPr>
          <w:p w:rsidR="00D90CDF" w:rsidRPr="00F1227C" w:rsidRDefault="00FE5872" w:rsidP="00D90CDF">
            <w:pPr>
              <w:rPr>
                <w:color w:val="943634" w:themeColor="accent2" w:themeShade="BF"/>
              </w:rPr>
            </w:pPr>
            <w:r>
              <w:rPr>
                <w:color w:val="943634" w:themeColor="accent2" w:themeShade="BF"/>
              </w:rPr>
              <w:t>14-16</w:t>
            </w:r>
            <w:r w:rsidR="00D90CDF">
              <w:rPr>
                <w:color w:val="943634" w:themeColor="accent2" w:themeShade="BF"/>
              </w:rPr>
              <w:t xml:space="preserve"> DIC.</w:t>
            </w:r>
          </w:p>
        </w:tc>
        <w:tc>
          <w:tcPr>
            <w:tcW w:w="3261" w:type="dxa"/>
            <w:shd w:val="clear" w:color="auto" w:fill="FDE9D9" w:themeFill="accent6" w:themeFillTint="33"/>
          </w:tcPr>
          <w:p w:rsidR="00D90CDF" w:rsidRPr="00F1227C" w:rsidRDefault="00D90CDF" w:rsidP="00D90CDF">
            <w:pPr>
              <w:jc w:val="center"/>
              <w:rPr>
                <w:color w:val="943634" w:themeColor="accent2" w:themeShade="BF"/>
              </w:rPr>
            </w:pPr>
            <w:r>
              <w:rPr>
                <w:color w:val="943634" w:themeColor="accent2" w:themeShade="BF"/>
              </w:rPr>
              <w:t>EXAMEN</w:t>
            </w:r>
          </w:p>
        </w:tc>
        <w:tc>
          <w:tcPr>
            <w:tcW w:w="3543" w:type="dxa"/>
            <w:tcBorders>
              <w:right w:val="single" w:sz="4" w:space="0" w:color="auto"/>
            </w:tcBorders>
            <w:shd w:val="clear" w:color="auto" w:fill="EAF1DD" w:themeFill="accent3" w:themeFillTint="33"/>
          </w:tcPr>
          <w:p w:rsidR="00D90CDF" w:rsidRDefault="00D90CDF" w:rsidP="00D90CDF">
            <w:pPr>
              <w:jc w:val="center"/>
              <w:rPr>
                <w:b/>
                <w:color w:val="943634" w:themeColor="accent2" w:themeShade="BF"/>
              </w:rPr>
            </w:pPr>
            <w:r>
              <w:rPr>
                <w:b/>
                <w:color w:val="943634" w:themeColor="accent2" w:themeShade="BF"/>
              </w:rPr>
              <w:t>TAREA  3</w:t>
            </w:r>
            <w:r w:rsidRPr="000F3694">
              <w:rPr>
                <w:b/>
                <w:color w:val="943634" w:themeColor="accent2" w:themeShade="BF"/>
              </w:rPr>
              <w:t>:</w:t>
            </w:r>
          </w:p>
          <w:p w:rsidR="00D90CDF" w:rsidRPr="00101199" w:rsidRDefault="007F1288" w:rsidP="00D90CDF">
            <w:pPr>
              <w:rPr>
                <w:b/>
                <w:color w:val="943634" w:themeColor="accent2" w:themeShade="BF"/>
              </w:rPr>
            </w:pPr>
            <w:r>
              <w:rPr>
                <w:b/>
                <w:color w:val="943634" w:themeColor="accent2" w:themeShade="BF"/>
              </w:rPr>
              <w:t xml:space="preserve">              </w:t>
            </w:r>
            <w:r w:rsidR="00D90CDF">
              <w:rPr>
                <w:b/>
                <w:color w:val="943634" w:themeColor="accent2" w:themeShade="BF"/>
              </w:rPr>
              <w:t xml:space="preserve"> My Family</w:t>
            </w:r>
          </w:p>
        </w:tc>
        <w:tc>
          <w:tcPr>
            <w:tcW w:w="6174" w:type="dxa"/>
            <w:tcBorders>
              <w:left w:val="single" w:sz="4" w:space="0" w:color="auto"/>
            </w:tcBorders>
            <w:shd w:val="clear" w:color="auto" w:fill="EAF1DD" w:themeFill="accent3" w:themeFillTint="33"/>
          </w:tcPr>
          <w:p w:rsidR="00D90CDF" w:rsidRPr="00F1227C" w:rsidRDefault="00D90CDF" w:rsidP="00D90CDF">
            <w:pPr>
              <w:tabs>
                <w:tab w:val="left" w:pos="2143"/>
              </w:tabs>
              <w:rPr>
                <w:color w:val="943634" w:themeColor="accent2" w:themeShade="BF"/>
              </w:rPr>
            </w:pPr>
            <w:r>
              <w:rPr>
                <w:color w:val="943634" w:themeColor="accent2" w:themeShade="BF"/>
              </w:rPr>
              <w:tab/>
            </w:r>
          </w:p>
        </w:tc>
      </w:tr>
      <w:tr w:rsidR="00D90CDF" w:rsidTr="00D90CDF">
        <w:tc>
          <w:tcPr>
            <w:tcW w:w="1242" w:type="dxa"/>
            <w:shd w:val="clear" w:color="auto" w:fill="FDE9D9" w:themeFill="accent6" w:themeFillTint="33"/>
          </w:tcPr>
          <w:p w:rsidR="00D90CDF" w:rsidRDefault="00FE5872" w:rsidP="00D90CDF">
            <w:pPr>
              <w:rPr>
                <w:color w:val="943634" w:themeColor="accent2" w:themeShade="BF"/>
              </w:rPr>
            </w:pPr>
            <w:r>
              <w:rPr>
                <w:color w:val="943634" w:themeColor="accent2" w:themeShade="BF"/>
              </w:rPr>
              <w:t>17</w:t>
            </w:r>
            <w:r w:rsidR="00D90CDF">
              <w:rPr>
                <w:color w:val="943634" w:themeColor="accent2" w:themeShade="BF"/>
              </w:rPr>
              <w:t xml:space="preserve"> DIC.</w:t>
            </w:r>
          </w:p>
        </w:tc>
        <w:tc>
          <w:tcPr>
            <w:tcW w:w="3261" w:type="dxa"/>
            <w:shd w:val="clear" w:color="auto" w:fill="FDE9D9" w:themeFill="accent6" w:themeFillTint="33"/>
          </w:tcPr>
          <w:p w:rsidR="00D90CDF" w:rsidRPr="00F1227C" w:rsidRDefault="00D90CDF" w:rsidP="00D90CDF">
            <w:pPr>
              <w:jc w:val="center"/>
              <w:rPr>
                <w:color w:val="943634" w:themeColor="accent2" w:themeShade="BF"/>
              </w:rPr>
            </w:pPr>
            <w:r>
              <w:rPr>
                <w:color w:val="943634" w:themeColor="accent2" w:themeShade="BF"/>
              </w:rPr>
              <w:t>SESIÓN DE EVALUACIÓN</w:t>
            </w:r>
          </w:p>
        </w:tc>
        <w:tc>
          <w:tcPr>
            <w:tcW w:w="3543" w:type="dxa"/>
            <w:tcBorders>
              <w:right w:val="single" w:sz="4" w:space="0" w:color="auto"/>
            </w:tcBorders>
            <w:shd w:val="clear" w:color="auto" w:fill="EAF1DD" w:themeFill="accent3" w:themeFillTint="33"/>
          </w:tcPr>
          <w:p w:rsidR="00D90CDF" w:rsidRDefault="00D90CDF" w:rsidP="00D90CDF">
            <w:pPr>
              <w:jc w:val="center"/>
              <w:rPr>
                <w:b/>
                <w:color w:val="943634" w:themeColor="accent2" w:themeShade="BF"/>
              </w:rPr>
            </w:pPr>
          </w:p>
        </w:tc>
        <w:tc>
          <w:tcPr>
            <w:tcW w:w="6174" w:type="dxa"/>
            <w:tcBorders>
              <w:left w:val="single" w:sz="4" w:space="0" w:color="auto"/>
            </w:tcBorders>
            <w:shd w:val="clear" w:color="auto" w:fill="EAF1DD" w:themeFill="accent3" w:themeFillTint="33"/>
          </w:tcPr>
          <w:p w:rsidR="00D90CDF" w:rsidRDefault="00D90CDF" w:rsidP="00D90CDF">
            <w:pPr>
              <w:tabs>
                <w:tab w:val="left" w:pos="2143"/>
              </w:tabs>
              <w:rPr>
                <w:color w:val="943634" w:themeColor="accent2" w:themeShade="BF"/>
              </w:rPr>
            </w:pPr>
          </w:p>
        </w:tc>
      </w:tr>
      <w:tr w:rsidR="00D90CDF" w:rsidTr="00D90CDF">
        <w:tc>
          <w:tcPr>
            <w:tcW w:w="1242" w:type="dxa"/>
            <w:shd w:val="clear" w:color="auto" w:fill="FDE9D9" w:themeFill="accent6" w:themeFillTint="33"/>
          </w:tcPr>
          <w:p w:rsidR="00D90CDF" w:rsidRDefault="00D90CDF" w:rsidP="00D90CDF">
            <w:pPr>
              <w:rPr>
                <w:color w:val="943634" w:themeColor="accent2" w:themeShade="BF"/>
              </w:rPr>
            </w:pPr>
            <w:r>
              <w:rPr>
                <w:color w:val="943634" w:themeColor="accent2" w:themeShade="BF"/>
              </w:rPr>
              <w:t>22 DIC.</w:t>
            </w:r>
          </w:p>
        </w:tc>
        <w:tc>
          <w:tcPr>
            <w:tcW w:w="3261" w:type="dxa"/>
            <w:shd w:val="clear" w:color="auto" w:fill="FDE9D9" w:themeFill="accent6" w:themeFillTint="33"/>
          </w:tcPr>
          <w:p w:rsidR="00D90CDF" w:rsidRDefault="00D90CDF" w:rsidP="00D90CDF">
            <w:pPr>
              <w:jc w:val="center"/>
              <w:rPr>
                <w:color w:val="943634" w:themeColor="accent2" w:themeShade="BF"/>
              </w:rPr>
            </w:pPr>
            <w:r>
              <w:rPr>
                <w:color w:val="943634" w:themeColor="accent2" w:themeShade="BF"/>
              </w:rPr>
              <w:t>ENTREGA DE NOTAS</w:t>
            </w:r>
          </w:p>
        </w:tc>
        <w:tc>
          <w:tcPr>
            <w:tcW w:w="3543" w:type="dxa"/>
            <w:tcBorders>
              <w:right w:val="single" w:sz="4" w:space="0" w:color="auto"/>
            </w:tcBorders>
            <w:shd w:val="clear" w:color="auto" w:fill="EAF1DD" w:themeFill="accent3" w:themeFillTint="33"/>
          </w:tcPr>
          <w:p w:rsidR="00D90CDF" w:rsidRDefault="00D90CDF" w:rsidP="00D90CDF">
            <w:pPr>
              <w:jc w:val="center"/>
              <w:rPr>
                <w:b/>
                <w:color w:val="943634" w:themeColor="accent2" w:themeShade="BF"/>
              </w:rPr>
            </w:pPr>
          </w:p>
        </w:tc>
        <w:tc>
          <w:tcPr>
            <w:tcW w:w="6174" w:type="dxa"/>
            <w:tcBorders>
              <w:left w:val="single" w:sz="4" w:space="0" w:color="auto"/>
            </w:tcBorders>
            <w:shd w:val="clear" w:color="auto" w:fill="EAF1DD" w:themeFill="accent3" w:themeFillTint="33"/>
          </w:tcPr>
          <w:p w:rsidR="00D90CDF" w:rsidRDefault="00D90CDF" w:rsidP="00D90CDF">
            <w:pPr>
              <w:tabs>
                <w:tab w:val="left" w:pos="2143"/>
              </w:tabs>
              <w:rPr>
                <w:color w:val="943634" w:themeColor="accent2" w:themeShade="BF"/>
              </w:rPr>
            </w:pPr>
          </w:p>
        </w:tc>
      </w:tr>
    </w:tbl>
    <w:p w:rsidR="00B634CD" w:rsidRDefault="00B634CD" w:rsidP="00CB430A">
      <w:pPr>
        <w:rPr>
          <w:color w:val="943634" w:themeColor="accent2" w:themeShade="BF"/>
        </w:rPr>
      </w:pPr>
    </w:p>
    <w:p w:rsidR="00B634CD" w:rsidRDefault="00B634CD" w:rsidP="00CB430A">
      <w:pPr>
        <w:rPr>
          <w:color w:val="943634" w:themeColor="accent2" w:themeShade="BF"/>
        </w:rPr>
      </w:pPr>
    </w:p>
    <w:p w:rsidR="00FE5872" w:rsidRDefault="00FE5872" w:rsidP="00D90CDF">
      <w:pPr>
        <w:jc w:val="center"/>
        <w:rPr>
          <w:b/>
          <w:color w:val="943634" w:themeColor="accent2" w:themeShade="BF"/>
          <w:sz w:val="36"/>
          <w:szCs w:val="36"/>
        </w:rPr>
      </w:pPr>
    </w:p>
    <w:p w:rsidR="007F1288" w:rsidRDefault="007F1288" w:rsidP="00D90CDF">
      <w:pPr>
        <w:jc w:val="center"/>
        <w:rPr>
          <w:b/>
          <w:color w:val="943634" w:themeColor="accent2" w:themeShade="BF"/>
          <w:sz w:val="36"/>
          <w:szCs w:val="36"/>
        </w:rPr>
      </w:pPr>
    </w:p>
    <w:p w:rsidR="007F1288" w:rsidRDefault="007F1288" w:rsidP="00D90CDF">
      <w:pPr>
        <w:jc w:val="center"/>
        <w:rPr>
          <w:b/>
          <w:color w:val="943634" w:themeColor="accent2" w:themeShade="BF"/>
          <w:sz w:val="36"/>
          <w:szCs w:val="36"/>
        </w:rPr>
      </w:pPr>
    </w:p>
    <w:p w:rsidR="007F1288" w:rsidRDefault="007F1288" w:rsidP="00D90CDF">
      <w:pPr>
        <w:jc w:val="center"/>
        <w:rPr>
          <w:b/>
          <w:color w:val="943634" w:themeColor="accent2" w:themeShade="BF"/>
          <w:sz w:val="36"/>
          <w:szCs w:val="36"/>
        </w:rPr>
      </w:pPr>
    </w:p>
    <w:p w:rsidR="00FE5872" w:rsidRDefault="00FE5872" w:rsidP="00D90CDF">
      <w:pPr>
        <w:jc w:val="center"/>
        <w:rPr>
          <w:b/>
          <w:color w:val="943634" w:themeColor="accent2" w:themeShade="BF"/>
          <w:sz w:val="36"/>
          <w:szCs w:val="36"/>
        </w:rPr>
      </w:pPr>
    </w:p>
    <w:p w:rsidR="00D90CDF" w:rsidRPr="00CF3364" w:rsidRDefault="00D90CDF" w:rsidP="00D90CDF">
      <w:pPr>
        <w:jc w:val="center"/>
        <w:rPr>
          <w:b/>
          <w:color w:val="943634" w:themeColor="accent2" w:themeShade="BF"/>
          <w:sz w:val="36"/>
          <w:szCs w:val="36"/>
        </w:rPr>
      </w:pPr>
      <w:r w:rsidRPr="00CF3364">
        <w:rPr>
          <w:b/>
          <w:color w:val="943634" w:themeColor="accent2" w:themeShade="BF"/>
          <w:sz w:val="36"/>
          <w:szCs w:val="36"/>
        </w:rPr>
        <w:t>NIVEL I</w:t>
      </w:r>
    </w:p>
    <w:p w:rsidR="00D90CDF" w:rsidRPr="00CF3364" w:rsidRDefault="00D90CDF" w:rsidP="00D90CDF">
      <w:pPr>
        <w:jc w:val="center"/>
        <w:rPr>
          <w:b/>
          <w:color w:val="943634" w:themeColor="accent2" w:themeShade="BF"/>
          <w:sz w:val="36"/>
          <w:szCs w:val="36"/>
        </w:rPr>
      </w:pPr>
      <w:r w:rsidRPr="00CF3364">
        <w:rPr>
          <w:b/>
          <w:color w:val="943634" w:themeColor="accent2" w:themeShade="BF"/>
          <w:sz w:val="36"/>
          <w:szCs w:val="36"/>
        </w:rPr>
        <w:t>PLANNING</w:t>
      </w:r>
    </w:p>
    <w:p w:rsidR="00D90CDF" w:rsidRPr="00CF3364" w:rsidRDefault="00D90CDF" w:rsidP="00D90CDF">
      <w:pPr>
        <w:jc w:val="center"/>
        <w:rPr>
          <w:b/>
          <w:color w:val="943634" w:themeColor="accent2" w:themeShade="BF"/>
          <w:sz w:val="36"/>
          <w:szCs w:val="36"/>
        </w:rPr>
      </w:pPr>
      <w:r w:rsidRPr="00CF3364">
        <w:rPr>
          <w:b/>
          <w:color w:val="943634" w:themeColor="accent2" w:themeShade="BF"/>
          <w:sz w:val="36"/>
          <w:szCs w:val="36"/>
        </w:rPr>
        <w:t>ÁMBITO DE COMUNICACIÓN (INGLÉS)</w:t>
      </w:r>
    </w:p>
    <w:p w:rsidR="00D90CDF" w:rsidRPr="0028213F" w:rsidRDefault="00D90CDF" w:rsidP="00D90CDF">
      <w:pPr>
        <w:jc w:val="center"/>
        <w:rPr>
          <w:color w:val="943634" w:themeColor="accent2" w:themeShade="BF"/>
          <w:sz w:val="36"/>
          <w:szCs w:val="36"/>
        </w:rPr>
      </w:pPr>
      <w:r>
        <w:rPr>
          <w:b/>
          <w:color w:val="943634" w:themeColor="accent2" w:themeShade="BF"/>
          <w:sz w:val="36"/>
          <w:szCs w:val="36"/>
        </w:rPr>
        <w:t>2do</w:t>
      </w:r>
      <w:r w:rsidRPr="00CF3364">
        <w:rPr>
          <w:b/>
          <w:color w:val="943634" w:themeColor="accent2" w:themeShade="BF"/>
          <w:sz w:val="36"/>
          <w:szCs w:val="36"/>
        </w:rPr>
        <w:t xml:space="preserve"> TRIMESTRE (MÓDULO I</w:t>
      </w:r>
      <w:r>
        <w:rPr>
          <w:b/>
          <w:color w:val="943634" w:themeColor="accent2" w:themeShade="BF"/>
          <w:sz w:val="36"/>
          <w:szCs w:val="36"/>
        </w:rPr>
        <w:t>I</w:t>
      </w:r>
      <w:r w:rsidRPr="00CF3364">
        <w:rPr>
          <w:b/>
          <w:color w:val="943634" w:themeColor="accent2" w:themeShade="BF"/>
          <w:sz w:val="36"/>
          <w:szCs w:val="36"/>
        </w:rPr>
        <w:t>)</w:t>
      </w:r>
    </w:p>
    <w:tbl>
      <w:tblPr>
        <w:tblStyle w:val="Tablaconcuadrcula"/>
        <w:tblW w:w="0" w:type="auto"/>
        <w:tblLayout w:type="fixed"/>
        <w:tblLook w:val="04A0"/>
      </w:tblPr>
      <w:tblGrid>
        <w:gridCol w:w="1384"/>
        <w:gridCol w:w="2870"/>
        <w:gridCol w:w="2800"/>
        <w:gridCol w:w="7166"/>
      </w:tblGrid>
      <w:tr w:rsidR="00D90CDF" w:rsidTr="007F1288">
        <w:tc>
          <w:tcPr>
            <w:tcW w:w="1384" w:type="dxa"/>
            <w:vMerge w:val="restart"/>
            <w:shd w:val="clear" w:color="auto" w:fill="FDE9D9" w:themeFill="accent6" w:themeFillTint="33"/>
          </w:tcPr>
          <w:p w:rsidR="00D90CDF" w:rsidRPr="0083178B" w:rsidRDefault="00D90CDF" w:rsidP="00D90CDF">
            <w:pPr>
              <w:rPr>
                <w:b/>
                <w:color w:val="943634" w:themeColor="accent2" w:themeShade="BF"/>
              </w:rPr>
            </w:pPr>
            <w:r w:rsidRPr="0083178B">
              <w:rPr>
                <w:b/>
                <w:color w:val="943634" w:themeColor="accent2" w:themeShade="BF"/>
              </w:rPr>
              <w:t>SEMANA</w:t>
            </w:r>
          </w:p>
        </w:tc>
        <w:tc>
          <w:tcPr>
            <w:tcW w:w="2870" w:type="dxa"/>
            <w:vMerge w:val="restart"/>
            <w:shd w:val="clear" w:color="auto" w:fill="FDE9D9" w:themeFill="accent6" w:themeFillTint="33"/>
          </w:tcPr>
          <w:p w:rsidR="00D90CDF" w:rsidRDefault="00D90CDF" w:rsidP="00D90CDF">
            <w:pPr>
              <w:jc w:val="center"/>
              <w:rPr>
                <w:b/>
                <w:color w:val="943634" w:themeColor="accent2" w:themeShade="BF"/>
                <w:lang w:val="en-US"/>
              </w:rPr>
            </w:pPr>
            <w:r>
              <w:rPr>
                <w:b/>
                <w:color w:val="943634" w:themeColor="accent2" w:themeShade="BF"/>
              </w:rPr>
              <w:t xml:space="preserve">BLOQUE </w:t>
            </w:r>
            <w:r>
              <w:rPr>
                <w:b/>
                <w:color w:val="943634" w:themeColor="accent2" w:themeShade="BF"/>
                <w:lang w:val="en-US"/>
              </w:rPr>
              <w:t>3</w:t>
            </w:r>
            <w:r w:rsidRPr="00F9453D">
              <w:rPr>
                <w:b/>
                <w:color w:val="943634" w:themeColor="accent2" w:themeShade="BF"/>
                <w:lang w:val="en-US"/>
              </w:rPr>
              <w:t xml:space="preserve"> (CONTENIDOS)</w:t>
            </w:r>
          </w:p>
          <w:p w:rsidR="00D90CDF" w:rsidRPr="00F9453D" w:rsidRDefault="00D90CDF" w:rsidP="00D90CDF">
            <w:pPr>
              <w:jc w:val="center"/>
              <w:rPr>
                <w:b/>
                <w:color w:val="943634" w:themeColor="accent2" w:themeShade="BF"/>
                <w:lang w:val="en-US"/>
              </w:rPr>
            </w:pPr>
            <w:r>
              <w:rPr>
                <w:b/>
                <w:color w:val="943634" w:themeColor="accent2" w:themeShade="BF"/>
                <w:lang w:val="en-US"/>
              </w:rPr>
              <w:t>LA VIDA ACADÉMICA</w:t>
            </w:r>
          </w:p>
          <w:p w:rsidR="00D90CDF" w:rsidRPr="00010E1B" w:rsidRDefault="00D90CDF" w:rsidP="00D90CDF">
            <w:pPr>
              <w:rPr>
                <w:b/>
                <w:color w:val="943634" w:themeColor="accent2" w:themeShade="BF"/>
              </w:rPr>
            </w:pPr>
          </w:p>
        </w:tc>
        <w:tc>
          <w:tcPr>
            <w:tcW w:w="9966" w:type="dxa"/>
            <w:gridSpan w:val="2"/>
            <w:shd w:val="clear" w:color="auto" w:fill="EAF1DD" w:themeFill="accent3" w:themeFillTint="33"/>
          </w:tcPr>
          <w:p w:rsidR="00D90CDF" w:rsidRPr="00D67BE1" w:rsidRDefault="00D90CDF" w:rsidP="00D90CDF">
            <w:pPr>
              <w:rPr>
                <w:color w:val="943634" w:themeColor="accent2" w:themeShade="BF"/>
              </w:rPr>
            </w:pPr>
          </w:p>
        </w:tc>
      </w:tr>
      <w:tr w:rsidR="00D90CDF" w:rsidTr="007F1288">
        <w:tc>
          <w:tcPr>
            <w:tcW w:w="1384" w:type="dxa"/>
            <w:vMerge/>
            <w:shd w:val="clear" w:color="auto" w:fill="FDE9D9" w:themeFill="accent6" w:themeFillTint="33"/>
          </w:tcPr>
          <w:p w:rsidR="00D90CDF" w:rsidRPr="0083178B" w:rsidRDefault="00D90CDF" w:rsidP="00D90CDF">
            <w:pPr>
              <w:rPr>
                <w:b/>
                <w:color w:val="943634" w:themeColor="accent2" w:themeShade="BF"/>
              </w:rPr>
            </w:pPr>
          </w:p>
        </w:tc>
        <w:tc>
          <w:tcPr>
            <w:tcW w:w="2870" w:type="dxa"/>
            <w:vMerge/>
            <w:shd w:val="clear" w:color="auto" w:fill="FDE9D9" w:themeFill="accent6" w:themeFillTint="33"/>
          </w:tcPr>
          <w:p w:rsidR="00D90CDF" w:rsidRPr="00031FEF" w:rsidRDefault="00D90CDF" w:rsidP="00D90CDF">
            <w:pPr>
              <w:rPr>
                <w:color w:val="943634" w:themeColor="accent2" w:themeShade="BF"/>
              </w:rPr>
            </w:pPr>
          </w:p>
        </w:tc>
        <w:tc>
          <w:tcPr>
            <w:tcW w:w="2800" w:type="dxa"/>
            <w:tcBorders>
              <w:right w:val="single" w:sz="4" w:space="0" w:color="auto"/>
            </w:tcBorders>
            <w:shd w:val="clear" w:color="auto" w:fill="EAF1DD" w:themeFill="accent3" w:themeFillTint="33"/>
          </w:tcPr>
          <w:p w:rsidR="00D90CDF" w:rsidRPr="003312AE" w:rsidRDefault="00D90CDF" w:rsidP="00D90CDF">
            <w:pPr>
              <w:rPr>
                <w:color w:val="943634" w:themeColor="accent2" w:themeShade="BF"/>
              </w:rPr>
            </w:pPr>
            <w:r>
              <w:rPr>
                <w:color w:val="943634" w:themeColor="accent2" w:themeShade="BF"/>
              </w:rPr>
              <w:t>TAE (Tutorías de Apoyo al Estudio)</w:t>
            </w:r>
          </w:p>
        </w:tc>
        <w:tc>
          <w:tcPr>
            <w:tcW w:w="7166" w:type="dxa"/>
            <w:tcBorders>
              <w:left w:val="single" w:sz="4" w:space="0" w:color="auto"/>
            </w:tcBorders>
            <w:shd w:val="clear" w:color="auto" w:fill="EAF1DD" w:themeFill="accent3" w:themeFillTint="33"/>
          </w:tcPr>
          <w:p w:rsidR="00D90CDF" w:rsidRPr="0083178B" w:rsidRDefault="00D90CDF" w:rsidP="00D90CDF">
            <w:pPr>
              <w:ind w:left="627"/>
              <w:rPr>
                <w:b/>
                <w:color w:val="943634" w:themeColor="accent2" w:themeShade="BF"/>
              </w:rPr>
            </w:pPr>
            <w:r>
              <w:rPr>
                <w:color w:val="943634" w:themeColor="accent2" w:themeShade="BF"/>
              </w:rPr>
              <w:t>Ejercicios interactivos.</w:t>
            </w:r>
          </w:p>
        </w:tc>
      </w:tr>
      <w:tr w:rsidR="00D90CDF" w:rsidRPr="0077572A" w:rsidTr="007F1288">
        <w:tc>
          <w:tcPr>
            <w:tcW w:w="1384" w:type="dxa"/>
            <w:shd w:val="clear" w:color="auto" w:fill="FBD4B4" w:themeFill="accent6" w:themeFillTint="66"/>
          </w:tcPr>
          <w:p w:rsidR="00D90CDF" w:rsidRDefault="007F1288" w:rsidP="00D90CDF">
            <w:pPr>
              <w:rPr>
                <w:color w:val="943634" w:themeColor="accent2" w:themeShade="BF"/>
              </w:rPr>
            </w:pPr>
            <w:r>
              <w:rPr>
                <w:color w:val="943634" w:themeColor="accent2" w:themeShade="BF"/>
              </w:rPr>
              <w:t>11-15</w:t>
            </w:r>
            <w:r w:rsidR="00D90CDF">
              <w:rPr>
                <w:color w:val="943634" w:themeColor="accent2" w:themeShade="BF"/>
              </w:rPr>
              <w:t xml:space="preserve"> ENE</w:t>
            </w:r>
          </w:p>
          <w:p w:rsidR="00D90CDF" w:rsidRDefault="00D90CDF" w:rsidP="00D90CDF">
            <w:pPr>
              <w:rPr>
                <w:color w:val="943634" w:themeColor="accent2" w:themeShade="BF"/>
              </w:rPr>
            </w:pPr>
          </w:p>
        </w:tc>
        <w:tc>
          <w:tcPr>
            <w:tcW w:w="2870" w:type="dxa"/>
            <w:shd w:val="clear" w:color="auto" w:fill="FBD4B4" w:themeFill="accent6" w:themeFillTint="66"/>
          </w:tcPr>
          <w:p w:rsidR="00D90CDF" w:rsidRPr="00021E52" w:rsidRDefault="00D90CDF" w:rsidP="00D90CDF">
            <w:pPr>
              <w:pStyle w:val="Prrafodelista"/>
              <w:rPr>
                <w:b/>
                <w:sz w:val="24"/>
                <w:szCs w:val="24"/>
              </w:rPr>
            </w:pPr>
            <w:r>
              <w:rPr>
                <w:b/>
                <w:sz w:val="24"/>
                <w:szCs w:val="24"/>
              </w:rPr>
              <w:t>Tema 1: Back to school</w:t>
            </w:r>
          </w:p>
          <w:p w:rsidR="00D90CDF" w:rsidRDefault="00D90CDF" w:rsidP="00D90CDF">
            <w:pPr>
              <w:pStyle w:val="Prrafodelista"/>
              <w:numPr>
                <w:ilvl w:val="0"/>
                <w:numId w:val="48"/>
              </w:numPr>
              <w:spacing w:after="0" w:line="240" w:lineRule="auto"/>
              <w:rPr>
                <w:sz w:val="24"/>
                <w:szCs w:val="24"/>
              </w:rPr>
            </w:pPr>
            <w:r>
              <w:rPr>
                <w:sz w:val="24"/>
                <w:szCs w:val="24"/>
              </w:rPr>
              <w:t>School Life.</w:t>
            </w:r>
          </w:p>
          <w:p w:rsidR="00D90CDF" w:rsidRPr="00FB5813" w:rsidRDefault="00D90CDF" w:rsidP="00D90CDF">
            <w:pPr>
              <w:pStyle w:val="Prrafodelista"/>
              <w:numPr>
                <w:ilvl w:val="0"/>
                <w:numId w:val="48"/>
              </w:numPr>
              <w:spacing w:after="0" w:line="240" w:lineRule="auto"/>
              <w:rPr>
                <w:sz w:val="24"/>
                <w:szCs w:val="24"/>
              </w:rPr>
            </w:pPr>
            <w:r>
              <w:rPr>
                <w:sz w:val="24"/>
                <w:szCs w:val="24"/>
              </w:rPr>
              <w:t>Argumentation and exposition.</w:t>
            </w:r>
          </w:p>
          <w:p w:rsidR="00D90CDF" w:rsidRDefault="00D90CDF" w:rsidP="00D90CDF">
            <w:pPr>
              <w:pStyle w:val="Prrafodelista"/>
              <w:numPr>
                <w:ilvl w:val="0"/>
                <w:numId w:val="48"/>
              </w:numPr>
              <w:spacing w:after="0" w:line="240" w:lineRule="auto"/>
              <w:rPr>
                <w:sz w:val="24"/>
                <w:szCs w:val="24"/>
                <w:lang w:val="en-US"/>
              </w:rPr>
            </w:pPr>
            <w:r>
              <w:rPr>
                <w:sz w:val="24"/>
                <w:szCs w:val="24"/>
                <w:lang w:val="en-US"/>
              </w:rPr>
              <w:t>Resumen.</w:t>
            </w:r>
          </w:p>
          <w:p w:rsidR="00D90CDF" w:rsidRPr="00871CBD" w:rsidRDefault="00D90CDF" w:rsidP="00D90CDF">
            <w:pPr>
              <w:pStyle w:val="Prrafodelista"/>
              <w:numPr>
                <w:ilvl w:val="0"/>
                <w:numId w:val="48"/>
              </w:numPr>
              <w:spacing w:after="0" w:line="240" w:lineRule="auto"/>
              <w:rPr>
                <w:sz w:val="24"/>
                <w:szCs w:val="24"/>
                <w:lang w:val="en-US"/>
              </w:rPr>
            </w:pPr>
            <w:r>
              <w:rPr>
                <w:sz w:val="24"/>
                <w:szCs w:val="24"/>
                <w:lang w:val="en-US"/>
              </w:rPr>
              <w:t>Para aprender hazlo tú…</w:t>
            </w:r>
          </w:p>
        </w:tc>
        <w:tc>
          <w:tcPr>
            <w:tcW w:w="2800" w:type="dxa"/>
            <w:tcBorders>
              <w:right w:val="single" w:sz="4" w:space="0" w:color="auto"/>
            </w:tcBorders>
            <w:shd w:val="clear" w:color="auto" w:fill="D6E3BC" w:themeFill="accent3" w:themeFillTint="66"/>
          </w:tcPr>
          <w:p w:rsidR="00D90CDF" w:rsidRDefault="00D90CDF" w:rsidP="00D90CDF">
            <w:pPr>
              <w:rPr>
                <w:color w:val="943634" w:themeColor="accent2" w:themeShade="BF"/>
              </w:rPr>
            </w:pPr>
            <w:r>
              <w:rPr>
                <w:color w:val="943634" w:themeColor="accent2" w:themeShade="BF"/>
              </w:rPr>
              <w:t>Mensaje de apertura 2º Trimestre.</w:t>
            </w:r>
          </w:p>
          <w:p w:rsidR="00D90CDF" w:rsidRDefault="00D90CDF" w:rsidP="00D90CDF">
            <w:pPr>
              <w:rPr>
                <w:color w:val="943634" w:themeColor="accent2" w:themeShade="BF"/>
              </w:rPr>
            </w:pPr>
            <w:r>
              <w:rPr>
                <w:color w:val="943634" w:themeColor="accent2" w:themeShade="BF"/>
              </w:rPr>
              <w:t>Repaso de las actividades del tema</w:t>
            </w:r>
          </w:p>
          <w:p w:rsidR="00D90CDF" w:rsidRDefault="00D90CDF" w:rsidP="00D90CDF">
            <w:pPr>
              <w:rPr>
                <w:color w:val="943634" w:themeColor="accent2" w:themeShade="BF"/>
              </w:rPr>
            </w:pPr>
            <w:r>
              <w:rPr>
                <w:color w:val="943634" w:themeColor="accent2" w:themeShade="BF"/>
              </w:rPr>
              <w:t xml:space="preserve">                    +</w:t>
            </w:r>
          </w:p>
          <w:p w:rsidR="00D90CDF" w:rsidRDefault="00D90CDF" w:rsidP="00D90CDF">
            <w:pPr>
              <w:rPr>
                <w:color w:val="943634" w:themeColor="accent2" w:themeShade="BF"/>
              </w:rPr>
            </w:pPr>
            <w:r w:rsidRPr="00642DD6">
              <w:rPr>
                <w:color w:val="943634" w:themeColor="accent2" w:themeShade="BF"/>
              </w:rPr>
              <w:t>Para aprender hazlo tú.</w:t>
            </w:r>
          </w:p>
          <w:p w:rsidR="00D90CDF" w:rsidRPr="00642DD6" w:rsidRDefault="00D90CDF" w:rsidP="00D90CDF">
            <w:pPr>
              <w:rPr>
                <w:color w:val="943634" w:themeColor="accent2" w:themeShade="BF"/>
              </w:rPr>
            </w:pPr>
            <w:r>
              <w:rPr>
                <w:color w:val="943634" w:themeColor="accent2" w:themeShade="BF"/>
              </w:rPr>
              <w:t xml:space="preserve">     (Repasar de nuevo)</w:t>
            </w:r>
          </w:p>
          <w:p w:rsidR="00D90CDF" w:rsidRPr="00A56254" w:rsidRDefault="00D90CDF" w:rsidP="00D90CDF">
            <w:pPr>
              <w:rPr>
                <w:color w:val="943634" w:themeColor="accent2" w:themeShade="BF"/>
                <w:lang w:val="en-US"/>
              </w:rPr>
            </w:pPr>
          </w:p>
        </w:tc>
        <w:tc>
          <w:tcPr>
            <w:tcW w:w="7166" w:type="dxa"/>
            <w:tcBorders>
              <w:left w:val="single" w:sz="4" w:space="0" w:color="auto"/>
            </w:tcBorders>
            <w:shd w:val="clear" w:color="auto" w:fill="D6E3BC" w:themeFill="accent3" w:themeFillTint="66"/>
          </w:tcPr>
          <w:p w:rsidR="00D90CDF" w:rsidRDefault="00D90CDF" w:rsidP="00D90CDF">
            <w:pPr>
              <w:rPr>
                <w:color w:val="943634" w:themeColor="accent2" w:themeShade="BF"/>
                <w:lang w:val="en-US"/>
              </w:rPr>
            </w:pPr>
          </w:p>
          <w:p w:rsidR="00D90CDF" w:rsidRDefault="004A5DC0" w:rsidP="00D90CDF">
            <w:pPr>
              <w:pStyle w:val="Prrafodelista"/>
              <w:numPr>
                <w:ilvl w:val="0"/>
                <w:numId w:val="91"/>
              </w:numPr>
              <w:spacing w:after="0" w:line="240" w:lineRule="auto"/>
              <w:rPr>
                <w:sz w:val="24"/>
                <w:szCs w:val="24"/>
                <w:lang w:val="en-US"/>
              </w:rPr>
            </w:pPr>
            <w:hyperlink r:id="rId227" w:history="1">
              <w:r w:rsidR="00D90CDF" w:rsidRPr="00DD4381">
                <w:rPr>
                  <w:rStyle w:val="Hipervnculo"/>
                  <w:sz w:val="24"/>
                  <w:szCs w:val="24"/>
                  <w:lang w:val="en-US"/>
                </w:rPr>
                <w:t>www.englishexercises.org/makeagame/viewgame.asp?id=6278</w:t>
              </w:r>
            </w:hyperlink>
          </w:p>
          <w:p w:rsidR="00D90CDF" w:rsidRPr="00252243" w:rsidRDefault="004A5DC0" w:rsidP="00D90CDF">
            <w:pPr>
              <w:pStyle w:val="Prrafodelista"/>
              <w:numPr>
                <w:ilvl w:val="0"/>
                <w:numId w:val="91"/>
              </w:numPr>
              <w:spacing w:after="0" w:line="240" w:lineRule="auto"/>
              <w:rPr>
                <w:sz w:val="24"/>
                <w:szCs w:val="24"/>
                <w:lang w:val="en-US"/>
              </w:rPr>
            </w:pPr>
            <w:hyperlink r:id="rId228" w:history="1">
              <w:r w:rsidR="00D90CDF" w:rsidRPr="00FC6FDE">
                <w:rPr>
                  <w:rStyle w:val="Hipervnculo"/>
                  <w:sz w:val="24"/>
                  <w:szCs w:val="24"/>
                  <w:lang w:val="en-US"/>
                </w:rPr>
                <w:t>https://www.englishexercises.org/makeagame/viewgame.asp?id=6161</w:t>
              </w:r>
            </w:hyperlink>
          </w:p>
        </w:tc>
      </w:tr>
      <w:tr w:rsidR="00D90CDF" w:rsidRPr="0077572A" w:rsidTr="007F1288">
        <w:tc>
          <w:tcPr>
            <w:tcW w:w="1384" w:type="dxa"/>
            <w:shd w:val="clear" w:color="auto" w:fill="FDE9D9" w:themeFill="accent6" w:themeFillTint="33"/>
          </w:tcPr>
          <w:p w:rsidR="00D90CDF" w:rsidRDefault="007F1288" w:rsidP="00D90CDF">
            <w:pPr>
              <w:rPr>
                <w:color w:val="943634" w:themeColor="accent2" w:themeShade="BF"/>
              </w:rPr>
            </w:pPr>
            <w:r>
              <w:rPr>
                <w:color w:val="943634" w:themeColor="accent2" w:themeShade="BF"/>
              </w:rPr>
              <w:t>18-22</w:t>
            </w:r>
            <w:r w:rsidR="00D90CDF">
              <w:rPr>
                <w:color w:val="943634" w:themeColor="accent2" w:themeShade="BF"/>
              </w:rPr>
              <w:t xml:space="preserve"> ENE</w:t>
            </w:r>
          </w:p>
        </w:tc>
        <w:tc>
          <w:tcPr>
            <w:tcW w:w="2870" w:type="dxa"/>
            <w:shd w:val="clear" w:color="auto" w:fill="FDE9D9" w:themeFill="accent6" w:themeFillTint="33"/>
          </w:tcPr>
          <w:p w:rsidR="00D90CDF" w:rsidRPr="00D80C57" w:rsidRDefault="00D90CDF" w:rsidP="00D90CDF">
            <w:pPr>
              <w:rPr>
                <w:b/>
                <w:color w:val="943634" w:themeColor="accent2" w:themeShade="BF"/>
                <w:lang w:val="en-US"/>
              </w:rPr>
            </w:pPr>
            <w:r>
              <w:rPr>
                <w:b/>
                <w:color w:val="943634" w:themeColor="accent2" w:themeShade="BF"/>
                <w:lang w:val="en-US"/>
              </w:rPr>
              <w:t>Tema 2: My Timetable.</w:t>
            </w:r>
          </w:p>
          <w:p w:rsidR="00D90CDF" w:rsidRDefault="00D90CDF" w:rsidP="00D90CDF">
            <w:pPr>
              <w:pStyle w:val="Prrafodelista"/>
              <w:numPr>
                <w:ilvl w:val="0"/>
                <w:numId w:val="49"/>
              </w:numPr>
              <w:spacing w:after="0" w:line="240" w:lineRule="auto"/>
              <w:rPr>
                <w:sz w:val="24"/>
                <w:szCs w:val="24"/>
                <w:lang w:val="en-US"/>
              </w:rPr>
            </w:pPr>
            <w:r>
              <w:rPr>
                <w:sz w:val="24"/>
                <w:szCs w:val="24"/>
                <w:lang w:val="en-US"/>
              </w:rPr>
              <w:t>An Ordinary Day.</w:t>
            </w:r>
          </w:p>
          <w:p w:rsidR="00D90CDF" w:rsidRDefault="00D90CDF" w:rsidP="00D90CDF">
            <w:pPr>
              <w:pStyle w:val="Prrafodelista"/>
              <w:numPr>
                <w:ilvl w:val="0"/>
                <w:numId w:val="49"/>
              </w:numPr>
              <w:spacing w:after="0" w:line="240" w:lineRule="auto"/>
              <w:rPr>
                <w:sz w:val="24"/>
                <w:szCs w:val="24"/>
                <w:lang w:val="en-US"/>
              </w:rPr>
            </w:pPr>
            <w:r>
              <w:rPr>
                <w:sz w:val="24"/>
                <w:szCs w:val="24"/>
                <w:lang w:val="en-US"/>
              </w:rPr>
              <w:t>The Present  Simple.</w:t>
            </w:r>
          </w:p>
          <w:p w:rsidR="00D90CDF" w:rsidRDefault="00D90CDF" w:rsidP="00D90CDF">
            <w:pPr>
              <w:pStyle w:val="Prrafodelista"/>
              <w:numPr>
                <w:ilvl w:val="0"/>
                <w:numId w:val="49"/>
              </w:numPr>
              <w:spacing w:after="0" w:line="240" w:lineRule="auto"/>
              <w:rPr>
                <w:sz w:val="24"/>
                <w:szCs w:val="24"/>
                <w:lang w:val="en-US"/>
              </w:rPr>
            </w:pPr>
            <w:r>
              <w:rPr>
                <w:sz w:val="24"/>
                <w:szCs w:val="24"/>
                <w:lang w:val="en-US"/>
              </w:rPr>
              <w:t>Resumen.</w:t>
            </w:r>
          </w:p>
          <w:p w:rsidR="00D90CDF" w:rsidRPr="00871CBD" w:rsidRDefault="00D90CDF" w:rsidP="00D90CDF">
            <w:pPr>
              <w:pStyle w:val="Prrafodelista"/>
              <w:numPr>
                <w:ilvl w:val="0"/>
                <w:numId w:val="49"/>
              </w:numPr>
              <w:spacing w:after="0" w:line="240" w:lineRule="auto"/>
              <w:rPr>
                <w:sz w:val="24"/>
                <w:szCs w:val="24"/>
                <w:lang w:val="en-US"/>
              </w:rPr>
            </w:pPr>
            <w:r>
              <w:rPr>
                <w:sz w:val="24"/>
                <w:szCs w:val="24"/>
                <w:lang w:val="en-US"/>
              </w:rPr>
              <w:t>Para aprender hazlo tú…</w:t>
            </w:r>
          </w:p>
        </w:tc>
        <w:tc>
          <w:tcPr>
            <w:tcW w:w="2800" w:type="dxa"/>
            <w:tcBorders>
              <w:right w:val="single" w:sz="4" w:space="0" w:color="auto"/>
            </w:tcBorders>
          </w:tcPr>
          <w:p w:rsidR="00D90CDF" w:rsidRDefault="00D90CDF" w:rsidP="00D90CDF">
            <w:pPr>
              <w:rPr>
                <w:color w:val="943634" w:themeColor="accent2" w:themeShade="BF"/>
              </w:rPr>
            </w:pPr>
            <w:r>
              <w:rPr>
                <w:color w:val="943634" w:themeColor="accent2" w:themeShade="BF"/>
              </w:rPr>
              <w:t>Repaso de las actividades del tema</w:t>
            </w:r>
          </w:p>
          <w:p w:rsidR="00D90CDF" w:rsidRDefault="00D90CDF" w:rsidP="00D90CDF">
            <w:pPr>
              <w:rPr>
                <w:color w:val="943634" w:themeColor="accent2" w:themeShade="BF"/>
              </w:rPr>
            </w:pPr>
            <w:r>
              <w:rPr>
                <w:color w:val="943634" w:themeColor="accent2" w:themeShade="BF"/>
              </w:rPr>
              <w:t xml:space="preserve">                    +</w:t>
            </w:r>
          </w:p>
          <w:p w:rsidR="00D90CDF" w:rsidRDefault="00D90CDF" w:rsidP="00D90CDF">
            <w:pPr>
              <w:rPr>
                <w:color w:val="943634" w:themeColor="accent2" w:themeShade="BF"/>
              </w:rPr>
            </w:pPr>
            <w:r w:rsidRPr="00642DD6">
              <w:rPr>
                <w:color w:val="943634" w:themeColor="accent2" w:themeShade="BF"/>
              </w:rPr>
              <w:t>Para aprender hazlo tú.</w:t>
            </w:r>
          </w:p>
          <w:p w:rsidR="00D90CDF" w:rsidRPr="00642DD6" w:rsidRDefault="00D90CDF" w:rsidP="00D90CDF">
            <w:pPr>
              <w:rPr>
                <w:color w:val="943634" w:themeColor="accent2" w:themeShade="BF"/>
              </w:rPr>
            </w:pPr>
            <w:r>
              <w:rPr>
                <w:color w:val="943634" w:themeColor="accent2" w:themeShade="BF"/>
              </w:rPr>
              <w:t xml:space="preserve">     (Repasar de nuevo)</w:t>
            </w:r>
          </w:p>
          <w:p w:rsidR="00D90CDF" w:rsidRPr="004607E9" w:rsidRDefault="00D90CDF" w:rsidP="00D90CDF">
            <w:pPr>
              <w:rPr>
                <w:color w:val="943634" w:themeColor="accent2" w:themeShade="BF"/>
                <w:lang w:val="en-US"/>
              </w:rPr>
            </w:pPr>
          </w:p>
        </w:tc>
        <w:tc>
          <w:tcPr>
            <w:tcW w:w="7166" w:type="dxa"/>
            <w:tcBorders>
              <w:left w:val="single" w:sz="4" w:space="0" w:color="auto"/>
            </w:tcBorders>
          </w:tcPr>
          <w:p w:rsidR="00D90CDF" w:rsidRDefault="004A5DC0" w:rsidP="00D90CDF">
            <w:pPr>
              <w:pStyle w:val="Prrafodelista"/>
              <w:numPr>
                <w:ilvl w:val="0"/>
                <w:numId w:val="92"/>
              </w:numPr>
              <w:spacing w:after="0" w:line="240" w:lineRule="auto"/>
              <w:rPr>
                <w:sz w:val="24"/>
                <w:szCs w:val="24"/>
                <w:lang w:val="en-US"/>
              </w:rPr>
            </w:pPr>
            <w:hyperlink r:id="rId229" w:history="1">
              <w:r w:rsidR="00D90CDF" w:rsidRPr="00FC6FDE">
                <w:rPr>
                  <w:rStyle w:val="Hipervnculo"/>
                  <w:sz w:val="24"/>
                  <w:szCs w:val="24"/>
                  <w:lang w:val="en-US"/>
                </w:rPr>
                <w:t>https://www.englishexercises.org/makeagame/viewgame.asp?id=5781</w:t>
              </w:r>
            </w:hyperlink>
          </w:p>
          <w:p w:rsidR="00D90CDF" w:rsidRPr="00252243" w:rsidRDefault="004A5DC0" w:rsidP="00D90CDF">
            <w:pPr>
              <w:pStyle w:val="Prrafodelista"/>
              <w:numPr>
                <w:ilvl w:val="0"/>
                <w:numId w:val="92"/>
              </w:numPr>
              <w:spacing w:after="0" w:line="240" w:lineRule="auto"/>
              <w:rPr>
                <w:sz w:val="24"/>
                <w:szCs w:val="24"/>
                <w:lang w:val="en-US"/>
              </w:rPr>
            </w:pPr>
            <w:hyperlink r:id="rId230" w:history="1">
              <w:r w:rsidR="00D90CDF" w:rsidRPr="00FC6FDE">
                <w:rPr>
                  <w:rStyle w:val="Hipervnculo"/>
                  <w:sz w:val="24"/>
                  <w:szCs w:val="24"/>
                  <w:lang w:val="en-US"/>
                </w:rPr>
                <w:t>www.englishexercises.org/makeagame/viewgame.asp?id=658</w:t>
              </w:r>
            </w:hyperlink>
          </w:p>
        </w:tc>
      </w:tr>
      <w:tr w:rsidR="00D90CDF" w:rsidRPr="004607E9" w:rsidTr="007F1288">
        <w:tc>
          <w:tcPr>
            <w:tcW w:w="1384" w:type="dxa"/>
            <w:shd w:val="clear" w:color="auto" w:fill="FBD4B4" w:themeFill="accent6" w:themeFillTint="66"/>
          </w:tcPr>
          <w:p w:rsidR="00D90CDF" w:rsidRPr="00F1227C" w:rsidRDefault="007F1288" w:rsidP="00D90CDF">
            <w:pPr>
              <w:rPr>
                <w:color w:val="943634" w:themeColor="accent2" w:themeShade="BF"/>
                <w:lang w:val="en-US"/>
              </w:rPr>
            </w:pPr>
            <w:r>
              <w:rPr>
                <w:color w:val="943634" w:themeColor="accent2" w:themeShade="BF"/>
                <w:lang w:val="en-US"/>
              </w:rPr>
              <w:t>25 -29 ENE</w:t>
            </w:r>
          </w:p>
        </w:tc>
        <w:tc>
          <w:tcPr>
            <w:tcW w:w="2870" w:type="dxa"/>
            <w:shd w:val="clear" w:color="auto" w:fill="FBD4B4" w:themeFill="accent6" w:themeFillTint="66"/>
          </w:tcPr>
          <w:p w:rsidR="00D90CDF" w:rsidRPr="00C25F20" w:rsidRDefault="00D90CDF" w:rsidP="00D90CDF">
            <w:pPr>
              <w:pStyle w:val="Prrafodelista"/>
              <w:rPr>
                <w:b/>
                <w:sz w:val="24"/>
                <w:szCs w:val="24"/>
                <w:lang w:val="en-US"/>
              </w:rPr>
            </w:pPr>
            <w:r>
              <w:rPr>
                <w:b/>
                <w:sz w:val="24"/>
                <w:szCs w:val="24"/>
                <w:lang w:val="en-US"/>
              </w:rPr>
              <w:t>Tema 3:My belongings</w:t>
            </w:r>
          </w:p>
          <w:p w:rsidR="00D90CDF" w:rsidRDefault="00D90CDF" w:rsidP="00D90CDF">
            <w:pPr>
              <w:pStyle w:val="Prrafodelista"/>
              <w:numPr>
                <w:ilvl w:val="0"/>
                <w:numId w:val="63"/>
              </w:numPr>
              <w:spacing w:after="0" w:line="240" w:lineRule="auto"/>
              <w:rPr>
                <w:sz w:val="24"/>
                <w:szCs w:val="24"/>
                <w:lang w:val="en-US"/>
              </w:rPr>
            </w:pPr>
            <w:r>
              <w:rPr>
                <w:sz w:val="24"/>
                <w:szCs w:val="24"/>
                <w:lang w:val="en-US"/>
              </w:rPr>
              <w:t>Have got.</w:t>
            </w:r>
          </w:p>
          <w:p w:rsidR="00D90CDF" w:rsidRDefault="00D90CDF" w:rsidP="00D90CDF">
            <w:pPr>
              <w:pStyle w:val="Prrafodelista"/>
              <w:numPr>
                <w:ilvl w:val="0"/>
                <w:numId w:val="63"/>
              </w:numPr>
              <w:spacing w:after="0" w:line="240" w:lineRule="auto"/>
              <w:rPr>
                <w:sz w:val="24"/>
                <w:szCs w:val="24"/>
                <w:lang w:val="en-US"/>
              </w:rPr>
            </w:pPr>
            <w:r>
              <w:rPr>
                <w:sz w:val="24"/>
                <w:szCs w:val="24"/>
                <w:lang w:val="en-US"/>
              </w:rPr>
              <w:t>Expressing Possession.</w:t>
            </w:r>
          </w:p>
          <w:p w:rsidR="00D90CDF" w:rsidRDefault="00D90CDF" w:rsidP="00D90CDF">
            <w:pPr>
              <w:pStyle w:val="Prrafodelista"/>
              <w:numPr>
                <w:ilvl w:val="0"/>
                <w:numId w:val="63"/>
              </w:numPr>
              <w:spacing w:after="0" w:line="240" w:lineRule="auto"/>
              <w:rPr>
                <w:sz w:val="24"/>
                <w:szCs w:val="24"/>
                <w:lang w:val="en-US"/>
              </w:rPr>
            </w:pPr>
            <w:r>
              <w:rPr>
                <w:sz w:val="24"/>
                <w:szCs w:val="24"/>
                <w:lang w:val="en-US"/>
              </w:rPr>
              <w:t>Like it: Object Pronouns.</w:t>
            </w:r>
          </w:p>
          <w:p w:rsidR="00D90CDF" w:rsidRDefault="00D90CDF" w:rsidP="00D90CDF">
            <w:pPr>
              <w:pStyle w:val="Prrafodelista"/>
              <w:numPr>
                <w:ilvl w:val="0"/>
                <w:numId w:val="63"/>
              </w:numPr>
              <w:spacing w:after="0" w:line="240" w:lineRule="auto"/>
              <w:rPr>
                <w:sz w:val="24"/>
                <w:szCs w:val="24"/>
                <w:lang w:val="en-US"/>
              </w:rPr>
            </w:pPr>
            <w:r>
              <w:rPr>
                <w:sz w:val="24"/>
                <w:szCs w:val="24"/>
                <w:lang w:val="en-US"/>
              </w:rPr>
              <w:t>Resumen.</w:t>
            </w:r>
          </w:p>
          <w:p w:rsidR="00D90CDF" w:rsidRPr="00D80C57" w:rsidRDefault="00D90CDF" w:rsidP="00D90CDF">
            <w:pPr>
              <w:pStyle w:val="Prrafodelista"/>
              <w:numPr>
                <w:ilvl w:val="0"/>
                <w:numId w:val="63"/>
              </w:numPr>
              <w:spacing w:after="0" w:line="240" w:lineRule="auto"/>
              <w:rPr>
                <w:sz w:val="24"/>
                <w:szCs w:val="24"/>
                <w:lang w:val="en-US"/>
              </w:rPr>
            </w:pPr>
            <w:r>
              <w:rPr>
                <w:sz w:val="24"/>
                <w:szCs w:val="24"/>
                <w:lang w:val="en-US"/>
              </w:rPr>
              <w:t>Para aprender hazlo tú…</w:t>
            </w:r>
          </w:p>
          <w:p w:rsidR="00D90CDF" w:rsidRPr="00D80C57" w:rsidRDefault="00D90CDF" w:rsidP="00D90CDF">
            <w:pPr>
              <w:pStyle w:val="Prrafodelista"/>
              <w:rPr>
                <w:sz w:val="24"/>
                <w:szCs w:val="24"/>
                <w:lang w:val="en-US"/>
              </w:rPr>
            </w:pPr>
          </w:p>
        </w:tc>
        <w:tc>
          <w:tcPr>
            <w:tcW w:w="2800" w:type="dxa"/>
            <w:tcBorders>
              <w:right w:val="single" w:sz="4" w:space="0" w:color="auto"/>
            </w:tcBorders>
            <w:shd w:val="clear" w:color="auto" w:fill="D6E3BC" w:themeFill="accent3" w:themeFillTint="66"/>
          </w:tcPr>
          <w:p w:rsidR="00D90CDF" w:rsidRDefault="00D90CDF" w:rsidP="00D90CDF">
            <w:pPr>
              <w:rPr>
                <w:color w:val="943634" w:themeColor="accent2" w:themeShade="BF"/>
              </w:rPr>
            </w:pPr>
            <w:r>
              <w:rPr>
                <w:color w:val="943634" w:themeColor="accent2" w:themeShade="BF"/>
              </w:rPr>
              <w:t>Repaso de las actividades del tema</w:t>
            </w:r>
          </w:p>
          <w:p w:rsidR="00D90CDF" w:rsidRDefault="00D90CDF" w:rsidP="00D90CDF">
            <w:pPr>
              <w:rPr>
                <w:color w:val="943634" w:themeColor="accent2" w:themeShade="BF"/>
              </w:rPr>
            </w:pPr>
            <w:r>
              <w:rPr>
                <w:color w:val="943634" w:themeColor="accent2" w:themeShade="BF"/>
              </w:rPr>
              <w:t xml:space="preserve">                    +</w:t>
            </w:r>
          </w:p>
          <w:p w:rsidR="00D90CDF" w:rsidRDefault="00D90CDF" w:rsidP="00D90CDF">
            <w:pPr>
              <w:rPr>
                <w:color w:val="943634" w:themeColor="accent2" w:themeShade="BF"/>
              </w:rPr>
            </w:pPr>
            <w:r w:rsidRPr="00642DD6">
              <w:rPr>
                <w:color w:val="943634" w:themeColor="accent2" w:themeShade="BF"/>
              </w:rPr>
              <w:t>Para aprender hazlo tú.</w:t>
            </w:r>
          </w:p>
          <w:p w:rsidR="00D90CDF" w:rsidRPr="00642DD6" w:rsidRDefault="00D90CDF" w:rsidP="00D90CDF">
            <w:pPr>
              <w:rPr>
                <w:color w:val="943634" w:themeColor="accent2" w:themeShade="BF"/>
              </w:rPr>
            </w:pPr>
            <w:r>
              <w:rPr>
                <w:color w:val="943634" w:themeColor="accent2" w:themeShade="BF"/>
              </w:rPr>
              <w:t xml:space="preserve">     (Repasar de nuevo)</w:t>
            </w:r>
          </w:p>
          <w:p w:rsidR="00D90CDF" w:rsidRDefault="00D90CDF" w:rsidP="00D90CDF">
            <w:pPr>
              <w:rPr>
                <w:color w:val="943634" w:themeColor="accent2" w:themeShade="BF"/>
                <w:lang w:val="en-US"/>
              </w:rPr>
            </w:pPr>
          </w:p>
          <w:p w:rsidR="00D90CDF" w:rsidRDefault="00D90CDF" w:rsidP="00D90CDF">
            <w:pPr>
              <w:rPr>
                <w:color w:val="943634" w:themeColor="accent2" w:themeShade="BF"/>
                <w:lang w:val="en-US"/>
              </w:rPr>
            </w:pPr>
          </w:p>
          <w:p w:rsidR="00D90CDF" w:rsidRDefault="00D90CDF" w:rsidP="00D90CDF">
            <w:pPr>
              <w:rPr>
                <w:color w:val="943634" w:themeColor="accent2" w:themeShade="BF"/>
                <w:lang w:val="en-US"/>
              </w:rPr>
            </w:pPr>
          </w:p>
          <w:p w:rsidR="00D90CDF" w:rsidRPr="004607E9" w:rsidRDefault="00D90CDF" w:rsidP="00D90CDF">
            <w:pPr>
              <w:rPr>
                <w:color w:val="943634" w:themeColor="accent2" w:themeShade="BF"/>
                <w:lang w:val="en-US"/>
              </w:rPr>
            </w:pPr>
          </w:p>
        </w:tc>
        <w:tc>
          <w:tcPr>
            <w:tcW w:w="7166" w:type="dxa"/>
            <w:tcBorders>
              <w:left w:val="single" w:sz="4" w:space="0" w:color="auto"/>
            </w:tcBorders>
            <w:shd w:val="clear" w:color="auto" w:fill="D6E3BC" w:themeFill="accent3" w:themeFillTint="66"/>
          </w:tcPr>
          <w:p w:rsidR="00D90CDF" w:rsidRDefault="004A5DC0" w:rsidP="00D90CDF">
            <w:pPr>
              <w:pStyle w:val="Prrafodelista"/>
              <w:numPr>
                <w:ilvl w:val="0"/>
                <w:numId w:val="93"/>
              </w:numPr>
              <w:spacing w:after="0" w:line="240" w:lineRule="auto"/>
              <w:rPr>
                <w:sz w:val="24"/>
                <w:szCs w:val="24"/>
                <w:lang w:val="en-US"/>
              </w:rPr>
            </w:pPr>
            <w:hyperlink r:id="rId231" w:history="1">
              <w:r w:rsidR="00D90CDF" w:rsidRPr="00FC6FDE">
                <w:rPr>
                  <w:rStyle w:val="Hipervnculo"/>
                  <w:sz w:val="24"/>
                  <w:szCs w:val="24"/>
                  <w:lang w:val="en-US"/>
                </w:rPr>
                <w:t>www.englishexercises.org/makeagame/viewgame.asp?id=5962</w:t>
              </w:r>
            </w:hyperlink>
          </w:p>
          <w:p w:rsidR="00D90CDF" w:rsidRDefault="004A5DC0" w:rsidP="00D90CDF">
            <w:pPr>
              <w:pStyle w:val="Prrafodelista"/>
              <w:numPr>
                <w:ilvl w:val="0"/>
                <w:numId w:val="93"/>
              </w:numPr>
              <w:spacing w:after="0" w:line="240" w:lineRule="auto"/>
              <w:rPr>
                <w:sz w:val="24"/>
                <w:szCs w:val="24"/>
                <w:lang w:val="en-US"/>
              </w:rPr>
            </w:pPr>
            <w:hyperlink r:id="rId232" w:history="1">
              <w:r w:rsidR="00D90CDF" w:rsidRPr="00FC6FDE">
                <w:rPr>
                  <w:rStyle w:val="Hipervnculo"/>
                  <w:sz w:val="24"/>
                  <w:szCs w:val="24"/>
                  <w:lang w:val="en-US"/>
                </w:rPr>
                <w:t>www.englishexercises.org/makeagame/viewgame.asp?id=1737</w:t>
              </w:r>
            </w:hyperlink>
          </w:p>
          <w:p w:rsidR="00D90CDF" w:rsidRDefault="00D90CDF" w:rsidP="00D90CDF">
            <w:pPr>
              <w:rPr>
                <w:color w:val="943634" w:themeColor="accent2" w:themeShade="BF"/>
                <w:lang w:val="en-US"/>
              </w:rPr>
            </w:pPr>
          </w:p>
          <w:p w:rsidR="00D90CDF" w:rsidRDefault="004A5DC0" w:rsidP="00D90CDF">
            <w:pPr>
              <w:pStyle w:val="Prrafodelista"/>
              <w:numPr>
                <w:ilvl w:val="0"/>
                <w:numId w:val="93"/>
              </w:numPr>
              <w:spacing w:after="0" w:line="240" w:lineRule="auto"/>
              <w:rPr>
                <w:sz w:val="24"/>
                <w:szCs w:val="24"/>
                <w:lang w:val="en-US"/>
              </w:rPr>
            </w:pPr>
            <w:hyperlink r:id="rId233" w:history="1">
              <w:r w:rsidR="00D90CDF" w:rsidRPr="00FC6FDE">
                <w:rPr>
                  <w:rStyle w:val="Hipervnculo"/>
                  <w:sz w:val="24"/>
                  <w:szCs w:val="24"/>
                  <w:lang w:val="en-US"/>
                </w:rPr>
                <w:t>www.englishexercises.org/makeagame/viewgame.asp?id=5153</w:t>
              </w:r>
            </w:hyperlink>
          </w:p>
          <w:p w:rsidR="00D90CDF" w:rsidRPr="00FC6FDE" w:rsidRDefault="00D90CDF" w:rsidP="00D90CDF">
            <w:pPr>
              <w:ind w:left="360"/>
              <w:rPr>
                <w:color w:val="943634" w:themeColor="accent2" w:themeShade="BF"/>
                <w:lang w:val="en-US"/>
              </w:rPr>
            </w:pPr>
          </w:p>
        </w:tc>
      </w:tr>
      <w:tr w:rsidR="00D90CDF" w:rsidRPr="0077572A" w:rsidTr="007F1288">
        <w:tc>
          <w:tcPr>
            <w:tcW w:w="1384" w:type="dxa"/>
            <w:shd w:val="clear" w:color="auto" w:fill="FDE9D9" w:themeFill="accent6" w:themeFillTint="33"/>
          </w:tcPr>
          <w:p w:rsidR="00D90CDF" w:rsidRPr="000717AE" w:rsidRDefault="00D90CDF" w:rsidP="00D90CDF">
            <w:pPr>
              <w:rPr>
                <w:b/>
                <w:color w:val="943634" w:themeColor="accent2" w:themeShade="BF"/>
                <w:lang w:val="en-US"/>
              </w:rPr>
            </w:pPr>
          </w:p>
          <w:p w:rsidR="00D90CDF" w:rsidRPr="00F1227C" w:rsidRDefault="007F1288" w:rsidP="00D90CDF">
            <w:pPr>
              <w:rPr>
                <w:color w:val="943634" w:themeColor="accent2" w:themeShade="BF"/>
                <w:lang w:val="en-US"/>
              </w:rPr>
            </w:pPr>
            <w:r>
              <w:rPr>
                <w:color w:val="943634" w:themeColor="accent2" w:themeShade="BF"/>
                <w:lang w:val="en-US"/>
              </w:rPr>
              <w:t>1-5</w:t>
            </w:r>
            <w:r w:rsidR="00D90CDF">
              <w:rPr>
                <w:color w:val="943634" w:themeColor="accent2" w:themeShade="BF"/>
                <w:lang w:val="en-US"/>
              </w:rPr>
              <w:t xml:space="preserve"> FEBR</w:t>
            </w:r>
          </w:p>
        </w:tc>
        <w:tc>
          <w:tcPr>
            <w:tcW w:w="2870" w:type="dxa"/>
            <w:shd w:val="clear" w:color="auto" w:fill="FDE9D9" w:themeFill="accent6" w:themeFillTint="33"/>
          </w:tcPr>
          <w:p w:rsidR="00D90CDF" w:rsidRPr="00E54596" w:rsidRDefault="00D90CDF" w:rsidP="00D90CDF">
            <w:pPr>
              <w:rPr>
                <w:color w:val="943634" w:themeColor="accent2" w:themeShade="BF"/>
                <w:lang w:val="en-US"/>
              </w:rPr>
            </w:pPr>
          </w:p>
          <w:p w:rsidR="00D90CDF" w:rsidRPr="00C25F20" w:rsidRDefault="00D90CDF" w:rsidP="00D90CDF">
            <w:pPr>
              <w:rPr>
                <w:b/>
                <w:color w:val="943634" w:themeColor="accent2" w:themeShade="BF"/>
                <w:lang w:val="en-US"/>
              </w:rPr>
            </w:pPr>
            <w:r>
              <w:rPr>
                <w:b/>
                <w:color w:val="943634" w:themeColor="accent2" w:themeShade="BF"/>
                <w:lang w:val="en-US"/>
              </w:rPr>
              <w:t>Tema 4: Look up the word.</w:t>
            </w:r>
          </w:p>
          <w:p w:rsidR="00D90CDF" w:rsidRDefault="00D90CDF" w:rsidP="00D90CDF">
            <w:pPr>
              <w:pStyle w:val="Prrafodelista"/>
              <w:numPr>
                <w:ilvl w:val="0"/>
                <w:numId w:val="50"/>
              </w:numPr>
              <w:spacing w:after="0" w:line="240" w:lineRule="auto"/>
              <w:rPr>
                <w:sz w:val="24"/>
                <w:szCs w:val="24"/>
                <w:lang w:val="en-US"/>
              </w:rPr>
            </w:pPr>
            <w:r>
              <w:rPr>
                <w:sz w:val="24"/>
                <w:szCs w:val="24"/>
                <w:lang w:val="en-US"/>
              </w:rPr>
              <w:t>Missing Information.</w:t>
            </w:r>
          </w:p>
          <w:p w:rsidR="00D90CDF" w:rsidRDefault="00D90CDF" w:rsidP="00D90CDF">
            <w:pPr>
              <w:pStyle w:val="Prrafodelista"/>
              <w:numPr>
                <w:ilvl w:val="0"/>
                <w:numId w:val="50"/>
              </w:numPr>
              <w:spacing w:after="0" w:line="240" w:lineRule="auto"/>
              <w:rPr>
                <w:sz w:val="24"/>
                <w:szCs w:val="24"/>
                <w:lang w:val="en-US"/>
              </w:rPr>
            </w:pPr>
            <w:r>
              <w:rPr>
                <w:sz w:val="24"/>
                <w:szCs w:val="24"/>
                <w:lang w:val="en-US"/>
              </w:rPr>
              <w:t>Dictionaries 2.0.</w:t>
            </w:r>
          </w:p>
          <w:p w:rsidR="00D90CDF" w:rsidRDefault="00D90CDF" w:rsidP="00D90CDF">
            <w:pPr>
              <w:pStyle w:val="Prrafodelista"/>
              <w:numPr>
                <w:ilvl w:val="0"/>
                <w:numId w:val="50"/>
              </w:numPr>
              <w:spacing w:after="0" w:line="240" w:lineRule="auto"/>
              <w:rPr>
                <w:sz w:val="24"/>
                <w:szCs w:val="24"/>
                <w:lang w:val="en-US"/>
              </w:rPr>
            </w:pPr>
            <w:r>
              <w:rPr>
                <w:sz w:val="24"/>
                <w:szCs w:val="24"/>
                <w:lang w:val="en-US"/>
              </w:rPr>
              <w:t>Resumen.</w:t>
            </w:r>
          </w:p>
          <w:p w:rsidR="00D90CDF" w:rsidRDefault="00D90CDF" w:rsidP="00D90CDF">
            <w:pPr>
              <w:pStyle w:val="Prrafodelista"/>
              <w:numPr>
                <w:ilvl w:val="0"/>
                <w:numId w:val="50"/>
              </w:numPr>
              <w:spacing w:after="0" w:line="240" w:lineRule="auto"/>
              <w:rPr>
                <w:sz w:val="24"/>
                <w:szCs w:val="24"/>
                <w:lang w:val="en-US"/>
              </w:rPr>
            </w:pPr>
            <w:r>
              <w:rPr>
                <w:sz w:val="24"/>
                <w:szCs w:val="24"/>
                <w:lang w:val="en-US"/>
              </w:rPr>
              <w:t>Para aprender hazlo tú</w:t>
            </w:r>
          </w:p>
          <w:p w:rsidR="00D90CDF" w:rsidRPr="00101199" w:rsidRDefault="00D90CDF" w:rsidP="00D90CDF">
            <w:pPr>
              <w:pStyle w:val="Prrafodelista"/>
              <w:numPr>
                <w:ilvl w:val="0"/>
                <w:numId w:val="50"/>
              </w:numPr>
              <w:spacing w:after="0" w:line="240" w:lineRule="auto"/>
              <w:rPr>
                <w:sz w:val="24"/>
                <w:szCs w:val="24"/>
                <w:lang w:val="en-US"/>
              </w:rPr>
            </w:pPr>
            <w:r w:rsidRPr="004257B5">
              <w:rPr>
                <w:sz w:val="24"/>
                <w:szCs w:val="24"/>
              </w:rPr>
              <w:t>Esquema del tema</w:t>
            </w:r>
          </w:p>
        </w:tc>
        <w:tc>
          <w:tcPr>
            <w:tcW w:w="2800" w:type="dxa"/>
            <w:tcBorders>
              <w:right w:val="single" w:sz="4" w:space="0" w:color="auto"/>
            </w:tcBorders>
          </w:tcPr>
          <w:p w:rsidR="00D90CDF" w:rsidRDefault="00D90CDF" w:rsidP="00D90CDF">
            <w:pPr>
              <w:rPr>
                <w:color w:val="943634" w:themeColor="accent2" w:themeShade="BF"/>
              </w:rPr>
            </w:pPr>
          </w:p>
          <w:p w:rsidR="00D90CDF" w:rsidRDefault="00D90CDF" w:rsidP="00D90CDF">
            <w:pPr>
              <w:rPr>
                <w:color w:val="943634" w:themeColor="accent2" w:themeShade="BF"/>
              </w:rPr>
            </w:pPr>
            <w:r>
              <w:rPr>
                <w:color w:val="943634" w:themeColor="accent2" w:themeShade="BF"/>
              </w:rPr>
              <w:t>Repaso de las actividades del tema</w:t>
            </w:r>
          </w:p>
          <w:p w:rsidR="00D90CDF" w:rsidRDefault="00D90CDF" w:rsidP="00D90CDF">
            <w:pPr>
              <w:rPr>
                <w:color w:val="943634" w:themeColor="accent2" w:themeShade="BF"/>
              </w:rPr>
            </w:pPr>
            <w:r>
              <w:rPr>
                <w:color w:val="943634" w:themeColor="accent2" w:themeShade="BF"/>
              </w:rPr>
              <w:t xml:space="preserve">                    +</w:t>
            </w:r>
          </w:p>
          <w:p w:rsidR="00D90CDF" w:rsidRDefault="00D90CDF" w:rsidP="00D90CDF">
            <w:pPr>
              <w:rPr>
                <w:color w:val="943634" w:themeColor="accent2" w:themeShade="BF"/>
              </w:rPr>
            </w:pPr>
            <w:r w:rsidRPr="00642DD6">
              <w:rPr>
                <w:color w:val="943634" w:themeColor="accent2" w:themeShade="BF"/>
              </w:rPr>
              <w:t>Para aprender hazlo tú.</w:t>
            </w:r>
          </w:p>
          <w:p w:rsidR="00D90CDF" w:rsidRPr="00642DD6" w:rsidRDefault="00D90CDF" w:rsidP="00D90CDF">
            <w:pPr>
              <w:rPr>
                <w:color w:val="943634" w:themeColor="accent2" w:themeShade="BF"/>
              </w:rPr>
            </w:pPr>
            <w:r>
              <w:rPr>
                <w:color w:val="943634" w:themeColor="accent2" w:themeShade="BF"/>
              </w:rPr>
              <w:t xml:space="preserve">     (Repasar de nuevo)</w:t>
            </w:r>
          </w:p>
          <w:p w:rsidR="00D90CDF" w:rsidRDefault="00D90CDF" w:rsidP="00D90CDF">
            <w:pPr>
              <w:rPr>
                <w:color w:val="943634" w:themeColor="accent2" w:themeShade="BF"/>
                <w:lang w:val="en-US"/>
              </w:rPr>
            </w:pPr>
          </w:p>
          <w:p w:rsidR="00D90CDF" w:rsidRPr="004607E9" w:rsidRDefault="00D90CDF" w:rsidP="00D90CDF">
            <w:pPr>
              <w:rPr>
                <w:color w:val="943634" w:themeColor="accent2" w:themeShade="BF"/>
                <w:lang w:val="en-US"/>
              </w:rPr>
            </w:pPr>
          </w:p>
        </w:tc>
        <w:tc>
          <w:tcPr>
            <w:tcW w:w="7166" w:type="dxa"/>
            <w:tcBorders>
              <w:left w:val="single" w:sz="4" w:space="0" w:color="auto"/>
            </w:tcBorders>
          </w:tcPr>
          <w:p w:rsidR="00D90CDF" w:rsidRDefault="00D90CDF" w:rsidP="00D90CDF">
            <w:pPr>
              <w:rPr>
                <w:color w:val="943634" w:themeColor="accent2" w:themeShade="BF"/>
                <w:lang w:val="en-US"/>
              </w:rPr>
            </w:pPr>
          </w:p>
          <w:p w:rsidR="00D90CDF" w:rsidRDefault="004A5DC0" w:rsidP="00D90CDF">
            <w:pPr>
              <w:pStyle w:val="Prrafodelista"/>
              <w:numPr>
                <w:ilvl w:val="0"/>
                <w:numId w:val="94"/>
              </w:numPr>
              <w:spacing w:after="0" w:line="240" w:lineRule="auto"/>
              <w:rPr>
                <w:sz w:val="24"/>
                <w:szCs w:val="24"/>
                <w:lang w:val="en-US"/>
              </w:rPr>
            </w:pPr>
            <w:hyperlink r:id="rId234" w:history="1">
              <w:r w:rsidR="00D90CDF" w:rsidRPr="00EE6B8D">
                <w:rPr>
                  <w:rStyle w:val="Hipervnculo"/>
                  <w:sz w:val="24"/>
                  <w:szCs w:val="24"/>
                  <w:lang w:val="en-US"/>
                </w:rPr>
                <w:t>http://www.wordreference.com/es/</w:t>
              </w:r>
            </w:hyperlink>
          </w:p>
          <w:p w:rsidR="00D90CDF" w:rsidRPr="00252243" w:rsidRDefault="004A5DC0" w:rsidP="00D90CDF">
            <w:pPr>
              <w:pStyle w:val="Prrafodelista"/>
              <w:numPr>
                <w:ilvl w:val="0"/>
                <w:numId w:val="94"/>
              </w:numPr>
              <w:spacing w:after="0" w:line="240" w:lineRule="auto"/>
              <w:rPr>
                <w:sz w:val="24"/>
                <w:szCs w:val="24"/>
                <w:lang w:val="en-US"/>
              </w:rPr>
            </w:pPr>
            <w:hyperlink r:id="rId235" w:history="1">
              <w:r w:rsidR="00D90CDF" w:rsidRPr="00EE6B8D">
                <w:rPr>
                  <w:rStyle w:val="Hipervnculo"/>
                  <w:sz w:val="24"/>
                  <w:szCs w:val="24"/>
                  <w:lang w:val="en-US"/>
                </w:rPr>
                <w:t>https://www.codadi.com/pictionary/</w:t>
              </w:r>
            </w:hyperlink>
          </w:p>
        </w:tc>
      </w:tr>
      <w:tr w:rsidR="00D90CDF" w:rsidRPr="004607E9" w:rsidTr="007F1288">
        <w:tc>
          <w:tcPr>
            <w:tcW w:w="1384" w:type="dxa"/>
            <w:shd w:val="clear" w:color="auto" w:fill="FBD4B4" w:themeFill="accent6" w:themeFillTint="66"/>
          </w:tcPr>
          <w:p w:rsidR="00D90CDF" w:rsidRDefault="00D90CDF" w:rsidP="00D90CDF">
            <w:pPr>
              <w:rPr>
                <w:color w:val="943634" w:themeColor="accent2" w:themeShade="BF"/>
              </w:rPr>
            </w:pPr>
          </w:p>
          <w:p w:rsidR="00D90CDF" w:rsidRPr="00660030" w:rsidRDefault="007F1288" w:rsidP="00D90CDF">
            <w:pPr>
              <w:rPr>
                <w:color w:val="943634" w:themeColor="accent2" w:themeShade="BF"/>
              </w:rPr>
            </w:pPr>
            <w:r>
              <w:rPr>
                <w:color w:val="943634" w:themeColor="accent2" w:themeShade="BF"/>
              </w:rPr>
              <w:t>8-12</w:t>
            </w:r>
            <w:r w:rsidR="00D90CDF">
              <w:rPr>
                <w:color w:val="943634" w:themeColor="accent2" w:themeShade="BF"/>
              </w:rPr>
              <w:t xml:space="preserve"> FEBR</w:t>
            </w:r>
          </w:p>
        </w:tc>
        <w:tc>
          <w:tcPr>
            <w:tcW w:w="2870" w:type="dxa"/>
            <w:shd w:val="clear" w:color="auto" w:fill="FBD4B4" w:themeFill="accent6" w:themeFillTint="66"/>
          </w:tcPr>
          <w:p w:rsidR="00D90CDF" w:rsidRDefault="00D90CDF" w:rsidP="00D90CDF">
            <w:pPr>
              <w:rPr>
                <w:color w:val="943634" w:themeColor="accent2" w:themeShade="BF"/>
              </w:rPr>
            </w:pPr>
          </w:p>
          <w:p w:rsidR="00D90CDF" w:rsidRPr="004257B5" w:rsidRDefault="00D90CDF" w:rsidP="00D90CDF">
            <w:pPr>
              <w:pStyle w:val="Prrafodelista"/>
              <w:numPr>
                <w:ilvl w:val="0"/>
                <w:numId w:val="64"/>
              </w:numPr>
              <w:spacing w:after="0" w:line="240" w:lineRule="auto"/>
              <w:rPr>
                <w:sz w:val="24"/>
                <w:szCs w:val="24"/>
              </w:rPr>
            </w:pPr>
            <w:r w:rsidRPr="004257B5">
              <w:rPr>
                <w:sz w:val="24"/>
                <w:szCs w:val="24"/>
              </w:rPr>
              <w:t>EXAMEN</w:t>
            </w:r>
          </w:p>
          <w:p w:rsidR="00D90CDF" w:rsidRPr="004257B5" w:rsidRDefault="00D90CDF" w:rsidP="00D90CDF">
            <w:pPr>
              <w:pStyle w:val="Prrafodelista"/>
              <w:rPr>
                <w:sz w:val="24"/>
                <w:szCs w:val="24"/>
              </w:rPr>
            </w:pPr>
          </w:p>
        </w:tc>
        <w:tc>
          <w:tcPr>
            <w:tcW w:w="9966" w:type="dxa"/>
            <w:gridSpan w:val="2"/>
            <w:shd w:val="clear" w:color="auto" w:fill="D6E3BC" w:themeFill="accent3" w:themeFillTint="66"/>
          </w:tcPr>
          <w:p w:rsidR="00D90CDF" w:rsidRDefault="00D90CDF" w:rsidP="00D90CDF">
            <w:pPr>
              <w:jc w:val="center"/>
              <w:rPr>
                <w:color w:val="943634" w:themeColor="accent2" w:themeShade="BF"/>
              </w:rPr>
            </w:pPr>
          </w:p>
          <w:p w:rsidR="00D90CDF" w:rsidRDefault="00D90CDF" w:rsidP="00D90CDF">
            <w:pPr>
              <w:jc w:val="center"/>
              <w:rPr>
                <w:b/>
                <w:color w:val="943634" w:themeColor="accent2" w:themeShade="BF"/>
              </w:rPr>
            </w:pPr>
            <w:r>
              <w:rPr>
                <w:b/>
                <w:color w:val="943634" w:themeColor="accent2" w:themeShade="BF"/>
              </w:rPr>
              <w:t>TAREA 1. PRESENT.</w:t>
            </w:r>
          </w:p>
          <w:p w:rsidR="00D90CDF" w:rsidRPr="004607E9" w:rsidRDefault="00D90CDF" w:rsidP="00D90CDF">
            <w:pPr>
              <w:rPr>
                <w:color w:val="943634" w:themeColor="accent2" w:themeShade="BF"/>
                <w:lang w:val="en-US"/>
              </w:rPr>
            </w:pPr>
          </w:p>
        </w:tc>
      </w:tr>
    </w:tbl>
    <w:p w:rsidR="00D90CDF" w:rsidRDefault="00D90CDF" w:rsidP="00D90CDF">
      <w:pPr>
        <w:rPr>
          <w:color w:val="943634" w:themeColor="accent2" w:themeShade="BF"/>
          <w:lang w:val="en-US"/>
        </w:rPr>
      </w:pPr>
    </w:p>
    <w:p w:rsidR="00D90CDF" w:rsidRDefault="00D90CDF" w:rsidP="00D90CDF">
      <w:pPr>
        <w:rPr>
          <w:color w:val="943634" w:themeColor="accent2" w:themeShade="BF"/>
          <w:lang w:val="en-US"/>
        </w:rPr>
      </w:pPr>
    </w:p>
    <w:p w:rsidR="00D90CDF" w:rsidRDefault="00D90CDF" w:rsidP="00D90CDF">
      <w:pPr>
        <w:rPr>
          <w:color w:val="943634" w:themeColor="accent2" w:themeShade="BF"/>
          <w:lang w:val="en-US"/>
        </w:rPr>
      </w:pPr>
    </w:p>
    <w:p w:rsidR="00D90CDF" w:rsidRDefault="00D90CDF" w:rsidP="00D90CDF">
      <w:pPr>
        <w:rPr>
          <w:color w:val="943634" w:themeColor="accent2" w:themeShade="BF"/>
          <w:lang w:val="en-US"/>
        </w:rPr>
      </w:pPr>
    </w:p>
    <w:p w:rsidR="00D90CDF" w:rsidRDefault="00D90CDF" w:rsidP="00D90CDF">
      <w:pPr>
        <w:rPr>
          <w:color w:val="943634" w:themeColor="accent2" w:themeShade="BF"/>
          <w:lang w:val="en-US"/>
        </w:rPr>
      </w:pPr>
    </w:p>
    <w:p w:rsidR="00D90CDF" w:rsidRDefault="00D90CDF" w:rsidP="00D90CDF">
      <w:pPr>
        <w:rPr>
          <w:color w:val="943634" w:themeColor="accent2" w:themeShade="BF"/>
          <w:lang w:val="en-US"/>
        </w:rPr>
      </w:pPr>
    </w:p>
    <w:p w:rsidR="00D90CDF" w:rsidRDefault="00D90CDF" w:rsidP="00D90CDF">
      <w:pPr>
        <w:rPr>
          <w:color w:val="943634" w:themeColor="accent2" w:themeShade="BF"/>
          <w:lang w:val="en-US"/>
        </w:rPr>
      </w:pPr>
    </w:p>
    <w:p w:rsidR="00D90CDF" w:rsidRDefault="00D90CDF" w:rsidP="00D90CDF">
      <w:pPr>
        <w:rPr>
          <w:color w:val="943634" w:themeColor="accent2" w:themeShade="BF"/>
          <w:lang w:val="en-US"/>
        </w:rPr>
      </w:pPr>
    </w:p>
    <w:p w:rsidR="00D90CDF" w:rsidRDefault="00D90CDF" w:rsidP="00D90CDF">
      <w:pPr>
        <w:rPr>
          <w:color w:val="943634" w:themeColor="accent2" w:themeShade="BF"/>
          <w:lang w:val="en-US"/>
        </w:rPr>
      </w:pPr>
    </w:p>
    <w:p w:rsidR="00D90CDF" w:rsidRDefault="00D90CDF" w:rsidP="00D90CDF">
      <w:pPr>
        <w:rPr>
          <w:color w:val="943634" w:themeColor="accent2" w:themeShade="BF"/>
          <w:lang w:val="en-US"/>
        </w:rPr>
      </w:pPr>
    </w:p>
    <w:tbl>
      <w:tblPr>
        <w:tblStyle w:val="Tablaconcuadrcula"/>
        <w:tblW w:w="0" w:type="auto"/>
        <w:tblLayout w:type="fixed"/>
        <w:tblLook w:val="04A0"/>
      </w:tblPr>
      <w:tblGrid>
        <w:gridCol w:w="1384"/>
        <w:gridCol w:w="3119"/>
        <w:gridCol w:w="3543"/>
        <w:gridCol w:w="6174"/>
      </w:tblGrid>
      <w:tr w:rsidR="00D90CDF" w:rsidTr="007F1288">
        <w:tc>
          <w:tcPr>
            <w:tcW w:w="1384" w:type="dxa"/>
            <w:vMerge w:val="restart"/>
            <w:shd w:val="clear" w:color="auto" w:fill="FDE9D9" w:themeFill="accent6" w:themeFillTint="33"/>
          </w:tcPr>
          <w:p w:rsidR="00D90CDF" w:rsidRPr="003312AE" w:rsidRDefault="00D90CDF" w:rsidP="00D90CDF">
            <w:pPr>
              <w:rPr>
                <w:b/>
                <w:color w:val="943634" w:themeColor="accent2" w:themeShade="BF"/>
              </w:rPr>
            </w:pPr>
            <w:r w:rsidRPr="003312AE">
              <w:rPr>
                <w:b/>
                <w:color w:val="943634" w:themeColor="accent2" w:themeShade="BF"/>
              </w:rPr>
              <w:t>SEMANA</w:t>
            </w:r>
          </w:p>
        </w:tc>
        <w:tc>
          <w:tcPr>
            <w:tcW w:w="3119" w:type="dxa"/>
            <w:vMerge w:val="restart"/>
            <w:shd w:val="clear" w:color="auto" w:fill="FDE9D9" w:themeFill="accent6" w:themeFillTint="33"/>
          </w:tcPr>
          <w:p w:rsidR="00D90CDF" w:rsidRDefault="00D90CDF" w:rsidP="00D90CDF">
            <w:pPr>
              <w:jc w:val="center"/>
              <w:rPr>
                <w:b/>
                <w:color w:val="943634" w:themeColor="accent2" w:themeShade="BF"/>
              </w:rPr>
            </w:pPr>
            <w:r>
              <w:rPr>
                <w:b/>
                <w:color w:val="943634" w:themeColor="accent2" w:themeShade="BF"/>
              </w:rPr>
              <w:t>BLOQUE  4</w:t>
            </w:r>
            <w:r w:rsidRPr="00F44A4B">
              <w:rPr>
                <w:b/>
                <w:color w:val="943634" w:themeColor="accent2" w:themeShade="BF"/>
              </w:rPr>
              <w:t xml:space="preserve"> (CONTENIDOS)</w:t>
            </w:r>
          </w:p>
          <w:p w:rsidR="00D90CDF" w:rsidRPr="00F44A4B" w:rsidRDefault="00D90CDF" w:rsidP="00D90CDF">
            <w:pPr>
              <w:jc w:val="center"/>
              <w:rPr>
                <w:b/>
                <w:color w:val="943634" w:themeColor="accent2" w:themeShade="BF"/>
              </w:rPr>
            </w:pPr>
            <w:r>
              <w:rPr>
                <w:b/>
                <w:color w:val="943634" w:themeColor="accent2" w:themeShade="BF"/>
              </w:rPr>
              <w:t>EXPRÉSATE Y DIALOGA</w:t>
            </w:r>
          </w:p>
        </w:tc>
        <w:tc>
          <w:tcPr>
            <w:tcW w:w="3543" w:type="dxa"/>
            <w:tcBorders>
              <w:right w:val="single" w:sz="4" w:space="0" w:color="auto"/>
            </w:tcBorders>
            <w:shd w:val="clear" w:color="auto" w:fill="EAF1DD" w:themeFill="accent3" w:themeFillTint="33"/>
          </w:tcPr>
          <w:p w:rsidR="00D90CDF" w:rsidRPr="007274E9" w:rsidRDefault="00D90CDF" w:rsidP="00D90CDF">
            <w:pPr>
              <w:rPr>
                <w:b/>
                <w:color w:val="943634" w:themeColor="accent2" w:themeShade="BF"/>
              </w:rPr>
            </w:pPr>
            <w:r w:rsidRPr="007274E9">
              <w:rPr>
                <w:b/>
                <w:color w:val="943634" w:themeColor="accent2" w:themeShade="BF"/>
              </w:rPr>
              <w:t>TAE</w:t>
            </w:r>
          </w:p>
        </w:tc>
        <w:tc>
          <w:tcPr>
            <w:tcW w:w="6174" w:type="dxa"/>
            <w:tcBorders>
              <w:right w:val="single" w:sz="4" w:space="0" w:color="auto"/>
            </w:tcBorders>
            <w:shd w:val="clear" w:color="auto" w:fill="EAF1DD" w:themeFill="accent3" w:themeFillTint="33"/>
          </w:tcPr>
          <w:p w:rsidR="00D90CDF" w:rsidRDefault="00D90CDF" w:rsidP="00D90CDF">
            <w:pPr>
              <w:rPr>
                <w:color w:val="943634" w:themeColor="accent2" w:themeShade="BF"/>
              </w:rPr>
            </w:pPr>
            <w:r w:rsidRPr="007274E9">
              <w:rPr>
                <w:b/>
                <w:color w:val="943634" w:themeColor="accent2" w:themeShade="BF"/>
              </w:rPr>
              <w:t xml:space="preserve">     Ejercicios interactivos</w:t>
            </w:r>
            <w:r>
              <w:rPr>
                <w:color w:val="943634" w:themeColor="accent2" w:themeShade="BF"/>
              </w:rPr>
              <w:t>.</w:t>
            </w:r>
          </w:p>
        </w:tc>
      </w:tr>
      <w:tr w:rsidR="00D90CDF" w:rsidTr="007F1288">
        <w:tc>
          <w:tcPr>
            <w:tcW w:w="1384" w:type="dxa"/>
            <w:vMerge/>
            <w:shd w:val="clear" w:color="auto" w:fill="FDE9D9" w:themeFill="accent6" w:themeFillTint="33"/>
          </w:tcPr>
          <w:p w:rsidR="00D90CDF" w:rsidRPr="00F1227C" w:rsidRDefault="00D90CDF" w:rsidP="00D90CDF">
            <w:pPr>
              <w:rPr>
                <w:color w:val="943634" w:themeColor="accent2" w:themeShade="BF"/>
              </w:rPr>
            </w:pPr>
          </w:p>
        </w:tc>
        <w:tc>
          <w:tcPr>
            <w:tcW w:w="3119" w:type="dxa"/>
            <w:vMerge/>
            <w:shd w:val="clear" w:color="auto" w:fill="FDE9D9" w:themeFill="accent6" w:themeFillTint="33"/>
          </w:tcPr>
          <w:p w:rsidR="00D90CDF" w:rsidRDefault="00D90CDF" w:rsidP="00D90CDF">
            <w:pPr>
              <w:rPr>
                <w:color w:val="943634" w:themeColor="accent2" w:themeShade="BF"/>
              </w:rPr>
            </w:pPr>
          </w:p>
        </w:tc>
        <w:tc>
          <w:tcPr>
            <w:tcW w:w="3543" w:type="dxa"/>
            <w:tcBorders>
              <w:bottom w:val="single" w:sz="4" w:space="0" w:color="auto"/>
              <w:right w:val="single" w:sz="4" w:space="0" w:color="auto"/>
            </w:tcBorders>
            <w:shd w:val="clear" w:color="auto" w:fill="EAF1DD" w:themeFill="accent3" w:themeFillTint="33"/>
          </w:tcPr>
          <w:p w:rsidR="00D90CDF" w:rsidRPr="007274E9" w:rsidRDefault="00D90CDF" w:rsidP="00D90CDF">
            <w:pPr>
              <w:rPr>
                <w:b/>
                <w:color w:val="943634" w:themeColor="accent2" w:themeShade="BF"/>
              </w:rPr>
            </w:pPr>
            <w:r w:rsidRPr="007274E9">
              <w:rPr>
                <w:b/>
                <w:color w:val="943634" w:themeColor="accent2" w:themeShade="BF"/>
              </w:rPr>
              <w:t xml:space="preserve">(Tutorías de apoyo al estudio)             </w:t>
            </w:r>
          </w:p>
        </w:tc>
        <w:tc>
          <w:tcPr>
            <w:tcW w:w="6174" w:type="dxa"/>
            <w:tcBorders>
              <w:left w:val="single" w:sz="4" w:space="0" w:color="auto"/>
              <w:bottom w:val="single" w:sz="4" w:space="0" w:color="auto"/>
            </w:tcBorders>
            <w:shd w:val="clear" w:color="auto" w:fill="EAF1DD" w:themeFill="accent3" w:themeFillTint="33"/>
          </w:tcPr>
          <w:p w:rsidR="00D90CDF" w:rsidRDefault="00D90CDF" w:rsidP="00D90CDF">
            <w:pPr>
              <w:rPr>
                <w:color w:val="943634" w:themeColor="accent2" w:themeShade="BF"/>
              </w:rPr>
            </w:pPr>
          </w:p>
        </w:tc>
      </w:tr>
      <w:tr w:rsidR="00D90CDF" w:rsidTr="007F1288">
        <w:tc>
          <w:tcPr>
            <w:tcW w:w="1384" w:type="dxa"/>
          </w:tcPr>
          <w:p w:rsidR="00D90CDF" w:rsidRDefault="007F1288" w:rsidP="00D90CDF">
            <w:pPr>
              <w:rPr>
                <w:color w:val="943634" w:themeColor="accent2" w:themeShade="BF"/>
              </w:rPr>
            </w:pPr>
            <w:r>
              <w:rPr>
                <w:color w:val="943634" w:themeColor="accent2" w:themeShade="BF"/>
              </w:rPr>
              <w:t>15-19</w:t>
            </w:r>
            <w:r w:rsidR="00D90CDF">
              <w:rPr>
                <w:color w:val="943634" w:themeColor="accent2" w:themeShade="BF"/>
              </w:rPr>
              <w:t xml:space="preserve"> FEBR</w:t>
            </w:r>
          </w:p>
        </w:tc>
        <w:tc>
          <w:tcPr>
            <w:tcW w:w="3119" w:type="dxa"/>
          </w:tcPr>
          <w:p w:rsidR="00D90CDF" w:rsidRPr="00AC3A91" w:rsidRDefault="00D90CDF" w:rsidP="00D90CDF">
            <w:pPr>
              <w:rPr>
                <w:b/>
                <w:color w:val="943634" w:themeColor="accent2" w:themeShade="BF"/>
              </w:rPr>
            </w:pPr>
            <w:r>
              <w:rPr>
                <w:b/>
                <w:color w:val="943634" w:themeColor="accent2" w:themeShade="BF"/>
              </w:rPr>
              <w:t>TEMA</w:t>
            </w:r>
            <w:r w:rsidRPr="00AC3A91">
              <w:rPr>
                <w:b/>
                <w:color w:val="943634" w:themeColor="accent2" w:themeShade="BF"/>
              </w:rPr>
              <w:t xml:space="preserve"> 1</w:t>
            </w:r>
            <w:r>
              <w:rPr>
                <w:b/>
                <w:color w:val="943634" w:themeColor="accent2" w:themeShade="BF"/>
              </w:rPr>
              <w:t>: The Question is the answer.</w:t>
            </w:r>
          </w:p>
          <w:p w:rsidR="00D90CDF" w:rsidRDefault="00D90CDF" w:rsidP="00D90CDF">
            <w:pPr>
              <w:pStyle w:val="Prrafodelista"/>
              <w:numPr>
                <w:ilvl w:val="0"/>
                <w:numId w:val="54"/>
              </w:numPr>
              <w:spacing w:after="0" w:line="240" w:lineRule="auto"/>
              <w:rPr>
                <w:sz w:val="24"/>
                <w:szCs w:val="24"/>
              </w:rPr>
            </w:pPr>
            <w:r>
              <w:rPr>
                <w:sz w:val="24"/>
                <w:szCs w:val="24"/>
              </w:rPr>
              <w:t>Asking Questions..</w:t>
            </w:r>
          </w:p>
          <w:p w:rsidR="00D90CDF" w:rsidRPr="00567522" w:rsidRDefault="00D90CDF" w:rsidP="00D90CDF">
            <w:pPr>
              <w:pStyle w:val="Prrafodelista"/>
              <w:numPr>
                <w:ilvl w:val="0"/>
                <w:numId w:val="54"/>
              </w:numPr>
              <w:spacing w:after="0" w:line="240" w:lineRule="auto"/>
              <w:rPr>
                <w:sz w:val="24"/>
                <w:szCs w:val="24"/>
              </w:rPr>
            </w:pPr>
            <w:r>
              <w:rPr>
                <w:sz w:val="24"/>
                <w:szCs w:val="24"/>
              </w:rPr>
              <w:t>The Present Continuous.</w:t>
            </w:r>
          </w:p>
          <w:p w:rsidR="00D90CDF" w:rsidRDefault="00D90CDF" w:rsidP="00D90CDF">
            <w:pPr>
              <w:pStyle w:val="Prrafodelista"/>
              <w:numPr>
                <w:ilvl w:val="0"/>
                <w:numId w:val="54"/>
              </w:numPr>
              <w:spacing w:after="0" w:line="240" w:lineRule="auto"/>
              <w:rPr>
                <w:sz w:val="24"/>
                <w:szCs w:val="24"/>
              </w:rPr>
            </w:pPr>
            <w:r>
              <w:rPr>
                <w:sz w:val="24"/>
                <w:szCs w:val="24"/>
              </w:rPr>
              <w:t>Resumen.</w:t>
            </w:r>
          </w:p>
          <w:p w:rsidR="00D90CDF" w:rsidRPr="004D1222" w:rsidRDefault="00D90CDF" w:rsidP="00D90CDF">
            <w:pPr>
              <w:pStyle w:val="Prrafodelista"/>
              <w:numPr>
                <w:ilvl w:val="0"/>
                <w:numId w:val="54"/>
              </w:numPr>
              <w:spacing w:after="0" w:line="240" w:lineRule="auto"/>
              <w:rPr>
                <w:sz w:val="24"/>
                <w:szCs w:val="24"/>
              </w:rPr>
            </w:pPr>
            <w:r>
              <w:rPr>
                <w:sz w:val="24"/>
                <w:szCs w:val="24"/>
              </w:rPr>
              <w:t>Para aprender, hazlo tú…</w:t>
            </w:r>
          </w:p>
        </w:tc>
        <w:tc>
          <w:tcPr>
            <w:tcW w:w="3543" w:type="dxa"/>
            <w:tcBorders>
              <w:top w:val="single" w:sz="4" w:space="0" w:color="auto"/>
              <w:right w:val="single" w:sz="4" w:space="0" w:color="auto"/>
            </w:tcBorders>
          </w:tcPr>
          <w:p w:rsidR="00D90CDF" w:rsidRDefault="00D90CDF" w:rsidP="00D90CDF">
            <w:pPr>
              <w:rPr>
                <w:color w:val="943634" w:themeColor="accent2" w:themeShade="BF"/>
              </w:rPr>
            </w:pPr>
            <w:r>
              <w:rPr>
                <w:color w:val="943634" w:themeColor="accent2" w:themeShade="BF"/>
              </w:rPr>
              <w:t>Repaso de las actividades del tema</w:t>
            </w:r>
          </w:p>
          <w:p w:rsidR="00D90CDF" w:rsidRDefault="00D90CDF" w:rsidP="00D90CDF">
            <w:pPr>
              <w:rPr>
                <w:color w:val="943634" w:themeColor="accent2" w:themeShade="BF"/>
              </w:rPr>
            </w:pPr>
            <w:r>
              <w:rPr>
                <w:color w:val="943634" w:themeColor="accent2" w:themeShade="BF"/>
              </w:rPr>
              <w:t xml:space="preserve">                    +</w:t>
            </w:r>
          </w:p>
          <w:p w:rsidR="00D90CDF" w:rsidRDefault="00D90CDF" w:rsidP="00D90CDF">
            <w:pPr>
              <w:rPr>
                <w:color w:val="943634" w:themeColor="accent2" w:themeShade="BF"/>
              </w:rPr>
            </w:pPr>
            <w:r w:rsidRPr="00642DD6">
              <w:rPr>
                <w:color w:val="943634" w:themeColor="accent2" w:themeShade="BF"/>
              </w:rPr>
              <w:t>Para aprender hazlo tú.</w:t>
            </w:r>
          </w:p>
          <w:p w:rsidR="00D90CDF" w:rsidRPr="00642DD6" w:rsidRDefault="00D90CDF" w:rsidP="00D90CDF">
            <w:pPr>
              <w:rPr>
                <w:color w:val="943634" w:themeColor="accent2" w:themeShade="BF"/>
              </w:rPr>
            </w:pPr>
            <w:r>
              <w:rPr>
                <w:color w:val="943634" w:themeColor="accent2" w:themeShade="BF"/>
              </w:rPr>
              <w:t xml:space="preserve">     (Repasar de nuevo)</w:t>
            </w:r>
          </w:p>
          <w:p w:rsidR="00D90CDF" w:rsidRDefault="00D90CDF" w:rsidP="00D90CDF">
            <w:pPr>
              <w:rPr>
                <w:color w:val="943634" w:themeColor="accent2" w:themeShade="BF"/>
              </w:rPr>
            </w:pPr>
          </w:p>
        </w:tc>
        <w:tc>
          <w:tcPr>
            <w:tcW w:w="6174" w:type="dxa"/>
            <w:tcBorders>
              <w:top w:val="single" w:sz="4" w:space="0" w:color="auto"/>
              <w:left w:val="single" w:sz="4" w:space="0" w:color="auto"/>
            </w:tcBorders>
          </w:tcPr>
          <w:p w:rsidR="00D90CDF" w:rsidRDefault="004A5DC0" w:rsidP="00D90CDF">
            <w:pPr>
              <w:pStyle w:val="Prrafodelista"/>
              <w:numPr>
                <w:ilvl w:val="0"/>
                <w:numId w:val="81"/>
              </w:numPr>
              <w:spacing w:after="0" w:line="240" w:lineRule="auto"/>
              <w:rPr>
                <w:sz w:val="24"/>
                <w:szCs w:val="24"/>
              </w:rPr>
            </w:pPr>
            <w:hyperlink r:id="rId236" w:history="1">
              <w:r w:rsidR="00D90CDF" w:rsidRPr="00281777">
                <w:rPr>
                  <w:rStyle w:val="Hipervnculo"/>
                  <w:sz w:val="24"/>
                  <w:szCs w:val="24"/>
                </w:rPr>
                <w:t>www.englishexercises.org/makeagame/viewgame.asp?id=2126</w:t>
              </w:r>
            </w:hyperlink>
          </w:p>
          <w:p w:rsidR="00D90CDF" w:rsidRPr="00264088" w:rsidRDefault="004A5DC0" w:rsidP="00D90CDF">
            <w:pPr>
              <w:pStyle w:val="Prrafodelista"/>
              <w:numPr>
                <w:ilvl w:val="0"/>
                <w:numId w:val="81"/>
              </w:numPr>
              <w:spacing w:after="0" w:line="240" w:lineRule="auto"/>
              <w:rPr>
                <w:sz w:val="24"/>
                <w:szCs w:val="24"/>
              </w:rPr>
            </w:pPr>
            <w:hyperlink r:id="rId237" w:history="1">
              <w:r w:rsidR="00D90CDF" w:rsidRPr="00281777">
                <w:rPr>
                  <w:rStyle w:val="Hipervnculo"/>
                  <w:sz w:val="24"/>
                  <w:szCs w:val="24"/>
                </w:rPr>
                <w:t>www.englishexercises.org/makeagame/viewgame.asp?id=4675</w:t>
              </w:r>
            </w:hyperlink>
          </w:p>
        </w:tc>
      </w:tr>
      <w:tr w:rsidR="00D90CDF" w:rsidTr="007F1288">
        <w:tc>
          <w:tcPr>
            <w:tcW w:w="1384" w:type="dxa"/>
            <w:shd w:val="clear" w:color="auto" w:fill="FDE9D9" w:themeFill="accent6" w:themeFillTint="33"/>
          </w:tcPr>
          <w:p w:rsidR="00D90CDF" w:rsidRDefault="007F1288" w:rsidP="00D90CDF">
            <w:pPr>
              <w:rPr>
                <w:color w:val="943634" w:themeColor="accent2" w:themeShade="BF"/>
              </w:rPr>
            </w:pPr>
            <w:r>
              <w:rPr>
                <w:color w:val="943634" w:themeColor="accent2" w:themeShade="BF"/>
              </w:rPr>
              <w:t>22-26</w:t>
            </w:r>
            <w:r w:rsidR="00D90CDF">
              <w:rPr>
                <w:color w:val="943634" w:themeColor="accent2" w:themeShade="BF"/>
              </w:rPr>
              <w:t xml:space="preserve"> FEBR</w:t>
            </w:r>
          </w:p>
        </w:tc>
        <w:tc>
          <w:tcPr>
            <w:tcW w:w="3119" w:type="dxa"/>
            <w:shd w:val="clear" w:color="auto" w:fill="FDE9D9" w:themeFill="accent6" w:themeFillTint="33"/>
          </w:tcPr>
          <w:p w:rsidR="00D90CDF" w:rsidRPr="00660030" w:rsidRDefault="00D90CDF" w:rsidP="00D90CDF">
            <w:pPr>
              <w:rPr>
                <w:color w:val="943634" w:themeColor="accent2" w:themeShade="BF"/>
              </w:rPr>
            </w:pPr>
            <w:r>
              <w:rPr>
                <w:b/>
                <w:color w:val="943634" w:themeColor="accent2" w:themeShade="BF"/>
              </w:rPr>
              <w:t>TEMA</w:t>
            </w:r>
            <w:r w:rsidRPr="00AC3A91">
              <w:rPr>
                <w:b/>
                <w:color w:val="943634" w:themeColor="accent2" w:themeShade="BF"/>
              </w:rPr>
              <w:t xml:space="preserve"> 2</w:t>
            </w:r>
            <w:r>
              <w:rPr>
                <w:b/>
                <w:color w:val="943634" w:themeColor="accent2" w:themeShade="BF"/>
              </w:rPr>
              <w:t>: An Ordinary day.</w:t>
            </w:r>
          </w:p>
          <w:p w:rsidR="00D90CDF" w:rsidRDefault="00D90CDF" w:rsidP="00D90CDF">
            <w:pPr>
              <w:pStyle w:val="Prrafodelista"/>
              <w:numPr>
                <w:ilvl w:val="0"/>
                <w:numId w:val="61"/>
              </w:numPr>
              <w:spacing w:after="0" w:line="240" w:lineRule="auto"/>
              <w:rPr>
                <w:sz w:val="24"/>
                <w:szCs w:val="24"/>
              </w:rPr>
            </w:pPr>
            <w:r>
              <w:rPr>
                <w:sz w:val="24"/>
                <w:szCs w:val="24"/>
              </w:rPr>
              <w:t>Meet the Anybodies.</w:t>
            </w:r>
          </w:p>
          <w:p w:rsidR="00D90CDF" w:rsidRDefault="00D90CDF" w:rsidP="00D90CDF">
            <w:pPr>
              <w:pStyle w:val="Prrafodelista"/>
              <w:numPr>
                <w:ilvl w:val="0"/>
                <w:numId w:val="61"/>
              </w:numPr>
              <w:spacing w:after="0" w:line="240" w:lineRule="auto"/>
              <w:rPr>
                <w:sz w:val="24"/>
                <w:szCs w:val="24"/>
              </w:rPr>
            </w:pPr>
            <w:r>
              <w:rPr>
                <w:sz w:val="24"/>
                <w:szCs w:val="24"/>
              </w:rPr>
              <w:t>A day at school.</w:t>
            </w:r>
          </w:p>
          <w:p w:rsidR="00D90CDF" w:rsidRDefault="00D90CDF" w:rsidP="00D90CDF">
            <w:pPr>
              <w:pStyle w:val="Prrafodelista"/>
              <w:numPr>
                <w:ilvl w:val="0"/>
                <w:numId w:val="61"/>
              </w:numPr>
              <w:spacing w:after="0" w:line="240" w:lineRule="auto"/>
              <w:rPr>
                <w:sz w:val="24"/>
                <w:szCs w:val="24"/>
              </w:rPr>
            </w:pPr>
            <w:r>
              <w:rPr>
                <w:sz w:val="24"/>
                <w:szCs w:val="24"/>
              </w:rPr>
              <w:t>Parts of the day.</w:t>
            </w:r>
          </w:p>
          <w:p w:rsidR="00D90CDF" w:rsidRDefault="00D90CDF" w:rsidP="00D90CDF">
            <w:pPr>
              <w:pStyle w:val="Prrafodelista"/>
              <w:numPr>
                <w:ilvl w:val="0"/>
                <w:numId w:val="61"/>
              </w:numPr>
              <w:spacing w:after="0" w:line="240" w:lineRule="auto"/>
              <w:rPr>
                <w:sz w:val="24"/>
                <w:szCs w:val="24"/>
              </w:rPr>
            </w:pPr>
            <w:r>
              <w:rPr>
                <w:sz w:val="24"/>
                <w:szCs w:val="24"/>
              </w:rPr>
              <w:t>Telling the time.</w:t>
            </w:r>
          </w:p>
          <w:p w:rsidR="00D90CDF" w:rsidRPr="00922183" w:rsidRDefault="00D90CDF" w:rsidP="00D90CDF">
            <w:pPr>
              <w:pStyle w:val="Prrafodelista"/>
              <w:numPr>
                <w:ilvl w:val="0"/>
                <w:numId w:val="61"/>
              </w:numPr>
              <w:spacing w:after="0" w:line="240" w:lineRule="auto"/>
              <w:rPr>
                <w:sz w:val="24"/>
                <w:szCs w:val="24"/>
              </w:rPr>
            </w:pPr>
            <w:r>
              <w:rPr>
                <w:sz w:val="24"/>
                <w:szCs w:val="24"/>
              </w:rPr>
              <w:t>Now and every day.</w:t>
            </w:r>
          </w:p>
          <w:p w:rsidR="00D90CDF" w:rsidRDefault="00D90CDF" w:rsidP="00D90CDF">
            <w:pPr>
              <w:pStyle w:val="Prrafodelista"/>
              <w:numPr>
                <w:ilvl w:val="0"/>
                <w:numId w:val="61"/>
              </w:numPr>
              <w:spacing w:after="0" w:line="240" w:lineRule="auto"/>
              <w:rPr>
                <w:sz w:val="24"/>
                <w:szCs w:val="24"/>
              </w:rPr>
            </w:pPr>
            <w:r>
              <w:rPr>
                <w:sz w:val="24"/>
                <w:szCs w:val="24"/>
              </w:rPr>
              <w:t>Resumen.</w:t>
            </w:r>
          </w:p>
          <w:p w:rsidR="00D90CDF" w:rsidRPr="00AC3A91" w:rsidRDefault="00D90CDF" w:rsidP="00D90CDF">
            <w:pPr>
              <w:pStyle w:val="Prrafodelista"/>
              <w:numPr>
                <w:ilvl w:val="0"/>
                <w:numId w:val="61"/>
              </w:numPr>
              <w:spacing w:after="0" w:line="240" w:lineRule="auto"/>
              <w:rPr>
                <w:sz w:val="24"/>
                <w:szCs w:val="24"/>
              </w:rPr>
            </w:pPr>
            <w:r>
              <w:rPr>
                <w:sz w:val="24"/>
                <w:szCs w:val="24"/>
              </w:rPr>
              <w:t>Para aprender hazlo tú…</w:t>
            </w:r>
          </w:p>
        </w:tc>
        <w:tc>
          <w:tcPr>
            <w:tcW w:w="3543" w:type="dxa"/>
            <w:tcBorders>
              <w:right w:val="single" w:sz="4" w:space="0" w:color="auto"/>
            </w:tcBorders>
            <w:shd w:val="clear" w:color="auto" w:fill="EAF1DD" w:themeFill="accent3" w:themeFillTint="33"/>
          </w:tcPr>
          <w:p w:rsidR="00D90CDF" w:rsidRDefault="00D90CDF" w:rsidP="00D90CDF">
            <w:pPr>
              <w:rPr>
                <w:color w:val="943634" w:themeColor="accent2" w:themeShade="BF"/>
              </w:rPr>
            </w:pPr>
            <w:r>
              <w:rPr>
                <w:color w:val="943634" w:themeColor="accent2" w:themeShade="BF"/>
              </w:rPr>
              <w:t>Repaso de las actividades del tema</w:t>
            </w:r>
          </w:p>
          <w:p w:rsidR="00D90CDF" w:rsidRDefault="00D90CDF" w:rsidP="00D90CDF">
            <w:pPr>
              <w:rPr>
                <w:color w:val="943634" w:themeColor="accent2" w:themeShade="BF"/>
              </w:rPr>
            </w:pPr>
            <w:r>
              <w:rPr>
                <w:color w:val="943634" w:themeColor="accent2" w:themeShade="BF"/>
              </w:rPr>
              <w:t xml:space="preserve">                     +</w:t>
            </w:r>
          </w:p>
          <w:p w:rsidR="00D90CDF" w:rsidRDefault="00D90CDF" w:rsidP="00D90CDF">
            <w:pPr>
              <w:rPr>
                <w:color w:val="943634" w:themeColor="accent2" w:themeShade="BF"/>
              </w:rPr>
            </w:pPr>
            <w:r w:rsidRPr="00642DD6">
              <w:rPr>
                <w:color w:val="943634" w:themeColor="accent2" w:themeShade="BF"/>
              </w:rPr>
              <w:t>Para aprender hazlo tú.</w:t>
            </w:r>
          </w:p>
          <w:p w:rsidR="00D90CDF" w:rsidRPr="00642DD6" w:rsidRDefault="00D90CDF" w:rsidP="00D90CDF">
            <w:pPr>
              <w:rPr>
                <w:color w:val="943634" w:themeColor="accent2" w:themeShade="BF"/>
              </w:rPr>
            </w:pPr>
            <w:r>
              <w:rPr>
                <w:color w:val="943634" w:themeColor="accent2" w:themeShade="BF"/>
              </w:rPr>
              <w:t xml:space="preserve">      (Repasar de nuevo)</w:t>
            </w:r>
          </w:p>
          <w:p w:rsidR="00D90CDF" w:rsidRDefault="00D90CDF" w:rsidP="00D90CDF">
            <w:pPr>
              <w:rPr>
                <w:color w:val="943634" w:themeColor="accent2" w:themeShade="BF"/>
              </w:rPr>
            </w:pPr>
          </w:p>
        </w:tc>
        <w:tc>
          <w:tcPr>
            <w:tcW w:w="6174" w:type="dxa"/>
            <w:tcBorders>
              <w:left w:val="single" w:sz="4" w:space="0" w:color="auto"/>
            </w:tcBorders>
            <w:shd w:val="clear" w:color="auto" w:fill="EAF1DD" w:themeFill="accent3" w:themeFillTint="33"/>
          </w:tcPr>
          <w:p w:rsidR="00D90CDF" w:rsidRDefault="004A5DC0" w:rsidP="00D90CDF">
            <w:pPr>
              <w:pStyle w:val="Prrafodelista"/>
              <w:numPr>
                <w:ilvl w:val="0"/>
                <w:numId w:val="80"/>
              </w:numPr>
              <w:spacing w:after="0" w:line="240" w:lineRule="auto"/>
              <w:rPr>
                <w:sz w:val="24"/>
                <w:szCs w:val="24"/>
              </w:rPr>
            </w:pPr>
            <w:hyperlink r:id="rId238" w:history="1">
              <w:r w:rsidR="00D90CDF" w:rsidRPr="00281777">
                <w:rPr>
                  <w:rStyle w:val="Hipervnculo"/>
                  <w:sz w:val="24"/>
                  <w:szCs w:val="24"/>
                </w:rPr>
                <w:t>www.englishexercises.org/makeagame/viewgame.asp?id=2080</w:t>
              </w:r>
            </w:hyperlink>
          </w:p>
          <w:p w:rsidR="00D90CDF" w:rsidRPr="00264088" w:rsidRDefault="004A5DC0" w:rsidP="00D90CDF">
            <w:pPr>
              <w:pStyle w:val="Prrafodelista"/>
              <w:numPr>
                <w:ilvl w:val="0"/>
                <w:numId w:val="80"/>
              </w:numPr>
              <w:spacing w:after="0" w:line="240" w:lineRule="auto"/>
              <w:rPr>
                <w:sz w:val="24"/>
                <w:szCs w:val="24"/>
              </w:rPr>
            </w:pPr>
            <w:hyperlink r:id="rId239" w:history="1">
              <w:r w:rsidR="00D90CDF" w:rsidRPr="00281777">
                <w:rPr>
                  <w:rStyle w:val="Hipervnculo"/>
                  <w:sz w:val="24"/>
                  <w:szCs w:val="24"/>
                </w:rPr>
                <w:t>www.englishexercises.org/makeagame/viewgame.asp?id=3352</w:t>
              </w:r>
            </w:hyperlink>
          </w:p>
        </w:tc>
      </w:tr>
      <w:tr w:rsidR="00D90CDF" w:rsidRPr="00BD523B" w:rsidTr="007F1288">
        <w:tc>
          <w:tcPr>
            <w:tcW w:w="1384" w:type="dxa"/>
          </w:tcPr>
          <w:p w:rsidR="00D90CDF" w:rsidRDefault="007F1288" w:rsidP="00D90CDF">
            <w:pPr>
              <w:rPr>
                <w:color w:val="943634" w:themeColor="accent2" w:themeShade="BF"/>
              </w:rPr>
            </w:pPr>
            <w:r>
              <w:rPr>
                <w:color w:val="943634" w:themeColor="accent2" w:themeShade="BF"/>
              </w:rPr>
              <w:t>1-</w:t>
            </w:r>
            <w:r w:rsidR="00D90CDF">
              <w:rPr>
                <w:color w:val="943634" w:themeColor="accent2" w:themeShade="BF"/>
              </w:rPr>
              <w:t>5 MAR</w:t>
            </w:r>
          </w:p>
        </w:tc>
        <w:tc>
          <w:tcPr>
            <w:tcW w:w="3119" w:type="dxa"/>
          </w:tcPr>
          <w:p w:rsidR="00D90CDF" w:rsidRPr="00BD523B" w:rsidRDefault="00D90CDF" w:rsidP="00D90CDF">
            <w:pPr>
              <w:rPr>
                <w:b/>
                <w:color w:val="943634" w:themeColor="accent2" w:themeShade="BF"/>
              </w:rPr>
            </w:pPr>
            <w:r>
              <w:rPr>
                <w:b/>
                <w:color w:val="943634" w:themeColor="accent2" w:themeShade="BF"/>
              </w:rPr>
              <w:t>UNIDAD 3: I love sports.</w:t>
            </w:r>
          </w:p>
          <w:p w:rsidR="00D90CDF" w:rsidRDefault="00D90CDF" w:rsidP="00D90CDF">
            <w:pPr>
              <w:pStyle w:val="Prrafodelista"/>
              <w:numPr>
                <w:ilvl w:val="0"/>
                <w:numId w:val="61"/>
              </w:numPr>
              <w:spacing w:after="0" w:line="240" w:lineRule="auto"/>
              <w:rPr>
                <w:sz w:val="24"/>
                <w:szCs w:val="24"/>
              </w:rPr>
            </w:pPr>
            <w:r>
              <w:rPr>
                <w:sz w:val="24"/>
                <w:szCs w:val="24"/>
              </w:rPr>
              <w:t>Free time activities.</w:t>
            </w:r>
          </w:p>
          <w:p w:rsidR="00D90CDF" w:rsidRDefault="00D90CDF" w:rsidP="00D90CDF">
            <w:pPr>
              <w:pStyle w:val="Prrafodelista"/>
              <w:numPr>
                <w:ilvl w:val="0"/>
                <w:numId w:val="61"/>
              </w:numPr>
              <w:spacing w:after="0" w:line="240" w:lineRule="auto"/>
              <w:rPr>
                <w:sz w:val="24"/>
                <w:szCs w:val="24"/>
              </w:rPr>
            </w:pPr>
            <w:r>
              <w:rPr>
                <w:sz w:val="24"/>
                <w:szCs w:val="24"/>
              </w:rPr>
              <w:t>Sports.</w:t>
            </w:r>
          </w:p>
          <w:p w:rsidR="00D90CDF" w:rsidRPr="006706AD" w:rsidRDefault="00D90CDF" w:rsidP="00D90CDF">
            <w:pPr>
              <w:pStyle w:val="Prrafodelista"/>
              <w:numPr>
                <w:ilvl w:val="0"/>
                <w:numId w:val="61"/>
              </w:numPr>
              <w:spacing w:after="0" w:line="240" w:lineRule="auto"/>
              <w:rPr>
                <w:sz w:val="24"/>
                <w:szCs w:val="24"/>
              </w:rPr>
            </w:pPr>
            <w:r>
              <w:rPr>
                <w:sz w:val="24"/>
                <w:szCs w:val="24"/>
              </w:rPr>
              <w:t>I like sports.</w:t>
            </w:r>
          </w:p>
          <w:p w:rsidR="00D90CDF" w:rsidRDefault="00D90CDF" w:rsidP="00D90CDF">
            <w:pPr>
              <w:pStyle w:val="Prrafodelista"/>
              <w:numPr>
                <w:ilvl w:val="0"/>
                <w:numId w:val="61"/>
              </w:numPr>
              <w:spacing w:after="0" w:line="240" w:lineRule="auto"/>
              <w:rPr>
                <w:sz w:val="24"/>
                <w:szCs w:val="24"/>
              </w:rPr>
            </w:pPr>
            <w:r>
              <w:rPr>
                <w:sz w:val="24"/>
                <w:szCs w:val="24"/>
              </w:rPr>
              <w:t>Resumen.</w:t>
            </w:r>
          </w:p>
          <w:p w:rsidR="00D90CDF" w:rsidRPr="00AC3A91" w:rsidRDefault="00D90CDF" w:rsidP="00D90CDF">
            <w:pPr>
              <w:pStyle w:val="Prrafodelista"/>
              <w:numPr>
                <w:ilvl w:val="0"/>
                <w:numId w:val="61"/>
              </w:numPr>
              <w:spacing w:after="0" w:line="240" w:lineRule="auto"/>
              <w:rPr>
                <w:sz w:val="24"/>
                <w:szCs w:val="24"/>
              </w:rPr>
            </w:pPr>
            <w:r>
              <w:rPr>
                <w:sz w:val="24"/>
                <w:szCs w:val="24"/>
              </w:rPr>
              <w:t>Para aprender hazlo tu…</w:t>
            </w:r>
          </w:p>
        </w:tc>
        <w:tc>
          <w:tcPr>
            <w:tcW w:w="3543" w:type="dxa"/>
            <w:tcBorders>
              <w:right w:val="single" w:sz="4" w:space="0" w:color="auto"/>
            </w:tcBorders>
          </w:tcPr>
          <w:p w:rsidR="00D90CDF" w:rsidRDefault="00D90CDF" w:rsidP="00D90CDF">
            <w:pPr>
              <w:rPr>
                <w:color w:val="943634" w:themeColor="accent2" w:themeShade="BF"/>
              </w:rPr>
            </w:pPr>
            <w:r>
              <w:rPr>
                <w:color w:val="943634" w:themeColor="accent2" w:themeShade="BF"/>
              </w:rPr>
              <w:t>Repaso de las actividades del tema</w:t>
            </w:r>
          </w:p>
          <w:p w:rsidR="00D90CDF" w:rsidRDefault="00D90CDF" w:rsidP="00D90CDF">
            <w:pPr>
              <w:rPr>
                <w:color w:val="943634" w:themeColor="accent2" w:themeShade="BF"/>
              </w:rPr>
            </w:pPr>
            <w:r>
              <w:rPr>
                <w:color w:val="943634" w:themeColor="accent2" w:themeShade="BF"/>
              </w:rPr>
              <w:t xml:space="preserve">                     +</w:t>
            </w:r>
          </w:p>
          <w:p w:rsidR="00D90CDF" w:rsidRDefault="00D90CDF" w:rsidP="00D90CDF">
            <w:pPr>
              <w:rPr>
                <w:color w:val="943634" w:themeColor="accent2" w:themeShade="BF"/>
              </w:rPr>
            </w:pPr>
            <w:r w:rsidRPr="00642DD6">
              <w:rPr>
                <w:color w:val="943634" w:themeColor="accent2" w:themeShade="BF"/>
              </w:rPr>
              <w:t>Para aprender hazlo tú.</w:t>
            </w:r>
          </w:p>
          <w:p w:rsidR="00D90CDF" w:rsidRPr="00642DD6" w:rsidRDefault="00D90CDF" w:rsidP="00D90CDF">
            <w:pPr>
              <w:rPr>
                <w:color w:val="943634" w:themeColor="accent2" w:themeShade="BF"/>
              </w:rPr>
            </w:pPr>
            <w:r>
              <w:rPr>
                <w:color w:val="943634" w:themeColor="accent2" w:themeShade="BF"/>
              </w:rPr>
              <w:t xml:space="preserve">      (Repasar de nuevo)</w:t>
            </w:r>
          </w:p>
          <w:p w:rsidR="00D90CDF" w:rsidRPr="00BD523B" w:rsidRDefault="00D90CDF" w:rsidP="00D90CDF">
            <w:pPr>
              <w:rPr>
                <w:b/>
                <w:color w:val="943634" w:themeColor="accent2" w:themeShade="BF"/>
              </w:rPr>
            </w:pPr>
          </w:p>
        </w:tc>
        <w:tc>
          <w:tcPr>
            <w:tcW w:w="6174" w:type="dxa"/>
            <w:tcBorders>
              <w:left w:val="single" w:sz="4" w:space="0" w:color="auto"/>
            </w:tcBorders>
          </w:tcPr>
          <w:p w:rsidR="00D90CDF" w:rsidRDefault="004A5DC0" w:rsidP="00D90CDF">
            <w:pPr>
              <w:pStyle w:val="Prrafodelista"/>
              <w:numPr>
                <w:ilvl w:val="0"/>
                <w:numId w:val="79"/>
              </w:numPr>
              <w:spacing w:after="0" w:line="240" w:lineRule="auto"/>
              <w:rPr>
                <w:b/>
                <w:sz w:val="24"/>
                <w:szCs w:val="24"/>
              </w:rPr>
            </w:pPr>
            <w:hyperlink r:id="rId240" w:history="1">
              <w:r w:rsidR="00D90CDF" w:rsidRPr="00281777">
                <w:rPr>
                  <w:rStyle w:val="Hipervnculo"/>
                  <w:b/>
                  <w:sz w:val="24"/>
                  <w:szCs w:val="24"/>
                </w:rPr>
                <w:t>www.englishexercises.org/makeagame/viewgame.asp?id=8013</w:t>
              </w:r>
            </w:hyperlink>
          </w:p>
          <w:p w:rsidR="00D90CDF" w:rsidRPr="00264088" w:rsidRDefault="004A5DC0" w:rsidP="00D90CDF">
            <w:pPr>
              <w:pStyle w:val="Prrafodelista"/>
              <w:numPr>
                <w:ilvl w:val="0"/>
                <w:numId w:val="79"/>
              </w:numPr>
              <w:spacing w:after="0" w:line="240" w:lineRule="auto"/>
              <w:rPr>
                <w:b/>
                <w:sz w:val="24"/>
                <w:szCs w:val="24"/>
              </w:rPr>
            </w:pPr>
            <w:hyperlink r:id="rId241" w:history="1">
              <w:r w:rsidR="00D90CDF" w:rsidRPr="00281777">
                <w:rPr>
                  <w:rStyle w:val="Hipervnculo"/>
                  <w:b/>
                  <w:sz w:val="24"/>
                  <w:szCs w:val="24"/>
                </w:rPr>
                <w:t>www.englishexercises.org/makeagame/viewgame.asp?id=6349</w:t>
              </w:r>
            </w:hyperlink>
          </w:p>
        </w:tc>
      </w:tr>
      <w:tr w:rsidR="00D90CDF" w:rsidTr="007F1288">
        <w:tc>
          <w:tcPr>
            <w:tcW w:w="1384" w:type="dxa"/>
            <w:shd w:val="clear" w:color="auto" w:fill="FDE9D9" w:themeFill="accent6" w:themeFillTint="33"/>
          </w:tcPr>
          <w:p w:rsidR="00D90CDF" w:rsidRDefault="007F1288" w:rsidP="00D90CDF">
            <w:pPr>
              <w:rPr>
                <w:color w:val="943634" w:themeColor="accent2" w:themeShade="BF"/>
              </w:rPr>
            </w:pPr>
            <w:r>
              <w:rPr>
                <w:color w:val="943634" w:themeColor="accent2" w:themeShade="BF"/>
              </w:rPr>
              <w:t>8-12</w:t>
            </w:r>
            <w:r w:rsidR="00D90CDF">
              <w:rPr>
                <w:color w:val="943634" w:themeColor="accent2" w:themeShade="BF"/>
              </w:rPr>
              <w:t xml:space="preserve"> MAR</w:t>
            </w:r>
          </w:p>
          <w:p w:rsidR="00D90CDF" w:rsidRDefault="00D90CDF" w:rsidP="00D90CDF">
            <w:pPr>
              <w:rPr>
                <w:color w:val="943634" w:themeColor="accent2" w:themeShade="BF"/>
              </w:rPr>
            </w:pPr>
          </w:p>
          <w:p w:rsidR="00D90CDF" w:rsidRDefault="00D90CDF" w:rsidP="00D90CDF">
            <w:pPr>
              <w:rPr>
                <w:color w:val="943634" w:themeColor="accent2" w:themeShade="BF"/>
              </w:rPr>
            </w:pPr>
          </w:p>
        </w:tc>
        <w:tc>
          <w:tcPr>
            <w:tcW w:w="3119" w:type="dxa"/>
            <w:shd w:val="clear" w:color="auto" w:fill="FDE9D9" w:themeFill="accent6" w:themeFillTint="33"/>
          </w:tcPr>
          <w:p w:rsidR="00D90CDF" w:rsidRPr="004111A1" w:rsidRDefault="00D90CDF" w:rsidP="00D90CDF">
            <w:pPr>
              <w:rPr>
                <w:color w:val="943634" w:themeColor="accent2" w:themeShade="BF"/>
              </w:rPr>
            </w:pPr>
            <w:r w:rsidRPr="00BD523B">
              <w:rPr>
                <w:b/>
                <w:color w:val="943634" w:themeColor="accent2" w:themeShade="BF"/>
              </w:rPr>
              <w:t>UNI</w:t>
            </w:r>
            <w:r>
              <w:rPr>
                <w:b/>
                <w:color w:val="943634" w:themeColor="accent2" w:themeShade="BF"/>
              </w:rPr>
              <w:t>DAD 4: A movie to watch.</w:t>
            </w:r>
          </w:p>
          <w:p w:rsidR="00D90CDF" w:rsidRDefault="00D90CDF" w:rsidP="00D90CDF">
            <w:pPr>
              <w:pStyle w:val="Prrafodelista"/>
              <w:numPr>
                <w:ilvl w:val="0"/>
                <w:numId w:val="61"/>
              </w:numPr>
              <w:spacing w:after="0" w:line="240" w:lineRule="auto"/>
              <w:rPr>
                <w:sz w:val="24"/>
                <w:szCs w:val="24"/>
              </w:rPr>
            </w:pPr>
            <w:r>
              <w:rPr>
                <w:sz w:val="24"/>
                <w:szCs w:val="24"/>
              </w:rPr>
              <w:t>Watching TV.</w:t>
            </w:r>
          </w:p>
          <w:p w:rsidR="00D90CDF" w:rsidRPr="00660030" w:rsidRDefault="00D90CDF" w:rsidP="00D90CDF">
            <w:pPr>
              <w:pStyle w:val="Prrafodelista"/>
              <w:numPr>
                <w:ilvl w:val="0"/>
                <w:numId w:val="61"/>
              </w:numPr>
              <w:spacing w:after="0" w:line="240" w:lineRule="auto"/>
              <w:rPr>
                <w:sz w:val="24"/>
                <w:szCs w:val="24"/>
              </w:rPr>
            </w:pPr>
            <w:r>
              <w:rPr>
                <w:sz w:val="24"/>
                <w:szCs w:val="24"/>
              </w:rPr>
              <w:t>Going to the movies.</w:t>
            </w:r>
          </w:p>
          <w:p w:rsidR="00D90CDF" w:rsidRDefault="00D90CDF" w:rsidP="00D90CDF">
            <w:pPr>
              <w:pStyle w:val="Prrafodelista"/>
              <w:numPr>
                <w:ilvl w:val="0"/>
                <w:numId w:val="61"/>
              </w:numPr>
              <w:spacing w:after="0" w:line="240" w:lineRule="auto"/>
              <w:rPr>
                <w:sz w:val="24"/>
                <w:szCs w:val="24"/>
              </w:rPr>
            </w:pPr>
            <w:r>
              <w:rPr>
                <w:sz w:val="24"/>
                <w:szCs w:val="24"/>
              </w:rPr>
              <w:t>Resumen.</w:t>
            </w:r>
          </w:p>
          <w:p w:rsidR="00D90CDF" w:rsidRDefault="00D90CDF" w:rsidP="00D90CDF">
            <w:pPr>
              <w:pStyle w:val="Prrafodelista"/>
              <w:numPr>
                <w:ilvl w:val="0"/>
                <w:numId w:val="61"/>
              </w:numPr>
              <w:spacing w:after="0" w:line="240" w:lineRule="auto"/>
              <w:rPr>
                <w:sz w:val="24"/>
                <w:szCs w:val="24"/>
              </w:rPr>
            </w:pPr>
            <w:r>
              <w:rPr>
                <w:sz w:val="24"/>
                <w:szCs w:val="24"/>
              </w:rPr>
              <w:t>Para aprender hazlo tú…</w:t>
            </w:r>
          </w:p>
          <w:p w:rsidR="00D90CDF" w:rsidRPr="00AC3A91" w:rsidRDefault="00D90CDF" w:rsidP="00D90CDF">
            <w:pPr>
              <w:pStyle w:val="Prrafodelista"/>
              <w:numPr>
                <w:ilvl w:val="0"/>
                <w:numId w:val="61"/>
              </w:numPr>
              <w:spacing w:after="0" w:line="240" w:lineRule="auto"/>
              <w:rPr>
                <w:sz w:val="24"/>
                <w:szCs w:val="24"/>
              </w:rPr>
            </w:pPr>
            <w:r>
              <w:rPr>
                <w:sz w:val="24"/>
                <w:szCs w:val="24"/>
              </w:rPr>
              <w:t>Esquema del tema.</w:t>
            </w:r>
          </w:p>
          <w:p w:rsidR="00D90CDF" w:rsidRPr="00AC3A91" w:rsidRDefault="00D90CDF" w:rsidP="00D90CDF">
            <w:pPr>
              <w:rPr>
                <w:color w:val="943634" w:themeColor="accent2" w:themeShade="BF"/>
              </w:rPr>
            </w:pPr>
          </w:p>
        </w:tc>
        <w:tc>
          <w:tcPr>
            <w:tcW w:w="3543" w:type="dxa"/>
            <w:tcBorders>
              <w:right w:val="single" w:sz="4" w:space="0" w:color="auto"/>
            </w:tcBorders>
            <w:shd w:val="clear" w:color="auto" w:fill="EAF1DD" w:themeFill="accent3" w:themeFillTint="33"/>
          </w:tcPr>
          <w:p w:rsidR="00D90CDF" w:rsidRDefault="00D90CDF" w:rsidP="00D90CDF">
            <w:pPr>
              <w:rPr>
                <w:color w:val="943634" w:themeColor="accent2" w:themeShade="BF"/>
              </w:rPr>
            </w:pPr>
          </w:p>
          <w:p w:rsidR="00D90CDF" w:rsidRDefault="00D90CDF" w:rsidP="00D90CDF">
            <w:pPr>
              <w:rPr>
                <w:color w:val="943634" w:themeColor="accent2" w:themeShade="BF"/>
              </w:rPr>
            </w:pPr>
          </w:p>
          <w:p w:rsidR="00D90CDF" w:rsidRDefault="00D90CDF" w:rsidP="00D90CDF">
            <w:pPr>
              <w:rPr>
                <w:color w:val="943634" w:themeColor="accent2" w:themeShade="BF"/>
              </w:rPr>
            </w:pPr>
            <w:r>
              <w:rPr>
                <w:color w:val="943634" w:themeColor="accent2" w:themeShade="BF"/>
              </w:rPr>
              <w:t>Repaso de las actividades  del tema</w:t>
            </w:r>
          </w:p>
          <w:p w:rsidR="00D90CDF" w:rsidRDefault="00D90CDF" w:rsidP="00D90CDF">
            <w:pPr>
              <w:rPr>
                <w:color w:val="943634" w:themeColor="accent2" w:themeShade="BF"/>
              </w:rPr>
            </w:pPr>
            <w:r>
              <w:rPr>
                <w:color w:val="943634" w:themeColor="accent2" w:themeShade="BF"/>
              </w:rPr>
              <w:t xml:space="preserve">                     +</w:t>
            </w:r>
          </w:p>
          <w:p w:rsidR="00D90CDF" w:rsidRDefault="00D90CDF" w:rsidP="00D90CDF">
            <w:pPr>
              <w:rPr>
                <w:color w:val="943634" w:themeColor="accent2" w:themeShade="BF"/>
              </w:rPr>
            </w:pPr>
            <w:r w:rsidRPr="00642DD6">
              <w:rPr>
                <w:color w:val="943634" w:themeColor="accent2" w:themeShade="BF"/>
              </w:rPr>
              <w:t>Para aprender hazlo tú.</w:t>
            </w:r>
          </w:p>
          <w:p w:rsidR="00D90CDF" w:rsidRPr="00642DD6" w:rsidRDefault="00D90CDF" w:rsidP="00D90CDF">
            <w:pPr>
              <w:rPr>
                <w:color w:val="943634" w:themeColor="accent2" w:themeShade="BF"/>
              </w:rPr>
            </w:pPr>
            <w:r>
              <w:rPr>
                <w:color w:val="943634" w:themeColor="accent2" w:themeShade="BF"/>
              </w:rPr>
              <w:t xml:space="preserve">      (Repasar de nuevo)</w:t>
            </w:r>
          </w:p>
          <w:p w:rsidR="00D90CDF" w:rsidRDefault="00D90CDF" w:rsidP="00D90CDF">
            <w:pPr>
              <w:rPr>
                <w:color w:val="943634" w:themeColor="accent2" w:themeShade="BF"/>
              </w:rPr>
            </w:pPr>
          </w:p>
          <w:p w:rsidR="00D90CDF" w:rsidRDefault="00D90CDF" w:rsidP="00D90CDF">
            <w:pPr>
              <w:jc w:val="center"/>
              <w:rPr>
                <w:b/>
                <w:color w:val="943634" w:themeColor="accent2" w:themeShade="BF"/>
              </w:rPr>
            </w:pPr>
          </w:p>
          <w:p w:rsidR="00D90CDF" w:rsidRDefault="00D90CDF" w:rsidP="00D90CDF">
            <w:pPr>
              <w:rPr>
                <w:color w:val="943634" w:themeColor="accent2" w:themeShade="BF"/>
              </w:rPr>
            </w:pPr>
          </w:p>
          <w:p w:rsidR="00D90CDF" w:rsidRDefault="00D90CDF" w:rsidP="00D90CDF">
            <w:pPr>
              <w:rPr>
                <w:color w:val="943634" w:themeColor="accent2" w:themeShade="BF"/>
              </w:rPr>
            </w:pPr>
          </w:p>
          <w:p w:rsidR="00D90CDF" w:rsidRDefault="00D90CDF" w:rsidP="00D90CDF">
            <w:pPr>
              <w:rPr>
                <w:color w:val="943634" w:themeColor="accent2" w:themeShade="BF"/>
              </w:rPr>
            </w:pPr>
          </w:p>
        </w:tc>
        <w:tc>
          <w:tcPr>
            <w:tcW w:w="6174" w:type="dxa"/>
            <w:tcBorders>
              <w:left w:val="single" w:sz="4" w:space="0" w:color="auto"/>
            </w:tcBorders>
            <w:shd w:val="clear" w:color="auto" w:fill="EAF1DD" w:themeFill="accent3" w:themeFillTint="33"/>
          </w:tcPr>
          <w:p w:rsidR="00D90CDF" w:rsidRDefault="00D90CDF" w:rsidP="00D90CDF">
            <w:pPr>
              <w:rPr>
                <w:color w:val="943634" w:themeColor="accent2" w:themeShade="BF"/>
              </w:rPr>
            </w:pPr>
          </w:p>
          <w:p w:rsidR="00D90CDF" w:rsidRDefault="00D90CDF" w:rsidP="00D90CDF">
            <w:pPr>
              <w:rPr>
                <w:color w:val="943634" w:themeColor="accent2" w:themeShade="BF"/>
              </w:rPr>
            </w:pPr>
          </w:p>
          <w:p w:rsidR="00D90CDF" w:rsidRDefault="004A5DC0" w:rsidP="00D90CDF">
            <w:pPr>
              <w:pStyle w:val="Prrafodelista"/>
              <w:numPr>
                <w:ilvl w:val="0"/>
                <w:numId w:val="82"/>
              </w:numPr>
              <w:spacing w:after="0" w:line="240" w:lineRule="auto"/>
              <w:rPr>
                <w:sz w:val="24"/>
                <w:szCs w:val="24"/>
              </w:rPr>
            </w:pPr>
            <w:hyperlink r:id="rId242" w:history="1">
              <w:r w:rsidR="00D90CDF" w:rsidRPr="00281777">
                <w:rPr>
                  <w:rStyle w:val="Hipervnculo"/>
                  <w:sz w:val="24"/>
                  <w:szCs w:val="24"/>
                </w:rPr>
                <w:t>https://www.englishexercises.org/makeagame/viewgame.asp?id=3899</w:t>
              </w:r>
            </w:hyperlink>
          </w:p>
          <w:p w:rsidR="00D90CDF" w:rsidRPr="004C17D0" w:rsidRDefault="004A5DC0" w:rsidP="00D90CDF">
            <w:pPr>
              <w:pStyle w:val="Prrafodelista"/>
              <w:numPr>
                <w:ilvl w:val="0"/>
                <w:numId w:val="82"/>
              </w:numPr>
              <w:spacing w:after="0" w:line="240" w:lineRule="auto"/>
              <w:rPr>
                <w:sz w:val="24"/>
                <w:szCs w:val="24"/>
              </w:rPr>
            </w:pPr>
            <w:hyperlink r:id="rId243" w:history="1">
              <w:r w:rsidR="00D90CDF" w:rsidRPr="00281777">
                <w:rPr>
                  <w:rStyle w:val="Hipervnculo"/>
                  <w:sz w:val="24"/>
                  <w:szCs w:val="24"/>
                </w:rPr>
                <w:t>www.englishexercises.org/makeagame/viewgame.asp?id=5497</w:t>
              </w:r>
            </w:hyperlink>
          </w:p>
          <w:p w:rsidR="00D90CDF" w:rsidRDefault="00D90CDF" w:rsidP="00D90CDF">
            <w:pPr>
              <w:rPr>
                <w:color w:val="943634" w:themeColor="accent2" w:themeShade="BF"/>
              </w:rPr>
            </w:pPr>
          </w:p>
          <w:p w:rsidR="00D90CDF" w:rsidRDefault="00D90CDF" w:rsidP="00D90CDF">
            <w:pPr>
              <w:rPr>
                <w:color w:val="943634" w:themeColor="accent2" w:themeShade="BF"/>
              </w:rPr>
            </w:pPr>
          </w:p>
          <w:p w:rsidR="00D90CDF" w:rsidRDefault="00D90CDF" w:rsidP="00D90CDF">
            <w:pPr>
              <w:rPr>
                <w:color w:val="943634" w:themeColor="accent2" w:themeShade="BF"/>
              </w:rPr>
            </w:pPr>
          </w:p>
          <w:p w:rsidR="00D90CDF" w:rsidRDefault="00D90CDF" w:rsidP="00D90CDF">
            <w:pPr>
              <w:rPr>
                <w:color w:val="943634" w:themeColor="accent2" w:themeShade="BF"/>
              </w:rPr>
            </w:pPr>
            <w:r>
              <w:rPr>
                <w:color w:val="943634" w:themeColor="accent2" w:themeShade="BF"/>
              </w:rPr>
              <w:t xml:space="preserve">                        Intervención en el foro.</w:t>
            </w:r>
          </w:p>
          <w:p w:rsidR="00D90CDF" w:rsidRDefault="00D90CDF" w:rsidP="00D90CDF">
            <w:pPr>
              <w:rPr>
                <w:color w:val="943634" w:themeColor="accent2" w:themeShade="BF"/>
              </w:rPr>
            </w:pPr>
            <w:r>
              <w:rPr>
                <w:color w:val="943634" w:themeColor="accent2" w:themeShade="BF"/>
              </w:rPr>
              <w:t xml:space="preserve">   (¿Qué dificultades has tenido durante este trimestre?</w:t>
            </w:r>
          </w:p>
          <w:p w:rsidR="00D90CDF" w:rsidRDefault="00D90CDF" w:rsidP="00D90CDF">
            <w:pPr>
              <w:rPr>
                <w:color w:val="943634" w:themeColor="accent2" w:themeShade="BF"/>
              </w:rPr>
            </w:pPr>
          </w:p>
          <w:p w:rsidR="00D90CDF" w:rsidRDefault="00D90CDF" w:rsidP="00D90CDF">
            <w:pPr>
              <w:rPr>
                <w:color w:val="943634" w:themeColor="accent2" w:themeShade="BF"/>
              </w:rPr>
            </w:pPr>
          </w:p>
          <w:p w:rsidR="00D90CDF" w:rsidRDefault="00D90CDF" w:rsidP="00D90CDF">
            <w:pPr>
              <w:rPr>
                <w:color w:val="943634" w:themeColor="accent2" w:themeShade="BF"/>
              </w:rPr>
            </w:pPr>
          </w:p>
        </w:tc>
      </w:tr>
      <w:tr w:rsidR="00D90CDF" w:rsidTr="007F1288">
        <w:trPr>
          <w:trHeight w:val="949"/>
        </w:trPr>
        <w:tc>
          <w:tcPr>
            <w:tcW w:w="1384" w:type="dxa"/>
            <w:shd w:val="clear" w:color="auto" w:fill="FDE9D9" w:themeFill="accent6" w:themeFillTint="33"/>
          </w:tcPr>
          <w:p w:rsidR="00D90CDF" w:rsidRPr="00F1227C" w:rsidRDefault="00D90CDF" w:rsidP="00D90CDF">
            <w:pPr>
              <w:rPr>
                <w:color w:val="943634" w:themeColor="accent2" w:themeShade="BF"/>
              </w:rPr>
            </w:pPr>
            <w:r>
              <w:rPr>
                <w:color w:val="943634" w:themeColor="accent2" w:themeShade="BF"/>
              </w:rPr>
              <w:t>1</w:t>
            </w:r>
            <w:r w:rsidR="007F1288">
              <w:rPr>
                <w:color w:val="943634" w:themeColor="accent2" w:themeShade="BF"/>
              </w:rPr>
              <w:t>5-19</w:t>
            </w:r>
            <w:r>
              <w:rPr>
                <w:color w:val="943634" w:themeColor="accent2" w:themeShade="BF"/>
              </w:rPr>
              <w:t xml:space="preserve"> </w:t>
            </w:r>
            <w:r w:rsidR="007F1288">
              <w:rPr>
                <w:color w:val="943634" w:themeColor="accent2" w:themeShade="BF"/>
              </w:rPr>
              <w:t>MARZ</w:t>
            </w:r>
          </w:p>
        </w:tc>
        <w:tc>
          <w:tcPr>
            <w:tcW w:w="3119" w:type="dxa"/>
            <w:shd w:val="clear" w:color="auto" w:fill="FDE9D9" w:themeFill="accent6" w:themeFillTint="33"/>
          </w:tcPr>
          <w:p w:rsidR="00D90CDF" w:rsidRPr="00F1227C" w:rsidRDefault="00D90CDF" w:rsidP="00D90CDF">
            <w:pPr>
              <w:jc w:val="center"/>
              <w:rPr>
                <w:color w:val="943634" w:themeColor="accent2" w:themeShade="BF"/>
              </w:rPr>
            </w:pPr>
            <w:r>
              <w:rPr>
                <w:color w:val="943634" w:themeColor="accent2" w:themeShade="BF"/>
              </w:rPr>
              <w:t>EXAMEN</w:t>
            </w:r>
          </w:p>
        </w:tc>
        <w:tc>
          <w:tcPr>
            <w:tcW w:w="3543" w:type="dxa"/>
            <w:tcBorders>
              <w:right w:val="single" w:sz="4" w:space="0" w:color="auto"/>
            </w:tcBorders>
            <w:shd w:val="clear" w:color="auto" w:fill="EAF1DD" w:themeFill="accent3" w:themeFillTint="33"/>
          </w:tcPr>
          <w:p w:rsidR="00D90CDF" w:rsidRPr="00101199" w:rsidRDefault="00D90CDF" w:rsidP="00D90CDF">
            <w:pPr>
              <w:rPr>
                <w:b/>
                <w:color w:val="943634" w:themeColor="accent2" w:themeShade="BF"/>
              </w:rPr>
            </w:pPr>
          </w:p>
        </w:tc>
        <w:tc>
          <w:tcPr>
            <w:tcW w:w="6174" w:type="dxa"/>
            <w:tcBorders>
              <w:left w:val="single" w:sz="4" w:space="0" w:color="auto"/>
            </w:tcBorders>
            <w:shd w:val="clear" w:color="auto" w:fill="EAF1DD" w:themeFill="accent3" w:themeFillTint="33"/>
          </w:tcPr>
          <w:p w:rsidR="00D90CDF" w:rsidRDefault="00B348A1" w:rsidP="00D90CDF">
            <w:pPr>
              <w:rPr>
                <w:b/>
                <w:color w:val="943634" w:themeColor="accent2" w:themeShade="BF"/>
              </w:rPr>
            </w:pPr>
            <w:r>
              <w:rPr>
                <w:b/>
                <w:color w:val="943634" w:themeColor="accent2" w:themeShade="BF"/>
              </w:rPr>
              <w:t xml:space="preserve">             </w:t>
            </w:r>
            <w:r w:rsidR="00D90CDF">
              <w:rPr>
                <w:b/>
                <w:color w:val="943634" w:themeColor="accent2" w:themeShade="BF"/>
              </w:rPr>
              <w:t>TAREA  4</w:t>
            </w:r>
            <w:r w:rsidR="00D90CDF" w:rsidRPr="000F3694">
              <w:rPr>
                <w:b/>
                <w:color w:val="943634" w:themeColor="accent2" w:themeShade="BF"/>
              </w:rPr>
              <w:t>:</w:t>
            </w:r>
          </w:p>
          <w:p w:rsidR="00D90CDF" w:rsidRDefault="00D90CDF" w:rsidP="00D90CDF">
            <w:pPr>
              <w:rPr>
                <w:color w:val="943634" w:themeColor="accent2" w:themeShade="BF"/>
              </w:rPr>
            </w:pPr>
            <w:r>
              <w:rPr>
                <w:b/>
                <w:color w:val="943634" w:themeColor="accent2" w:themeShade="BF"/>
              </w:rPr>
              <w:t xml:space="preserve">           What do you do and what are you doing?</w:t>
            </w:r>
          </w:p>
          <w:p w:rsidR="00D90CDF" w:rsidRPr="00F1227C" w:rsidRDefault="00D90CDF" w:rsidP="00D90CDF">
            <w:pPr>
              <w:tabs>
                <w:tab w:val="left" w:pos="2143"/>
              </w:tabs>
              <w:rPr>
                <w:color w:val="943634" w:themeColor="accent2" w:themeShade="BF"/>
              </w:rPr>
            </w:pPr>
          </w:p>
        </w:tc>
      </w:tr>
      <w:tr w:rsidR="00D90CDF" w:rsidTr="007F1288">
        <w:tc>
          <w:tcPr>
            <w:tcW w:w="1384" w:type="dxa"/>
            <w:shd w:val="clear" w:color="auto" w:fill="FDE9D9" w:themeFill="accent6" w:themeFillTint="33"/>
          </w:tcPr>
          <w:p w:rsidR="00D90CDF" w:rsidRDefault="00B348A1" w:rsidP="00D90CDF">
            <w:pPr>
              <w:rPr>
                <w:color w:val="943634" w:themeColor="accent2" w:themeShade="BF"/>
              </w:rPr>
            </w:pPr>
            <w:r>
              <w:rPr>
                <w:color w:val="943634" w:themeColor="accent2" w:themeShade="BF"/>
              </w:rPr>
              <w:t>22-24 MAR</w:t>
            </w:r>
          </w:p>
        </w:tc>
        <w:tc>
          <w:tcPr>
            <w:tcW w:w="3119" w:type="dxa"/>
            <w:shd w:val="clear" w:color="auto" w:fill="FDE9D9" w:themeFill="accent6" w:themeFillTint="33"/>
          </w:tcPr>
          <w:p w:rsidR="00D90CDF" w:rsidRPr="00F1227C" w:rsidRDefault="00D90CDF" w:rsidP="00D90CDF">
            <w:pPr>
              <w:jc w:val="center"/>
              <w:rPr>
                <w:color w:val="943634" w:themeColor="accent2" w:themeShade="BF"/>
              </w:rPr>
            </w:pPr>
            <w:r>
              <w:rPr>
                <w:color w:val="943634" w:themeColor="accent2" w:themeShade="BF"/>
              </w:rPr>
              <w:t>RECUPERACIONES</w:t>
            </w:r>
          </w:p>
        </w:tc>
        <w:tc>
          <w:tcPr>
            <w:tcW w:w="3543" w:type="dxa"/>
            <w:tcBorders>
              <w:right w:val="single" w:sz="4" w:space="0" w:color="auto"/>
            </w:tcBorders>
            <w:shd w:val="clear" w:color="auto" w:fill="EAF1DD" w:themeFill="accent3" w:themeFillTint="33"/>
          </w:tcPr>
          <w:p w:rsidR="00D90CDF" w:rsidRDefault="00D90CDF" w:rsidP="00D90CDF">
            <w:pPr>
              <w:jc w:val="center"/>
              <w:rPr>
                <w:b/>
                <w:color w:val="943634" w:themeColor="accent2" w:themeShade="BF"/>
              </w:rPr>
            </w:pPr>
          </w:p>
        </w:tc>
        <w:tc>
          <w:tcPr>
            <w:tcW w:w="6174" w:type="dxa"/>
            <w:tcBorders>
              <w:left w:val="single" w:sz="4" w:space="0" w:color="auto"/>
            </w:tcBorders>
            <w:shd w:val="clear" w:color="auto" w:fill="EAF1DD" w:themeFill="accent3" w:themeFillTint="33"/>
          </w:tcPr>
          <w:p w:rsidR="00D90CDF" w:rsidRDefault="00D90CDF" w:rsidP="00D90CDF">
            <w:pPr>
              <w:tabs>
                <w:tab w:val="left" w:pos="2143"/>
              </w:tabs>
              <w:rPr>
                <w:color w:val="943634" w:themeColor="accent2" w:themeShade="BF"/>
              </w:rPr>
            </w:pPr>
          </w:p>
        </w:tc>
      </w:tr>
      <w:tr w:rsidR="00D90CDF" w:rsidTr="007F1288">
        <w:tc>
          <w:tcPr>
            <w:tcW w:w="1384" w:type="dxa"/>
            <w:shd w:val="clear" w:color="auto" w:fill="FDE9D9" w:themeFill="accent6" w:themeFillTint="33"/>
          </w:tcPr>
          <w:p w:rsidR="00D90CDF" w:rsidRDefault="00B348A1" w:rsidP="00D90CDF">
            <w:pPr>
              <w:rPr>
                <w:color w:val="943634" w:themeColor="accent2" w:themeShade="BF"/>
              </w:rPr>
            </w:pPr>
            <w:r>
              <w:rPr>
                <w:color w:val="943634" w:themeColor="accent2" w:themeShade="BF"/>
              </w:rPr>
              <w:t>25 MAR</w:t>
            </w:r>
          </w:p>
        </w:tc>
        <w:tc>
          <w:tcPr>
            <w:tcW w:w="3119" w:type="dxa"/>
            <w:shd w:val="clear" w:color="auto" w:fill="FDE9D9" w:themeFill="accent6" w:themeFillTint="33"/>
          </w:tcPr>
          <w:p w:rsidR="00D90CDF" w:rsidRDefault="00D90CDF" w:rsidP="00D90CDF">
            <w:pPr>
              <w:jc w:val="center"/>
              <w:rPr>
                <w:color w:val="943634" w:themeColor="accent2" w:themeShade="BF"/>
              </w:rPr>
            </w:pPr>
            <w:r>
              <w:rPr>
                <w:color w:val="943634" w:themeColor="accent2" w:themeShade="BF"/>
              </w:rPr>
              <w:t>SESIÓN DE EVALUACIÓN</w:t>
            </w:r>
          </w:p>
        </w:tc>
        <w:tc>
          <w:tcPr>
            <w:tcW w:w="3543" w:type="dxa"/>
            <w:tcBorders>
              <w:right w:val="single" w:sz="4" w:space="0" w:color="auto"/>
            </w:tcBorders>
            <w:shd w:val="clear" w:color="auto" w:fill="EAF1DD" w:themeFill="accent3" w:themeFillTint="33"/>
          </w:tcPr>
          <w:p w:rsidR="00D90CDF" w:rsidRDefault="00D90CDF" w:rsidP="00D90CDF">
            <w:pPr>
              <w:jc w:val="center"/>
              <w:rPr>
                <w:b/>
                <w:color w:val="943634" w:themeColor="accent2" w:themeShade="BF"/>
              </w:rPr>
            </w:pPr>
          </w:p>
        </w:tc>
        <w:tc>
          <w:tcPr>
            <w:tcW w:w="6174" w:type="dxa"/>
            <w:tcBorders>
              <w:left w:val="single" w:sz="4" w:space="0" w:color="auto"/>
            </w:tcBorders>
            <w:shd w:val="clear" w:color="auto" w:fill="EAF1DD" w:themeFill="accent3" w:themeFillTint="33"/>
          </w:tcPr>
          <w:p w:rsidR="00D90CDF" w:rsidRDefault="00D90CDF" w:rsidP="00D90CDF">
            <w:pPr>
              <w:tabs>
                <w:tab w:val="left" w:pos="2143"/>
              </w:tabs>
              <w:rPr>
                <w:color w:val="943634" w:themeColor="accent2" w:themeShade="BF"/>
              </w:rPr>
            </w:pPr>
          </w:p>
        </w:tc>
      </w:tr>
      <w:tr w:rsidR="00D90CDF" w:rsidTr="007F1288">
        <w:tc>
          <w:tcPr>
            <w:tcW w:w="1384" w:type="dxa"/>
            <w:shd w:val="clear" w:color="auto" w:fill="FDE9D9" w:themeFill="accent6" w:themeFillTint="33"/>
          </w:tcPr>
          <w:p w:rsidR="00D90CDF" w:rsidRDefault="007F1288" w:rsidP="00D90CDF">
            <w:pPr>
              <w:rPr>
                <w:color w:val="943634" w:themeColor="accent2" w:themeShade="BF"/>
              </w:rPr>
            </w:pPr>
            <w:r>
              <w:rPr>
                <w:color w:val="943634" w:themeColor="accent2" w:themeShade="BF"/>
              </w:rPr>
              <w:t>26 MAR</w:t>
            </w:r>
          </w:p>
        </w:tc>
        <w:tc>
          <w:tcPr>
            <w:tcW w:w="3119" w:type="dxa"/>
            <w:shd w:val="clear" w:color="auto" w:fill="FDE9D9" w:themeFill="accent6" w:themeFillTint="33"/>
          </w:tcPr>
          <w:p w:rsidR="00D90CDF" w:rsidRDefault="00D90CDF" w:rsidP="00D90CDF">
            <w:pPr>
              <w:jc w:val="center"/>
              <w:rPr>
                <w:color w:val="943634" w:themeColor="accent2" w:themeShade="BF"/>
              </w:rPr>
            </w:pPr>
            <w:r>
              <w:rPr>
                <w:color w:val="943634" w:themeColor="accent2" w:themeShade="BF"/>
              </w:rPr>
              <w:t>ENTREGA DE NOTAS</w:t>
            </w:r>
          </w:p>
        </w:tc>
        <w:tc>
          <w:tcPr>
            <w:tcW w:w="3543" w:type="dxa"/>
            <w:tcBorders>
              <w:right w:val="single" w:sz="4" w:space="0" w:color="auto"/>
            </w:tcBorders>
            <w:shd w:val="clear" w:color="auto" w:fill="EAF1DD" w:themeFill="accent3" w:themeFillTint="33"/>
          </w:tcPr>
          <w:p w:rsidR="00D90CDF" w:rsidRDefault="00D90CDF" w:rsidP="00D90CDF">
            <w:pPr>
              <w:jc w:val="center"/>
              <w:rPr>
                <w:b/>
                <w:color w:val="943634" w:themeColor="accent2" w:themeShade="BF"/>
              </w:rPr>
            </w:pPr>
          </w:p>
        </w:tc>
        <w:tc>
          <w:tcPr>
            <w:tcW w:w="6174" w:type="dxa"/>
            <w:tcBorders>
              <w:left w:val="single" w:sz="4" w:space="0" w:color="auto"/>
            </w:tcBorders>
            <w:shd w:val="clear" w:color="auto" w:fill="EAF1DD" w:themeFill="accent3" w:themeFillTint="33"/>
          </w:tcPr>
          <w:p w:rsidR="00D90CDF" w:rsidRDefault="00D90CDF" w:rsidP="00D90CDF">
            <w:pPr>
              <w:tabs>
                <w:tab w:val="left" w:pos="2143"/>
              </w:tabs>
              <w:rPr>
                <w:color w:val="943634" w:themeColor="accent2" w:themeShade="BF"/>
              </w:rPr>
            </w:pPr>
          </w:p>
        </w:tc>
      </w:tr>
    </w:tbl>
    <w:p w:rsidR="00D90CDF" w:rsidRDefault="00D90CDF" w:rsidP="00D90CDF">
      <w:pPr>
        <w:jc w:val="center"/>
        <w:rPr>
          <w:color w:val="943634" w:themeColor="accent2" w:themeShade="BF"/>
          <w:sz w:val="40"/>
          <w:szCs w:val="40"/>
        </w:rPr>
      </w:pPr>
    </w:p>
    <w:p w:rsidR="00B634CD" w:rsidRDefault="00B634CD" w:rsidP="00CB430A">
      <w:pPr>
        <w:rPr>
          <w:color w:val="943634" w:themeColor="accent2" w:themeShade="BF"/>
        </w:rPr>
      </w:pPr>
    </w:p>
    <w:p w:rsidR="00B634CD" w:rsidRDefault="00B634CD" w:rsidP="00CB430A">
      <w:pPr>
        <w:rPr>
          <w:color w:val="943634" w:themeColor="accent2" w:themeShade="BF"/>
        </w:rPr>
      </w:pPr>
    </w:p>
    <w:p w:rsidR="00B348A1" w:rsidRDefault="00B348A1" w:rsidP="00CB430A">
      <w:pPr>
        <w:rPr>
          <w:color w:val="943634" w:themeColor="accent2" w:themeShade="BF"/>
        </w:rPr>
      </w:pPr>
    </w:p>
    <w:p w:rsidR="005720A0" w:rsidRDefault="005720A0" w:rsidP="00CB430A">
      <w:pPr>
        <w:rPr>
          <w:color w:val="943634" w:themeColor="accent2" w:themeShade="BF"/>
        </w:rPr>
      </w:pPr>
    </w:p>
    <w:p w:rsidR="005720A0" w:rsidRDefault="005720A0" w:rsidP="00CB430A">
      <w:pPr>
        <w:rPr>
          <w:color w:val="943634" w:themeColor="accent2" w:themeShade="BF"/>
        </w:rPr>
      </w:pPr>
    </w:p>
    <w:p w:rsidR="005720A0" w:rsidRDefault="005720A0" w:rsidP="00CB430A">
      <w:pPr>
        <w:rPr>
          <w:color w:val="943634" w:themeColor="accent2" w:themeShade="BF"/>
        </w:rPr>
      </w:pPr>
    </w:p>
    <w:p w:rsidR="005720A0" w:rsidRDefault="005720A0" w:rsidP="00CB430A">
      <w:pPr>
        <w:rPr>
          <w:color w:val="943634" w:themeColor="accent2" w:themeShade="BF"/>
        </w:rPr>
      </w:pPr>
    </w:p>
    <w:p w:rsidR="005720A0" w:rsidRDefault="005720A0" w:rsidP="00CB430A">
      <w:pPr>
        <w:rPr>
          <w:color w:val="943634" w:themeColor="accent2" w:themeShade="BF"/>
        </w:rPr>
      </w:pPr>
    </w:p>
    <w:p w:rsidR="005720A0" w:rsidRDefault="005720A0" w:rsidP="00CB430A">
      <w:pPr>
        <w:rPr>
          <w:color w:val="943634" w:themeColor="accent2" w:themeShade="BF"/>
        </w:rPr>
      </w:pPr>
    </w:p>
    <w:p w:rsidR="005720A0" w:rsidRDefault="005720A0" w:rsidP="00CB430A">
      <w:pPr>
        <w:rPr>
          <w:color w:val="943634" w:themeColor="accent2" w:themeShade="BF"/>
        </w:rPr>
      </w:pPr>
    </w:p>
    <w:p w:rsidR="005720A0" w:rsidRDefault="005720A0" w:rsidP="00CB430A">
      <w:pPr>
        <w:rPr>
          <w:color w:val="943634" w:themeColor="accent2" w:themeShade="BF"/>
        </w:rPr>
      </w:pPr>
    </w:p>
    <w:p w:rsidR="005720A0" w:rsidRPr="00CF3364" w:rsidRDefault="005720A0" w:rsidP="005720A0">
      <w:pPr>
        <w:jc w:val="center"/>
        <w:rPr>
          <w:b/>
          <w:color w:val="943634" w:themeColor="accent2" w:themeShade="BF"/>
          <w:sz w:val="36"/>
          <w:szCs w:val="36"/>
        </w:rPr>
      </w:pPr>
      <w:r w:rsidRPr="00CF3364">
        <w:rPr>
          <w:b/>
          <w:color w:val="943634" w:themeColor="accent2" w:themeShade="BF"/>
          <w:sz w:val="36"/>
          <w:szCs w:val="36"/>
        </w:rPr>
        <w:t>PLANNING</w:t>
      </w:r>
    </w:p>
    <w:p w:rsidR="005720A0" w:rsidRPr="00CF3364" w:rsidRDefault="005720A0" w:rsidP="005720A0">
      <w:pPr>
        <w:jc w:val="center"/>
        <w:rPr>
          <w:b/>
          <w:color w:val="943634" w:themeColor="accent2" w:themeShade="BF"/>
          <w:sz w:val="36"/>
          <w:szCs w:val="36"/>
        </w:rPr>
      </w:pPr>
      <w:r w:rsidRPr="00CF3364">
        <w:rPr>
          <w:b/>
          <w:color w:val="943634" w:themeColor="accent2" w:themeShade="BF"/>
          <w:sz w:val="36"/>
          <w:szCs w:val="36"/>
        </w:rPr>
        <w:t>ÁMBITO DE COMUNICACIÓN (INGLÉS)</w:t>
      </w:r>
    </w:p>
    <w:p w:rsidR="005720A0" w:rsidRPr="0028213F" w:rsidRDefault="005720A0" w:rsidP="005720A0">
      <w:pPr>
        <w:jc w:val="center"/>
        <w:rPr>
          <w:color w:val="943634" w:themeColor="accent2" w:themeShade="BF"/>
          <w:sz w:val="36"/>
          <w:szCs w:val="36"/>
        </w:rPr>
      </w:pPr>
      <w:r>
        <w:rPr>
          <w:b/>
          <w:color w:val="943634" w:themeColor="accent2" w:themeShade="BF"/>
          <w:sz w:val="36"/>
          <w:szCs w:val="36"/>
        </w:rPr>
        <w:t>3er</w:t>
      </w:r>
      <w:r w:rsidRPr="00CF3364">
        <w:rPr>
          <w:b/>
          <w:color w:val="943634" w:themeColor="accent2" w:themeShade="BF"/>
          <w:sz w:val="36"/>
          <w:szCs w:val="36"/>
        </w:rPr>
        <w:t xml:space="preserve"> TRIMESTRE (MÓDULO I</w:t>
      </w:r>
      <w:r>
        <w:rPr>
          <w:b/>
          <w:color w:val="943634" w:themeColor="accent2" w:themeShade="BF"/>
          <w:sz w:val="36"/>
          <w:szCs w:val="36"/>
        </w:rPr>
        <w:t>II</w:t>
      </w:r>
      <w:r w:rsidRPr="00CF3364">
        <w:rPr>
          <w:b/>
          <w:color w:val="943634" w:themeColor="accent2" w:themeShade="BF"/>
          <w:sz w:val="36"/>
          <w:szCs w:val="36"/>
        </w:rPr>
        <w:t>)</w:t>
      </w:r>
    </w:p>
    <w:tbl>
      <w:tblPr>
        <w:tblStyle w:val="Tablaconcuadrcula"/>
        <w:tblW w:w="0" w:type="auto"/>
        <w:tblLayout w:type="fixed"/>
        <w:tblLook w:val="04A0"/>
      </w:tblPr>
      <w:tblGrid>
        <w:gridCol w:w="1384"/>
        <w:gridCol w:w="2870"/>
        <w:gridCol w:w="2800"/>
        <w:gridCol w:w="7166"/>
      </w:tblGrid>
      <w:tr w:rsidR="005720A0" w:rsidTr="005720A0">
        <w:tc>
          <w:tcPr>
            <w:tcW w:w="1384" w:type="dxa"/>
            <w:vMerge w:val="restart"/>
            <w:shd w:val="clear" w:color="auto" w:fill="FDE9D9" w:themeFill="accent6" w:themeFillTint="33"/>
          </w:tcPr>
          <w:p w:rsidR="005720A0" w:rsidRPr="0083178B" w:rsidRDefault="005720A0" w:rsidP="00152D29">
            <w:pPr>
              <w:rPr>
                <w:b/>
                <w:color w:val="943634" w:themeColor="accent2" w:themeShade="BF"/>
              </w:rPr>
            </w:pPr>
            <w:r w:rsidRPr="0083178B">
              <w:rPr>
                <w:b/>
                <w:color w:val="943634" w:themeColor="accent2" w:themeShade="BF"/>
              </w:rPr>
              <w:t>SEMANA</w:t>
            </w:r>
          </w:p>
        </w:tc>
        <w:tc>
          <w:tcPr>
            <w:tcW w:w="2870" w:type="dxa"/>
            <w:vMerge w:val="restart"/>
            <w:shd w:val="clear" w:color="auto" w:fill="FDE9D9" w:themeFill="accent6" w:themeFillTint="33"/>
          </w:tcPr>
          <w:p w:rsidR="005720A0" w:rsidRDefault="005720A0" w:rsidP="00152D29">
            <w:pPr>
              <w:jc w:val="center"/>
              <w:rPr>
                <w:b/>
                <w:color w:val="943634" w:themeColor="accent2" w:themeShade="BF"/>
                <w:lang w:val="en-US"/>
              </w:rPr>
            </w:pPr>
            <w:r>
              <w:rPr>
                <w:b/>
                <w:color w:val="943634" w:themeColor="accent2" w:themeShade="BF"/>
              </w:rPr>
              <w:t xml:space="preserve">BLOQUE </w:t>
            </w:r>
            <w:r>
              <w:rPr>
                <w:b/>
                <w:color w:val="943634" w:themeColor="accent2" w:themeShade="BF"/>
                <w:lang w:val="en-US"/>
              </w:rPr>
              <w:t>5</w:t>
            </w:r>
            <w:r w:rsidRPr="00F9453D">
              <w:rPr>
                <w:b/>
                <w:color w:val="943634" w:themeColor="accent2" w:themeShade="BF"/>
                <w:lang w:val="en-US"/>
              </w:rPr>
              <w:t xml:space="preserve"> (CONTENIDOS)</w:t>
            </w:r>
          </w:p>
          <w:p w:rsidR="005720A0" w:rsidRPr="00F9453D" w:rsidRDefault="005720A0" w:rsidP="00152D29">
            <w:pPr>
              <w:jc w:val="center"/>
              <w:rPr>
                <w:b/>
                <w:color w:val="943634" w:themeColor="accent2" w:themeShade="BF"/>
                <w:lang w:val="en-US"/>
              </w:rPr>
            </w:pPr>
            <w:r>
              <w:rPr>
                <w:b/>
                <w:color w:val="943634" w:themeColor="accent2" w:themeShade="BF"/>
                <w:lang w:val="en-US"/>
              </w:rPr>
              <w:t>VAMOS DE VIAJE</w:t>
            </w:r>
          </w:p>
          <w:p w:rsidR="005720A0" w:rsidRPr="00010E1B" w:rsidRDefault="005720A0" w:rsidP="00152D29">
            <w:pPr>
              <w:rPr>
                <w:b/>
                <w:color w:val="943634" w:themeColor="accent2" w:themeShade="BF"/>
              </w:rPr>
            </w:pPr>
          </w:p>
        </w:tc>
        <w:tc>
          <w:tcPr>
            <w:tcW w:w="9966" w:type="dxa"/>
            <w:gridSpan w:val="2"/>
            <w:shd w:val="clear" w:color="auto" w:fill="EAF1DD" w:themeFill="accent3" w:themeFillTint="33"/>
          </w:tcPr>
          <w:p w:rsidR="005720A0" w:rsidRPr="00D67BE1" w:rsidRDefault="005720A0" w:rsidP="00152D29">
            <w:pPr>
              <w:rPr>
                <w:color w:val="943634" w:themeColor="accent2" w:themeShade="BF"/>
              </w:rPr>
            </w:pPr>
          </w:p>
        </w:tc>
      </w:tr>
      <w:tr w:rsidR="005720A0" w:rsidTr="005720A0">
        <w:tc>
          <w:tcPr>
            <w:tcW w:w="1384" w:type="dxa"/>
            <w:vMerge/>
            <w:shd w:val="clear" w:color="auto" w:fill="FDE9D9" w:themeFill="accent6" w:themeFillTint="33"/>
          </w:tcPr>
          <w:p w:rsidR="005720A0" w:rsidRPr="0083178B" w:rsidRDefault="005720A0" w:rsidP="00152D29">
            <w:pPr>
              <w:rPr>
                <w:b/>
                <w:color w:val="943634" w:themeColor="accent2" w:themeShade="BF"/>
              </w:rPr>
            </w:pPr>
          </w:p>
        </w:tc>
        <w:tc>
          <w:tcPr>
            <w:tcW w:w="2870" w:type="dxa"/>
            <w:vMerge/>
            <w:shd w:val="clear" w:color="auto" w:fill="FDE9D9" w:themeFill="accent6" w:themeFillTint="33"/>
          </w:tcPr>
          <w:p w:rsidR="005720A0" w:rsidRPr="00031FEF" w:rsidRDefault="005720A0" w:rsidP="00152D29">
            <w:pPr>
              <w:rPr>
                <w:color w:val="943634" w:themeColor="accent2" w:themeShade="BF"/>
              </w:rPr>
            </w:pPr>
          </w:p>
        </w:tc>
        <w:tc>
          <w:tcPr>
            <w:tcW w:w="2800" w:type="dxa"/>
            <w:tcBorders>
              <w:right w:val="single" w:sz="4" w:space="0" w:color="auto"/>
            </w:tcBorders>
            <w:shd w:val="clear" w:color="auto" w:fill="EAF1DD" w:themeFill="accent3" w:themeFillTint="33"/>
          </w:tcPr>
          <w:p w:rsidR="005720A0" w:rsidRPr="003312AE" w:rsidRDefault="005720A0" w:rsidP="00152D29">
            <w:pPr>
              <w:rPr>
                <w:color w:val="943634" w:themeColor="accent2" w:themeShade="BF"/>
              </w:rPr>
            </w:pPr>
            <w:r>
              <w:rPr>
                <w:color w:val="943634" w:themeColor="accent2" w:themeShade="BF"/>
              </w:rPr>
              <w:t>TAE (Tutorías de Apoyo al Estudio)</w:t>
            </w:r>
          </w:p>
        </w:tc>
        <w:tc>
          <w:tcPr>
            <w:tcW w:w="7166" w:type="dxa"/>
            <w:tcBorders>
              <w:left w:val="single" w:sz="4" w:space="0" w:color="auto"/>
            </w:tcBorders>
            <w:shd w:val="clear" w:color="auto" w:fill="EAF1DD" w:themeFill="accent3" w:themeFillTint="33"/>
          </w:tcPr>
          <w:p w:rsidR="005720A0" w:rsidRPr="0083178B" w:rsidRDefault="005720A0" w:rsidP="00152D29">
            <w:pPr>
              <w:ind w:left="627"/>
              <w:rPr>
                <w:b/>
                <w:color w:val="943634" w:themeColor="accent2" w:themeShade="BF"/>
              </w:rPr>
            </w:pPr>
            <w:r>
              <w:rPr>
                <w:color w:val="943634" w:themeColor="accent2" w:themeShade="BF"/>
              </w:rPr>
              <w:t>Ejercicios interactivos.</w:t>
            </w:r>
          </w:p>
        </w:tc>
      </w:tr>
      <w:tr w:rsidR="005720A0" w:rsidRPr="0077572A" w:rsidTr="005720A0">
        <w:tc>
          <w:tcPr>
            <w:tcW w:w="1384" w:type="dxa"/>
            <w:shd w:val="clear" w:color="auto" w:fill="FBD4B4" w:themeFill="accent6" w:themeFillTint="66"/>
          </w:tcPr>
          <w:p w:rsidR="005720A0" w:rsidRDefault="005720A0" w:rsidP="00152D29">
            <w:pPr>
              <w:rPr>
                <w:color w:val="943634" w:themeColor="accent2" w:themeShade="BF"/>
              </w:rPr>
            </w:pPr>
            <w:r>
              <w:rPr>
                <w:color w:val="943634" w:themeColor="accent2" w:themeShade="BF"/>
              </w:rPr>
              <w:t>5-9 ABRIL</w:t>
            </w:r>
          </w:p>
          <w:p w:rsidR="005720A0" w:rsidRDefault="005720A0" w:rsidP="00152D29">
            <w:pPr>
              <w:rPr>
                <w:color w:val="943634" w:themeColor="accent2" w:themeShade="BF"/>
              </w:rPr>
            </w:pPr>
          </w:p>
        </w:tc>
        <w:tc>
          <w:tcPr>
            <w:tcW w:w="2870" w:type="dxa"/>
            <w:shd w:val="clear" w:color="auto" w:fill="FBD4B4" w:themeFill="accent6" w:themeFillTint="66"/>
          </w:tcPr>
          <w:p w:rsidR="005720A0" w:rsidRPr="001A2BA0" w:rsidRDefault="005720A0" w:rsidP="001A2BA0">
            <w:pPr>
              <w:rPr>
                <w:b/>
              </w:rPr>
            </w:pPr>
            <w:r w:rsidRPr="001A2BA0">
              <w:rPr>
                <w:b/>
              </w:rPr>
              <w:t>Tema 1: I travelled</w:t>
            </w:r>
          </w:p>
          <w:p w:rsidR="005720A0" w:rsidRDefault="005720A0" w:rsidP="005720A0">
            <w:pPr>
              <w:pStyle w:val="Prrafodelista"/>
              <w:numPr>
                <w:ilvl w:val="0"/>
                <w:numId w:val="48"/>
              </w:numPr>
              <w:spacing w:after="0" w:line="240" w:lineRule="auto"/>
              <w:rPr>
                <w:sz w:val="24"/>
                <w:szCs w:val="24"/>
              </w:rPr>
            </w:pPr>
            <w:r>
              <w:rPr>
                <w:sz w:val="24"/>
                <w:szCs w:val="24"/>
              </w:rPr>
              <w:t>Where were you?</w:t>
            </w:r>
          </w:p>
          <w:p w:rsidR="005720A0" w:rsidRDefault="005720A0" w:rsidP="005720A0">
            <w:pPr>
              <w:pStyle w:val="Prrafodelista"/>
              <w:numPr>
                <w:ilvl w:val="0"/>
                <w:numId w:val="48"/>
              </w:numPr>
              <w:spacing w:after="0" w:line="240" w:lineRule="auto"/>
              <w:rPr>
                <w:sz w:val="24"/>
                <w:szCs w:val="24"/>
              </w:rPr>
            </w:pPr>
            <w:r>
              <w:rPr>
                <w:sz w:val="24"/>
                <w:szCs w:val="24"/>
              </w:rPr>
              <w:t>I  stayed at home.</w:t>
            </w:r>
          </w:p>
          <w:p w:rsidR="005720A0" w:rsidRPr="00FB5813" w:rsidRDefault="005720A0" w:rsidP="005720A0">
            <w:pPr>
              <w:pStyle w:val="Prrafodelista"/>
              <w:numPr>
                <w:ilvl w:val="0"/>
                <w:numId w:val="48"/>
              </w:numPr>
              <w:spacing w:after="0" w:line="240" w:lineRule="auto"/>
              <w:rPr>
                <w:sz w:val="24"/>
                <w:szCs w:val="24"/>
              </w:rPr>
            </w:pPr>
            <w:r>
              <w:rPr>
                <w:sz w:val="24"/>
                <w:szCs w:val="24"/>
              </w:rPr>
              <w:t>I went to Scotland.</w:t>
            </w:r>
          </w:p>
          <w:p w:rsidR="005720A0" w:rsidRDefault="005720A0" w:rsidP="005720A0">
            <w:pPr>
              <w:pStyle w:val="Prrafodelista"/>
              <w:numPr>
                <w:ilvl w:val="0"/>
                <w:numId w:val="48"/>
              </w:numPr>
              <w:spacing w:after="0" w:line="240" w:lineRule="auto"/>
              <w:rPr>
                <w:sz w:val="24"/>
                <w:szCs w:val="24"/>
                <w:lang w:val="en-US"/>
              </w:rPr>
            </w:pPr>
            <w:r>
              <w:rPr>
                <w:sz w:val="24"/>
                <w:szCs w:val="24"/>
                <w:lang w:val="en-US"/>
              </w:rPr>
              <w:t>Resumen.</w:t>
            </w:r>
          </w:p>
          <w:p w:rsidR="005720A0" w:rsidRPr="00871CBD" w:rsidRDefault="005720A0" w:rsidP="005720A0">
            <w:pPr>
              <w:pStyle w:val="Prrafodelista"/>
              <w:numPr>
                <w:ilvl w:val="0"/>
                <w:numId w:val="48"/>
              </w:numPr>
              <w:spacing w:after="0" w:line="240" w:lineRule="auto"/>
              <w:rPr>
                <w:sz w:val="24"/>
                <w:szCs w:val="24"/>
                <w:lang w:val="en-US"/>
              </w:rPr>
            </w:pPr>
            <w:r>
              <w:rPr>
                <w:sz w:val="24"/>
                <w:szCs w:val="24"/>
                <w:lang w:val="en-US"/>
              </w:rPr>
              <w:t>Para aprender hazlo tú…</w:t>
            </w:r>
          </w:p>
        </w:tc>
        <w:tc>
          <w:tcPr>
            <w:tcW w:w="2800" w:type="dxa"/>
            <w:tcBorders>
              <w:right w:val="single" w:sz="4" w:space="0" w:color="auto"/>
            </w:tcBorders>
            <w:shd w:val="clear" w:color="auto" w:fill="D6E3BC" w:themeFill="accent3" w:themeFillTint="66"/>
          </w:tcPr>
          <w:p w:rsidR="005720A0" w:rsidRDefault="005720A0" w:rsidP="00152D29">
            <w:pPr>
              <w:rPr>
                <w:color w:val="943634" w:themeColor="accent2" w:themeShade="BF"/>
              </w:rPr>
            </w:pPr>
            <w:r>
              <w:rPr>
                <w:color w:val="943634" w:themeColor="accent2" w:themeShade="BF"/>
              </w:rPr>
              <w:t>Mensaje de apertura 3er Trimestre.</w:t>
            </w:r>
          </w:p>
          <w:p w:rsidR="005720A0" w:rsidRDefault="005720A0" w:rsidP="00152D29">
            <w:pPr>
              <w:rPr>
                <w:color w:val="943634" w:themeColor="accent2" w:themeShade="BF"/>
              </w:rPr>
            </w:pPr>
            <w:r>
              <w:rPr>
                <w:color w:val="943634" w:themeColor="accent2" w:themeShade="BF"/>
              </w:rPr>
              <w:t>Repaso de las actividades del tema</w:t>
            </w:r>
          </w:p>
          <w:p w:rsidR="005720A0" w:rsidRDefault="005720A0" w:rsidP="00152D29">
            <w:pPr>
              <w:rPr>
                <w:color w:val="943634" w:themeColor="accent2" w:themeShade="BF"/>
              </w:rPr>
            </w:pPr>
            <w:r>
              <w:rPr>
                <w:color w:val="943634" w:themeColor="accent2" w:themeShade="BF"/>
              </w:rPr>
              <w:t xml:space="preserve">                    +</w:t>
            </w:r>
          </w:p>
          <w:p w:rsidR="005720A0" w:rsidRDefault="005720A0" w:rsidP="00152D29">
            <w:pPr>
              <w:rPr>
                <w:color w:val="943634" w:themeColor="accent2" w:themeShade="BF"/>
              </w:rPr>
            </w:pPr>
            <w:r w:rsidRPr="00642DD6">
              <w:rPr>
                <w:color w:val="943634" w:themeColor="accent2" w:themeShade="BF"/>
              </w:rPr>
              <w:t>Para aprender hazlo tú.</w:t>
            </w:r>
          </w:p>
          <w:p w:rsidR="005720A0" w:rsidRPr="00642DD6" w:rsidRDefault="005720A0" w:rsidP="00152D29">
            <w:pPr>
              <w:rPr>
                <w:color w:val="943634" w:themeColor="accent2" w:themeShade="BF"/>
              </w:rPr>
            </w:pPr>
            <w:r>
              <w:rPr>
                <w:color w:val="943634" w:themeColor="accent2" w:themeShade="BF"/>
              </w:rPr>
              <w:t xml:space="preserve">     (Repasar de nuevo)</w:t>
            </w:r>
          </w:p>
          <w:p w:rsidR="005720A0" w:rsidRPr="00A56254" w:rsidRDefault="005720A0" w:rsidP="00152D29">
            <w:pPr>
              <w:rPr>
                <w:color w:val="943634" w:themeColor="accent2" w:themeShade="BF"/>
                <w:lang w:val="en-US"/>
              </w:rPr>
            </w:pPr>
          </w:p>
        </w:tc>
        <w:tc>
          <w:tcPr>
            <w:tcW w:w="7166" w:type="dxa"/>
            <w:tcBorders>
              <w:left w:val="single" w:sz="4" w:space="0" w:color="auto"/>
            </w:tcBorders>
            <w:shd w:val="clear" w:color="auto" w:fill="D6E3BC" w:themeFill="accent3" w:themeFillTint="66"/>
          </w:tcPr>
          <w:p w:rsidR="005720A0" w:rsidRDefault="005720A0" w:rsidP="00152D29">
            <w:pPr>
              <w:rPr>
                <w:color w:val="943634" w:themeColor="accent2" w:themeShade="BF"/>
                <w:lang w:val="en-US"/>
              </w:rPr>
            </w:pPr>
          </w:p>
          <w:p w:rsidR="005720A0" w:rsidRDefault="005720A0" w:rsidP="005720A0">
            <w:pPr>
              <w:pStyle w:val="Prrafodelista"/>
              <w:numPr>
                <w:ilvl w:val="0"/>
                <w:numId w:val="91"/>
              </w:numPr>
              <w:spacing w:after="0" w:line="240" w:lineRule="auto"/>
              <w:rPr>
                <w:sz w:val="24"/>
                <w:szCs w:val="24"/>
                <w:lang w:val="en-US"/>
              </w:rPr>
            </w:pPr>
            <w:r w:rsidRPr="00C56ACE">
              <w:rPr>
                <w:sz w:val="24"/>
                <w:szCs w:val="24"/>
                <w:lang w:val="en-US"/>
              </w:rPr>
              <w:t>www.englishexercises.org/makeagame/viewgame.asp?id=562</w:t>
            </w:r>
          </w:p>
          <w:p w:rsidR="005720A0" w:rsidRPr="00C56ACE" w:rsidRDefault="004A5DC0" w:rsidP="005720A0">
            <w:pPr>
              <w:pStyle w:val="Prrafodelista"/>
              <w:numPr>
                <w:ilvl w:val="0"/>
                <w:numId w:val="91"/>
              </w:numPr>
              <w:spacing w:after="0" w:line="240" w:lineRule="auto"/>
              <w:rPr>
                <w:sz w:val="24"/>
                <w:szCs w:val="24"/>
                <w:lang w:val="en-US"/>
              </w:rPr>
            </w:pPr>
            <w:hyperlink r:id="rId244" w:history="1">
              <w:r w:rsidR="005720A0">
                <w:rPr>
                  <w:rStyle w:val="Hipervnculo"/>
                </w:rPr>
                <w:t>https://www.englishexercises.org/makeagame/viewgame.asp?id=3686</w:t>
              </w:r>
            </w:hyperlink>
          </w:p>
          <w:p w:rsidR="005720A0" w:rsidRPr="00252243" w:rsidRDefault="004A5DC0" w:rsidP="005720A0">
            <w:pPr>
              <w:pStyle w:val="Prrafodelista"/>
              <w:numPr>
                <w:ilvl w:val="0"/>
                <w:numId w:val="91"/>
              </w:numPr>
              <w:spacing w:after="0" w:line="240" w:lineRule="auto"/>
              <w:rPr>
                <w:sz w:val="24"/>
                <w:szCs w:val="24"/>
                <w:lang w:val="en-US"/>
              </w:rPr>
            </w:pPr>
            <w:hyperlink r:id="rId245" w:history="1">
              <w:r w:rsidR="005720A0">
                <w:rPr>
                  <w:rStyle w:val="Hipervnculo"/>
                </w:rPr>
                <w:t>https://www.englishexercises.org/makeagame/viewgame.asp?id=2325</w:t>
              </w:r>
            </w:hyperlink>
          </w:p>
        </w:tc>
      </w:tr>
      <w:tr w:rsidR="005720A0" w:rsidRPr="0077572A" w:rsidTr="005720A0">
        <w:tc>
          <w:tcPr>
            <w:tcW w:w="1384" w:type="dxa"/>
            <w:shd w:val="clear" w:color="auto" w:fill="FDE9D9" w:themeFill="accent6" w:themeFillTint="33"/>
          </w:tcPr>
          <w:p w:rsidR="005720A0" w:rsidRDefault="005720A0" w:rsidP="00152D29">
            <w:pPr>
              <w:rPr>
                <w:color w:val="943634" w:themeColor="accent2" w:themeShade="BF"/>
              </w:rPr>
            </w:pPr>
            <w:r>
              <w:rPr>
                <w:color w:val="943634" w:themeColor="accent2" w:themeShade="BF"/>
              </w:rPr>
              <w:t>12-16 ABRIL</w:t>
            </w:r>
          </w:p>
        </w:tc>
        <w:tc>
          <w:tcPr>
            <w:tcW w:w="2870" w:type="dxa"/>
            <w:shd w:val="clear" w:color="auto" w:fill="FDE9D9" w:themeFill="accent6" w:themeFillTint="33"/>
          </w:tcPr>
          <w:p w:rsidR="005720A0" w:rsidRPr="00D80C57" w:rsidRDefault="005720A0" w:rsidP="00152D29">
            <w:pPr>
              <w:rPr>
                <w:b/>
                <w:color w:val="943634" w:themeColor="accent2" w:themeShade="BF"/>
                <w:lang w:val="en-US"/>
              </w:rPr>
            </w:pPr>
            <w:r>
              <w:rPr>
                <w:b/>
                <w:color w:val="943634" w:themeColor="accent2" w:themeShade="BF"/>
                <w:lang w:val="en-US"/>
              </w:rPr>
              <w:t>Tema 2: I was packing my bag</w:t>
            </w:r>
          </w:p>
          <w:p w:rsidR="005720A0" w:rsidRDefault="005720A0" w:rsidP="005720A0">
            <w:pPr>
              <w:pStyle w:val="Prrafodelista"/>
              <w:numPr>
                <w:ilvl w:val="0"/>
                <w:numId w:val="49"/>
              </w:numPr>
              <w:spacing w:after="0" w:line="240" w:lineRule="auto"/>
              <w:rPr>
                <w:sz w:val="24"/>
                <w:szCs w:val="24"/>
                <w:lang w:val="en-US"/>
              </w:rPr>
            </w:pPr>
            <w:r>
              <w:rPr>
                <w:sz w:val="24"/>
                <w:szCs w:val="24"/>
                <w:lang w:val="en-US"/>
              </w:rPr>
              <w:t>Preparing the trip.</w:t>
            </w:r>
          </w:p>
          <w:p w:rsidR="005720A0" w:rsidRDefault="005720A0" w:rsidP="005720A0">
            <w:pPr>
              <w:pStyle w:val="Prrafodelista"/>
              <w:numPr>
                <w:ilvl w:val="0"/>
                <w:numId w:val="49"/>
              </w:numPr>
              <w:spacing w:after="0" w:line="240" w:lineRule="auto"/>
              <w:rPr>
                <w:sz w:val="24"/>
                <w:szCs w:val="24"/>
                <w:lang w:val="en-US"/>
              </w:rPr>
            </w:pPr>
            <w:r>
              <w:rPr>
                <w:sz w:val="24"/>
                <w:szCs w:val="24"/>
                <w:lang w:val="en-US"/>
              </w:rPr>
              <w:t>While I was sleeping</w:t>
            </w:r>
          </w:p>
          <w:p w:rsidR="005720A0" w:rsidRDefault="005720A0" w:rsidP="005720A0">
            <w:pPr>
              <w:pStyle w:val="Prrafodelista"/>
              <w:numPr>
                <w:ilvl w:val="0"/>
                <w:numId w:val="49"/>
              </w:numPr>
              <w:spacing w:after="0" w:line="240" w:lineRule="auto"/>
              <w:rPr>
                <w:sz w:val="24"/>
                <w:szCs w:val="24"/>
                <w:lang w:val="en-US"/>
              </w:rPr>
            </w:pPr>
            <w:r>
              <w:rPr>
                <w:sz w:val="24"/>
                <w:szCs w:val="24"/>
                <w:lang w:val="en-US"/>
              </w:rPr>
              <w:t>Resumen.</w:t>
            </w:r>
          </w:p>
          <w:p w:rsidR="005720A0" w:rsidRPr="00871CBD" w:rsidRDefault="005720A0" w:rsidP="005720A0">
            <w:pPr>
              <w:pStyle w:val="Prrafodelista"/>
              <w:numPr>
                <w:ilvl w:val="0"/>
                <w:numId w:val="49"/>
              </w:numPr>
              <w:spacing w:after="0" w:line="240" w:lineRule="auto"/>
              <w:rPr>
                <w:sz w:val="24"/>
                <w:szCs w:val="24"/>
                <w:lang w:val="en-US"/>
              </w:rPr>
            </w:pPr>
            <w:r>
              <w:rPr>
                <w:sz w:val="24"/>
                <w:szCs w:val="24"/>
                <w:lang w:val="en-US"/>
              </w:rPr>
              <w:t>Para aprender hazlo tú…</w:t>
            </w:r>
          </w:p>
        </w:tc>
        <w:tc>
          <w:tcPr>
            <w:tcW w:w="2800" w:type="dxa"/>
            <w:tcBorders>
              <w:right w:val="single" w:sz="4" w:space="0" w:color="auto"/>
            </w:tcBorders>
          </w:tcPr>
          <w:p w:rsidR="005720A0" w:rsidRDefault="005720A0" w:rsidP="00152D29">
            <w:pPr>
              <w:rPr>
                <w:color w:val="943634" w:themeColor="accent2" w:themeShade="BF"/>
              </w:rPr>
            </w:pPr>
            <w:r>
              <w:rPr>
                <w:color w:val="943634" w:themeColor="accent2" w:themeShade="BF"/>
              </w:rPr>
              <w:t>Repaso de las actividades del tema</w:t>
            </w:r>
          </w:p>
          <w:p w:rsidR="005720A0" w:rsidRDefault="005720A0" w:rsidP="00152D29">
            <w:pPr>
              <w:rPr>
                <w:color w:val="943634" w:themeColor="accent2" w:themeShade="BF"/>
              </w:rPr>
            </w:pPr>
            <w:r>
              <w:rPr>
                <w:color w:val="943634" w:themeColor="accent2" w:themeShade="BF"/>
              </w:rPr>
              <w:t xml:space="preserve">                    +</w:t>
            </w:r>
          </w:p>
          <w:p w:rsidR="005720A0" w:rsidRDefault="005720A0" w:rsidP="00152D29">
            <w:pPr>
              <w:rPr>
                <w:color w:val="943634" w:themeColor="accent2" w:themeShade="BF"/>
              </w:rPr>
            </w:pPr>
            <w:r w:rsidRPr="00642DD6">
              <w:rPr>
                <w:color w:val="943634" w:themeColor="accent2" w:themeShade="BF"/>
              </w:rPr>
              <w:t>Para aprender hazlo tú.</w:t>
            </w:r>
          </w:p>
          <w:p w:rsidR="005720A0" w:rsidRPr="00642DD6" w:rsidRDefault="005720A0" w:rsidP="00152D29">
            <w:pPr>
              <w:rPr>
                <w:color w:val="943634" w:themeColor="accent2" w:themeShade="BF"/>
              </w:rPr>
            </w:pPr>
            <w:r>
              <w:rPr>
                <w:color w:val="943634" w:themeColor="accent2" w:themeShade="BF"/>
              </w:rPr>
              <w:t xml:space="preserve">     (Repasar de nuevo)</w:t>
            </w:r>
          </w:p>
          <w:p w:rsidR="005720A0" w:rsidRPr="004607E9" w:rsidRDefault="005720A0" w:rsidP="00152D29">
            <w:pPr>
              <w:rPr>
                <w:color w:val="943634" w:themeColor="accent2" w:themeShade="BF"/>
                <w:lang w:val="en-US"/>
              </w:rPr>
            </w:pPr>
          </w:p>
        </w:tc>
        <w:tc>
          <w:tcPr>
            <w:tcW w:w="7166" w:type="dxa"/>
            <w:tcBorders>
              <w:left w:val="single" w:sz="4" w:space="0" w:color="auto"/>
            </w:tcBorders>
          </w:tcPr>
          <w:p w:rsidR="005720A0" w:rsidRDefault="004A5DC0" w:rsidP="005720A0">
            <w:pPr>
              <w:pStyle w:val="Prrafodelista"/>
              <w:numPr>
                <w:ilvl w:val="0"/>
                <w:numId w:val="92"/>
              </w:numPr>
              <w:spacing w:after="0" w:line="240" w:lineRule="auto"/>
              <w:rPr>
                <w:sz w:val="24"/>
                <w:szCs w:val="24"/>
                <w:lang w:val="en-US"/>
              </w:rPr>
            </w:pPr>
            <w:hyperlink r:id="rId246" w:history="1">
              <w:r w:rsidR="005720A0">
                <w:rPr>
                  <w:rStyle w:val="Hipervnculo"/>
                </w:rPr>
                <w:t>https://www.englishexercises.org/makeagame/viewgame.asp?id=3580</w:t>
              </w:r>
            </w:hyperlink>
          </w:p>
          <w:p w:rsidR="005720A0" w:rsidRPr="00252243" w:rsidRDefault="004A5DC0" w:rsidP="005720A0">
            <w:pPr>
              <w:pStyle w:val="Prrafodelista"/>
              <w:numPr>
                <w:ilvl w:val="0"/>
                <w:numId w:val="92"/>
              </w:numPr>
              <w:spacing w:after="0" w:line="240" w:lineRule="auto"/>
              <w:rPr>
                <w:sz w:val="24"/>
                <w:szCs w:val="24"/>
                <w:lang w:val="en-US"/>
              </w:rPr>
            </w:pPr>
            <w:hyperlink r:id="rId247" w:history="1">
              <w:r w:rsidR="005720A0">
                <w:rPr>
                  <w:rStyle w:val="Hipervnculo"/>
                </w:rPr>
                <w:t>https://www.englishexercises.org/makeagame/viewgame.asp?id=1206</w:t>
              </w:r>
            </w:hyperlink>
          </w:p>
        </w:tc>
      </w:tr>
      <w:tr w:rsidR="005720A0" w:rsidRPr="004607E9" w:rsidTr="005720A0">
        <w:tc>
          <w:tcPr>
            <w:tcW w:w="1384" w:type="dxa"/>
            <w:shd w:val="clear" w:color="auto" w:fill="FBD4B4" w:themeFill="accent6" w:themeFillTint="66"/>
          </w:tcPr>
          <w:p w:rsidR="005720A0" w:rsidRPr="00F1227C" w:rsidRDefault="005720A0" w:rsidP="00152D29">
            <w:pPr>
              <w:rPr>
                <w:color w:val="943634" w:themeColor="accent2" w:themeShade="BF"/>
                <w:lang w:val="en-US"/>
              </w:rPr>
            </w:pPr>
            <w:r>
              <w:rPr>
                <w:color w:val="943634" w:themeColor="accent2" w:themeShade="BF"/>
                <w:lang w:val="en-US"/>
              </w:rPr>
              <w:t>19-23 ABRIL</w:t>
            </w:r>
          </w:p>
        </w:tc>
        <w:tc>
          <w:tcPr>
            <w:tcW w:w="2870" w:type="dxa"/>
            <w:shd w:val="clear" w:color="auto" w:fill="FBD4B4" w:themeFill="accent6" w:themeFillTint="66"/>
          </w:tcPr>
          <w:p w:rsidR="005720A0" w:rsidRPr="00C25F20" w:rsidRDefault="005720A0" w:rsidP="00152D29">
            <w:pPr>
              <w:pStyle w:val="Prrafodelista"/>
              <w:rPr>
                <w:b/>
                <w:sz w:val="24"/>
                <w:szCs w:val="24"/>
                <w:lang w:val="en-US"/>
              </w:rPr>
            </w:pPr>
            <w:r>
              <w:rPr>
                <w:b/>
                <w:sz w:val="24"/>
                <w:szCs w:val="24"/>
                <w:lang w:val="en-US"/>
              </w:rPr>
              <w:t>Tema 3:Travelling.</w:t>
            </w:r>
          </w:p>
          <w:p w:rsidR="005720A0" w:rsidRDefault="005720A0" w:rsidP="005720A0">
            <w:pPr>
              <w:pStyle w:val="Prrafodelista"/>
              <w:numPr>
                <w:ilvl w:val="0"/>
                <w:numId w:val="63"/>
              </w:numPr>
              <w:spacing w:after="0" w:line="240" w:lineRule="auto"/>
              <w:rPr>
                <w:sz w:val="24"/>
                <w:szCs w:val="24"/>
                <w:lang w:val="en-US"/>
              </w:rPr>
            </w:pPr>
            <w:r>
              <w:rPr>
                <w:sz w:val="24"/>
                <w:szCs w:val="24"/>
                <w:lang w:val="en-US"/>
              </w:rPr>
              <w:t>Time to travel.</w:t>
            </w:r>
          </w:p>
          <w:p w:rsidR="005720A0" w:rsidRDefault="005720A0" w:rsidP="005720A0">
            <w:pPr>
              <w:pStyle w:val="Prrafodelista"/>
              <w:numPr>
                <w:ilvl w:val="0"/>
                <w:numId w:val="63"/>
              </w:numPr>
              <w:spacing w:after="0" w:line="240" w:lineRule="auto"/>
              <w:rPr>
                <w:sz w:val="24"/>
                <w:szCs w:val="24"/>
                <w:lang w:val="en-US"/>
              </w:rPr>
            </w:pPr>
            <w:r>
              <w:rPr>
                <w:sz w:val="24"/>
                <w:szCs w:val="24"/>
                <w:lang w:val="en-US"/>
              </w:rPr>
              <w:t>By plane.</w:t>
            </w:r>
          </w:p>
          <w:p w:rsidR="005720A0" w:rsidRDefault="005720A0" w:rsidP="005720A0">
            <w:pPr>
              <w:pStyle w:val="Prrafodelista"/>
              <w:numPr>
                <w:ilvl w:val="0"/>
                <w:numId w:val="63"/>
              </w:numPr>
              <w:spacing w:after="0" w:line="240" w:lineRule="auto"/>
              <w:rPr>
                <w:sz w:val="24"/>
                <w:szCs w:val="24"/>
                <w:lang w:val="en-US"/>
              </w:rPr>
            </w:pPr>
            <w:r>
              <w:rPr>
                <w:sz w:val="24"/>
                <w:szCs w:val="24"/>
                <w:lang w:val="en-US"/>
              </w:rPr>
              <w:t>Interesting places.</w:t>
            </w:r>
          </w:p>
          <w:p w:rsidR="005720A0" w:rsidRDefault="005720A0" w:rsidP="005720A0">
            <w:pPr>
              <w:pStyle w:val="Prrafodelista"/>
              <w:numPr>
                <w:ilvl w:val="0"/>
                <w:numId w:val="63"/>
              </w:numPr>
              <w:spacing w:after="0" w:line="240" w:lineRule="auto"/>
              <w:rPr>
                <w:sz w:val="24"/>
                <w:szCs w:val="24"/>
                <w:lang w:val="en-US"/>
              </w:rPr>
            </w:pPr>
            <w:r>
              <w:rPr>
                <w:sz w:val="24"/>
                <w:szCs w:val="24"/>
                <w:lang w:val="en-US"/>
              </w:rPr>
              <w:t>Resumen.</w:t>
            </w:r>
          </w:p>
          <w:p w:rsidR="005720A0" w:rsidRPr="00D80C57" w:rsidRDefault="005720A0" w:rsidP="005720A0">
            <w:pPr>
              <w:pStyle w:val="Prrafodelista"/>
              <w:numPr>
                <w:ilvl w:val="0"/>
                <w:numId w:val="63"/>
              </w:numPr>
              <w:spacing w:after="0" w:line="240" w:lineRule="auto"/>
              <w:rPr>
                <w:sz w:val="24"/>
                <w:szCs w:val="24"/>
                <w:lang w:val="en-US"/>
              </w:rPr>
            </w:pPr>
            <w:r>
              <w:rPr>
                <w:sz w:val="24"/>
                <w:szCs w:val="24"/>
                <w:lang w:val="en-US"/>
              </w:rPr>
              <w:t>Para aprender hazlo tú…</w:t>
            </w:r>
          </w:p>
          <w:p w:rsidR="005720A0" w:rsidRPr="00D80C57" w:rsidRDefault="005720A0" w:rsidP="00152D29">
            <w:pPr>
              <w:pStyle w:val="Prrafodelista"/>
              <w:rPr>
                <w:sz w:val="24"/>
                <w:szCs w:val="24"/>
                <w:lang w:val="en-US"/>
              </w:rPr>
            </w:pPr>
          </w:p>
        </w:tc>
        <w:tc>
          <w:tcPr>
            <w:tcW w:w="2800" w:type="dxa"/>
            <w:tcBorders>
              <w:right w:val="single" w:sz="4" w:space="0" w:color="auto"/>
            </w:tcBorders>
            <w:shd w:val="clear" w:color="auto" w:fill="D6E3BC" w:themeFill="accent3" w:themeFillTint="66"/>
          </w:tcPr>
          <w:p w:rsidR="005720A0" w:rsidRDefault="005720A0" w:rsidP="00152D29">
            <w:pPr>
              <w:rPr>
                <w:color w:val="943634" w:themeColor="accent2" w:themeShade="BF"/>
              </w:rPr>
            </w:pPr>
            <w:r>
              <w:rPr>
                <w:color w:val="943634" w:themeColor="accent2" w:themeShade="BF"/>
              </w:rPr>
              <w:t>Repaso de las actividades del tema</w:t>
            </w:r>
          </w:p>
          <w:p w:rsidR="005720A0" w:rsidRDefault="005720A0" w:rsidP="00152D29">
            <w:pPr>
              <w:rPr>
                <w:color w:val="943634" w:themeColor="accent2" w:themeShade="BF"/>
              </w:rPr>
            </w:pPr>
            <w:r>
              <w:rPr>
                <w:color w:val="943634" w:themeColor="accent2" w:themeShade="BF"/>
              </w:rPr>
              <w:t xml:space="preserve">                    +</w:t>
            </w:r>
          </w:p>
          <w:p w:rsidR="005720A0" w:rsidRDefault="005720A0" w:rsidP="00152D29">
            <w:pPr>
              <w:rPr>
                <w:color w:val="943634" w:themeColor="accent2" w:themeShade="BF"/>
              </w:rPr>
            </w:pPr>
            <w:r w:rsidRPr="00642DD6">
              <w:rPr>
                <w:color w:val="943634" w:themeColor="accent2" w:themeShade="BF"/>
              </w:rPr>
              <w:t>Para aprender hazlo tú.</w:t>
            </w:r>
          </w:p>
          <w:p w:rsidR="005720A0" w:rsidRPr="00642DD6" w:rsidRDefault="005720A0" w:rsidP="00152D29">
            <w:pPr>
              <w:rPr>
                <w:color w:val="943634" w:themeColor="accent2" w:themeShade="BF"/>
              </w:rPr>
            </w:pPr>
            <w:r>
              <w:rPr>
                <w:color w:val="943634" w:themeColor="accent2" w:themeShade="BF"/>
              </w:rPr>
              <w:t xml:space="preserve">     (Repasar de nuevo)</w:t>
            </w:r>
          </w:p>
          <w:p w:rsidR="005720A0" w:rsidRDefault="005720A0" w:rsidP="00152D29">
            <w:pPr>
              <w:rPr>
                <w:color w:val="943634" w:themeColor="accent2" w:themeShade="BF"/>
                <w:lang w:val="en-US"/>
              </w:rPr>
            </w:pPr>
          </w:p>
          <w:p w:rsidR="005720A0" w:rsidRDefault="005720A0" w:rsidP="00152D29">
            <w:pPr>
              <w:rPr>
                <w:color w:val="943634" w:themeColor="accent2" w:themeShade="BF"/>
                <w:lang w:val="en-US"/>
              </w:rPr>
            </w:pPr>
          </w:p>
          <w:p w:rsidR="005720A0" w:rsidRDefault="005720A0" w:rsidP="00152D29">
            <w:pPr>
              <w:rPr>
                <w:color w:val="943634" w:themeColor="accent2" w:themeShade="BF"/>
                <w:lang w:val="en-US"/>
              </w:rPr>
            </w:pPr>
          </w:p>
          <w:p w:rsidR="005720A0" w:rsidRPr="004607E9" w:rsidRDefault="005720A0" w:rsidP="00152D29">
            <w:pPr>
              <w:rPr>
                <w:color w:val="943634" w:themeColor="accent2" w:themeShade="BF"/>
                <w:lang w:val="en-US"/>
              </w:rPr>
            </w:pPr>
          </w:p>
        </w:tc>
        <w:tc>
          <w:tcPr>
            <w:tcW w:w="7166" w:type="dxa"/>
            <w:tcBorders>
              <w:left w:val="single" w:sz="4" w:space="0" w:color="auto"/>
            </w:tcBorders>
            <w:shd w:val="clear" w:color="auto" w:fill="D6E3BC" w:themeFill="accent3" w:themeFillTint="66"/>
          </w:tcPr>
          <w:p w:rsidR="005720A0" w:rsidRDefault="004A5DC0" w:rsidP="005720A0">
            <w:pPr>
              <w:pStyle w:val="Prrafodelista"/>
              <w:numPr>
                <w:ilvl w:val="0"/>
                <w:numId w:val="93"/>
              </w:numPr>
              <w:spacing w:after="0" w:line="240" w:lineRule="auto"/>
              <w:rPr>
                <w:sz w:val="24"/>
                <w:szCs w:val="24"/>
                <w:lang w:val="en-US"/>
              </w:rPr>
            </w:pPr>
            <w:hyperlink r:id="rId248" w:history="1">
              <w:r w:rsidR="005720A0">
                <w:rPr>
                  <w:rStyle w:val="Hipervnculo"/>
                </w:rPr>
                <w:t>https://www.englishexercises.org/makeagame/viewgame.asp?id=7006</w:t>
              </w:r>
            </w:hyperlink>
          </w:p>
          <w:p w:rsidR="005720A0" w:rsidRDefault="004A5DC0" w:rsidP="005720A0">
            <w:pPr>
              <w:pStyle w:val="Prrafodelista"/>
              <w:numPr>
                <w:ilvl w:val="0"/>
                <w:numId w:val="93"/>
              </w:numPr>
              <w:spacing w:after="0" w:line="240" w:lineRule="auto"/>
              <w:rPr>
                <w:sz w:val="24"/>
                <w:szCs w:val="24"/>
                <w:lang w:val="en-US"/>
              </w:rPr>
            </w:pPr>
            <w:hyperlink r:id="rId249" w:history="1">
              <w:r w:rsidR="005720A0">
                <w:rPr>
                  <w:rStyle w:val="Hipervnculo"/>
                </w:rPr>
                <w:t>https://www.englishexercises.org/makeagame/viewgame.asp?id=3607</w:t>
              </w:r>
            </w:hyperlink>
          </w:p>
          <w:p w:rsidR="005720A0" w:rsidRDefault="005720A0" w:rsidP="00152D29">
            <w:pPr>
              <w:rPr>
                <w:color w:val="943634" w:themeColor="accent2" w:themeShade="BF"/>
                <w:lang w:val="en-US"/>
              </w:rPr>
            </w:pPr>
          </w:p>
          <w:p w:rsidR="005720A0" w:rsidRDefault="004A5DC0" w:rsidP="005720A0">
            <w:pPr>
              <w:pStyle w:val="Prrafodelista"/>
              <w:numPr>
                <w:ilvl w:val="0"/>
                <w:numId w:val="93"/>
              </w:numPr>
              <w:spacing w:after="0" w:line="240" w:lineRule="auto"/>
              <w:rPr>
                <w:sz w:val="24"/>
                <w:szCs w:val="24"/>
                <w:lang w:val="en-US"/>
              </w:rPr>
            </w:pPr>
            <w:hyperlink r:id="rId250" w:history="1">
              <w:r w:rsidR="005720A0">
                <w:rPr>
                  <w:rStyle w:val="Hipervnculo"/>
                </w:rPr>
                <w:t>https://www.englishexercises.org/makeagame/viewgame.asp?id=10861</w:t>
              </w:r>
            </w:hyperlink>
          </w:p>
          <w:p w:rsidR="005720A0" w:rsidRPr="00FC6FDE" w:rsidRDefault="005720A0" w:rsidP="00152D29">
            <w:pPr>
              <w:ind w:left="360"/>
              <w:rPr>
                <w:color w:val="943634" w:themeColor="accent2" w:themeShade="BF"/>
                <w:lang w:val="en-US"/>
              </w:rPr>
            </w:pPr>
          </w:p>
        </w:tc>
      </w:tr>
      <w:tr w:rsidR="005720A0" w:rsidRPr="0077572A" w:rsidTr="005720A0">
        <w:tc>
          <w:tcPr>
            <w:tcW w:w="1384" w:type="dxa"/>
            <w:shd w:val="clear" w:color="auto" w:fill="FDE9D9" w:themeFill="accent6" w:themeFillTint="33"/>
          </w:tcPr>
          <w:p w:rsidR="005720A0" w:rsidRPr="000717AE" w:rsidRDefault="005720A0" w:rsidP="00152D29">
            <w:pPr>
              <w:rPr>
                <w:b/>
                <w:color w:val="943634" w:themeColor="accent2" w:themeShade="BF"/>
                <w:lang w:val="en-US"/>
              </w:rPr>
            </w:pPr>
          </w:p>
          <w:p w:rsidR="005720A0" w:rsidRPr="00F1227C" w:rsidRDefault="005720A0" w:rsidP="00152D29">
            <w:pPr>
              <w:rPr>
                <w:color w:val="943634" w:themeColor="accent2" w:themeShade="BF"/>
                <w:lang w:val="en-US"/>
              </w:rPr>
            </w:pPr>
            <w:r>
              <w:rPr>
                <w:color w:val="943634" w:themeColor="accent2" w:themeShade="BF"/>
                <w:lang w:val="en-US"/>
              </w:rPr>
              <w:t>26-30 ABRIL</w:t>
            </w:r>
          </w:p>
        </w:tc>
        <w:tc>
          <w:tcPr>
            <w:tcW w:w="2870" w:type="dxa"/>
            <w:shd w:val="clear" w:color="auto" w:fill="FDE9D9" w:themeFill="accent6" w:themeFillTint="33"/>
          </w:tcPr>
          <w:p w:rsidR="005720A0" w:rsidRPr="00E54596" w:rsidRDefault="005720A0" w:rsidP="00152D29">
            <w:pPr>
              <w:rPr>
                <w:color w:val="943634" w:themeColor="accent2" w:themeShade="BF"/>
                <w:lang w:val="en-US"/>
              </w:rPr>
            </w:pPr>
          </w:p>
          <w:p w:rsidR="005720A0" w:rsidRPr="00C25F20" w:rsidRDefault="005720A0" w:rsidP="00152D29">
            <w:pPr>
              <w:rPr>
                <w:b/>
                <w:color w:val="943634" w:themeColor="accent2" w:themeShade="BF"/>
                <w:lang w:val="en-US"/>
              </w:rPr>
            </w:pPr>
            <w:r>
              <w:rPr>
                <w:b/>
                <w:color w:val="943634" w:themeColor="accent2" w:themeShade="BF"/>
                <w:lang w:val="en-US"/>
              </w:rPr>
              <w:t>Tema 4: We are here.</w:t>
            </w:r>
          </w:p>
          <w:p w:rsidR="005720A0" w:rsidRDefault="005720A0" w:rsidP="005720A0">
            <w:pPr>
              <w:pStyle w:val="Prrafodelista"/>
              <w:numPr>
                <w:ilvl w:val="0"/>
                <w:numId w:val="50"/>
              </w:numPr>
              <w:spacing w:after="0" w:line="240" w:lineRule="auto"/>
              <w:rPr>
                <w:sz w:val="24"/>
                <w:szCs w:val="24"/>
                <w:lang w:val="en-US"/>
              </w:rPr>
            </w:pPr>
            <w:r>
              <w:rPr>
                <w:sz w:val="24"/>
                <w:szCs w:val="24"/>
                <w:lang w:val="en-US"/>
              </w:rPr>
              <w:t>A wonderful trip.</w:t>
            </w:r>
          </w:p>
          <w:p w:rsidR="005720A0" w:rsidRDefault="005720A0" w:rsidP="005720A0">
            <w:pPr>
              <w:pStyle w:val="Prrafodelista"/>
              <w:numPr>
                <w:ilvl w:val="0"/>
                <w:numId w:val="50"/>
              </w:numPr>
              <w:spacing w:after="0" w:line="240" w:lineRule="auto"/>
              <w:rPr>
                <w:sz w:val="24"/>
                <w:szCs w:val="24"/>
                <w:lang w:val="en-US"/>
              </w:rPr>
            </w:pPr>
            <w:r>
              <w:rPr>
                <w:sz w:val="24"/>
                <w:szCs w:val="24"/>
                <w:lang w:val="en-US"/>
              </w:rPr>
              <w:t>We ask a passer-by…</w:t>
            </w:r>
          </w:p>
          <w:p w:rsidR="005720A0" w:rsidRDefault="005720A0" w:rsidP="005720A0">
            <w:pPr>
              <w:pStyle w:val="Prrafodelista"/>
              <w:numPr>
                <w:ilvl w:val="0"/>
                <w:numId w:val="50"/>
              </w:numPr>
              <w:spacing w:after="0" w:line="240" w:lineRule="auto"/>
              <w:rPr>
                <w:sz w:val="24"/>
                <w:szCs w:val="24"/>
                <w:lang w:val="en-US"/>
              </w:rPr>
            </w:pPr>
            <w:r>
              <w:rPr>
                <w:sz w:val="24"/>
                <w:szCs w:val="24"/>
                <w:lang w:val="en-US"/>
              </w:rPr>
              <w:t>Resumen.</w:t>
            </w:r>
          </w:p>
          <w:p w:rsidR="005720A0" w:rsidRDefault="005720A0" w:rsidP="005720A0">
            <w:pPr>
              <w:pStyle w:val="Prrafodelista"/>
              <w:numPr>
                <w:ilvl w:val="0"/>
                <w:numId w:val="50"/>
              </w:numPr>
              <w:spacing w:after="0" w:line="240" w:lineRule="auto"/>
              <w:rPr>
                <w:sz w:val="24"/>
                <w:szCs w:val="24"/>
                <w:lang w:val="en-US"/>
              </w:rPr>
            </w:pPr>
            <w:r>
              <w:rPr>
                <w:sz w:val="24"/>
                <w:szCs w:val="24"/>
                <w:lang w:val="en-US"/>
              </w:rPr>
              <w:t>Para aprender hazlo tú</w:t>
            </w:r>
          </w:p>
          <w:p w:rsidR="005720A0" w:rsidRPr="00101199" w:rsidRDefault="005720A0" w:rsidP="005720A0">
            <w:pPr>
              <w:pStyle w:val="Prrafodelista"/>
              <w:numPr>
                <w:ilvl w:val="0"/>
                <w:numId w:val="50"/>
              </w:numPr>
              <w:spacing w:after="0" w:line="240" w:lineRule="auto"/>
              <w:rPr>
                <w:sz w:val="24"/>
                <w:szCs w:val="24"/>
                <w:lang w:val="en-US"/>
              </w:rPr>
            </w:pPr>
            <w:r w:rsidRPr="004257B5">
              <w:rPr>
                <w:sz w:val="24"/>
                <w:szCs w:val="24"/>
              </w:rPr>
              <w:t>Esquema del tema</w:t>
            </w:r>
          </w:p>
        </w:tc>
        <w:tc>
          <w:tcPr>
            <w:tcW w:w="2800" w:type="dxa"/>
            <w:tcBorders>
              <w:right w:val="single" w:sz="4" w:space="0" w:color="auto"/>
            </w:tcBorders>
          </w:tcPr>
          <w:p w:rsidR="005720A0" w:rsidRDefault="005720A0" w:rsidP="00152D29">
            <w:pPr>
              <w:rPr>
                <w:color w:val="943634" w:themeColor="accent2" w:themeShade="BF"/>
              </w:rPr>
            </w:pPr>
          </w:p>
          <w:p w:rsidR="005720A0" w:rsidRDefault="005720A0" w:rsidP="00152D29">
            <w:pPr>
              <w:rPr>
                <w:color w:val="943634" w:themeColor="accent2" w:themeShade="BF"/>
              </w:rPr>
            </w:pPr>
            <w:r>
              <w:rPr>
                <w:color w:val="943634" w:themeColor="accent2" w:themeShade="BF"/>
              </w:rPr>
              <w:t>Repaso de las actividades del tema</w:t>
            </w:r>
          </w:p>
          <w:p w:rsidR="005720A0" w:rsidRDefault="005720A0" w:rsidP="00152D29">
            <w:pPr>
              <w:rPr>
                <w:color w:val="943634" w:themeColor="accent2" w:themeShade="BF"/>
              </w:rPr>
            </w:pPr>
            <w:r>
              <w:rPr>
                <w:color w:val="943634" w:themeColor="accent2" w:themeShade="BF"/>
              </w:rPr>
              <w:t xml:space="preserve">                    +</w:t>
            </w:r>
          </w:p>
          <w:p w:rsidR="005720A0" w:rsidRDefault="005720A0" w:rsidP="00152D29">
            <w:pPr>
              <w:rPr>
                <w:color w:val="943634" w:themeColor="accent2" w:themeShade="BF"/>
              </w:rPr>
            </w:pPr>
            <w:r w:rsidRPr="00642DD6">
              <w:rPr>
                <w:color w:val="943634" w:themeColor="accent2" w:themeShade="BF"/>
              </w:rPr>
              <w:t>Para aprender hazlo tú.</w:t>
            </w:r>
          </w:p>
          <w:p w:rsidR="005720A0" w:rsidRPr="00642DD6" w:rsidRDefault="005720A0" w:rsidP="00152D29">
            <w:pPr>
              <w:rPr>
                <w:color w:val="943634" w:themeColor="accent2" w:themeShade="BF"/>
              </w:rPr>
            </w:pPr>
            <w:r>
              <w:rPr>
                <w:color w:val="943634" w:themeColor="accent2" w:themeShade="BF"/>
              </w:rPr>
              <w:t xml:space="preserve">     (Repasar de nuevo)</w:t>
            </w:r>
          </w:p>
          <w:p w:rsidR="005720A0" w:rsidRDefault="005720A0" w:rsidP="00152D29">
            <w:pPr>
              <w:rPr>
                <w:color w:val="943634" w:themeColor="accent2" w:themeShade="BF"/>
                <w:lang w:val="en-US"/>
              </w:rPr>
            </w:pPr>
          </w:p>
          <w:p w:rsidR="005720A0" w:rsidRPr="004607E9" w:rsidRDefault="005720A0" w:rsidP="00152D29">
            <w:pPr>
              <w:rPr>
                <w:color w:val="943634" w:themeColor="accent2" w:themeShade="BF"/>
                <w:lang w:val="en-US"/>
              </w:rPr>
            </w:pPr>
          </w:p>
        </w:tc>
        <w:tc>
          <w:tcPr>
            <w:tcW w:w="7166" w:type="dxa"/>
            <w:tcBorders>
              <w:left w:val="single" w:sz="4" w:space="0" w:color="auto"/>
            </w:tcBorders>
          </w:tcPr>
          <w:p w:rsidR="005720A0" w:rsidRDefault="005720A0" w:rsidP="00152D29">
            <w:pPr>
              <w:rPr>
                <w:color w:val="943634" w:themeColor="accent2" w:themeShade="BF"/>
                <w:lang w:val="en-US"/>
              </w:rPr>
            </w:pPr>
          </w:p>
          <w:p w:rsidR="005720A0" w:rsidRDefault="004A5DC0" w:rsidP="005720A0">
            <w:pPr>
              <w:pStyle w:val="Prrafodelista"/>
              <w:numPr>
                <w:ilvl w:val="0"/>
                <w:numId w:val="94"/>
              </w:numPr>
              <w:spacing w:after="0" w:line="240" w:lineRule="auto"/>
              <w:rPr>
                <w:sz w:val="24"/>
                <w:szCs w:val="24"/>
                <w:lang w:val="en-US"/>
              </w:rPr>
            </w:pPr>
            <w:hyperlink r:id="rId251" w:history="1">
              <w:r w:rsidR="005720A0">
                <w:rPr>
                  <w:rStyle w:val="Hipervnculo"/>
                </w:rPr>
                <w:t>https://www.englishexercises.org/makeagame/viewgame.asp?id=7721</w:t>
              </w:r>
            </w:hyperlink>
          </w:p>
          <w:p w:rsidR="005720A0" w:rsidRPr="00252243" w:rsidRDefault="004A5DC0" w:rsidP="005720A0">
            <w:pPr>
              <w:pStyle w:val="Prrafodelista"/>
              <w:numPr>
                <w:ilvl w:val="0"/>
                <w:numId w:val="94"/>
              </w:numPr>
              <w:spacing w:after="0" w:line="240" w:lineRule="auto"/>
              <w:rPr>
                <w:sz w:val="24"/>
                <w:szCs w:val="24"/>
                <w:lang w:val="en-US"/>
              </w:rPr>
            </w:pPr>
            <w:hyperlink r:id="rId252" w:history="1">
              <w:r w:rsidR="005720A0">
                <w:rPr>
                  <w:rStyle w:val="Hipervnculo"/>
                </w:rPr>
                <w:t>https://www.englishexercises.org/makeagame/viewgame.asp?id=12777</w:t>
              </w:r>
            </w:hyperlink>
          </w:p>
        </w:tc>
      </w:tr>
      <w:tr w:rsidR="005720A0" w:rsidRPr="004607E9" w:rsidTr="005720A0">
        <w:tc>
          <w:tcPr>
            <w:tcW w:w="1384" w:type="dxa"/>
            <w:shd w:val="clear" w:color="auto" w:fill="FBD4B4" w:themeFill="accent6" w:themeFillTint="66"/>
          </w:tcPr>
          <w:p w:rsidR="005720A0" w:rsidRDefault="005720A0" w:rsidP="00152D29">
            <w:pPr>
              <w:rPr>
                <w:color w:val="943634" w:themeColor="accent2" w:themeShade="BF"/>
              </w:rPr>
            </w:pPr>
          </w:p>
          <w:p w:rsidR="005720A0" w:rsidRPr="00660030" w:rsidRDefault="005720A0" w:rsidP="00152D29">
            <w:pPr>
              <w:rPr>
                <w:color w:val="943634" w:themeColor="accent2" w:themeShade="BF"/>
              </w:rPr>
            </w:pPr>
            <w:r>
              <w:rPr>
                <w:color w:val="943634" w:themeColor="accent2" w:themeShade="BF"/>
              </w:rPr>
              <w:t>3-9 MAYO</w:t>
            </w:r>
          </w:p>
        </w:tc>
        <w:tc>
          <w:tcPr>
            <w:tcW w:w="2870" w:type="dxa"/>
            <w:shd w:val="clear" w:color="auto" w:fill="FBD4B4" w:themeFill="accent6" w:themeFillTint="66"/>
          </w:tcPr>
          <w:p w:rsidR="005720A0" w:rsidRDefault="005720A0" w:rsidP="00152D29">
            <w:pPr>
              <w:rPr>
                <w:color w:val="943634" w:themeColor="accent2" w:themeShade="BF"/>
              </w:rPr>
            </w:pPr>
          </w:p>
          <w:p w:rsidR="005720A0" w:rsidRPr="005720A0" w:rsidRDefault="005720A0" w:rsidP="005720A0">
            <w:pPr>
              <w:pStyle w:val="Prrafodelista"/>
              <w:numPr>
                <w:ilvl w:val="0"/>
                <w:numId w:val="64"/>
              </w:numPr>
              <w:spacing w:after="0" w:line="240" w:lineRule="auto"/>
              <w:rPr>
                <w:b/>
                <w:sz w:val="24"/>
                <w:szCs w:val="24"/>
              </w:rPr>
            </w:pPr>
            <w:r w:rsidRPr="005720A0">
              <w:rPr>
                <w:b/>
                <w:sz w:val="24"/>
                <w:szCs w:val="24"/>
              </w:rPr>
              <w:t>EXAMEN</w:t>
            </w:r>
          </w:p>
          <w:p w:rsidR="005720A0" w:rsidRPr="004257B5" w:rsidRDefault="005720A0" w:rsidP="00152D29">
            <w:pPr>
              <w:pStyle w:val="Prrafodelista"/>
              <w:rPr>
                <w:sz w:val="24"/>
                <w:szCs w:val="24"/>
              </w:rPr>
            </w:pPr>
          </w:p>
        </w:tc>
        <w:tc>
          <w:tcPr>
            <w:tcW w:w="9966" w:type="dxa"/>
            <w:gridSpan w:val="2"/>
            <w:shd w:val="clear" w:color="auto" w:fill="D6E3BC" w:themeFill="accent3" w:themeFillTint="66"/>
          </w:tcPr>
          <w:p w:rsidR="005720A0" w:rsidRDefault="005720A0" w:rsidP="00152D29">
            <w:pPr>
              <w:jc w:val="center"/>
              <w:rPr>
                <w:color w:val="943634" w:themeColor="accent2" w:themeShade="BF"/>
              </w:rPr>
            </w:pPr>
          </w:p>
          <w:p w:rsidR="005720A0" w:rsidRDefault="005720A0" w:rsidP="00152D29">
            <w:pPr>
              <w:jc w:val="center"/>
              <w:rPr>
                <w:b/>
                <w:color w:val="943634" w:themeColor="accent2" w:themeShade="BF"/>
              </w:rPr>
            </w:pPr>
            <w:r>
              <w:rPr>
                <w:b/>
                <w:color w:val="943634" w:themeColor="accent2" w:themeShade="BF"/>
              </w:rPr>
              <w:t>TAREA 1. The Past</w:t>
            </w:r>
          </w:p>
          <w:p w:rsidR="005720A0" w:rsidRPr="004607E9" w:rsidRDefault="005720A0" w:rsidP="00152D29">
            <w:pPr>
              <w:rPr>
                <w:color w:val="943634" w:themeColor="accent2" w:themeShade="BF"/>
                <w:lang w:val="en-US"/>
              </w:rPr>
            </w:pPr>
          </w:p>
        </w:tc>
      </w:tr>
    </w:tbl>
    <w:p w:rsidR="005720A0" w:rsidRDefault="005720A0" w:rsidP="005720A0">
      <w:pPr>
        <w:rPr>
          <w:color w:val="943634" w:themeColor="accent2" w:themeShade="BF"/>
          <w:lang w:val="en-US"/>
        </w:rPr>
      </w:pPr>
    </w:p>
    <w:tbl>
      <w:tblPr>
        <w:tblStyle w:val="Tablaconcuadrcula"/>
        <w:tblW w:w="0" w:type="auto"/>
        <w:tblLayout w:type="fixed"/>
        <w:tblLook w:val="04A0"/>
      </w:tblPr>
      <w:tblGrid>
        <w:gridCol w:w="1384"/>
        <w:gridCol w:w="3119"/>
        <w:gridCol w:w="3543"/>
        <w:gridCol w:w="6174"/>
      </w:tblGrid>
      <w:tr w:rsidR="005720A0" w:rsidTr="005720A0">
        <w:tc>
          <w:tcPr>
            <w:tcW w:w="1384" w:type="dxa"/>
            <w:vMerge w:val="restart"/>
            <w:shd w:val="clear" w:color="auto" w:fill="FDE9D9" w:themeFill="accent6" w:themeFillTint="33"/>
          </w:tcPr>
          <w:p w:rsidR="005720A0" w:rsidRPr="003312AE" w:rsidRDefault="005720A0" w:rsidP="00152D29">
            <w:pPr>
              <w:rPr>
                <w:b/>
                <w:color w:val="943634" w:themeColor="accent2" w:themeShade="BF"/>
              </w:rPr>
            </w:pPr>
            <w:r w:rsidRPr="003312AE">
              <w:rPr>
                <w:b/>
                <w:color w:val="943634" w:themeColor="accent2" w:themeShade="BF"/>
              </w:rPr>
              <w:t>SEMANA</w:t>
            </w:r>
          </w:p>
        </w:tc>
        <w:tc>
          <w:tcPr>
            <w:tcW w:w="3119" w:type="dxa"/>
            <w:vMerge w:val="restart"/>
            <w:shd w:val="clear" w:color="auto" w:fill="FDE9D9" w:themeFill="accent6" w:themeFillTint="33"/>
          </w:tcPr>
          <w:p w:rsidR="005720A0" w:rsidRDefault="005720A0" w:rsidP="00152D29">
            <w:pPr>
              <w:jc w:val="center"/>
              <w:rPr>
                <w:b/>
                <w:color w:val="943634" w:themeColor="accent2" w:themeShade="BF"/>
              </w:rPr>
            </w:pPr>
            <w:r>
              <w:rPr>
                <w:b/>
                <w:color w:val="943634" w:themeColor="accent2" w:themeShade="BF"/>
              </w:rPr>
              <w:t>BLOQUE  6</w:t>
            </w:r>
            <w:r w:rsidRPr="00F44A4B">
              <w:rPr>
                <w:b/>
                <w:color w:val="943634" w:themeColor="accent2" w:themeShade="BF"/>
              </w:rPr>
              <w:t xml:space="preserve"> (CONTENIDOS)</w:t>
            </w:r>
          </w:p>
          <w:p w:rsidR="005720A0" w:rsidRPr="00F44A4B" w:rsidRDefault="005720A0" w:rsidP="00152D29">
            <w:pPr>
              <w:jc w:val="center"/>
              <w:rPr>
                <w:b/>
                <w:color w:val="943634" w:themeColor="accent2" w:themeShade="BF"/>
              </w:rPr>
            </w:pPr>
            <w:r>
              <w:rPr>
                <w:b/>
                <w:color w:val="943634" w:themeColor="accent2" w:themeShade="BF"/>
              </w:rPr>
              <w:t>Un acercamiento a la literatura</w:t>
            </w:r>
          </w:p>
        </w:tc>
        <w:tc>
          <w:tcPr>
            <w:tcW w:w="3543" w:type="dxa"/>
            <w:tcBorders>
              <w:right w:val="single" w:sz="4" w:space="0" w:color="auto"/>
            </w:tcBorders>
            <w:shd w:val="clear" w:color="auto" w:fill="EAF1DD" w:themeFill="accent3" w:themeFillTint="33"/>
          </w:tcPr>
          <w:p w:rsidR="005720A0" w:rsidRPr="007274E9" w:rsidRDefault="005720A0" w:rsidP="00152D29">
            <w:pPr>
              <w:rPr>
                <w:b/>
                <w:color w:val="943634" w:themeColor="accent2" w:themeShade="BF"/>
              </w:rPr>
            </w:pPr>
            <w:r w:rsidRPr="007274E9">
              <w:rPr>
                <w:b/>
                <w:color w:val="943634" w:themeColor="accent2" w:themeShade="BF"/>
              </w:rPr>
              <w:t>TAE</w:t>
            </w:r>
          </w:p>
        </w:tc>
        <w:tc>
          <w:tcPr>
            <w:tcW w:w="6174" w:type="dxa"/>
            <w:tcBorders>
              <w:right w:val="single" w:sz="4" w:space="0" w:color="auto"/>
            </w:tcBorders>
            <w:shd w:val="clear" w:color="auto" w:fill="EAF1DD" w:themeFill="accent3" w:themeFillTint="33"/>
          </w:tcPr>
          <w:p w:rsidR="005720A0" w:rsidRDefault="005720A0" w:rsidP="00152D29">
            <w:pPr>
              <w:rPr>
                <w:color w:val="943634" w:themeColor="accent2" w:themeShade="BF"/>
              </w:rPr>
            </w:pPr>
            <w:r w:rsidRPr="007274E9">
              <w:rPr>
                <w:b/>
                <w:color w:val="943634" w:themeColor="accent2" w:themeShade="BF"/>
              </w:rPr>
              <w:t xml:space="preserve">     Ejercicios interactivos</w:t>
            </w:r>
            <w:r>
              <w:rPr>
                <w:color w:val="943634" w:themeColor="accent2" w:themeShade="BF"/>
              </w:rPr>
              <w:t>.</w:t>
            </w:r>
          </w:p>
        </w:tc>
      </w:tr>
      <w:tr w:rsidR="005720A0" w:rsidTr="005720A0">
        <w:tc>
          <w:tcPr>
            <w:tcW w:w="1384" w:type="dxa"/>
            <w:vMerge/>
            <w:shd w:val="clear" w:color="auto" w:fill="FDE9D9" w:themeFill="accent6" w:themeFillTint="33"/>
          </w:tcPr>
          <w:p w:rsidR="005720A0" w:rsidRPr="00F1227C" w:rsidRDefault="005720A0" w:rsidP="00152D29">
            <w:pPr>
              <w:rPr>
                <w:color w:val="943634" w:themeColor="accent2" w:themeShade="BF"/>
              </w:rPr>
            </w:pPr>
          </w:p>
        </w:tc>
        <w:tc>
          <w:tcPr>
            <w:tcW w:w="3119" w:type="dxa"/>
            <w:vMerge/>
            <w:shd w:val="clear" w:color="auto" w:fill="FDE9D9" w:themeFill="accent6" w:themeFillTint="33"/>
          </w:tcPr>
          <w:p w:rsidR="005720A0" w:rsidRDefault="005720A0" w:rsidP="00152D29">
            <w:pPr>
              <w:rPr>
                <w:color w:val="943634" w:themeColor="accent2" w:themeShade="BF"/>
              </w:rPr>
            </w:pPr>
          </w:p>
        </w:tc>
        <w:tc>
          <w:tcPr>
            <w:tcW w:w="3543" w:type="dxa"/>
            <w:tcBorders>
              <w:bottom w:val="single" w:sz="4" w:space="0" w:color="auto"/>
              <w:right w:val="single" w:sz="4" w:space="0" w:color="auto"/>
            </w:tcBorders>
            <w:shd w:val="clear" w:color="auto" w:fill="EAF1DD" w:themeFill="accent3" w:themeFillTint="33"/>
          </w:tcPr>
          <w:p w:rsidR="005720A0" w:rsidRPr="007274E9" w:rsidRDefault="005720A0" w:rsidP="00152D29">
            <w:pPr>
              <w:rPr>
                <w:b/>
                <w:color w:val="943634" w:themeColor="accent2" w:themeShade="BF"/>
              </w:rPr>
            </w:pPr>
            <w:r w:rsidRPr="007274E9">
              <w:rPr>
                <w:b/>
                <w:color w:val="943634" w:themeColor="accent2" w:themeShade="BF"/>
              </w:rPr>
              <w:t xml:space="preserve">(Tutorías de apoyo al estudio)   </w:t>
            </w:r>
          </w:p>
        </w:tc>
        <w:tc>
          <w:tcPr>
            <w:tcW w:w="6174" w:type="dxa"/>
            <w:tcBorders>
              <w:left w:val="single" w:sz="4" w:space="0" w:color="auto"/>
              <w:bottom w:val="single" w:sz="4" w:space="0" w:color="auto"/>
            </w:tcBorders>
            <w:shd w:val="clear" w:color="auto" w:fill="EAF1DD" w:themeFill="accent3" w:themeFillTint="33"/>
          </w:tcPr>
          <w:p w:rsidR="005720A0" w:rsidRDefault="005720A0" w:rsidP="00152D29">
            <w:pPr>
              <w:rPr>
                <w:color w:val="943634" w:themeColor="accent2" w:themeShade="BF"/>
              </w:rPr>
            </w:pPr>
          </w:p>
        </w:tc>
      </w:tr>
      <w:tr w:rsidR="005720A0" w:rsidTr="005720A0">
        <w:tc>
          <w:tcPr>
            <w:tcW w:w="1384" w:type="dxa"/>
          </w:tcPr>
          <w:p w:rsidR="005720A0" w:rsidRDefault="005720A0" w:rsidP="00152D29">
            <w:pPr>
              <w:rPr>
                <w:color w:val="943634" w:themeColor="accent2" w:themeShade="BF"/>
              </w:rPr>
            </w:pPr>
            <w:r>
              <w:rPr>
                <w:color w:val="943634" w:themeColor="accent2" w:themeShade="BF"/>
              </w:rPr>
              <w:t>10-14 MAYO</w:t>
            </w:r>
          </w:p>
        </w:tc>
        <w:tc>
          <w:tcPr>
            <w:tcW w:w="3119" w:type="dxa"/>
          </w:tcPr>
          <w:p w:rsidR="005720A0" w:rsidRPr="00AC3A91" w:rsidRDefault="005720A0" w:rsidP="00152D29">
            <w:pPr>
              <w:rPr>
                <w:b/>
                <w:color w:val="943634" w:themeColor="accent2" w:themeShade="BF"/>
              </w:rPr>
            </w:pPr>
            <w:r>
              <w:rPr>
                <w:b/>
                <w:color w:val="943634" w:themeColor="accent2" w:themeShade="BF"/>
              </w:rPr>
              <w:t>TEMA</w:t>
            </w:r>
            <w:r w:rsidRPr="00AC3A91">
              <w:rPr>
                <w:b/>
                <w:color w:val="943634" w:themeColor="accent2" w:themeShade="BF"/>
              </w:rPr>
              <w:t xml:space="preserve"> 1</w:t>
            </w:r>
            <w:r>
              <w:rPr>
                <w:b/>
                <w:color w:val="943634" w:themeColor="accent2" w:themeShade="BF"/>
              </w:rPr>
              <w:t>: Newspapers.</w:t>
            </w:r>
          </w:p>
          <w:p w:rsidR="005720A0" w:rsidRDefault="005720A0" w:rsidP="005720A0">
            <w:pPr>
              <w:pStyle w:val="Prrafodelista"/>
              <w:numPr>
                <w:ilvl w:val="0"/>
                <w:numId w:val="54"/>
              </w:numPr>
              <w:spacing w:after="0" w:line="240" w:lineRule="auto"/>
              <w:rPr>
                <w:sz w:val="24"/>
                <w:szCs w:val="24"/>
              </w:rPr>
            </w:pPr>
            <w:r>
              <w:rPr>
                <w:sz w:val="24"/>
                <w:szCs w:val="24"/>
              </w:rPr>
              <w:t>Early newspapers.</w:t>
            </w:r>
          </w:p>
          <w:p w:rsidR="005720A0" w:rsidRDefault="005720A0" w:rsidP="005720A0">
            <w:pPr>
              <w:pStyle w:val="Prrafodelista"/>
              <w:numPr>
                <w:ilvl w:val="0"/>
                <w:numId w:val="54"/>
              </w:numPr>
              <w:spacing w:after="0" w:line="240" w:lineRule="auto"/>
              <w:rPr>
                <w:sz w:val="24"/>
                <w:szCs w:val="24"/>
              </w:rPr>
            </w:pPr>
            <w:r>
              <w:rPr>
                <w:sz w:val="24"/>
                <w:szCs w:val="24"/>
              </w:rPr>
              <w:t>Two types of press.</w:t>
            </w:r>
          </w:p>
          <w:p w:rsidR="005720A0" w:rsidRPr="00567522" w:rsidRDefault="005720A0" w:rsidP="005720A0">
            <w:pPr>
              <w:pStyle w:val="Prrafodelista"/>
              <w:numPr>
                <w:ilvl w:val="0"/>
                <w:numId w:val="54"/>
              </w:numPr>
              <w:spacing w:after="0" w:line="240" w:lineRule="auto"/>
              <w:rPr>
                <w:sz w:val="24"/>
                <w:szCs w:val="24"/>
              </w:rPr>
            </w:pPr>
            <w:r>
              <w:rPr>
                <w:sz w:val="24"/>
                <w:szCs w:val="24"/>
              </w:rPr>
              <w:t>Sections in a newspapers.</w:t>
            </w:r>
          </w:p>
          <w:p w:rsidR="005720A0" w:rsidRDefault="005720A0" w:rsidP="005720A0">
            <w:pPr>
              <w:pStyle w:val="Prrafodelista"/>
              <w:numPr>
                <w:ilvl w:val="0"/>
                <w:numId w:val="54"/>
              </w:numPr>
              <w:spacing w:after="0" w:line="240" w:lineRule="auto"/>
              <w:rPr>
                <w:sz w:val="24"/>
                <w:szCs w:val="24"/>
              </w:rPr>
            </w:pPr>
            <w:r>
              <w:rPr>
                <w:sz w:val="24"/>
                <w:szCs w:val="24"/>
              </w:rPr>
              <w:t>Resumen.</w:t>
            </w:r>
          </w:p>
          <w:p w:rsidR="005720A0" w:rsidRPr="004D1222" w:rsidRDefault="005720A0" w:rsidP="005720A0">
            <w:pPr>
              <w:pStyle w:val="Prrafodelista"/>
              <w:numPr>
                <w:ilvl w:val="0"/>
                <w:numId w:val="54"/>
              </w:numPr>
              <w:spacing w:after="0" w:line="240" w:lineRule="auto"/>
              <w:rPr>
                <w:sz w:val="24"/>
                <w:szCs w:val="24"/>
              </w:rPr>
            </w:pPr>
            <w:r>
              <w:rPr>
                <w:sz w:val="24"/>
                <w:szCs w:val="24"/>
              </w:rPr>
              <w:t>Para aprender, hazlo tú…</w:t>
            </w:r>
          </w:p>
        </w:tc>
        <w:tc>
          <w:tcPr>
            <w:tcW w:w="3543" w:type="dxa"/>
            <w:tcBorders>
              <w:top w:val="single" w:sz="4" w:space="0" w:color="auto"/>
              <w:right w:val="single" w:sz="4" w:space="0" w:color="auto"/>
            </w:tcBorders>
          </w:tcPr>
          <w:p w:rsidR="005720A0" w:rsidRDefault="005720A0" w:rsidP="00152D29">
            <w:pPr>
              <w:rPr>
                <w:color w:val="943634" w:themeColor="accent2" w:themeShade="BF"/>
              </w:rPr>
            </w:pPr>
            <w:r>
              <w:rPr>
                <w:color w:val="943634" w:themeColor="accent2" w:themeShade="BF"/>
              </w:rPr>
              <w:t>Repaso de las actividades del tema</w:t>
            </w:r>
          </w:p>
          <w:p w:rsidR="005720A0" w:rsidRDefault="005720A0" w:rsidP="00152D29">
            <w:pPr>
              <w:rPr>
                <w:color w:val="943634" w:themeColor="accent2" w:themeShade="BF"/>
              </w:rPr>
            </w:pPr>
            <w:r>
              <w:rPr>
                <w:color w:val="943634" w:themeColor="accent2" w:themeShade="BF"/>
              </w:rPr>
              <w:t xml:space="preserve">                    +</w:t>
            </w:r>
          </w:p>
          <w:p w:rsidR="005720A0" w:rsidRDefault="005720A0" w:rsidP="00152D29">
            <w:pPr>
              <w:rPr>
                <w:color w:val="943634" w:themeColor="accent2" w:themeShade="BF"/>
              </w:rPr>
            </w:pPr>
            <w:r w:rsidRPr="00642DD6">
              <w:rPr>
                <w:color w:val="943634" w:themeColor="accent2" w:themeShade="BF"/>
              </w:rPr>
              <w:t>Para aprender hazlo tú.</w:t>
            </w:r>
          </w:p>
          <w:p w:rsidR="005720A0" w:rsidRPr="00642DD6" w:rsidRDefault="005720A0" w:rsidP="00152D29">
            <w:pPr>
              <w:rPr>
                <w:color w:val="943634" w:themeColor="accent2" w:themeShade="BF"/>
              </w:rPr>
            </w:pPr>
            <w:r>
              <w:rPr>
                <w:color w:val="943634" w:themeColor="accent2" w:themeShade="BF"/>
              </w:rPr>
              <w:t xml:space="preserve">     (Repasar de nuevo)</w:t>
            </w:r>
          </w:p>
          <w:p w:rsidR="005720A0" w:rsidRDefault="005720A0" w:rsidP="00152D29">
            <w:pPr>
              <w:rPr>
                <w:color w:val="943634" w:themeColor="accent2" w:themeShade="BF"/>
              </w:rPr>
            </w:pPr>
          </w:p>
        </w:tc>
        <w:tc>
          <w:tcPr>
            <w:tcW w:w="6174" w:type="dxa"/>
            <w:tcBorders>
              <w:top w:val="single" w:sz="4" w:space="0" w:color="auto"/>
              <w:left w:val="single" w:sz="4" w:space="0" w:color="auto"/>
            </w:tcBorders>
          </w:tcPr>
          <w:p w:rsidR="005720A0" w:rsidRDefault="004A5DC0" w:rsidP="005720A0">
            <w:pPr>
              <w:pStyle w:val="Prrafodelista"/>
              <w:numPr>
                <w:ilvl w:val="0"/>
                <w:numId w:val="81"/>
              </w:numPr>
              <w:spacing w:after="0" w:line="240" w:lineRule="auto"/>
              <w:rPr>
                <w:sz w:val="24"/>
                <w:szCs w:val="24"/>
              </w:rPr>
            </w:pPr>
            <w:hyperlink r:id="rId253" w:history="1">
              <w:r w:rsidR="005720A0">
                <w:rPr>
                  <w:rStyle w:val="Hipervnculo"/>
                </w:rPr>
                <w:t>https://www.englishexercises.org/makeagame/viewgame.asp?id=3601</w:t>
              </w:r>
            </w:hyperlink>
          </w:p>
          <w:p w:rsidR="005720A0" w:rsidRPr="00400FC3" w:rsidRDefault="004A5DC0" w:rsidP="005720A0">
            <w:pPr>
              <w:pStyle w:val="Prrafodelista"/>
              <w:numPr>
                <w:ilvl w:val="0"/>
                <w:numId w:val="81"/>
              </w:numPr>
              <w:spacing w:after="0" w:line="240" w:lineRule="auto"/>
              <w:rPr>
                <w:sz w:val="24"/>
                <w:szCs w:val="24"/>
              </w:rPr>
            </w:pPr>
            <w:hyperlink r:id="rId254" w:history="1">
              <w:r w:rsidR="005720A0">
                <w:rPr>
                  <w:rStyle w:val="Hipervnculo"/>
                </w:rPr>
                <w:t>http://www.prensaescrita.com/europa/reinounido.php</w:t>
              </w:r>
            </w:hyperlink>
          </w:p>
          <w:p w:rsidR="005720A0" w:rsidRPr="00264088" w:rsidRDefault="004A5DC0" w:rsidP="005720A0">
            <w:pPr>
              <w:pStyle w:val="Prrafodelista"/>
              <w:numPr>
                <w:ilvl w:val="0"/>
                <w:numId w:val="81"/>
              </w:numPr>
              <w:spacing w:after="0" w:line="240" w:lineRule="auto"/>
              <w:rPr>
                <w:sz w:val="24"/>
                <w:szCs w:val="24"/>
              </w:rPr>
            </w:pPr>
            <w:hyperlink r:id="rId255" w:history="1">
              <w:r w:rsidR="005720A0">
                <w:rPr>
                  <w:rStyle w:val="Hipervnculo"/>
                </w:rPr>
                <w:t>https://www.thesun.co.uk/</w:t>
              </w:r>
            </w:hyperlink>
          </w:p>
        </w:tc>
      </w:tr>
      <w:tr w:rsidR="005720A0" w:rsidTr="005720A0">
        <w:tc>
          <w:tcPr>
            <w:tcW w:w="1384" w:type="dxa"/>
            <w:shd w:val="clear" w:color="auto" w:fill="FDE9D9" w:themeFill="accent6" w:themeFillTint="33"/>
          </w:tcPr>
          <w:p w:rsidR="005720A0" w:rsidRDefault="005720A0" w:rsidP="00152D29">
            <w:pPr>
              <w:rPr>
                <w:color w:val="943634" w:themeColor="accent2" w:themeShade="BF"/>
              </w:rPr>
            </w:pPr>
            <w:r>
              <w:rPr>
                <w:color w:val="943634" w:themeColor="accent2" w:themeShade="BF"/>
              </w:rPr>
              <w:t>17-21 MAYO</w:t>
            </w:r>
          </w:p>
        </w:tc>
        <w:tc>
          <w:tcPr>
            <w:tcW w:w="3119" w:type="dxa"/>
            <w:shd w:val="clear" w:color="auto" w:fill="FDE9D9" w:themeFill="accent6" w:themeFillTint="33"/>
          </w:tcPr>
          <w:p w:rsidR="005720A0" w:rsidRPr="00660030" w:rsidRDefault="005720A0" w:rsidP="00152D29">
            <w:pPr>
              <w:rPr>
                <w:color w:val="943634" w:themeColor="accent2" w:themeShade="BF"/>
              </w:rPr>
            </w:pPr>
            <w:r>
              <w:rPr>
                <w:b/>
                <w:color w:val="943634" w:themeColor="accent2" w:themeShade="BF"/>
              </w:rPr>
              <w:t>TEMA</w:t>
            </w:r>
            <w:r w:rsidRPr="00AC3A91">
              <w:rPr>
                <w:b/>
                <w:color w:val="943634" w:themeColor="accent2" w:themeShade="BF"/>
              </w:rPr>
              <w:t xml:space="preserve"> 2</w:t>
            </w:r>
            <w:r>
              <w:rPr>
                <w:b/>
                <w:color w:val="943634" w:themeColor="accent2" w:themeShade="BF"/>
              </w:rPr>
              <w:t>: Breaking News.</w:t>
            </w:r>
          </w:p>
          <w:p w:rsidR="005720A0" w:rsidRDefault="005720A0" w:rsidP="005720A0">
            <w:pPr>
              <w:pStyle w:val="Prrafodelista"/>
              <w:numPr>
                <w:ilvl w:val="0"/>
                <w:numId w:val="61"/>
              </w:numPr>
              <w:spacing w:after="0" w:line="240" w:lineRule="auto"/>
              <w:rPr>
                <w:sz w:val="24"/>
                <w:szCs w:val="24"/>
              </w:rPr>
            </w:pPr>
            <w:r>
              <w:rPr>
                <w:sz w:val="24"/>
                <w:szCs w:val="24"/>
              </w:rPr>
              <w:t>Meet the Anybodies.</w:t>
            </w:r>
          </w:p>
          <w:p w:rsidR="005720A0" w:rsidRDefault="005720A0" w:rsidP="005720A0">
            <w:pPr>
              <w:pStyle w:val="Prrafodelista"/>
              <w:numPr>
                <w:ilvl w:val="0"/>
                <w:numId w:val="61"/>
              </w:numPr>
              <w:spacing w:after="0" w:line="240" w:lineRule="auto"/>
              <w:rPr>
                <w:sz w:val="24"/>
                <w:szCs w:val="24"/>
              </w:rPr>
            </w:pPr>
            <w:r>
              <w:rPr>
                <w:sz w:val="24"/>
                <w:szCs w:val="24"/>
              </w:rPr>
              <w:t>A day at school.</w:t>
            </w:r>
          </w:p>
          <w:p w:rsidR="005720A0" w:rsidRDefault="005720A0" w:rsidP="005720A0">
            <w:pPr>
              <w:pStyle w:val="Prrafodelista"/>
              <w:numPr>
                <w:ilvl w:val="0"/>
                <w:numId w:val="61"/>
              </w:numPr>
              <w:spacing w:after="0" w:line="240" w:lineRule="auto"/>
              <w:rPr>
                <w:sz w:val="24"/>
                <w:szCs w:val="24"/>
              </w:rPr>
            </w:pPr>
            <w:r>
              <w:rPr>
                <w:sz w:val="24"/>
                <w:szCs w:val="24"/>
              </w:rPr>
              <w:t>Parts of the day.</w:t>
            </w:r>
          </w:p>
          <w:p w:rsidR="005720A0" w:rsidRDefault="005720A0" w:rsidP="005720A0">
            <w:pPr>
              <w:pStyle w:val="Prrafodelista"/>
              <w:numPr>
                <w:ilvl w:val="0"/>
                <w:numId w:val="61"/>
              </w:numPr>
              <w:spacing w:after="0" w:line="240" w:lineRule="auto"/>
              <w:rPr>
                <w:sz w:val="24"/>
                <w:szCs w:val="24"/>
              </w:rPr>
            </w:pPr>
            <w:r>
              <w:rPr>
                <w:sz w:val="24"/>
                <w:szCs w:val="24"/>
              </w:rPr>
              <w:t>Telling the time.</w:t>
            </w:r>
          </w:p>
          <w:p w:rsidR="005720A0" w:rsidRPr="00922183" w:rsidRDefault="005720A0" w:rsidP="005720A0">
            <w:pPr>
              <w:pStyle w:val="Prrafodelista"/>
              <w:numPr>
                <w:ilvl w:val="0"/>
                <w:numId w:val="61"/>
              </w:numPr>
              <w:spacing w:after="0" w:line="240" w:lineRule="auto"/>
              <w:rPr>
                <w:sz w:val="24"/>
                <w:szCs w:val="24"/>
              </w:rPr>
            </w:pPr>
            <w:r>
              <w:rPr>
                <w:sz w:val="24"/>
                <w:szCs w:val="24"/>
              </w:rPr>
              <w:t>Now and every day.</w:t>
            </w:r>
          </w:p>
          <w:p w:rsidR="005720A0" w:rsidRDefault="005720A0" w:rsidP="005720A0">
            <w:pPr>
              <w:pStyle w:val="Prrafodelista"/>
              <w:numPr>
                <w:ilvl w:val="0"/>
                <w:numId w:val="61"/>
              </w:numPr>
              <w:spacing w:after="0" w:line="240" w:lineRule="auto"/>
              <w:rPr>
                <w:sz w:val="24"/>
                <w:szCs w:val="24"/>
              </w:rPr>
            </w:pPr>
            <w:r>
              <w:rPr>
                <w:sz w:val="24"/>
                <w:szCs w:val="24"/>
              </w:rPr>
              <w:t>Resumen.</w:t>
            </w:r>
          </w:p>
          <w:p w:rsidR="005720A0" w:rsidRPr="00AC3A91" w:rsidRDefault="005720A0" w:rsidP="005720A0">
            <w:pPr>
              <w:pStyle w:val="Prrafodelista"/>
              <w:numPr>
                <w:ilvl w:val="0"/>
                <w:numId w:val="61"/>
              </w:numPr>
              <w:spacing w:after="0" w:line="240" w:lineRule="auto"/>
              <w:rPr>
                <w:sz w:val="24"/>
                <w:szCs w:val="24"/>
              </w:rPr>
            </w:pPr>
            <w:r>
              <w:rPr>
                <w:sz w:val="24"/>
                <w:szCs w:val="24"/>
              </w:rPr>
              <w:t>Para aprender hazlo tú…</w:t>
            </w:r>
          </w:p>
        </w:tc>
        <w:tc>
          <w:tcPr>
            <w:tcW w:w="3543" w:type="dxa"/>
            <w:tcBorders>
              <w:right w:val="single" w:sz="4" w:space="0" w:color="auto"/>
            </w:tcBorders>
            <w:shd w:val="clear" w:color="auto" w:fill="EAF1DD" w:themeFill="accent3" w:themeFillTint="33"/>
          </w:tcPr>
          <w:p w:rsidR="005720A0" w:rsidRDefault="005720A0" w:rsidP="00152D29">
            <w:pPr>
              <w:rPr>
                <w:color w:val="943634" w:themeColor="accent2" w:themeShade="BF"/>
              </w:rPr>
            </w:pPr>
            <w:r>
              <w:rPr>
                <w:color w:val="943634" w:themeColor="accent2" w:themeShade="BF"/>
              </w:rPr>
              <w:t>Repaso de las actividades del tema</w:t>
            </w:r>
          </w:p>
          <w:p w:rsidR="005720A0" w:rsidRDefault="005720A0" w:rsidP="00152D29">
            <w:pPr>
              <w:rPr>
                <w:color w:val="943634" w:themeColor="accent2" w:themeShade="BF"/>
              </w:rPr>
            </w:pPr>
            <w:r>
              <w:rPr>
                <w:color w:val="943634" w:themeColor="accent2" w:themeShade="BF"/>
              </w:rPr>
              <w:t xml:space="preserve">                     +</w:t>
            </w:r>
          </w:p>
          <w:p w:rsidR="005720A0" w:rsidRDefault="005720A0" w:rsidP="00152D29">
            <w:pPr>
              <w:rPr>
                <w:color w:val="943634" w:themeColor="accent2" w:themeShade="BF"/>
              </w:rPr>
            </w:pPr>
            <w:r w:rsidRPr="00642DD6">
              <w:rPr>
                <w:color w:val="943634" w:themeColor="accent2" w:themeShade="BF"/>
              </w:rPr>
              <w:t>Para aprender hazlo tú.</w:t>
            </w:r>
          </w:p>
          <w:p w:rsidR="005720A0" w:rsidRPr="00642DD6" w:rsidRDefault="005720A0" w:rsidP="00152D29">
            <w:pPr>
              <w:rPr>
                <w:color w:val="943634" w:themeColor="accent2" w:themeShade="BF"/>
              </w:rPr>
            </w:pPr>
            <w:r>
              <w:rPr>
                <w:color w:val="943634" w:themeColor="accent2" w:themeShade="BF"/>
              </w:rPr>
              <w:t xml:space="preserve">      (Repasar de nuevo)</w:t>
            </w:r>
          </w:p>
          <w:p w:rsidR="005720A0" w:rsidRDefault="005720A0" w:rsidP="00152D29">
            <w:pPr>
              <w:rPr>
                <w:color w:val="943634" w:themeColor="accent2" w:themeShade="BF"/>
              </w:rPr>
            </w:pPr>
          </w:p>
        </w:tc>
        <w:tc>
          <w:tcPr>
            <w:tcW w:w="6174" w:type="dxa"/>
            <w:tcBorders>
              <w:left w:val="single" w:sz="4" w:space="0" w:color="auto"/>
            </w:tcBorders>
            <w:shd w:val="clear" w:color="auto" w:fill="EAF1DD" w:themeFill="accent3" w:themeFillTint="33"/>
          </w:tcPr>
          <w:p w:rsidR="005720A0" w:rsidRDefault="004A5DC0" w:rsidP="005720A0">
            <w:pPr>
              <w:pStyle w:val="Prrafodelista"/>
              <w:numPr>
                <w:ilvl w:val="0"/>
                <w:numId w:val="80"/>
              </w:numPr>
              <w:spacing w:after="0" w:line="240" w:lineRule="auto"/>
              <w:rPr>
                <w:sz w:val="24"/>
                <w:szCs w:val="24"/>
              </w:rPr>
            </w:pPr>
            <w:hyperlink r:id="rId256" w:history="1">
              <w:r w:rsidR="005720A0">
                <w:rPr>
                  <w:rStyle w:val="Hipervnculo"/>
                </w:rPr>
                <w:t>https://www.englishexercises.org/makeagame/viewgame.asp?id=2080</w:t>
              </w:r>
            </w:hyperlink>
          </w:p>
          <w:p w:rsidR="005720A0" w:rsidRPr="00264088" w:rsidRDefault="004A5DC0" w:rsidP="005720A0">
            <w:pPr>
              <w:pStyle w:val="Prrafodelista"/>
              <w:numPr>
                <w:ilvl w:val="0"/>
                <w:numId w:val="80"/>
              </w:numPr>
              <w:spacing w:after="0" w:line="240" w:lineRule="auto"/>
              <w:rPr>
                <w:sz w:val="24"/>
                <w:szCs w:val="24"/>
              </w:rPr>
            </w:pPr>
            <w:hyperlink r:id="rId257" w:history="1">
              <w:r w:rsidR="005720A0">
                <w:rPr>
                  <w:rStyle w:val="Hipervnculo"/>
                </w:rPr>
                <w:t>https://www.englishexercises.org/makeagame/viewgame.asp?id=3352</w:t>
              </w:r>
            </w:hyperlink>
          </w:p>
        </w:tc>
      </w:tr>
      <w:tr w:rsidR="005720A0" w:rsidRPr="00BD523B" w:rsidTr="005720A0">
        <w:tc>
          <w:tcPr>
            <w:tcW w:w="1384" w:type="dxa"/>
          </w:tcPr>
          <w:p w:rsidR="005720A0" w:rsidRDefault="005720A0" w:rsidP="00152D29">
            <w:pPr>
              <w:rPr>
                <w:color w:val="943634" w:themeColor="accent2" w:themeShade="BF"/>
              </w:rPr>
            </w:pPr>
            <w:r>
              <w:rPr>
                <w:color w:val="943634" w:themeColor="accent2" w:themeShade="BF"/>
              </w:rPr>
              <w:t>24-28 MAYO</w:t>
            </w:r>
          </w:p>
        </w:tc>
        <w:tc>
          <w:tcPr>
            <w:tcW w:w="3119" w:type="dxa"/>
          </w:tcPr>
          <w:p w:rsidR="005720A0" w:rsidRPr="00BD523B" w:rsidRDefault="005720A0" w:rsidP="00152D29">
            <w:pPr>
              <w:rPr>
                <w:b/>
                <w:color w:val="943634" w:themeColor="accent2" w:themeShade="BF"/>
              </w:rPr>
            </w:pPr>
            <w:r>
              <w:rPr>
                <w:b/>
                <w:color w:val="943634" w:themeColor="accent2" w:themeShade="BF"/>
              </w:rPr>
              <w:t>UNIDAD 3: I feel good.</w:t>
            </w:r>
          </w:p>
          <w:p w:rsidR="005720A0" w:rsidRDefault="005720A0" w:rsidP="005720A0">
            <w:pPr>
              <w:pStyle w:val="Prrafodelista"/>
              <w:numPr>
                <w:ilvl w:val="0"/>
                <w:numId w:val="61"/>
              </w:numPr>
              <w:spacing w:after="0" w:line="240" w:lineRule="auto"/>
              <w:rPr>
                <w:sz w:val="24"/>
                <w:szCs w:val="24"/>
              </w:rPr>
            </w:pPr>
            <w:r>
              <w:rPr>
                <w:sz w:val="24"/>
                <w:szCs w:val="24"/>
              </w:rPr>
              <w:t>How are you feeling today?</w:t>
            </w:r>
          </w:p>
          <w:p w:rsidR="005720A0" w:rsidRPr="006025AB" w:rsidRDefault="005720A0" w:rsidP="005720A0">
            <w:pPr>
              <w:pStyle w:val="Prrafodelista"/>
              <w:numPr>
                <w:ilvl w:val="0"/>
                <w:numId w:val="61"/>
              </w:numPr>
              <w:spacing w:after="0" w:line="240" w:lineRule="auto"/>
              <w:rPr>
                <w:sz w:val="24"/>
                <w:szCs w:val="24"/>
              </w:rPr>
            </w:pPr>
            <w:r>
              <w:rPr>
                <w:sz w:val="24"/>
                <w:szCs w:val="24"/>
              </w:rPr>
              <w:t>So good, so nice!</w:t>
            </w:r>
          </w:p>
          <w:p w:rsidR="005720A0" w:rsidRDefault="005720A0" w:rsidP="005720A0">
            <w:pPr>
              <w:pStyle w:val="Prrafodelista"/>
              <w:numPr>
                <w:ilvl w:val="0"/>
                <w:numId w:val="61"/>
              </w:numPr>
              <w:spacing w:after="0" w:line="240" w:lineRule="auto"/>
              <w:rPr>
                <w:sz w:val="24"/>
                <w:szCs w:val="24"/>
              </w:rPr>
            </w:pPr>
            <w:r>
              <w:rPr>
                <w:sz w:val="24"/>
                <w:szCs w:val="24"/>
              </w:rPr>
              <w:t>Resumen.</w:t>
            </w:r>
          </w:p>
          <w:p w:rsidR="005720A0" w:rsidRPr="00AC3A91" w:rsidRDefault="005720A0" w:rsidP="005720A0">
            <w:pPr>
              <w:pStyle w:val="Prrafodelista"/>
              <w:numPr>
                <w:ilvl w:val="0"/>
                <w:numId w:val="61"/>
              </w:numPr>
              <w:spacing w:after="0" w:line="240" w:lineRule="auto"/>
              <w:rPr>
                <w:sz w:val="24"/>
                <w:szCs w:val="24"/>
              </w:rPr>
            </w:pPr>
            <w:r>
              <w:rPr>
                <w:sz w:val="24"/>
                <w:szCs w:val="24"/>
              </w:rPr>
              <w:t>Para aprender hazlo tu…</w:t>
            </w:r>
          </w:p>
        </w:tc>
        <w:tc>
          <w:tcPr>
            <w:tcW w:w="3543" w:type="dxa"/>
            <w:tcBorders>
              <w:right w:val="single" w:sz="4" w:space="0" w:color="auto"/>
            </w:tcBorders>
          </w:tcPr>
          <w:p w:rsidR="005720A0" w:rsidRDefault="005720A0" w:rsidP="00152D29">
            <w:pPr>
              <w:rPr>
                <w:color w:val="943634" w:themeColor="accent2" w:themeShade="BF"/>
              </w:rPr>
            </w:pPr>
            <w:r>
              <w:rPr>
                <w:color w:val="943634" w:themeColor="accent2" w:themeShade="BF"/>
              </w:rPr>
              <w:t>Repaso de las actividades del tema</w:t>
            </w:r>
          </w:p>
          <w:p w:rsidR="005720A0" w:rsidRDefault="005720A0" w:rsidP="00152D29">
            <w:pPr>
              <w:rPr>
                <w:color w:val="943634" w:themeColor="accent2" w:themeShade="BF"/>
              </w:rPr>
            </w:pPr>
            <w:r>
              <w:rPr>
                <w:color w:val="943634" w:themeColor="accent2" w:themeShade="BF"/>
              </w:rPr>
              <w:t xml:space="preserve">                     +</w:t>
            </w:r>
          </w:p>
          <w:p w:rsidR="005720A0" w:rsidRDefault="005720A0" w:rsidP="00152D29">
            <w:pPr>
              <w:rPr>
                <w:color w:val="943634" w:themeColor="accent2" w:themeShade="BF"/>
              </w:rPr>
            </w:pPr>
            <w:r w:rsidRPr="00642DD6">
              <w:rPr>
                <w:color w:val="943634" w:themeColor="accent2" w:themeShade="BF"/>
              </w:rPr>
              <w:t>Para aprender hazlo tú.</w:t>
            </w:r>
          </w:p>
          <w:p w:rsidR="005720A0" w:rsidRPr="00642DD6" w:rsidRDefault="005720A0" w:rsidP="00152D29">
            <w:pPr>
              <w:rPr>
                <w:color w:val="943634" w:themeColor="accent2" w:themeShade="BF"/>
              </w:rPr>
            </w:pPr>
            <w:r>
              <w:rPr>
                <w:color w:val="943634" w:themeColor="accent2" w:themeShade="BF"/>
              </w:rPr>
              <w:t xml:space="preserve">      (Repasar de nuevo)</w:t>
            </w:r>
          </w:p>
          <w:p w:rsidR="005720A0" w:rsidRPr="00BD523B" w:rsidRDefault="005720A0" w:rsidP="00152D29">
            <w:pPr>
              <w:rPr>
                <w:b/>
                <w:color w:val="943634" w:themeColor="accent2" w:themeShade="BF"/>
              </w:rPr>
            </w:pPr>
          </w:p>
        </w:tc>
        <w:tc>
          <w:tcPr>
            <w:tcW w:w="6174" w:type="dxa"/>
            <w:tcBorders>
              <w:left w:val="single" w:sz="4" w:space="0" w:color="auto"/>
            </w:tcBorders>
          </w:tcPr>
          <w:p w:rsidR="005720A0" w:rsidRDefault="004A5DC0" w:rsidP="005720A0">
            <w:pPr>
              <w:pStyle w:val="Prrafodelista"/>
              <w:numPr>
                <w:ilvl w:val="0"/>
                <w:numId w:val="79"/>
              </w:numPr>
              <w:spacing w:after="0" w:line="240" w:lineRule="auto"/>
              <w:rPr>
                <w:b/>
                <w:sz w:val="24"/>
                <w:szCs w:val="24"/>
              </w:rPr>
            </w:pPr>
            <w:hyperlink r:id="rId258" w:history="1">
              <w:r w:rsidR="005720A0">
                <w:rPr>
                  <w:rStyle w:val="Hipervnculo"/>
                </w:rPr>
                <w:t>https://www.englishexercises.org/makeagame/viewgame.asp?id=3187</w:t>
              </w:r>
            </w:hyperlink>
          </w:p>
          <w:p w:rsidR="005720A0" w:rsidRPr="00264088" w:rsidRDefault="004A5DC0" w:rsidP="005720A0">
            <w:pPr>
              <w:pStyle w:val="Prrafodelista"/>
              <w:numPr>
                <w:ilvl w:val="0"/>
                <w:numId w:val="79"/>
              </w:numPr>
              <w:spacing w:after="0" w:line="240" w:lineRule="auto"/>
              <w:rPr>
                <w:b/>
                <w:sz w:val="24"/>
                <w:szCs w:val="24"/>
              </w:rPr>
            </w:pPr>
            <w:hyperlink r:id="rId259" w:history="1">
              <w:r w:rsidR="005720A0">
                <w:rPr>
                  <w:rStyle w:val="Hipervnculo"/>
                </w:rPr>
                <w:t>https://www.englishexercises.org/makeagame/viewgame.asp?id=4240</w:t>
              </w:r>
            </w:hyperlink>
          </w:p>
        </w:tc>
      </w:tr>
      <w:tr w:rsidR="005720A0" w:rsidTr="005720A0">
        <w:tc>
          <w:tcPr>
            <w:tcW w:w="1384" w:type="dxa"/>
            <w:shd w:val="clear" w:color="auto" w:fill="FDE9D9" w:themeFill="accent6" w:themeFillTint="33"/>
          </w:tcPr>
          <w:p w:rsidR="005720A0" w:rsidRDefault="005720A0" w:rsidP="00152D29">
            <w:pPr>
              <w:rPr>
                <w:color w:val="943634" w:themeColor="accent2" w:themeShade="BF"/>
              </w:rPr>
            </w:pPr>
            <w:r>
              <w:rPr>
                <w:color w:val="943634" w:themeColor="accent2" w:themeShade="BF"/>
              </w:rPr>
              <w:t>31 MAYO-4 JUNIO</w:t>
            </w:r>
          </w:p>
          <w:p w:rsidR="005720A0" w:rsidRDefault="005720A0" w:rsidP="00152D29">
            <w:pPr>
              <w:rPr>
                <w:color w:val="943634" w:themeColor="accent2" w:themeShade="BF"/>
              </w:rPr>
            </w:pPr>
          </w:p>
          <w:p w:rsidR="005720A0" w:rsidRDefault="005720A0" w:rsidP="00152D29">
            <w:pPr>
              <w:rPr>
                <w:color w:val="943634" w:themeColor="accent2" w:themeShade="BF"/>
              </w:rPr>
            </w:pPr>
          </w:p>
        </w:tc>
        <w:tc>
          <w:tcPr>
            <w:tcW w:w="3119" w:type="dxa"/>
            <w:shd w:val="clear" w:color="auto" w:fill="FDE9D9" w:themeFill="accent6" w:themeFillTint="33"/>
          </w:tcPr>
          <w:p w:rsidR="005720A0" w:rsidRPr="004111A1" w:rsidRDefault="005720A0" w:rsidP="00152D29">
            <w:pPr>
              <w:rPr>
                <w:color w:val="943634" w:themeColor="accent2" w:themeShade="BF"/>
              </w:rPr>
            </w:pPr>
            <w:r w:rsidRPr="00BD523B">
              <w:rPr>
                <w:b/>
                <w:color w:val="943634" w:themeColor="accent2" w:themeShade="BF"/>
              </w:rPr>
              <w:t>UNI</w:t>
            </w:r>
            <w:r>
              <w:rPr>
                <w:b/>
                <w:color w:val="943634" w:themeColor="accent2" w:themeShade="BF"/>
              </w:rPr>
              <w:t>DAD 4: Once upon a time.</w:t>
            </w:r>
          </w:p>
          <w:p w:rsidR="005720A0" w:rsidRDefault="005720A0" w:rsidP="005720A0">
            <w:pPr>
              <w:pStyle w:val="Prrafodelista"/>
              <w:numPr>
                <w:ilvl w:val="0"/>
                <w:numId w:val="61"/>
              </w:numPr>
              <w:spacing w:after="0" w:line="240" w:lineRule="auto"/>
              <w:rPr>
                <w:sz w:val="24"/>
                <w:szCs w:val="24"/>
              </w:rPr>
            </w:pPr>
            <w:r>
              <w:rPr>
                <w:sz w:val="24"/>
                <w:szCs w:val="24"/>
              </w:rPr>
              <w:t>History of fairy tales.</w:t>
            </w:r>
          </w:p>
          <w:p w:rsidR="005720A0" w:rsidRDefault="005720A0" w:rsidP="005720A0">
            <w:pPr>
              <w:pStyle w:val="Prrafodelista"/>
              <w:numPr>
                <w:ilvl w:val="0"/>
                <w:numId w:val="61"/>
              </w:numPr>
              <w:spacing w:after="0" w:line="240" w:lineRule="auto"/>
              <w:rPr>
                <w:sz w:val="24"/>
                <w:szCs w:val="24"/>
              </w:rPr>
            </w:pPr>
            <w:r>
              <w:rPr>
                <w:sz w:val="24"/>
                <w:szCs w:val="24"/>
              </w:rPr>
              <w:t>Textual features.</w:t>
            </w:r>
          </w:p>
          <w:p w:rsidR="005720A0" w:rsidRPr="00660030" w:rsidRDefault="005720A0" w:rsidP="005720A0">
            <w:pPr>
              <w:pStyle w:val="Prrafodelista"/>
              <w:numPr>
                <w:ilvl w:val="0"/>
                <w:numId w:val="61"/>
              </w:numPr>
              <w:spacing w:after="0" w:line="240" w:lineRule="auto"/>
              <w:rPr>
                <w:sz w:val="24"/>
                <w:szCs w:val="24"/>
              </w:rPr>
            </w:pPr>
            <w:r>
              <w:rPr>
                <w:sz w:val="24"/>
                <w:szCs w:val="24"/>
              </w:rPr>
              <w:t>English fairy tales.</w:t>
            </w:r>
          </w:p>
          <w:p w:rsidR="005720A0" w:rsidRDefault="005720A0" w:rsidP="005720A0">
            <w:pPr>
              <w:pStyle w:val="Prrafodelista"/>
              <w:numPr>
                <w:ilvl w:val="0"/>
                <w:numId w:val="61"/>
              </w:numPr>
              <w:spacing w:after="0" w:line="240" w:lineRule="auto"/>
              <w:rPr>
                <w:sz w:val="24"/>
                <w:szCs w:val="24"/>
              </w:rPr>
            </w:pPr>
            <w:r>
              <w:rPr>
                <w:sz w:val="24"/>
                <w:szCs w:val="24"/>
              </w:rPr>
              <w:t>Resumen.</w:t>
            </w:r>
          </w:p>
          <w:p w:rsidR="005720A0" w:rsidRDefault="005720A0" w:rsidP="005720A0">
            <w:pPr>
              <w:pStyle w:val="Prrafodelista"/>
              <w:numPr>
                <w:ilvl w:val="0"/>
                <w:numId w:val="61"/>
              </w:numPr>
              <w:spacing w:after="0" w:line="240" w:lineRule="auto"/>
              <w:rPr>
                <w:sz w:val="24"/>
                <w:szCs w:val="24"/>
              </w:rPr>
            </w:pPr>
            <w:r>
              <w:rPr>
                <w:sz w:val="24"/>
                <w:szCs w:val="24"/>
              </w:rPr>
              <w:t>Para aprender hazlo tú…</w:t>
            </w:r>
          </w:p>
          <w:p w:rsidR="005720A0" w:rsidRPr="00AC3A91" w:rsidRDefault="005720A0" w:rsidP="005720A0">
            <w:pPr>
              <w:pStyle w:val="Prrafodelista"/>
              <w:numPr>
                <w:ilvl w:val="0"/>
                <w:numId w:val="61"/>
              </w:numPr>
              <w:spacing w:after="0" w:line="240" w:lineRule="auto"/>
              <w:rPr>
                <w:sz w:val="24"/>
                <w:szCs w:val="24"/>
              </w:rPr>
            </w:pPr>
            <w:r>
              <w:rPr>
                <w:sz w:val="24"/>
                <w:szCs w:val="24"/>
              </w:rPr>
              <w:t>Esquema del tema.</w:t>
            </w:r>
          </w:p>
          <w:p w:rsidR="005720A0" w:rsidRPr="00AC3A91" w:rsidRDefault="005720A0" w:rsidP="00152D29">
            <w:pPr>
              <w:rPr>
                <w:color w:val="943634" w:themeColor="accent2" w:themeShade="BF"/>
              </w:rPr>
            </w:pPr>
          </w:p>
        </w:tc>
        <w:tc>
          <w:tcPr>
            <w:tcW w:w="3543" w:type="dxa"/>
            <w:tcBorders>
              <w:right w:val="single" w:sz="4" w:space="0" w:color="auto"/>
            </w:tcBorders>
            <w:shd w:val="clear" w:color="auto" w:fill="EAF1DD" w:themeFill="accent3" w:themeFillTint="33"/>
          </w:tcPr>
          <w:p w:rsidR="005720A0" w:rsidRDefault="005720A0" w:rsidP="00152D29">
            <w:pPr>
              <w:rPr>
                <w:color w:val="943634" w:themeColor="accent2" w:themeShade="BF"/>
              </w:rPr>
            </w:pPr>
          </w:p>
          <w:p w:rsidR="005720A0" w:rsidRDefault="005720A0" w:rsidP="00152D29">
            <w:pPr>
              <w:rPr>
                <w:color w:val="943634" w:themeColor="accent2" w:themeShade="BF"/>
              </w:rPr>
            </w:pPr>
          </w:p>
          <w:p w:rsidR="005720A0" w:rsidRDefault="005720A0" w:rsidP="00152D29">
            <w:pPr>
              <w:rPr>
                <w:color w:val="943634" w:themeColor="accent2" w:themeShade="BF"/>
              </w:rPr>
            </w:pPr>
            <w:r>
              <w:rPr>
                <w:color w:val="943634" w:themeColor="accent2" w:themeShade="BF"/>
              </w:rPr>
              <w:t>Repaso de las actividades  del tema</w:t>
            </w:r>
          </w:p>
          <w:p w:rsidR="005720A0" w:rsidRDefault="005720A0" w:rsidP="00152D29">
            <w:pPr>
              <w:rPr>
                <w:color w:val="943634" w:themeColor="accent2" w:themeShade="BF"/>
              </w:rPr>
            </w:pPr>
            <w:r>
              <w:rPr>
                <w:color w:val="943634" w:themeColor="accent2" w:themeShade="BF"/>
              </w:rPr>
              <w:t xml:space="preserve">                     +</w:t>
            </w:r>
          </w:p>
          <w:p w:rsidR="005720A0" w:rsidRDefault="005720A0" w:rsidP="00152D29">
            <w:pPr>
              <w:rPr>
                <w:color w:val="943634" w:themeColor="accent2" w:themeShade="BF"/>
              </w:rPr>
            </w:pPr>
            <w:r w:rsidRPr="00642DD6">
              <w:rPr>
                <w:color w:val="943634" w:themeColor="accent2" w:themeShade="BF"/>
              </w:rPr>
              <w:t>Para aprender hazlo tú.</w:t>
            </w:r>
          </w:p>
          <w:p w:rsidR="005720A0" w:rsidRPr="00642DD6" w:rsidRDefault="005720A0" w:rsidP="00152D29">
            <w:pPr>
              <w:rPr>
                <w:color w:val="943634" w:themeColor="accent2" w:themeShade="BF"/>
              </w:rPr>
            </w:pPr>
            <w:r>
              <w:rPr>
                <w:color w:val="943634" w:themeColor="accent2" w:themeShade="BF"/>
              </w:rPr>
              <w:t xml:space="preserve">      (Repasar de nuevo)</w:t>
            </w:r>
          </w:p>
          <w:p w:rsidR="005720A0" w:rsidRDefault="005720A0" w:rsidP="00152D29">
            <w:pPr>
              <w:rPr>
                <w:color w:val="943634" w:themeColor="accent2" w:themeShade="BF"/>
              </w:rPr>
            </w:pPr>
          </w:p>
          <w:p w:rsidR="005720A0" w:rsidRDefault="005720A0" w:rsidP="00152D29">
            <w:pPr>
              <w:jc w:val="center"/>
              <w:rPr>
                <w:b/>
                <w:color w:val="943634" w:themeColor="accent2" w:themeShade="BF"/>
              </w:rPr>
            </w:pPr>
          </w:p>
          <w:p w:rsidR="005720A0" w:rsidRDefault="005720A0" w:rsidP="00152D29">
            <w:pPr>
              <w:rPr>
                <w:color w:val="943634" w:themeColor="accent2" w:themeShade="BF"/>
              </w:rPr>
            </w:pPr>
          </w:p>
          <w:p w:rsidR="005720A0" w:rsidRDefault="005720A0" w:rsidP="00152D29">
            <w:pPr>
              <w:rPr>
                <w:color w:val="943634" w:themeColor="accent2" w:themeShade="BF"/>
              </w:rPr>
            </w:pPr>
          </w:p>
          <w:p w:rsidR="005720A0" w:rsidRDefault="005720A0" w:rsidP="00152D29">
            <w:pPr>
              <w:rPr>
                <w:color w:val="943634" w:themeColor="accent2" w:themeShade="BF"/>
              </w:rPr>
            </w:pPr>
          </w:p>
        </w:tc>
        <w:tc>
          <w:tcPr>
            <w:tcW w:w="6174" w:type="dxa"/>
            <w:tcBorders>
              <w:left w:val="single" w:sz="4" w:space="0" w:color="auto"/>
            </w:tcBorders>
            <w:shd w:val="clear" w:color="auto" w:fill="EAF1DD" w:themeFill="accent3" w:themeFillTint="33"/>
          </w:tcPr>
          <w:p w:rsidR="005720A0" w:rsidRDefault="005720A0" w:rsidP="00152D29">
            <w:pPr>
              <w:rPr>
                <w:color w:val="943634" w:themeColor="accent2" w:themeShade="BF"/>
              </w:rPr>
            </w:pPr>
          </w:p>
          <w:p w:rsidR="005720A0" w:rsidRDefault="005720A0" w:rsidP="00152D29">
            <w:pPr>
              <w:rPr>
                <w:color w:val="943634" w:themeColor="accent2" w:themeShade="BF"/>
              </w:rPr>
            </w:pPr>
          </w:p>
          <w:p w:rsidR="005720A0" w:rsidRDefault="004A5DC0" w:rsidP="005720A0">
            <w:pPr>
              <w:pStyle w:val="Prrafodelista"/>
              <w:numPr>
                <w:ilvl w:val="0"/>
                <w:numId w:val="82"/>
              </w:numPr>
              <w:spacing w:after="0" w:line="240" w:lineRule="auto"/>
              <w:rPr>
                <w:sz w:val="24"/>
                <w:szCs w:val="24"/>
              </w:rPr>
            </w:pPr>
            <w:hyperlink r:id="rId260" w:history="1">
              <w:r w:rsidR="005720A0">
                <w:rPr>
                  <w:rStyle w:val="Hipervnculo"/>
                </w:rPr>
                <w:t>https://www.englishexercises.org/makeagame/viewgame.asp?id=3878</w:t>
              </w:r>
            </w:hyperlink>
          </w:p>
          <w:p w:rsidR="005720A0" w:rsidRPr="004C17D0" w:rsidRDefault="004A5DC0" w:rsidP="005720A0">
            <w:pPr>
              <w:pStyle w:val="Prrafodelista"/>
              <w:numPr>
                <w:ilvl w:val="0"/>
                <w:numId w:val="82"/>
              </w:numPr>
              <w:spacing w:after="0" w:line="240" w:lineRule="auto"/>
              <w:rPr>
                <w:sz w:val="24"/>
                <w:szCs w:val="24"/>
              </w:rPr>
            </w:pPr>
            <w:hyperlink r:id="rId261" w:history="1">
              <w:r w:rsidR="005720A0">
                <w:rPr>
                  <w:rStyle w:val="Hipervnculo"/>
                </w:rPr>
                <w:t>https://www.englishexercises.org/makeagame/viewgame.asp?id=8277</w:t>
              </w:r>
            </w:hyperlink>
          </w:p>
          <w:p w:rsidR="005720A0" w:rsidRDefault="005720A0" w:rsidP="00152D29">
            <w:pPr>
              <w:rPr>
                <w:color w:val="943634" w:themeColor="accent2" w:themeShade="BF"/>
              </w:rPr>
            </w:pPr>
          </w:p>
          <w:p w:rsidR="005720A0" w:rsidRDefault="005720A0" w:rsidP="00152D29">
            <w:pPr>
              <w:rPr>
                <w:color w:val="943634" w:themeColor="accent2" w:themeShade="BF"/>
              </w:rPr>
            </w:pPr>
          </w:p>
          <w:p w:rsidR="005720A0" w:rsidRDefault="005720A0" w:rsidP="00152D29">
            <w:pPr>
              <w:rPr>
                <w:color w:val="943634" w:themeColor="accent2" w:themeShade="BF"/>
              </w:rPr>
            </w:pPr>
          </w:p>
          <w:p w:rsidR="005720A0" w:rsidRDefault="005720A0" w:rsidP="00152D29">
            <w:pPr>
              <w:rPr>
                <w:color w:val="943634" w:themeColor="accent2" w:themeShade="BF"/>
              </w:rPr>
            </w:pPr>
            <w:r>
              <w:rPr>
                <w:color w:val="943634" w:themeColor="accent2" w:themeShade="BF"/>
              </w:rPr>
              <w:t xml:space="preserve">                        Intervención en el foro.</w:t>
            </w:r>
          </w:p>
          <w:p w:rsidR="005720A0" w:rsidRDefault="005720A0" w:rsidP="00152D29">
            <w:pPr>
              <w:rPr>
                <w:color w:val="943634" w:themeColor="accent2" w:themeShade="BF"/>
              </w:rPr>
            </w:pPr>
            <w:r>
              <w:rPr>
                <w:color w:val="943634" w:themeColor="accent2" w:themeShade="BF"/>
              </w:rPr>
              <w:t xml:space="preserve">   (¿Qué dificultades has tenido durante este trimestre?</w:t>
            </w:r>
          </w:p>
          <w:p w:rsidR="005720A0" w:rsidRDefault="005720A0" w:rsidP="00152D29">
            <w:pPr>
              <w:rPr>
                <w:color w:val="943634" w:themeColor="accent2" w:themeShade="BF"/>
              </w:rPr>
            </w:pPr>
          </w:p>
          <w:p w:rsidR="005720A0" w:rsidRDefault="005720A0" w:rsidP="00152D29">
            <w:pPr>
              <w:rPr>
                <w:color w:val="943634" w:themeColor="accent2" w:themeShade="BF"/>
              </w:rPr>
            </w:pPr>
          </w:p>
          <w:p w:rsidR="005720A0" w:rsidRDefault="005720A0" w:rsidP="00152D29">
            <w:pPr>
              <w:rPr>
                <w:color w:val="943634" w:themeColor="accent2" w:themeShade="BF"/>
              </w:rPr>
            </w:pPr>
          </w:p>
        </w:tc>
      </w:tr>
      <w:tr w:rsidR="005720A0" w:rsidTr="005720A0">
        <w:trPr>
          <w:trHeight w:val="949"/>
        </w:trPr>
        <w:tc>
          <w:tcPr>
            <w:tcW w:w="1384" w:type="dxa"/>
            <w:shd w:val="clear" w:color="auto" w:fill="FDE9D9" w:themeFill="accent6" w:themeFillTint="33"/>
          </w:tcPr>
          <w:p w:rsidR="005720A0" w:rsidRPr="00F1227C" w:rsidRDefault="005720A0" w:rsidP="00152D29">
            <w:pPr>
              <w:rPr>
                <w:color w:val="943634" w:themeColor="accent2" w:themeShade="BF"/>
              </w:rPr>
            </w:pPr>
            <w:r>
              <w:rPr>
                <w:color w:val="943634" w:themeColor="accent2" w:themeShade="BF"/>
              </w:rPr>
              <w:t>7-11 JUNIO</w:t>
            </w:r>
          </w:p>
        </w:tc>
        <w:tc>
          <w:tcPr>
            <w:tcW w:w="3119" w:type="dxa"/>
            <w:shd w:val="clear" w:color="auto" w:fill="FDE9D9" w:themeFill="accent6" w:themeFillTint="33"/>
          </w:tcPr>
          <w:p w:rsidR="005720A0" w:rsidRPr="005720A0" w:rsidRDefault="005720A0" w:rsidP="00152D29">
            <w:pPr>
              <w:jc w:val="center"/>
              <w:rPr>
                <w:b/>
                <w:color w:val="943634" w:themeColor="accent2" w:themeShade="BF"/>
              </w:rPr>
            </w:pPr>
            <w:r w:rsidRPr="005720A0">
              <w:rPr>
                <w:b/>
                <w:color w:val="943634" w:themeColor="accent2" w:themeShade="BF"/>
              </w:rPr>
              <w:t>EXAMEN</w:t>
            </w:r>
          </w:p>
        </w:tc>
        <w:tc>
          <w:tcPr>
            <w:tcW w:w="3543" w:type="dxa"/>
            <w:tcBorders>
              <w:right w:val="single" w:sz="4" w:space="0" w:color="auto"/>
            </w:tcBorders>
            <w:shd w:val="clear" w:color="auto" w:fill="EAF1DD" w:themeFill="accent3" w:themeFillTint="33"/>
          </w:tcPr>
          <w:p w:rsidR="005720A0" w:rsidRPr="00101199" w:rsidRDefault="005720A0" w:rsidP="00152D29">
            <w:pPr>
              <w:rPr>
                <w:b/>
                <w:color w:val="943634" w:themeColor="accent2" w:themeShade="BF"/>
              </w:rPr>
            </w:pPr>
          </w:p>
        </w:tc>
        <w:tc>
          <w:tcPr>
            <w:tcW w:w="6174" w:type="dxa"/>
            <w:tcBorders>
              <w:left w:val="single" w:sz="4" w:space="0" w:color="auto"/>
            </w:tcBorders>
            <w:shd w:val="clear" w:color="auto" w:fill="EAF1DD" w:themeFill="accent3" w:themeFillTint="33"/>
          </w:tcPr>
          <w:p w:rsidR="005720A0" w:rsidRDefault="005720A0" w:rsidP="00152D29">
            <w:pPr>
              <w:rPr>
                <w:b/>
                <w:color w:val="943634" w:themeColor="accent2" w:themeShade="BF"/>
              </w:rPr>
            </w:pPr>
          </w:p>
          <w:p w:rsidR="005720A0" w:rsidRDefault="005720A0" w:rsidP="00152D29">
            <w:pPr>
              <w:rPr>
                <w:color w:val="943634" w:themeColor="accent2" w:themeShade="BF"/>
              </w:rPr>
            </w:pPr>
          </w:p>
          <w:p w:rsidR="005720A0" w:rsidRPr="00F1227C" w:rsidRDefault="005720A0" w:rsidP="00152D29">
            <w:pPr>
              <w:tabs>
                <w:tab w:val="left" w:pos="2143"/>
              </w:tabs>
              <w:rPr>
                <w:color w:val="943634" w:themeColor="accent2" w:themeShade="BF"/>
              </w:rPr>
            </w:pPr>
          </w:p>
        </w:tc>
      </w:tr>
      <w:tr w:rsidR="005720A0" w:rsidTr="005720A0">
        <w:tc>
          <w:tcPr>
            <w:tcW w:w="1384" w:type="dxa"/>
            <w:shd w:val="clear" w:color="auto" w:fill="FDE9D9" w:themeFill="accent6" w:themeFillTint="33"/>
          </w:tcPr>
          <w:p w:rsidR="005720A0" w:rsidRDefault="00161E62" w:rsidP="00152D29">
            <w:pPr>
              <w:rPr>
                <w:color w:val="943634" w:themeColor="accent2" w:themeShade="BF"/>
              </w:rPr>
            </w:pPr>
            <w:r>
              <w:rPr>
                <w:color w:val="943634" w:themeColor="accent2" w:themeShade="BF"/>
              </w:rPr>
              <w:t>14</w:t>
            </w:r>
            <w:r w:rsidR="005720A0">
              <w:rPr>
                <w:color w:val="943634" w:themeColor="accent2" w:themeShade="BF"/>
              </w:rPr>
              <w:t>-</w:t>
            </w:r>
            <w:r>
              <w:rPr>
                <w:color w:val="943634" w:themeColor="accent2" w:themeShade="BF"/>
              </w:rPr>
              <w:t xml:space="preserve">18 </w:t>
            </w:r>
            <w:r w:rsidR="005720A0">
              <w:rPr>
                <w:color w:val="943634" w:themeColor="accent2" w:themeShade="BF"/>
              </w:rPr>
              <w:t>JUNIO</w:t>
            </w:r>
          </w:p>
        </w:tc>
        <w:tc>
          <w:tcPr>
            <w:tcW w:w="3119" w:type="dxa"/>
            <w:shd w:val="clear" w:color="auto" w:fill="FDE9D9" w:themeFill="accent6" w:themeFillTint="33"/>
          </w:tcPr>
          <w:p w:rsidR="005720A0" w:rsidRPr="00F1227C" w:rsidRDefault="005720A0" w:rsidP="00152D29">
            <w:pPr>
              <w:jc w:val="center"/>
              <w:rPr>
                <w:color w:val="943634" w:themeColor="accent2" w:themeShade="BF"/>
              </w:rPr>
            </w:pPr>
            <w:r>
              <w:rPr>
                <w:color w:val="943634" w:themeColor="accent2" w:themeShade="BF"/>
              </w:rPr>
              <w:t>RECUPERACIONES</w:t>
            </w:r>
          </w:p>
        </w:tc>
        <w:tc>
          <w:tcPr>
            <w:tcW w:w="3543" w:type="dxa"/>
            <w:tcBorders>
              <w:right w:val="single" w:sz="4" w:space="0" w:color="auto"/>
            </w:tcBorders>
            <w:shd w:val="clear" w:color="auto" w:fill="EAF1DD" w:themeFill="accent3" w:themeFillTint="33"/>
          </w:tcPr>
          <w:p w:rsidR="005720A0" w:rsidRDefault="005720A0" w:rsidP="00152D29">
            <w:pPr>
              <w:jc w:val="center"/>
              <w:rPr>
                <w:b/>
                <w:color w:val="943634" w:themeColor="accent2" w:themeShade="BF"/>
              </w:rPr>
            </w:pPr>
          </w:p>
        </w:tc>
        <w:tc>
          <w:tcPr>
            <w:tcW w:w="6174" w:type="dxa"/>
            <w:tcBorders>
              <w:left w:val="single" w:sz="4" w:space="0" w:color="auto"/>
            </w:tcBorders>
            <w:shd w:val="clear" w:color="auto" w:fill="EAF1DD" w:themeFill="accent3" w:themeFillTint="33"/>
          </w:tcPr>
          <w:p w:rsidR="005720A0" w:rsidRDefault="005720A0" w:rsidP="00152D29">
            <w:pPr>
              <w:tabs>
                <w:tab w:val="left" w:pos="2143"/>
              </w:tabs>
              <w:rPr>
                <w:color w:val="943634" w:themeColor="accent2" w:themeShade="BF"/>
              </w:rPr>
            </w:pPr>
          </w:p>
        </w:tc>
      </w:tr>
      <w:tr w:rsidR="005720A0" w:rsidTr="005720A0">
        <w:tc>
          <w:tcPr>
            <w:tcW w:w="1384" w:type="dxa"/>
            <w:shd w:val="clear" w:color="auto" w:fill="FDE9D9" w:themeFill="accent6" w:themeFillTint="33"/>
          </w:tcPr>
          <w:p w:rsidR="005720A0" w:rsidRDefault="005720A0" w:rsidP="00152D29">
            <w:pPr>
              <w:rPr>
                <w:color w:val="943634" w:themeColor="accent2" w:themeShade="BF"/>
              </w:rPr>
            </w:pPr>
            <w:r>
              <w:rPr>
                <w:color w:val="943634" w:themeColor="accent2" w:themeShade="BF"/>
              </w:rPr>
              <w:t>24 JUNIO</w:t>
            </w:r>
          </w:p>
        </w:tc>
        <w:tc>
          <w:tcPr>
            <w:tcW w:w="3119" w:type="dxa"/>
            <w:shd w:val="clear" w:color="auto" w:fill="FDE9D9" w:themeFill="accent6" w:themeFillTint="33"/>
          </w:tcPr>
          <w:p w:rsidR="005720A0" w:rsidRDefault="005720A0" w:rsidP="00152D29">
            <w:pPr>
              <w:jc w:val="center"/>
              <w:rPr>
                <w:color w:val="943634" w:themeColor="accent2" w:themeShade="BF"/>
              </w:rPr>
            </w:pPr>
            <w:r>
              <w:rPr>
                <w:color w:val="943634" w:themeColor="accent2" w:themeShade="BF"/>
              </w:rPr>
              <w:t>SESIÓN DE EVALUACIÓN</w:t>
            </w:r>
          </w:p>
        </w:tc>
        <w:tc>
          <w:tcPr>
            <w:tcW w:w="3543" w:type="dxa"/>
            <w:tcBorders>
              <w:right w:val="single" w:sz="4" w:space="0" w:color="auto"/>
            </w:tcBorders>
            <w:shd w:val="clear" w:color="auto" w:fill="EAF1DD" w:themeFill="accent3" w:themeFillTint="33"/>
          </w:tcPr>
          <w:p w:rsidR="005720A0" w:rsidRDefault="005720A0" w:rsidP="00152D29">
            <w:pPr>
              <w:jc w:val="center"/>
              <w:rPr>
                <w:b/>
                <w:color w:val="943634" w:themeColor="accent2" w:themeShade="BF"/>
              </w:rPr>
            </w:pPr>
          </w:p>
        </w:tc>
        <w:tc>
          <w:tcPr>
            <w:tcW w:w="6174" w:type="dxa"/>
            <w:tcBorders>
              <w:left w:val="single" w:sz="4" w:space="0" w:color="auto"/>
            </w:tcBorders>
            <w:shd w:val="clear" w:color="auto" w:fill="EAF1DD" w:themeFill="accent3" w:themeFillTint="33"/>
          </w:tcPr>
          <w:p w:rsidR="005720A0" w:rsidRDefault="005720A0" w:rsidP="00152D29">
            <w:pPr>
              <w:tabs>
                <w:tab w:val="left" w:pos="2143"/>
              </w:tabs>
              <w:rPr>
                <w:color w:val="943634" w:themeColor="accent2" w:themeShade="BF"/>
              </w:rPr>
            </w:pPr>
          </w:p>
        </w:tc>
      </w:tr>
      <w:tr w:rsidR="005720A0" w:rsidTr="005720A0">
        <w:tc>
          <w:tcPr>
            <w:tcW w:w="1384" w:type="dxa"/>
            <w:shd w:val="clear" w:color="auto" w:fill="FDE9D9" w:themeFill="accent6" w:themeFillTint="33"/>
          </w:tcPr>
          <w:p w:rsidR="005720A0" w:rsidRDefault="005720A0" w:rsidP="00152D29">
            <w:pPr>
              <w:rPr>
                <w:color w:val="943634" w:themeColor="accent2" w:themeShade="BF"/>
              </w:rPr>
            </w:pPr>
            <w:r>
              <w:rPr>
                <w:color w:val="943634" w:themeColor="accent2" w:themeShade="BF"/>
              </w:rPr>
              <w:t>25 JUNIO</w:t>
            </w:r>
          </w:p>
        </w:tc>
        <w:tc>
          <w:tcPr>
            <w:tcW w:w="3119" w:type="dxa"/>
            <w:shd w:val="clear" w:color="auto" w:fill="FDE9D9" w:themeFill="accent6" w:themeFillTint="33"/>
          </w:tcPr>
          <w:p w:rsidR="005720A0" w:rsidRDefault="005720A0" w:rsidP="00152D29">
            <w:pPr>
              <w:jc w:val="center"/>
              <w:rPr>
                <w:color w:val="943634" w:themeColor="accent2" w:themeShade="BF"/>
              </w:rPr>
            </w:pPr>
            <w:r>
              <w:rPr>
                <w:color w:val="943634" w:themeColor="accent2" w:themeShade="BF"/>
              </w:rPr>
              <w:t>ENTREGA DE NOTAS</w:t>
            </w:r>
          </w:p>
        </w:tc>
        <w:tc>
          <w:tcPr>
            <w:tcW w:w="3543" w:type="dxa"/>
            <w:tcBorders>
              <w:right w:val="single" w:sz="4" w:space="0" w:color="auto"/>
            </w:tcBorders>
            <w:shd w:val="clear" w:color="auto" w:fill="EAF1DD" w:themeFill="accent3" w:themeFillTint="33"/>
          </w:tcPr>
          <w:p w:rsidR="005720A0" w:rsidRDefault="005720A0" w:rsidP="00152D29">
            <w:pPr>
              <w:jc w:val="center"/>
              <w:rPr>
                <w:b/>
                <w:color w:val="943634" w:themeColor="accent2" w:themeShade="BF"/>
              </w:rPr>
            </w:pPr>
          </w:p>
        </w:tc>
        <w:tc>
          <w:tcPr>
            <w:tcW w:w="6174" w:type="dxa"/>
            <w:tcBorders>
              <w:left w:val="single" w:sz="4" w:space="0" w:color="auto"/>
            </w:tcBorders>
            <w:shd w:val="clear" w:color="auto" w:fill="EAF1DD" w:themeFill="accent3" w:themeFillTint="33"/>
          </w:tcPr>
          <w:p w:rsidR="005720A0" w:rsidRDefault="005720A0" w:rsidP="00152D29">
            <w:pPr>
              <w:tabs>
                <w:tab w:val="left" w:pos="2143"/>
              </w:tabs>
              <w:rPr>
                <w:color w:val="943634" w:themeColor="accent2" w:themeShade="BF"/>
              </w:rPr>
            </w:pPr>
          </w:p>
        </w:tc>
      </w:tr>
    </w:tbl>
    <w:p w:rsidR="005720A0" w:rsidRDefault="005720A0" w:rsidP="005720A0">
      <w:pPr>
        <w:jc w:val="center"/>
        <w:rPr>
          <w:color w:val="943634" w:themeColor="accent2" w:themeShade="BF"/>
          <w:sz w:val="40"/>
          <w:szCs w:val="40"/>
        </w:rPr>
      </w:pPr>
    </w:p>
    <w:p w:rsidR="005720A0" w:rsidRDefault="005720A0" w:rsidP="00CB430A">
      <w:pPr>
        <w:rPr>
          <w:color w:val="943634" w:themeColor="accent2" w:themeShade="BF"/>
        </w:rPr>
      </w:pPr>
    </w:p>
    <w:p w:rsidR="00B348A1" w:rsidRDefault="00B348A1" w:rsidP="00CB430A">
      <w:pPr>
        <w:rPr>
          <w:color w:val="943634" w:themeColor="accent2" w:themeShade="BF"/>
        </w:rPr>
      </w:pPr>
    </w:p>
    <w:p w:rsidR="00B348A1" w:rsidRDefault="00B348A1" w:rsidP="00CB430A">
      <w:pPr>
        <w:rPr>
          <w:color w:val="943634" w:themeColor="accent2" w:themeShade="BF"/>
        </w:rPr>
      </w:pPr>
    </w:p>
    <w:p w:rsidR="00B348A1" w:rsidRDefault="00B348A1" w:rsidP="00CB430A">
      <w:pPr>
        <w:rPr>
          <w:color w:val="943634" w:themeColor="accent2" w:themeShade="BF"/>
        </w:rPr>
      </w:pPr>
    </w:p>
    <w:p w:rsidR="00B348A1" w:rsidRDefault="00B348A1" w:rsidP="00CB430A">
      <w:pPr>
        <w:rPr>
          <w:color w:val="943634" w:themeColor="accent2" w:themeShade="BF"/>
        </w:rPr>
      </w:pPr>
    </w:p>
    <w:p w:rsidR="005720A0" w:rsidRDefault="005720A0" w:rsidP="00CB430A">
      <w:pPr>
        <w:rPr>
          <w:color w:val="943634" w:themeColor="accent2" w:themeShade="BF"/>
        </w:rPr>
      </w:pPr>
    </w:p>
    <w:p w:rsidR="00152D29" w:rsidRDefault="00152D29" w:rsidP="00CB430A">
      <w:pPr>
        <w:rPr>
          <w:color w:val="943634" w:themeColor="accent2" w:themeShade="BF"/>
        </w:rPr>
      </w:pPr>
    </w:p>
    <w:p w:rsidR="00152D29" w:rsidRDefault="00152D29" w:rsidP="00CB430A">
      <w:pPr>
        <w:rPr>
          <w:color w:val="943634" w:themeColor="accent2" w:themeShade="BF"/>
        </w:rPr>
      </w:pPr>
    </w:p>
    <w:p w:rsidR="00152D29" w:rsidRDefault="00152D29" w:rsidP="00CB430A">
      <w:pPr>
        <w:rPr>
          <w:color w:val="943634" w:themeColor="accent2" w:themeShade="BF"/>
        </w:rPr>
      </w:pPr>
    </w:p>
    <w:p w:rsidR="00152D29" w:rsidRDefault="00152D29" w:rsidP="00CB430A">
      <w:pPr>
        <w:rPr>
          <w:color w:val="943634" w:themeColor="accent2" w:themeShade="BF"/>
        </w:rPr>
      </w:pPr>
    </w:p>
    <w:p w:rsidR="00152D29" w:rsidRDefault="00152D29" w:rsidP="00CB430A">
      <w:pPr>
        <w:rPr>
          <w:color w:val="943634" w:themeColor="accent2" w:themeShade="BF"/>
        </w:rPr>
      </w:pPr>
    </w:p>
    <w:p w:rsidR="00152D29" w:rsidRDefault="00152D29" w:rsidP="00CB430A">
      <w:pPr>
        <w:rPr>
          <w:color w:val="943634" w:themeColor="accent2" w:themeShade="BF"/>
        </w:rPr>
      </w:pPr>
    </w:p>
    <w:p w:rsidR="00152D29" w:rsidRDefault="00152D29" w:rsidP="00CB430A">
      <w:pPr>
        <w:rPr>
          <w:color w:val="943634" w:themeColor="accent2" w:themeShade="BF"/>
        </w:rPr>
      </w:pPr>
    </w:p>
    <w:p w:rsidR="00152D29" w:rsidRDefault="00152D29" w:rsidP="00CB430A">
      <w:pPr>
        <w:rPr>
          <w:color w:val="943634" w:themeColor="accent2" w:themeShade="BF"/>
        </w:rPr>
      </w:pPr>
    </w:p>
    <w:p w:rsidR="00152D29" w:rsidRDefault="00152D29" w:rsidP="00CB430A">
      <w:pPr>
        <w:rPr>
          <w:color w:val="943634" w:themeColor="accent2" w:themeShade="BF"/>
        </w:rPr>
      </w:pPr>
    </w:p>
    <w:p w:rsidR="00152D29" w:rsidRDefault="00152D29" w:rsidP="00CB430A">
      <w:pPr>
        <w:rPr>
          <w:color w:val="943634" w:themeColor="accent2" w:themeShade="BF"/>
        </w:rPr>
      </w:pPr>
    </w:p>
    <w:p w:rsidR="00152D29" w:rsidRDefault="00152D29" w:rsidP="00CB430A">
      <w:pPr>
        <w:rPr>
          <w:color w:val="943634" w:themeColor="accent2" w:themeShade="BF"/>
        </w:rPr>
      </w:pPr>
    </w:p>
    <w:p w:rsidR="00152D29" w:rsidRDefault="00152D29" w:rsidP="00CB430A">
      <w:pPr>
        <w:rPr>
          <w:color w:val="943634" w:themeColor="accent2" w:themeShade="BF"/>
        </w:rPr>
      </w:pPr>
    </w:p>
    <w:p w:rsidR="00152D29" w:rsidRDefault="00152D29" w:rsidP="00CB430A">
      <w:pPr>
        <w:rPr>
          <w:color w:val="943634" w:themeColor="accent2" w:themeShade="BF"/>
        </w:rPr>
      </w:pPr>
    </w:p>
    <w:p w:rsidR="00152D29" w:rsidRDefault="00152D29" w:rsidP="00CB430A">
      <w:pPr>
        <w:rPr>
          <w:color w:val="943634" w:themeColor="accent2" w:themeShade="BF"/>
        </w:rPr>
      </w:pPr>
    </w:p>
    <w:p w:rsidR="00152D29" w:rsidRDefault="00152D29" w:rsidP="00CB430A">
      <w:pPr>
        <w:rPr>
          <w:color w:val="943634" w:themeColor="accent2" w:themeShade="BF"/>
        </w:rPr>
      </w:pPr>
    </w:p>
    <w:p w:rsidR="00152D29" w:rsidRDefault="00152D29" w:rsidP="00CB430A">
      <w:pPr>
        <w:rPr>
          <w:color w:val="943634" w:themeColor="accent2" w:themeShade="BF"/>
        </w:rPr>
      </w:pPr>
    </w:p>
    <w:p w:rsidR="00152D29" w:rsidRDefault="00152D29" w:rsidP="00CB430A">
      <w:pPr>
        <w:rPr>
          <w:color w:val="943634" w:themeColor="accent2" w:themeShade="BF"/>
        </w:rPr>
      </w:pPr>
    </w:p>
    <w:p w:rsidR="00152D29" w:rsidRDefault="00152D29" w:rsidP="00CB430A">
      <w:pPr>
        <w:rPr>
          <w:color w:val="943634" w:themeColor="accent2" w:themeShade="BF"/>
        </w:rPr>
      </w:pPr>
    </w:p>
    <w:p w:rsidR="00152D29" w:rsidRDefault="00152D29" w:rsidP="00CB430A">
      <w:pPr>
        <w:rPr>
          <w:color w:val="943634" w:themeColor="accent2" w:themeShade="BF"/>
        </w:rPr>
      </w:pPr>
    </w:p>
    <w:p w:rsidR="00152D29" w:rsidRDefault="00152D29" w:rsidP="00CB430A">
      <w:pPr>
        <w:rPr>
          <w:color w:val="943634" w:themeColor="accent2" w:themeShade="BF"/>
        </w:rPr>
      </w:pPr>
    </w:p>
    <w:p w:rsidR="00152D29" w:rsidRDefault="00152D29" w:rsidP="00CB430A">
      <w:pPr>
        <w:rPr>
          <w:color w:val="943634" w:themeColor="accent2" w:themeShade="BF"/>
        </w:rPr>
      </w:pPr>
    </w:p>
    <w:p w:rsidR="00CB430A" w:rsidRPr="00CF3364" w:rsidRDefault="00CB430A" w:rsidP="00CB430A">
      <w:pPr>
        <w:tabs>
          <w:tab w:val="left" w:pos="855"/>
          <w:tab w:val="center" w:pos="7002"/>
        </w:tabs>
        <w:jc w:val="center"/>
        <w:rPr>
          <w:b/>
          <w:color w:val="943634" w:themeColor="accent2" w:themeShade="BF"/>
          <w:sz w:val="32"/>
          <w:szCs w:val="32"/>
        </w:rPr>
      </w:pPr>
      <w:r w:rsidRPr="00CF3364">
        <w:rPr>
          <w:b/>
          <w:color w:val="943634" w:themeColor="accent2" w:themeShade="BF"/>
          <w:sz w:val="32"/>
          <w:szCs w:val="32"/>
        </w:rPr>
        <w:t>NIVEL 2</w:t>
      </w:r>
    </w:p>
    <w:p w:rsidR="00CB430A" w:rsidRPr="00CF3364" w:rsidRDefault="00CB430A" w:rsidP="00CB430A">
      <w:pPr>
        <w:jc w:val="center"/>
        <w:rPr>
          <w:b/>
          <w:color w:val="943634" w:themeColor="accent2" w:themeShade="BF"/>
          <w:sz w:val="32"/>
          <w:szCs w:val="32"/>
        </w:rPr>
      </w:pPr>
      <w:r w:rsidRPr="00CF3364">
        <w:rPr>
          <w:b/>
          <w:color w:val="943634" w:themeColor="accent2" w:themeShade="BF"/>
          <w:sz w:val="32"/>
          <w:szCs w:val="32"/>
        </w:rPr>
        <w:t>PLANNING</w:t>
      </w:r>
    </w:p>
    <w:p w:rsidR="00CB430A" w:rsidRPr="00CF3364" w:rsidRDefault="00CB430A" w:rsidP="00CB430A">
      <w:pPr>
        <w:jc w:val="center"/>
        <w:rPr>
          <w:b/>
          <w:color w:val="943634" w:themeColor="accent2" w:themeShade="BF"/>
          <w:sz w:val="32"/>
          <w:szCs w:val="32"/>
        </w:rPr>
      </w:pPr>
      <w:r w:rsidRPr="00CF3364">
        <w:rPr>
          <w:b/>
          <w:color w:val="943634" w:themeColor="accent2" w:themeShade="BF"/>
          <w:sz w:val="32"/>
          <w:szCs w:val="32"/>
        </w:rPr>
        <w:t>ÁMBITO DE COMUNICACIÓN (LENGUA)</w:t>
      </w:r>
    </w:p>
    <w:p w:rsidR="00CB430A" w:rsidRDefault="00CB430A" w:rsidP="00CB430A">
      <w:pPr>
        <w:jc w:val="center"/>
        <w:rPr>
          <w:b/>
          <w:color w:val="943634" w:themeColor="accent2" w:themeShade="BF"/>
          <w:sz w:val="32"/>
          <w:szCs w:val="32"/>
        </w:rPr>
      </w:pPr>
      <w:r w:rsidRPr="00CF3364">
        <w:rPr>
          <w:b/>
          <w:color w:val="943634" w:themeColor="accent2" w:themeShade="BF"/>
          <w:sz w:val="32"/>
          <w:szCs w:val="32"/>
        </w:rPr>
        <w:t>1er TRIMESTRE (MÓDULO IV)</w:t>
      </w:r>
    </w:p>
    <w:tbl>
      <w:tblPr>
        <w:tblStyle w:val="Tablaconcuadrcula"/>
        <w:tblW w:w="0" w:type="auto"/>
        <w:tblLayout w:type="fixed"/>
        <w:tblLook w:val="04A0"/>
      </w:tblPr>
      <w:tblGrid>
        <w:gridCol w:w="1526"/>
        <w:gridCol w:w="2835"/>
        <w:gridCol w:w="3685"/>
        <w:gridCol w:w="6174"/>
      </w:tblGrid>
      <w:tr w:rsidR="00CB430A" w:rsidTr="00EE4BB2">
        <w:tc>
          <w:tcPr>
            <w:tcW w:w="1526" w:type="dxa"/>
            <w:vMerge w:val="restart"/>
            <w:tcBorders>
              <w:top w:val="single" w:sz="4" w:space="0" w:color="auto"/>
            </w:tcBorders>
            <w:shd w:val="clear" w:color="auto" w:fill="FDE9D9" w:themeFill="accent6" w:themeFillTint="33"/>
          </w:tcPr>
          <w:p w:rsidR="00CB430A" w:rsidRPr="004F7DA5" w:rsidRDefault="00CB430A" w:rsidP="00EE4BB2">
            <w:pPr>
              <w:jc w:val="center"/>
              <w:rPr>
                <w:b/>
                <w:color w:val="943634" w:themeColor="accent2" w:themeShade="BF"/>
              </w:rPr>
            </w:pPr>
            <w:r w:rsidRPr="004F7DA5">
              <w:rPr>
                <w:b/>
                <w:color w:val="943634" w:themeColor="accent2" w:themeShade="BF"/>
              </w:rPr>
              <w:t>SEMANA</w:t>
            </w:r>
          </w:p>
        </w:tc>
        <w:tc>
          <w:tcPr>
            <w:tcW w:w="2835" w:type="dxa"/>
            <w:vMerge w:val="restart"/>
            <w:shd w:val="clear" w:color="auto" w:fill="FDE9D9" w:themeFill="accent6" w:themeFillTint="33"/>
          </w:tcPr>
          <w:p w:rsidR="00CB430A" w:rsidRPr="004F7DA5" w:rsidRDefault="00CB430A" w:rsidP="00EE4BB2">
            <w:pPr>
              <w:jc w:val="center"/>
              <w:rPr>
                <w:b/>
                <w:color w:val="943634" w:themeColor="accent2" w:themeShade="BF"/>
              </w:rPr>
            </w:pPr>
            <w:r>
              <w:rPr>
                <w:b/>
                <w:color w:val="943634" w:themeColor="accent2" w:themeShade="BF"/>
              </w:rPr>
              <w:t>BLOQUE 7</w:t>
            </w:r>
            <w:r w:rsidRPr="004F7DA5">
              <w:rPr>
                <w:b/>
                <w:color w:val="943634" w:themeColor="accent2" w:themeShade="BF"/>
              </w:rPr>
              <w:t xml:space="preserve"> (CONTENIDOS)</w:t>
            </w:r>
          </w:p>
          <w:p w:rsidR="00CB430A" w:rsidRPr="00A42E4F" w:rsidRDefault="00CB430A" w:rsidP="00EE4BB2">
            <w:pPr>
              <w:rPr>
                <w:b/>
                <w:color w:val="943634" w:themeColor="accent2" w:themeShade="BF"/>
              </w:rPr>
            </w:pPr>
            <w:r w:rsidRPr="00A42E4F">
              <w:rPr>
                <w:b/>
                <w:color w:val="943634" w:themeColor="accent2" w:themeShade="BF"/>
              </w:rPr>
              <w:t>EL MUNDO DEL TRABAJO Y DEL OCIO</w:t>
            </w:r>
          </w:p>
        </w:tc>
        <w:tc>
          <w:tcPr>
            <w:tcW w:w="3685" w:type="dxa"/>
            <w:tcBorders>
              <w:right w:val="single" w:sz="4" w:space="0" w:color="auto"/>
            </w:tcBorders>
            <w:shd w:val="clear" w:color="auto" w:fill="EAF1DD" w:themeFill="accent3" w:themeFillTint="33"/>
          </w:tcPr>
          <w:p w:rsidR="00CB430A" w:rsidRPr="004F7DA5" w:rsidRDefault="00CB430A" w:rsidP="00EE4BB2">
            <w:pPr>
              <w:rPr>
                <w:b/>
                <w:color w:val="943634" w:themeColor="accent2" w:themeShade="BF"/>
              </w:rPr>
            </w:pPr>
            <w:r>
              <w:rPr>
                <w:b/>
                <w:color w:val="943634" w:themeColor="accent2" w:themeShade="BF"/>
              </w:rPr>
              <w:t xml:space="preserve">                                   TAE </w:t>
            </w:r>
          </w:p>
        </w:tc>
        <w:tc>
          <w:tcPr>
            <w:tcW w:w="6174" w:type="dxa"/>
            <w:tcBorders>
              <w:right w:val="single" w:sz="4" w:space="0" w:color="auto"/>
            </w:tcBorders>
            <w:shd w:val="clear" w:color="auto" w:fill="EAF1DD" w:themeFill="accent3" w:themeFillTint="33"/>
          </w:tcPr>
          <w:p w:rsidR="00CB430A" w:rsidRDefault="00CB430A" w:rsidP="00EE4BB2">
            <w:pPr>
              <w:rPr>
                <w:b/>
                <w:color w:val="943634" w:themeColor="accent2" w:themeShade="BF"/>
              </w:rPr>
            </w:pPr>
            <w:r>
              <w:rPr>
                <w:b/>
                <w:color w:val="943634" w:themeColor="accent2" w:themeShade="BF"/>
              </w:rPr>
              <w:t xml:space="preserve">            Ejercicios interactivos.</w:t>
            </w:r>
          </w:p>
        </w:tc>
      </w:tr>
      <w:tr w:rsidR="00CB430A" w:rsidTr="00EE4BB2">
        <w:tc>
          <w:tcPr>
            <w:tcW w:w="1526" w:type="dxa"/>
            <w:vMerge/>
            <w:tcBorders>
              <w:bottom w:val="single" w:sz="4" w:space="0" w:color="auto"/>
            </w:tcBorders>
            <w:shd w:val="clear" w:color="auto" w:fill="FDE9D9" w:themeFill="accent6" w:themeFillTint="33"/>
          </w:tcPr>
          <w:p w:rsidR="00CB430A" w:rsidRDefault="00CB430A" w:rsidP="00EE4BB2">
            <w:pPr>
              <w:rPr>
                <w:color w:val="943634" w:themeColor="accent2" w:themeShade="BF"/>
              </w:rPr>
            </w:pPr>
          </w:p>
        </w:tc>
        <w:tc>
          <w:tcPr>
            <w:tcW w:w="2835" w:type="dxa"/>
            <w:vMerge/>
            <w:tcBorders>
              <w:bottom w:val="single" w:sz="4" w:space="0" w:color="auto"/>
            </w:tcBorders>
            <w:shd w:val="clear" w:color="auto" w:fill="FDE9D9" w:themeFill="accent6" w:themeFillTint="33"/>
          </w:tcPr>
          <w:p w:rsidR="00CB430A" w:rsidRDefault="00CB430A" w:rsidP="00EE4BB2">
            <w:pPr>
              <w:rPr>
                <w:color w:val="943634" w:themeColor="accent2" w:themeShade="BF"/>
              </w:rPr>
            </w:pPr>
          </w:p>
        </w:tc>
        <w:tc>
          <w:tcPr>
            <w:tcW w:w="3685" w:type="dxa"/>
            <w:shd w:val="clear" w:color="auto" w:fill="EAF1DD" w:themeFill="accent3" w:themeFillTint="33"/>
          </w:tcPr>
          <w:p w:rsidR="00CB430A" w:rsidRDefault="00CB430A" w:rsidP="00EE4BB2">
            <w:pPr>
              <w:rPr>
                <w:color w:val="943634" w:themeColor="accent2" w:themeShade="BF"/>
              </w:rPr>
            </w:pPr>
            <w:r>
              <w:rPr>
                <w:color w:val="943634" w:themeColor="accent2" w:themeShade="BF"/>
              </w:rPr>
              <w:t xml:space="preserve">        (Tutorías de Apoyo al Estudio)</w:t>
            </w:r>
          </w:p>
        </w:tc>
        <w:tc>
          <w:tcPr>
            <w:tcW w:w="6174" w:type="dxa"/>
            <w:tcBorders>
              <w:left w:val="single" w:sz="4" w:space="0" w:color="auto"/>
            </w:tcBorders>
            <w:shd w:val="clear" w:color="auto" w:fill="EAF1DD" w:themeFill="accent3" w:themeFillTint="33"/>
          </w:tcPr>
          <w:p w:rsidR="00CB430A" w:rsidRDefault="00CB430A" w:rsidP="00EE4BB2">
            <w:pPr>
              <w:rPr>
                <w:color w:val="943634" w:themeColor="accent2" w:themeShade="BF"/>
              </w:rPr>
            </w:pPr>
          </w:p>
        </w:tc>
      </w:tr>
      <w:tr w:rsidR="00CB430A" w:rsidTr="00EE4BB2">
        <w:tc>
          <w:tcPr>
            <w:tcW w:w="1526" w:type="dxa"/>
            <w:tcBorders>
              <w:top w:val="single" w:sz="4" w:space="0" w:color="auto"/>
            </w:tcBorders>
            <w:shd w:val="clear" w:color="auto" w:fill="FDE9D9" w:themeFill="accent6" w:themeFillTint="33"/>
          </w:tcPr>
          <w:p w:rsidR="00CB430A" w:rsidRDefault="00B348A1" w:rsidP="00EE4BB2">
            <w:pPr>
              <w:rPr>
                <w:color w:val="943634" w:themeColor="accent2" w:themeShade="BF"/>
              </w:rPr>
            </w:pPr>
            <w:r>
              <w:rPr>
                <w:color w:val="943634" w:themeColor="accent2" w:themeShade="BF"/>
              </w:rPr>
              <w:t>21-25</w:t>
            </w:r>
            <w:r w:rsidR="00CB430A">
              <w:rPr>
                <w:color w:val="943634" w:themeColor="accent2" w:themeShade="BF"/>
              </w:rPr>
              <w:t xml:space="preserve">  SEPT.</w:t>
            </w:r>
          </w:p>
        </w:tc>
        <w:tc>
          <w:tcPr>
            <w:tcW w:w="2835" w:type="dxa"/>
            <w:tcBorders>
              <w:top w:val="single" w:sz="4" w:space="0" w:color="auto"/>
            </w:tcBorders>
            <w:shd w:val="clear" w:color="auto" w:fill="FDE9D9" w:themeFill="accent6" w:themeFillTint="33"/>
          </w:tcPr>
          <w:p w:rsidR="00CB430A" w:rsidRPr="00752352" w:rsidRDefault="00CB430A" w:rsidP="00EE4BB2">
            <w:pPr>
              <w:rPr>
                <w:b/>
                <w:color w:val="943634" w:themeColor="accent2" w:themeShade="BF"/>
              </w:rPr>
            </w:pPr>
          </w:p>
        </w:tc>
        <w:tc>
          <w:tcPr>
            <w:tcW w:w="3685" w:type="dxa"/>
            <w:shd w:val="clear" w:color="auto" w:fill="EAF1DD" w:themeFill="accent3" w:themeFillTint="33"/>
          </w:tcPr>
          <w:p w:rsidR="00CB430A" w:rsidRDefault="00CB430A" w:rsidP="00EE4BB2">
            <w:pPr>
              <w:rPr>
                <w:color w:val="943634" w:themeColor="accent2" w:themeShade="BF"/>
              </w:rPr>
            </w:pPr>
            <w:r>
              <w:rPr>
                <w:color w:val="943634" w:themeColor="accent2" w:themeShade="BF"/>
              </w:rPr>
              <w:t xml:space="preserve">       Evaluación inicial/ ¿Nos presentamos?</w:t>
            </w:r>
          </w:p>
        </w:tc>
        <w:tc>
          <w:tcPr>
            <w:tcW w:w="6174" w:type="dxa"/>
            <w:tcBorders>
              <w:left w:val="single" w:sz="4" w:space="0" w:color="auto"/>
            </w:tcBorders>
            <w:shd w:val="clear" w:color="auto" w:fill="EAF1DD" w:themeFill="accent3" w:themeFillTint="33"/>
          </w:tcPr>
          <w:p w:rsidR="00CB430A" w:rsidRDefault="00CB430A" w:rsidP="00EE4BB2">
            <w:pPr>
              <w:rPr>
                <w:color w:val="943634" w:themeColor="accent2" w:themeShade="BF"/>
              </w:rPr>
            </w:pPr>
          </w:p>
        </w:tc>
      </w:tr>
      <w:tr w:rsidR="00CB430A" w:rsidTr="00EE4BB2">
        <w:tc>
          <w:tcPr>
            <w:tcW w:w="1526" w:type="dxa"/>
          </w:tcPr>
          <w:p w:rsidR="00CB430A" w:rsidRDefault="00B348A1" w:rsidP="00EE4BB2">
            <w:pPr>
              <w:rPr>
                <w:color w:val="943634" w:themeColor="accent2" w:themeShade="BF"/>
              </w:rPr>
            </w:pPr>
            <w:r>
              <w:rPr>
                <w:color w:val="943634" w:themeColor="accent2" w:themeShade="BF"/>
              </w:rPr>
              <w:t>28 SEP-2</w:t>
            </w:r>
            <w:r w:rsidR="00CB430A">
              <w:rPr>
                <w:color w:val="943634" w:themeColor="accent2" w:themeShade="BF"/>
              </w:rPr>
              <w:t xml:space="preserve"> OCT.</w:t>
            </w:r>
          </w:p>
        </w:tc>
        <w:tc>
          <w:tcPr>
            <w:tcW w:w="2835" w:type="dxa"/>
          </w:tcPr>
          <w:p w:rsidR="00CB430A" w:rsidRPr="00A42E4F" w:rsidRDefault="00CB430A" w:rsidP="00EE4BB2">
            <w:pPr>
              <w:pStyle w:val="Prrafodelista"/>
              <w:rPr>
                <w:b/>
                <w:sz w:val="24"/>
                <w:szCs w:val="24"/>
              </w:rPr>
            </w:pPr>
            <w:r w:rsidRPr="00A42E4F">
              <w:rPr>
                <w:b/>
                <w:sz w:val="24"/>
                <w:szCs w:val="24"/>
              </w:rPr>
              <w:t>TEMA 1:DESCRIBIMOS.</w:t>
            </w:r>
          </w:p>
          <w:p w:rsidR="00CB430A" w:rsidRDefault="00CB430A" w:rsidP="00CB430A">
            <w:pPr>
              <w:pStyle w:val="Prrafodelista"/>
              <w:numPr>
                <w:ilvl w:val="0"/>
                <w:numId w:val="51"/>
              </w:numPr>
              <w:spacing w:after="0" w:line="240" w:lineRule="auto"/>
              <w:rPr>
                <w:sz w:val="24"/>
                <w:szCs w:val="24"/>
              </w:rPr>
            </w:pPr>
            <w:r>
              <w:rPr>
                <w:sz w:val="24"/>
                <w:szCs w:val="24"/>
              </w:rPr>
              <w:t>Describimos</w:t>
            </w:r>
          </w:p>
          <w:p w:rsidR="00CB430A" w:rsidRDefault="00CB430A" w:rsidP="00CB430A">
            <w:pPr>
              <w:pStyle w:val="Prrafodelista"/>
              <w:numPr>
                <w:ilvl w:val="0"/>
                <w:numId w:val="51"/>
              </w:numPr>
              <w:spacing w:after="0" w:line="240" w:lineRule="auto"/>
              <w:rPr>
                <w:sz w:val="24"/>
                <w:szCs w:val="24"/>
              </w:rPr>
            </w:pPr>
            <w:r>
              <w:rPr>
                <w:sz w:val="24"/>
                <w:szCs w:val="24"/>
              </w:rPr>
              <w:t>Las Categorías Gramaticales.</w:t>
            </w:r>
          </w:p>
          <w:p w:rsidR="00CB430A" w:rsidRDefault="00CB430A" w:rsidP="00CB430A">
            <w:pPr>
              <w:pStyle w:val="Prrafodelista"/>
              <w:numPr>
                <w:ilvl w:val="0"/>
                <w:numId w:val="51"/>
              </w:numPr>
              <w:spacing w:after="0" w:line="240" w:lineRule="auto"/>
              <w:rPr>
                <w:sz w:val="24"/>
                <w:szCs w:val="24"/>
              </w:rPr>
            </w:pPr>
            <w:r>
              <w:rPr>
                <w:sz w:val="24"/>
                <w:szCs w:val="24"/>
              </w:rPr>
              <w:t>Acceso al mundo laboral: la oferta de empleo.</w:t>
            </w:r>
          </w:p>
          <w:p w:rsidR="00CB430A" w:rsidRDefault="00CB430A" w:rsidP="00CB430A">
            <w:pPr>
              <w:pStyle w:val="Prrafodelista"/>
              <w:numPr>
                <w:ilvl w:val="0"/>
                <w:numId w:val="51"/>
              </w:numPr>
              <w:spacing w:after="0" w:line="240" w:lineRule="auto"/>
              <w:rPr>
                <w:sz w:val="24"/>
                <w:szCs w:val="24"/>
              </w:rPr>
            </w:pPr>
            <w:r>
              <w:rPr>
                <w:sz w:val="24"/>
                <w:szCs w:val="24"/>
              </w:rPr>
              <w:t>Resumen</w:t>
            </w:r>
          </w:p>
          <w:p w:rsidR="00CB430A" w:rsidRPr="00814FED" w:rsidRDefault="00CB430A" w:rsidP="00CB430A">
            <w:pPr>
              <w:pStyle w:val="Prrafodelista"/>
              <w:numPr>
                <w:ilvl w:val="0"/>
                <w:numId w:val="51"/>
              </w:numPr>
              <w:spacing w:after="0" w:line="240" w:lineRule="auto"/>
              <w:rPr>
                <w:sz w:val="24"/>
                <w:szCs w:val="24"/>
              </w:rPr>
            </w:pPr>
            <w:r>
              <w:rPr>
                <w:sz w:val="24"/>
                <w:szCs w:val="24"/>
              </w:rPr>
              <w:t>Para aprender hazlo tú….</w:t>
            </w:r>
          </w:p>
          <w:p w:rsidR="00CB430A" w:rsidRDefault="00CB430A" w:rsidP="00EE4BB2">
            <w:pPr>
              <w:rPr>
                <w:color w:val="943634" w:themeColor="accent2" w:themeShade="BF"/>
              </w:rPr>
            </w:pPr>
          </w:p>
        </w:tc>
        <w:tc>
          <w:tcPr>
            <w:tcW w:w="3685" w:type="dxa"/>
          </w:tcPr>
          <w:p w:rsidR="00CB430A" w:rsidRDefault="00CB430A" w:rsidP="00EE4BB2">
            <w:pPr>
              <w:rPr>
                <w:color w:val="943634" w:themeColor="accent2" w:themeShade="BF"/>
              </w:rPr>
            </w:pPr>
            <w:r>
              <w:rPr>
                <w:color w:val="943634" w:themeColor="accent2" w:themeShade="BF"/>
              </w:rPr>
              <w:t xml:space="preserve">       Repaso de las actividades del tema</w:t>
            </w:r>
          </w:p>
          <w:p w:rsidR="00CB430A" w:rsidRDefault="00CB430A" w:rsidP="00EE4BB2">
            <w:pPr>
              <w:rPr>
                <w:color w:val="943634" w:themeColor="accent2" w:themeShade="BF"/>
              </w:rPr>
            </w:pPr>
            <w:r>
              <w:rPr>
                <w:color w:val="943634" w:themeColor="accent2" w:themeShade="BF"/>
              </w:rPr>
              <w:t xml:space="preserve">                                  +</w:t>
            </w:r>
          </w:p>
          <w:p w:rsidR="00CB430A" w:rsidRDefault="00CB430A" w:rsidP="00EE4BB2">
            <w:pPr>
              <w:rPr>
                <w:color w:val="943634" w:themeColor="accent2" w:themeShade="BF"/>
              </w:rPr>
            </w:pPr>
            <w:r w:rsidRPr="00642DD6">
              <w:rPr>
                <w:color w:val="943634" w:themeColor="accent2" w:themeShade="BF"/>
              </w:rPr>
              <w:t>Para aprender hazlo tú.</w:t>
            </w:r>
          </w:p>
          <w:p w:rsidR="00CB430A" w:rsidRPr="00642DD6" w:rsidRDefault="00CB430A" w:rsidP="00EE4BB2">
            <w:pPr>
              <w:rPr>
                <w:color w:val="943634" w:themeColor="accent2" w:themeShade="BF"/>
              </w:rPr>
            </w:pPr>
            <w:r>
              <w:rPr>
                <w:color w:val="943634" w:themeColor="accent2" w:themeShade="BF"/>
              </w:rPr>
              <w:t xml:space="preserve">                (Repasar de nuevo)</w:t>
            </w:r>
          </w:p>
          <w:p w:rsidR="00CB430A" w:rsidRDefault="00CB430A" w:rsidP="00EE4BB2">
            <w:pPr>
              <w:rPr>
                <w:color w:val="943634" w:themeColor="accent2" w:themeShade="BF"/>
              </w:rPr>
            </w:pPr>
          </w:p>
          <w:p w:rsidR="00CB430A" w:rsidRDefault="00CB430A" w:rsidP="00EE4BB2">
            <w:pPr>
              <w:rPr>
                <w:color w:val="943634" w:themeColor="accent2" w:themeShade="BF"/>
              </w:rPr>
            </w:pPr>
          </w:p>
          <w:p w:rsidR="00CB430A" w:rsidRDefault="00CB430A" w:rsidP="00EE4BB2">
            <w:pPr>
              <w:rPr>
                <w:color w:val="943634" w:themeColor="accent2" w:themeShade="BF"/>
              </w:rPr>
            </w:pPr>
          </w:p>
        </w:tc>
        <w:tc>
          <w:tcPr>
            <w:tcW w:w="6174" w:type="dxa"/>
            <w:tcBorders>
              <w:left w:val="single" w:sz="4" w:space="0" w:color="auto"/>
            </w:tcBorders>
          </w:tcPr>
          <w:p w:rsidR="00CB430A" w:rsidRDefault="00CB430A" w:rsidP="00EE4BB2">
            <w:pPr>
              <w:rPr>
                <w:color w:val="943634" w:themeColor="accent2" w:themeShade="BF"/>
              </w:rPr>
            </w:pPr>
          </w:p>
          <w:p w:rsidR="00CB430A" w:rsidRPr="00DF3D63" w:rsidRDefault="004A5DC0" w:rsidP="00CB430A">
            <w:pPr>
              <w:pStyle w:val="Prrafodelista"/>
              <w:numPr>
                <w:ilvl w:val="0"/>
                <w:numId w:val="72"/>
              </w:numPr>
              <w:spacing w:after="0" w:line="240" w:lineRule="auto"/>
              <w:rPr>
                <w:sz w:val="24"/>
                <w:szCs w:val="24"/>
              </w:rPr>
            </w:pPr>
            <w:hyperlink r:id="rId262" w:history="1">
              <w:r w:rsidR="00CB430A" w:rsidRPr="00DF3D63">
                <w:rPr>
                  <w:rStyle w:val="Hipervnculo"/>
                  <w:sz w:val="24"/>
                  <w:szCs w:val="24"/>
                </w:rPr>
                <w:t>http://www.elabueloeduca.com/aprender/lengua/palabras/clase_palabras.html</w:t>
              </w:r>
            </w:hyperlink>
          </w:p>
        </w:tc>
      </w:tr>
      <w:tr w:rsidR="00CB430A" w:rsidRPr="007052D1" w:rsidTr="00EE4BB2">
        <w:trPr>
          <w:trHeight w:val="3390"/>
        </w:trPr>
        <w:tc>
          <w:tcPr>
            <w:tcW w:w="1526" w:type="dxa"/>
            <w:tcBorders>
              <w:bottom w:val="single" w:sz="4" w:space="0" w:color="auto"/>
            </w:tcBorders>
            <w:shd w:val="clear" w:color="auto" w:fill="FDE9D9" w:themeFill="accent6" w:themeFillTint="33"/>
          </w:tcPr>
          <w:p w:rsidR="00CB430A" w:rsidRDefault="00B348A1" w:rsidP="00EE4BB2">
            <w:pPr>
              <w:rPr>
                <w:color w:val="943634" w:themeColor="accent2" w:themeShade="BF"/>
              </w:rPr>
            </w:pPr>
            <w:r>
              <w:rPr>
                <w:color w:val="943634" w:themeColor="accent2" w:themeShade="BF"/>
              </w:rPr>
              <w:t>5-9</w:t>
            </w:r>
            <w:r w:rsidR="00CB430A">
              <w:rPr>
                <w:color w:val="943634" w:themeColor="accent2" w:themeShade="BF"/>
              </w:rPr>
              <w:t xml:space="preserve"> OCT.</w:t>
            </w:r>
          </w:p>
          <w:p w:rsidR="00CB430A" w:rsidRDefault="00CB430A" w:rsidP="00EE4BB2">
            <w:pPr>
              <w:rPr>
                <w:color w:val="943634" w:themeColor="accent2" w:themeShade="BF"/>
              </w:rPr>
            </w:pPr>
          </w:p>
          <w:p w:rsidR="00CB430A" w:rsidRDefault="00CB430A" w:rsidP="00EE4BB2">
            <w:pPr>
              <w:rPr>
                <w:color w:val="943634" w:themeColor="accent2" w:themeShade="BF"/>
              </w:rPr>
            </w:pPr>
          </w:p>
          <w:p w:rsidR="00CB430A" w:rsidRDefault="00CB430A" w:rsidP="00EE4BB2">
            <w:pPr>
              <w:rPr>
                <w:color w:val="943634" w:themeColor="accent2" w:themeShade="BF"/>
              </w:rPr>
            </w:pPr>
          </w:p>
          <w:p w:rsidR="00CB430A" w:rsidRDefault="00CB430A" w:rsidP="00EE4BB2">
            <w:pPr>
              <w:rPr>
                <w:color w:val="943634" w:themeColor="accent2" w:themeShade="BF"/>
              </w:rPr>
            </w:pPr>
          </w:p>
          <w:p w:rsidR="00CB430A" w:rsidRDefault="00CB430A" w:rsidP="00EE4BB2">
            <w:pPr>
              <w:rPr>
                <w:color w:val="943634" w:themeColor="accent2" w:themeShade="BF"/>
              </w:rPr>
            </w:pPr>
          </w:p>
          <w:p w:rsidR="00CB430A" w:rsidRDefault="00CB430A" w:rsidP="00EE4BB2">
            <w:pPr>
              <w:rPr>
                <w:color w:val="943634" w:themeColor="accent2" w:themeShade="BF"/>
              </w:rPr>
            </w:pPr>
          </w:p>
          <w:p w:rsidR="00CB430A" w:rsidRDefault="00CB430A" w:rsidP="00EE4BB2">
            <w:pPr>
              <w:rPr>
                <w:color w:val="943634" w:themeColor="accent2" w:themeShade="BF"/>
              </w:rPr>
            </w:pPr>
          </w:p>
          <w:p w:rsidR="00CB430A" w:rsidRDefault="00CB430A" w:rsidP="00EE4BB2">
            <w:pPr>
              <w:rPr>
                <w:color w:val="943634" w:themeColor="accent2" w:themeShade="BF"/>
              </w:rPr>
            </w:pPr>
          </w:p>
          <w:p w:rsidR="00CB430A" w:rsidRDefault="00CB430A" w:rsidP="00EE4BB2">
            <w:pPr>
              <w:rPr>
                <w:color w:val="943634" w:themeColor="accent2" w:themeShade="BF"/>
              </w:rPr>
            </w:pPr>
          </w:p>
          <w:p w:rsidR="00CB430A" w:rsidRDefault="00CB430A" w:rsidP="00EE4BB2">
            <w:pPr>
              <w:rPr>
                <w:color w:val="943634" w:themeColor="accent2" w:themeShade="BF"/>
              </w:rPr>
            </w:pPr>
          </w:p>
          <w:p w:rsidR="00CB430A" w:rsidRPr="00664173" w:rsidRDefault="00CB430A" w:rsidP="00EE4BB2">
            <w:pPr>
              <w:rPr>
                <w:b/>
                <w:color w:val="943634" w:themeColor="accent2" w:themeShade="BF"/>
              </w:rPr>
            </w:pPr>
          </w:p>
        </w:tc>
        <w:tc>
          <w:tcPr>
            <w:tcW w:w="2835" w:type="dxa"/>
            <w:tcBorders>
              <w:bottom w:val="single" w:sz="4" w:space="0" w:color="auto"/>
            </w:tcBorders>
            <w:shd w:val="clear" w:color="auto" w:fill="FDE9D9" w:themeFill="accent6" w:themeFillTint="33"/>
          </w:tcPr>
          <w:p w:rsidR="00CB430A" w:rsidRDefault="00CB430A" w:rsidP="00EE4BB2">
            <w:pPr>
              <w:pStyle w:val="Prrafodelista"/>
              <w:rPr>
                <w:b/>
                <w:sz w:val="24"/>
                <w:szCs w:val="24"/>
              </w:rPr>
            </w:pPr>
            <w:r>
              <w:rPr>
                <w:b/>
                <w:sz w:val="24"/>
                <w:szCs w:val="24"/>
              </w:rPr>
              <w:t>TEMA 2: LOS PRESENTADORES.</w:t>
            </w:r>
          </w:p>
          <w:p w:rsidR="00CB430A" w:rsidRPr="00752352" w:rsidRDefault="00CB430A" w:rsidP="00CB430A">
            <w:pPr>
              <w:pStyle w:val="Prrafodelista"/>
              <w:numPr>
                <w:ilvl w:val="0"/>
                <w:numId w:val="57"/>
              </w:numPr>
              <w:spacing w:after="0" w:line="240" w:lineRule="auto"/>
              <w:rPr>
                <w:b/>
                <w:sz w:val="24"/>
                <w:szCs w:val="24"/>
              </w:rPr>
            </w:pPr>
            <w:r>
              <w:rPr>
                <w:sz w:val="24"/>
                <w:szCs w:val="24"/>
              </w:rPr>
              <w:t>Redactamos un curriculum.</w:t>
            </w:r>
          </w:p>
          <w:p w:rsidR="00CB430A" w:rsidRPr="00752352" w:rsidRDefault="00CB430A" w:rsidP="00CB430A">
            <w:pPr>
              <w:pStyle w:val="Prrafodelista"/>
              <w:numPr>
                <w:ilvl w:val="0"/>
                <w:numId w:val="57"/>
              </w:numPr>
              <w:spacing w:after="0" w:line="240" w:lineRule="auto"/>
              <w:rPr>
                <w:b/>
                <w:sz w:val="24"/>
                <w:szCs w:val="24"/>
              </w:rPr>
            </w:pPr>
            <w:r>
              <w:rPr>
                <w:sz w:val="24"/>
                <w:szCs w:val="24"/>
              </w:rPr>
              <w:t>La carta de presentación.</w:t>
            </w:r>
          </w:p>
          <w:p w:rsidR="00CB430A" w:rsidRPr="00752352" w:rsidRDefault="00CB430A" w:rsidP="00CB430A">
            <w:pPr>
              <w:pStyle w:val="Prrafodelista"/>
              <w:numPr>
                <w:ilvl w:val="0"/>
                <w:numId w:val="57"/>
              </w:numPr>
              <w:spacing w:after="0" w:line="240" w:lineRule="auto"/>
              <w:rPr>
                <w:b/>
                <w:sz w:val="24"/>
                <w:szCs w:val="24"/>
              </w:rPr>
            </w:pPr>
            <w:r>
              <w:rPr>
                <w:sz w:val="24"/>
                <w:szCs w:val="24"/>
              </w:rPr>
              <w:t>Los presentadores.</w:t>
            </w:r>
          </w:p>
          <w:p w:rsidR="00CB430A" w:rsidRPr="00664173" w:rsidRDefault="00CB430A" w:rsidP="00CB430A">
            <w:pPr>
              <w:pStyle w:val="Prrafodelista"/>
              <w:numPr>
                <w:ilvl w:val="0"/>
                <w:numId w:val="57"/>
              </w:numPr>
              <w:spacing w:after="0" w:line="240" w:lineRule="auto"/>
              <w:rPr>
                <w:b/>
                <w:sz w:val="24"/>
                <w:szCs w:val="24"/>
              </w:rPr>
            </w:pPr>
            <w:r>
              <w:rPr>
                <w:sz w:val="24"/>
                <w:szCs w:val="24"/>
              </w:rPr>
              <w:t>Ortografía:La sílaba tónica.</w:t>
            </w:r>
          </w:p>
          <w:p w:rsidR="00CB430A" w:rsidRPr="00642DD6" w:rsidRDefault="00CB430A" w:rsidP="00CB430A">
            <w:pPr>
              <w:pStyle w:val="Prrafodelista"/>
              <w:numPr>
                <w:ilvl w:val="0"/>
                <w:numId w:val="57"/>
              </w:numPr>
              <w:spacing w:after="0" w:line="240" w:lineRule="auto"/>
              <w:rPr>
                <w:b/>
                <w:sz w:val="24"/>
                <w:szCs w:val="24"/>
              </w:rPr>
            </w:pPr>
            <w:r>
              <w:rPr>
                <w:sz w:val="24"/>
                <w:szCs w:val="24"/>
              </w:rPr>
              <w:t>Resumen.</w:t>
            </w:r>
          </w:p>
          <w:p w:rsidR="00CB430A" w:rsidRPr="00664173" w:rsidRDefault="00CB430A" w:rsidP="00CB430A">
            <w:pPr>
              <w:pStyle w:val="Prrafodelista"/>
              <w:numPr>
                <w:ilvl w:val="0"/>
                <w:numId w:val="57"/>
              </w:numPr>
              <w:spacing w:after="0" w:line="240" w:lineRule="auto"/>
              <w:rPr>
                <w:b/>
                <w:sz w:val="24"/>
                <w:szCs w:val="24"/>
                <w:lang w:val="en-US"/>
              </w:rPr>
            </w:pPr>
            <w:r>
              <w:rPr>
                <w:sz w:val="24"/>
                <w:szCs w:val="24"/>
              </w:rPr>
              <w:t>Para aprender hazlo tú….</w:t>
            </w:r>
          </w:p>
        </w:tc>
        <w:tc>
          <w:tcPr>
            <w:tcW w:w="3685" w:type="dxa"/>
            <w:tcBorders>
              <w:bottom w:val="single" w:sz="4" w:space="0" w:color="auto"/>
            </w:tcBorders>
            <w:shd w:val="clear" w:color="auto" w:fill="EAF1DD" w:themeFill="accent3" w:themeFillTint="33"/>
          </w:tcPr>
          <w:p w:rsidR="00CB430A" w:rsidRDefault="00CB430A" w:rsidP="00EE4BB2">
            <w:pPr>
              <w:rPr>
                <w:color w:val="943634" w:themeColor="accent2" w:themeShade="BF"/>
              </w:rPr>
            </w:pPr>
          </w:p>
          <w:p w:rsidR="00CB430A" w:rsidRDefault="00CB430A" w:rsidP="00EE4BB2">
            <w:pPr>
              <w:rPr>
                <w:color w:val="943634" w:themeColor="accent2" w:themeShade="BF"/>
              </w:rPr>
            </w:pPr>
            <w:r>
              <w:rPr>
                <w:color w:val="943634" w:themeColor="accent2" w:themeShade="BF"/>
              </w:rPr>
              <w:t xml:space="preserve">       Repaso de las actividades del tema</w:t>
            </w:r>
          </w:p>
          <w:p w:rsidR="00CB430A" w:rsidRDefault="00CB430A" w:rsidP="00EE4BB2">
            <w:pPr>
              <w:rPr>
                <w:color w:val="943634" w:themeColor="accent2" w:themeShade="BF"/>
              </w:rPr>
            </w:pPr>
            <w:r>
              <w:rPr>
                <w:color w:val="943634" w:themeColor="accent2" w:themeShade="BF"/>
              </w:rPr>
              <w:t xml:space="preserve">                                  +</w:t>
            </w:r>
          </w:p>
          <w:p w:rsidR="00CB430A" w:rsidRDefault="00CB430A" w:rsidP="00EE4BB2">
            <w:pPr>
              <w:rPr>
                <w:color w:val="943634" w:themeColor="accent2" w:themeShade="BF"/>
              </w:rPr>
            </w:pPr>
            <w:r w:rsidRPr="00642DD6">
              <w:rPr>
                <w:color w:val="943634" w:themeColor="accent2" w:themeShade="BF"/>
              </w:rPr>
              <w:t>Para aprender hazlo tú.</w:t>
            </w:r>
          </w:p>
          <w:p w:rsidR="00CB430A" w:rsidRPr="00DF3D63" w:rsidRDefault="00CB430A" w:rsidP="00EE4BB2">
            <w:pPr>
              <w:rPr>
                <w:color w:val="943634" w:themeColor="accent2" w:themeShade="BF"/>
              </w:rPr>
            </w:pPr>
            <w:r>
              <w:rPr>
                <w:color w:val="943634" w:themeColor="accent2" w:themeShade="BF"/>
              </w:rPr>
              <w:t xml:space="preserve">                (Repasar de nuevo</w:t>
            </w:r>
            <w:r w:rsidRPr="00C729E7">
              <w:rPr>
                <w:b/>
                <w:color w:val="943634" w:themeColor="accent2" w:themeShade="BF"/>
              </w:rPr>
              <w:t>)</w:t>
            </w:r>
          </w:p>
        </w:tc>
        <w:tc>
          <w:tcPr>
            <w:tcW w:w="6174" w:type="dxa"/>
            <w:tcBorders>
              <w:left w:val="single" w:sz="4" w:space="0" w:color="auto"/>
              <w:bottom w:val="single" w:sz="4" w:space="0" w:color="auto"/>
            </w:tcBorders>
            <w:shd w:val="clear" w:color="auto" w:fill="EAF1DD" w:themeFill="accent3" w:themeFillTint="33"/>
          </w:tcPr>
          <w:p w:rsidR="00CB430A" w:rsidRPr="00C729E7" w:rsidRDefault="00CB430A" w:rsidP="00EE4BB2">
            <w:pPr>
              <w:rPr>
                <w:b/>
                <w:color w:val="943634" w:themeColor="accent2" w:themeShade="BF"/>
              </w:rPr>
            </w:pPr>
          </w:p>
          <w:p w:rsidR="00CB430A" w:rsidRPr="00C729E7" w:rsidRDefault="00CB430A" w:rsidP="00EE4BB2">
            <w:pPr>
              <w:rPr>
                <w:b/>
                <w:color w:val="943634" w:themeColor="accent2" w:themeShade="BF"/>
              </w:rPr>
            </w:pPr>
          </w:p>
          <w:p w:rsidR="00CB430A" w:rsidRPr="00C729E7" w:rsidRDefault="004A5DC0" w:rsidP="00CB430A">
            <w:pPr>
              <w:pStyle w:val="Prrafodelista"/>
              <w:numPr>
                <w:ilvl w:val="0"/>
                <w:numId w:val="78"/>
              </w:numPr>
              <w:spacing w:after="0" w:line="240" w:lineRule="auto"/>
              <w:rPr>
                <w:b/>
                <w:sz w:val="24"/>
                <w:szCs w:val="24"/>
              </w:rPr>
            </w:pPr>
            <w:hyperlink r:id="rId263" w:history="1">
              <w:r w:rsidR="00CB430A" w:rsidRPr="00C729E7">
                <w:rPr>
                  <w:rStyle w:val="Hipervnculo"/>
                  <w:b/>
                  <w:sz w:val="24"/>
                  <w:szCs w:val="24"/>
                </w:rPr>
                <w:t>https://europass.cedefop.europa.eu/es/documents/curriculum-vitae</w:t>
              </w:r>
            </w:hyperlink>
          </w:p>
          <w:p w:rsidR="00CB430A" w:rsidRPr="00C729E7" w:rsidRDefault="00CB430A" w:rsidP="00EE4BB2">
            <w:pPr>
              <w:rPr>
                <w:b/>
                <w:color w:val="943634" w:themeColor="accent2" w:themeShade="BF"/>
              </w:rPr>
            </w:pPr>
          </w:p>
          <w:p w:rsidR="00CB430A" w:rsidRPr="00C729E7" w:rsidRDefault="00CB430A" w:rsidP="00EE4BB2">
            <w:pPr>
              <w:rPr>
                <w:b/>
                <w:color w:val="943634" w:themeColor="accent2" w:themeShade="BF"/>
              </w:rPr>
            </w:pPr>
          </w:p>
        </w:tc>
      </w:tr>
      <w:tr w:rsidR="00CB430A" w:rsidRPr="007052D1" w:rsidTr="00EE4BB2">
        <w:trPr>
          <w:trHeight w:val="765"/>
        </w:trPr>
        <w:tc>
          <w:tcPr>
            <w:tcW w:w="1526" w:type="dxa"/>
            <w:tcBorders>
              <w:top w:val="single" w:sz="4" w:space="0" w:color="auto"/>
            </w:tcBorders>
            <w:shd w:val="clear" w:color="auto" w:fill="FDE9D9" w:themeFill="accent6" w:themeFillTint="33"/>
          </w:tcPr>
          <w:p w:rsidR="00CB430A" w:rsidRDefault="00CB430A" w:rsidP="00EE4BB2">
            <w:pPr>
              <w:rPr>
                <w:color w:val="943634" w:themeColor="accent2" w:themeShade="BF"/>
              </w:rPr>
            </w:pPr>
            <w:r w:rsidRPr="00664173">
              <w:rPr>
                <w:b/>
                <w:color w:val="943634" w:themeColor="accent2" w:themeShade="BF"/>
              </w:rPr>
              <w:t>SEMANA</w:t>
            </w:r>
          </w:p>
        </w:tc>
        <w:tc>
          <w:tcPr>
            <w:tcW w:w="2835" w:type="dxa"/>
            <w:tcBorders>
              <w:top w:val="single" w:sz="4" w:space="0" w:color="auto"/>
            </w:tcBorders>
            <w:shd w:val="clear" w:color="auto" w:fill="FDE9D9" w:themeFill="accent6" w:themeFillTint="33"/>
          </w:tcPr>
          <w:p w:rsidR="00CB430A" w:rsidRDefault="00CB430A" w:rsidP="00EE4BB2">
            <w:pPr>
              <w:rPr>
                <w:b/>
                <w:color w:val="943634" w:themeColor="accent2" w:themeShade="BF"/>
              </w:rPr>
            </w:pPr>
            <w:r w:rsidRPr="00664173">
              <w:rPr>
                <w:b/>
                <w:color w:val="943634" w:themeColor="accent2" w:themeShade="BF"/>
                <w:lang w:val="en-US"/>
              </w:rPr>
              <w:t>CONTENIDOS.</w:t>
            </w:r>
          </w:p>
        </w:tc>
        <w:tc>
          <w:tcPr>
            <w:tcW w:w="3685" w:type="dxa"/>
            <w:tcBorders>
              <w:top w:val="single" w:sz="4" w:space="0" w:color="auto"/>
            </w:tcBorders>
            <w:shd w:val="clear" w:color="auto" w:fill="EAF1DD" w:themeFill="accent3" w:themeFillTint="33"/>
          </w:tcPr>
          <w:p w:rsidR="00CB430A" w:rsidRDefault="00CB430A" w:rsidP="00EE4BB2">
            <w:pPr>
              <w:rPr>
                <w:color w:val="943634" w:themeColor="accent2" w:themeShade="BF"/>
              </w:rPr>
            </w:pPr>
          </w:p>
        </w:tc>
        <w:tc>
          <w:tcPr>
            <w:tcW w:w="6174" w:type="dxa"/>
            <w:tcBorders>
              <w:top w:val="single" w:sz="4" w:space="0" w:color="auto"/>
              <w:left w:val="single" w:sz="4" w:space="0" w:color="auto"/>
            </w:tcBorders>
            <w:shd w:val="clear" w:color="auto" w:fill="EAF1DD" w:themeFill="accent3" w:themeFillTint="33"/>
          </w:tcPr>
          <w:p w:rsidR="00CB430A" w:rsidRDefault="00CB430A" w:rsidP="00EE4BB2">
            <w:pPr>
              <w:rPr>
                <w:b/>
                <w:color w:val="943634" w:themeColor="accent2" w:themeShade="BF"/>
                <w:lang w:val="en-US"/>
              </w:rPr>
            </w:pPr>
          </w:p>
        </w:tc>
      </w:tr>
      <w:tr w:rsidR="00CB430A" w:rsidRPr="00F1227C" w:rsidTr="00EE4BB2">
        <w:tc>
          <w:tcPr>
            <w:tcW w:w="1526" w:type="dxa"/>
          </w:tcPr>
          <w:p w:rsidR="00CB430A" w:rsidRPr="00F1227C" w:rsidRDefault="00B348A1" w:rsidP="00EE4BB2">
            <w:pPr>
              <w:rPr>
                <w:color w:val="943634" w:themeColor="accent2" w:themeShade="BF"/>
                <w:lang w:val="en-US"/>
              </w:rPr>
            </w:pPr>
            <w:r>
              <w:rPr>
                <w:color w:val="943634" w:themeColor="accent2" w:themeShade="BF"/>
                <w:lang w:val="en-US"/>
              </w:rPr>
              <w:t>12-16</w:t>
            </w:r>
            <w:r w:rsidR="00CB430A">
              <w:rPr>
                <w:color w:val="943634" w:themeColor="accent2" w:themeShade="BF"/>
                <w:lang w:val="en-US"/>
              </w:rPr>
              <w:t xml:space="preserve"> OCT.</w:t>
            </w:r>
          </w:p>
        </w:tc>
        <w:tc>
          <w:tcPr>
            <w:tcW w:w="2835" w:type="dxa"/>
          </w:tcPr>
          <w:p w:rsidR="00CB430A" w:rsidRPr="00F322E8" w:rsidRDefault="00CB430A" w:rsidP="00EE4BB2">
            <w:pPr>
              <w:pStyle w:val="Prrafodelista"/>
              <w:rPr>
                <w:b/>
                <w:sz w:val="24"/>
                <w:szCs w:val="24"/>
              </w:rPr>
            </w:pPr>
            <w:r w:rsidRPr="00F322E8">
              <w:rPr>
                <w:b/>
                <w:sz w:val="24"/>
                <w:szCs w:val="24"/>
              </w:rPr>
              <w:t xml:space="preserve">TEMA 3: LA LITERATURA.               </w:t>
            </w:r>
          </w:p>
          <w:p w:rsidR="00CB430A" w:rsidRDefault="00CB430A" w:rsidP="00CB430A">
            <w:pPr>
              <w:pStyle w:val="Prrafodelista"/>
              <w:numPr>
                <w:ilvl w:val="0"/>
                <w:numId w:val="58"/>
              </w:numPr>
              <w:spacing w:after="0" w:line="240" w:lineRule="auto"/>
              <w:rPr>
                <w:sz w:val="24"/>
                <w:szCs w:val="24"/>
              </w:rPr>
            </w:pPr>
            <w:r>
              <w:rPr>
                <w:sz w:val="24"/>
                <w:szCs w:val="24"/>
              </w:rPr>
              <w:t>Preposiciones, conjunciones e interjecciones.</w:t>
            </w:r>
          </w:p>
          <w:p w:rsidR="00CB430A" w:rsidRDefault="00CB430A" w:rsidP="00CB430A">
            <w:pPr>
              <w:pStyle w:val="Prrafodelista"/>
              <w:numPr>
                <w:ilvl w:val="0"/>
                <w:numId w:val="58"/>
              </w:numPr>
              <w:spacing w:after="0" w:line="240" w:lineRule="auto"/>
              <w:rPr>
                <w:sz w:val="24"/>
                <w:szCs w:val="24"/>
              </w:rPr>
            </w:pPr>
            <w:r>
              <w:rPr>
                <w:sz w:val="24"/>
                <w:szCs w:val="24"/>
              </w:rPr>
              <w:t>La entrevista de trabajo.</w:t>
            </w:r>
          </w:p>
          <w:p w:rsidR="00CB430A" w:rsidRDefault="00CB430A" w:rsidP="00CB430A">
            <w:pPr>
              <w:pStyle w:val="Prrafodelista"/>
              <w:numPr>
                <w:ilvl w:val="0"/>
                <w:numId w:val="58"/>
              </w:numPr>
              <w:spacing w:after="0" w:line="240" w:lineRule="auto"/>
              <w:rPr>
                <w:sz w:val="24"/>
                <w:szCs w:val="24"/>
              </w:rPr>
            </w:pPr>
            <w:r>
              <w:rPr>
                <w:sz w:val="24"/>
                <w:szCs w:val="24"/>
              </w:rPr>
              <w:t>¿Qué es la literatura?</w:t>
            </w:r>
          </w:p>
          <w:p w:rsidR="00CB430A" w:rsidRDefault="00CB430A" w:rsidP="00CB430A">
            <w:pPr>
              <w:pStyle w:val="Prrafodelista"/>
              <w:numPr>
                <w:ilvl w:val="0"/>
                <w:numId w:val="58"/>
              </w:numPr>
              <w:spacing w:after="0" w:line="240" w:lineRule="auto"/>
              <w:rPr>
                <w:sz w:val="24"/>
                <w:szCs w:val="24"/>
              </w:rPr>
            </w:pPr>
            <w:r>
              <w:rPr>
                <w:sz w:val="24"/>
                <w:szCs w:val="24"/>
              </w:rPr>
              <w:t>Los géneros literarios.</w:t>
            </w:r>
          </w:p>
          <w:p w:rsidR="00CB430A" w:rsidRDefault="00CB430A" w:rsidP="00CB430A">
            <w:pPr>
              <w:pStyle w:val="Prrafodelista"/>
              <w:numPr>
                <w:ilvl w:val="0"/>
                <w:numId w:val="58"/>
              </w:numPr>
              <w:spacing w:after="0" w:line="240" w:lineRule="auto"/>
              <w:rPr>
                <w:sz w:val="24"/>
                <w:szCs w:val="24"/>
              </w:rPr>
            </w:pPr>
            <w:r>
              <w:rPr>
                <w:sz w:val="24"/>
                <w:szCs w:val="24"/>
              </w:rPr>
              <w:t>Resumen.</w:t>
            </w:r>
          </w:p>
          <w:p w:rsidR="00CB430A" w:rsidRPr="007A3F35" w:rsidRDefault="00CB430A" w:rsidP="00CB430A">
            <w:pPr>
              <w:pStyle w:val="Prrafodelista"/>
              <w:numPr>
                <w:ilvl w:val="0"/>
                <w:numId w:val="58"/>
              </w:numPr>
              <w:spacing w:after="0" w:line="240" w:lineRule="auto"/>
              <w:rPr>
                <w:sz w:val="24"/>
                <w:szCs w:val="24"/>
              </w:rPr>
            </w:pPr>
            <w:r>
              <w:rPr>
                <w:sz w:val="24"/>
                <w:szCs w:val="24"/>
              </w:rPr>
              <w:t>Para aprender hazlo tú…</w:t>
            </w:r>
          </w:p>
        </w:tc>
        <w:tc>
          <w:tcPr>
            <w:tcW w:w="3685" w:type="dxa"/>
          </w:tcPr>
          <w:p w:rsidR="00CB430A" w:rsidRDefault="00CB430A" w:rsidP="00EE4BB2">
            <w:pPr>
              <w:rPr>
                <w:color w:val="943634" w:themeColor="accent2" w:themeShade="BF"/>
              </w:rPr>
            </w:pPr>
          </w:p>
          <w:p w:rsidR="00CB430A" w:rsidRDefault="00CB430A" w:rsidP="00EE4BB2">
            <w:pPr>
              <w:rPr>
                <w:color w:val="943634" w:themeColor="accent2" w:themeShade="BF"/>
              </w:rPr>
            </w:pPr>
            <w:r>
              <w:rPr>
                <w:color w:val="943634" w:themeColor="accent2" w:themeShade="BF"/>
              </w:rPr>
              <w:t xml:space="preserve"> Repaso de las actividades del tema</w:t>
            </w:r>
          </w:p>
          <w:p w:rsidR="00CB430A" w:rsidRDefault="00CB430A" w:rsidP="00EE4BB2">
            <w:pPr>
              <w:rPr>
                <w:color w:val="943634" w:themeColor="accent2" w:themeShade="BF"/>
              </w:rPr>
            </w:pPr>
            <w:r>
              <w:rPr>
                <w:color w:val="943634" w:themeColor="accent2" w:themeShade="BF"/>
              </w:rPr>
              <w:t xml:space="preserve">                                  +</w:t>
            </w:r>
          </w:p>
          <w:p w:rsidR="00CB430A" w:rsidRDefault="00CB430A" w:rsidP="00EE4BB2">
            <w:pPr>
              <w:rPr>
                <w:color w:val="943634" w:themeColor="accent2" w:themeShade="BF"/>
              </w:rPr>
            </w:pPr>
            <w:r w:rsidRPr="00642DD6">
              <w:rPr>
                <w:color w:val="943634" w:themeColor="accent2" w:themeShade="BF"/>
              </w:rPr>
              <w:t>Para aprender hazlo tú.</w:t>
            </w:r>
          </w:p>
          <w:p w:rsidR="00CB430A" w:rsidRPr="00642DD6" w:rsidRDefault="00CB430A" w:rsidP="00EE4BB2">
            <w:pPr>
              <w:rPr>
                <w:color w:val="943634" w:themeColor="accent2" w:themeShade="BF"/>
              </w:rPr>
            </w:pPr>
            <w:r>
              <w:rPr>
                <w:color w:val="943634" w:themeColor="accent2" w:themeShade="BF"/>
              </w:rPr>
              <w:t xml:space="preserve">                (Repasar de nuevo)</w:t>
            </w:r>
          </w:p>
          <w:p w:rsidR="00CB430A" w:rsidRPr="00F1227C" w:rsidRDefault="00CB430A" w:rsidP="00EE4BB2">
            <w:pPr>
              <w:rPr>
                <w:color w:val="943634" w:themeColor="accent2" w:themeShade="BF"/>
              </w:rPr>
            </w:pPr>
          </w:p>
        </w:tc>
        <w:tc>
          <w:tcPr>
            <w:tcW w:w="6174" w:type="dxa"/>
            <w:tcBorders>
              <w:left w:val="single" w:sz="4" w:space="0" w:color="auto"/>
            </w:tcBorders>
          </w:tcPr>
          <w:p w:rsidR="00CB430A" w:rsidRDefault="004A5DC0" w:rsidP="00CB430A">
            <w:pPr>
              <w:pStyle w:val="Prrafodelista"/>
              <w:numPr>
                <w:ilvl w:val="0"/>
                <w:numId w:val="67"/>
              </w:numPr>
              <w:rPr>
                <w:sz w:val="24"/>
                <w:szCs w:val="24"/>
              </w:rPr>
            </w:pPr>
            <w:hyperlink r:id="rId264" w:history="1">
              <w:r w:rsidR="00CB430A" w:rsidRPr="007D2EE2">
                <w:rPr>
                  <w:rStyle w:val="Hipervnculo"/>
                  <w:sz w:val="24"/>
                  <w:szCs w:val="24"/>
                </w:rPr>
                <w:t>http://www.xtec.cat/~jgenover/morfo.htm</w:t>
              </w:r>
            </w:hyperlink>
          </w:p>
          <w:p w:rsidR="00CB430A" w:rsidRDefault="004A5DC0" w:rsidP="00CB430A">
            <w:pPr>
              <w:pStyle w:val="Prrafodelista"/>
              <w:numPr>
                <w:ilvl w:val="0"/>
                <w:numId w:val="69"/>
              </w:numPr>
              <w:spacing w:after="0" w:line="240" w:lineRule="auto"/>
              <w:rPr>
                <w:b/>
                <w:sz w:val="24"/>
                <w:szCs w:val="24"/>
              </w:rPr>
            </w:pPr>
            <w:hyperlink r:id="rId265" w:history="1">
              <w:r w:rsidR="00CB430A" w:rsidRPr="00D80780">
                <w:rPr>
                  <w:rStyle w:val="Hipervnculo"/>
                  <w:b/>
                  <w:sz w:val="24"/>
                  <w:szCs w:val="24"/>
                </w:rPr>
                <w:t>http://contenidos.educarex.es/mci/2001/51/ReconocerConjunciones.html</w:t>
              </w:r>
            </w:hyperlink>
          </w:p>
          <w:p w:rsidR="00CB430A" w:rsidRPr="00A448FB" w:rsidRDefault="004A5DC0" w:rsidP="00CB430A">
            <w:pPr>
              <w:pStyle w:val="Prrafodelista"/>
              <w:numPr>
                <w:ilvl w:val="0"/>
                <w:numId w:val="73"/>
              </w:numPr>
              <w:spacing w:after="0" w:line="240" w:lineRule="auto"/>
              <w:rPr>
                <w:sz w:val="24"/>
                <w:szCs w:val="24"/>
              </w:rPr>
            </w:pPr>
            <w:hyperlink r:id="rId266" w:history="1">
              <w:r w:rsidR="00CB430A" w:rsidRPr="00D80780">
                <w:rPr>
                  <w:rStyle w:val="Hipervnculo"/>
                  <w:b/>
                  <w:sz w:val="24"/>
                  <w:szCs w:val="24"/>
                </w:rPr>
                <w:t>http://contenidos.educarex.es/mci/2001/51/completarConjunciones.html</w:t>
              </w:r>
            </w:hyperlink>
          </w:p>
          <w:p w:rsidR="00CB430A" w:rsidRPr="00E76DC1" w:rsidRDefault="00CB430A" w:rsidP="00CB430A">
            <w:pPr>
              <w:pStyle w:val="Prrafodelista"/>
              <w:numPr>
                <w:ilvl w:val="0"/>
                <w:numId w:val="73"/>
              </w:numPr>
              <w:spacing w:after="0" w:line="240" w:lineRule="auto"/>
              <w:rPr>
                <w:sz w:val="24"/>
                <w:szCs w:val="24"/>
              </w:rPr>
            </w:pPr>
          </w:p>
        </w:tc>
      </w:tr>
      <w:tr w:rsidR="00CB430A" w:rsidRPr="007052D1" w:rsidTr="00EE4BB2">
        <w:tc>
          <w:tcPr>
            <w:tcW w:w="1526" w:type="dxa"/>
            <w:shd w:val="clear" w:color="auto" w:fill="FDE9D9" w:themeFill="accent6" w:themeFillTint="33"/>
          </w:tcPr>
          <w:p w:rsidR="00CB430A" w:rsidRPr="00C729E7" w:rsidRDefault="00CB430A" w:rsidP="00EE4BB2">
            <w:pPr>
              <w:rPr>
                <w:color w:val="943634" w:themeColor="accent2" w:themeShade="BF"/>
              </w:rPr>
            </w:pPr>
          </w:p>
          <w:p w:rsidR="00CB430A" w:rsidRPr="00C729E7" w:rsidRDefault="00CB430A" w:rsidP="00EE4BB2">
            <w:pPr>
              <w:rPr>
                <w:color w:val="943634" w:themeColor="accent2" w:themeShade="BF"/>
              </w:rPr>
            </w:pPr>
          </w:p>
          <w:p w:rsidR="00CB430A" w:rsidRPr="00DE64F9" w:rsidRDefault="00CB430A" w:rsidP="00EE4BB2">
            <w:pPr>
              <w:rPr>
                <w:b/>
                <w:color w:val="943634" w:themeColor="accent2" w:themeShade="BF"/>
                <w:lang w:val="en-US"/>
              </w:rPr>
            </w:pPr>
            <w:r w:rsidRPr="00DE64F9">
              <w:rPr>
                <w:b/>
                <w:color w:val="943634" w:themeColor="accent2" w:themeShade="BF"/>
                <w:lang w:val="en-US"/>
              </w:rPr>
              <w:t>SEMANA</w:t>
            </w:r>
          </w:p>
          <w:p w:rsidR="00CB430A" w:rsidRDefault="00CB430A" w:rsidP="00EE4BB2">
            <w:pPr>
              <w:rPr>
                <w:color w:val="943634" w:themeColor="accent2" w:themeShade="BF"/>
                <w:lang w:val="en-US"/>
              </w:rPr>
            </w:pPr>
          </w:p>
          <w:p w:rsidR="00CB430A" w:rsidRDefault="00CB430A" w:rsidP="00EE4BB2">
            <w:pPr>
              <w:rPr>
                <w:color w:val="943634" w:themeColor="accent2" w:themeShade="BF"/>
                <w:lang w:val="en-US"/>
              </w:rPr>
            </w:pPr>
          </w:p>
          <w:p w:rsidR="00CB430A" w:rsidRPr="00F1227C" w:rsidRDefault="00B348A1" w:rsidP="00EE4BB2">
            <w:pPr>
              <w:rPr>
                <w:color w:val="943634" w:themeColor="accent2" w:themeShade="BF"/>
                <w:lang w:val="en-US"/>
              </w:rPr>
            </w:pPr>
            <w:r>
              <w:rPr>
                <w:color w:val="943634" w:themeColor="accent2" w:themeShade="BF"/>
                <w:lang w:val="en-US"/>
              </w:rPr>
              <w:t>19-30</w:t>
            </w:r>
            <w:r w:rsidR="00CB430A">
              <w:rPr>
                <w:color w:val="943634" w:themeColor="accent2" w:themeShade="BF"/>
                <w:lang w:val="en-US"/>
              </w:rPr>
              <w:t xml:space="preserve"> OCT.</w:t>
            </w:r>
          </w:p>
        </w:tc>
        <w:tc>
          <w:tcPr>
            <w:tcW w:w="2835" w:type="dxa"/>
            <w:shd w:val="clear" w:color="auto" w:fill="FDE9D9" w:themeFill="accent6" w:themeFillTint="33"/>
          </w:tcPr>
          <w:p w:rsidR="00CB430A" w:rsidRDefault="00CB430A" w:rsidP="00EE4BB2">
            <w:pPr>
              <w:rPr>
                <w:b/>
                <w:color w:val="943634" w:themeColor="accent2" w:themeShade="BF"/>
              </w:rPr>
            </w:pPr>
          </w:p>
          <w:p w:rsidR="00CB430A" w:rsidRDefault="00CB430A" w:rsidP="00EE4BB2">
            <w:pPr>
              <w:rPr>
                <w:b/>
                <w:color w:val="943634" w:themeColor="accent2" w:themeShade="BF"/>
              </w:rPr>
            </w:pPr>
          </w:p>
          <w:p w:rsidR="00CB430A" w:rsidRDefault="00CB430A" w:rsidP="00EE4BB2">
            <w:pPr>
              <w:rPr>
                <w:b/>
                <w:color w:val="943634" w:themeColor="accent2" w:themeShade="BF"/>
              </w:rPr>
            </w:pPr>
            <w:r>
              <w:rPr>
                <w:b/>
                <w:color w:val="943634" w:themeColor="accent2" w:themeShade="BF"/>
              </w:rPr>
              <w:t>CONTENIDOS</w:t>
            </w:r>
          </w:p>
          <w:p w:rsidR="00CB430A" w:rsidRDefault="00CB430A" w:rsidP="00EE4BB2">
            <w:pPr>
              <w:rPr>
                <w:b/>
                <w:color w:val="943634" w:themeColor="accent2" w:themeShade="BF"/>
              </w:rPr>
            </w:pPr>
          </w:p>
          <w:p w:rsidR="00CB430A" w:rsidRDefault="00CB430A" w:rsidP="00EE4BB2">
            <w:pPr>
              <w:rPr>
                <w:b/>
                <w:color w:val="943634" w:themeColor="accent2" w:themeShade="BF"/>
              </w:rPr>
            </w:pPr>
          </w:p>
          <w:p w:rsidR="00CB430A" w:rsidRPr="00E77DAA" w:rsidRDefault="00CB430A" w:rsidP="00EE4BB2">
            <w:pPr>
              <w:rPr>
                <w:b/>
                <w:color w:val="943634" w:themeColor="accent2" w:themeShade="BF"/>
              </w:rPr>
            </w:pPr>
            <w:r>
              <w:rPr>
                <w:b/>
                <w:color w:val="943634" w:themeColor="accent2" w:themeShade="BF"/>
              </w:rPr>
              <w:t>TEMA</w:t>
            </w:r>
            <w:r w:rsidRPr="00E77DAA">
              <w:rPr>
                <w:b/>
                <w:color w:val="943634" w:themeColor="accent2" w:themeShade="BF"/>
              </w:rPr>
              <w:t xml:space="preserve"> 4: LA LITERATURA MEDIEVAL.</w:t>
            </w:r>
          </w:p>
          <w:p w:rsidR="00CB430A" w:rsidRDefault="00CB430A" w:rsidP="00CB430A">
            <w:pPr>
              <w:pStyle w:val="Prrafodelista"/>
              <w:numPr>
                <w:ilvl w:val="0"/>
                <w:numId w:val="59"/>
              </w:numPr>
              <w:spacing w:after="0" w:line="240" w:lineRule="auto"/>
              <w:rPr>
                <w:sz w:val="24"/>
                <w:szCs w:val="24"/>
              </w:rPr>
            </w:pPr>
            <w:r>
              <w:rPr>
                <w:sz w:val="24"/>
                <w:szCs w:val="24"/>
              </w:rPr>
              <w:t>La Literatura de la Edad Media.</w:t>
            </w:r>
          </w:p>
          <w:p w:rsidR="00CB430A" w:rsidRDefault="00CB430A" w:rsidP="00CB430A">
            <w:pPr>
              <w:pStyle w:val="Prrafodelista"/>
              <w:numPr>
                <w:ilvl w:val="0"/>
                <w:numId w:val="59"/>
              </w:numPr>
              <w:spacing w:after="0" w:line="240" w:lineRule="auto"/>
              <w:rPr>
                <w:sz w:val="24"/>
                <w:szCs w:val="24"/>
              </w:rPr>
            </w:pPr>
            <w:r>
              <w:rPr>
                <w:sz w:val="24"/>
                <w:szCs w:val="24"/>
              </w:rPr>
              <w:t>El Mester de Juglaría.</w:t>
            </w:r>
          </w:p>
          <w:p w:rsidR="00CB430A" w:rsidRDefault="00CB430A" w:rsidP="00CB430A">
            <w:pPr>
              <w:pStyle w:val="Prrafodelista"/>
              <w:numPr>
                <w:ilvl w:val="0"/>
                <w:numId w:val="59"/>
              </w:numPr>
              <w:spacing w:after="0" w:line="240" w:lineRule="auto"/>
              <w:rPr>
                <w:sz w:val="24"/>
                <w:szCs w:val="24"/>
              </w:rPr>
            </w:pPr>
            <w:r>
              <w:rPr>
                <w:sz w:val="24"/>
                <w:szCs w:val="24"/>
              </w:rPr>
              <w:t>El Mester de Clerecía.</w:t>
            </w:r>
          </w:p>
          <w:p w:rsidR="00CB430A" w:rsidRDefault="00CB430A" w:rsidP="00CB430A">
            <w:pPr>
              <w:pStyle w:val="Prrafodelista"/>
              <w:numPr>
                <w:ilvl w:val="0"/>
                <w:numId w:val="59"/>
              </w:numPr>
              <w:spacing w:after="0" w:line="240" w:lineRule="auto"/>
              <w:rPr>
                <w:sz w:val="24"/>
                <w:szCs w:val="24"/>
              </w:rPr>
            </w:pPr>
            <w:r>
              <w:rPr>
                <w:sz w:val="24"/>
                <w:szCs w:val="24"/>
              </w:rPr>
              <w:t>La Lírica Medieval: los romances.</w:t>
            </w:r>
          </w:p>
          <w:p w:rsidR="00CB430A" w:rsidRDefault="00CB430A" w:rsidP="00CB430A">
            <w:pPr>
              <w:pStyle w:val="Prrafodelista"/>
              <w:numPr>
                <w:ilvl w:val="0"/>
                <w:numId w:val="59"/>
              </w:numPr>
              <w:spacing w:after="0" w:line="240" w:lineRule="auto"/>
              <w:rPr>
                <w:sz w:val="24"/>
                <w:szCs w:val="24"/>
              </w:rPr>
            </w:pPr>
            <w:r>
              <w:rPr>
                <w:sz w:val="24"/>
                <w:szCs w:val="24"/>
              </w:rPr>
              <w:t>La prosa medieval.</w:t>
            </w:r>
          </w:p>
          <w:p w:rsidR="00CB430A" w:rsidRPr="00664173" w:rsidRDefault="00CB430A" w:rsidP="00CB430A">
            <w:pPr>
              <w:pStyle w:val="Prrafodelista"/>
              <w:numPr>
                <w:ilvl w:val="0"/>
                <w:numId w:val="59"/>
              </w:numPr>
              <w:spacing w:after="0" w:line="240" w:lineRule="auto"/>
              <w:rPr>
                <w:sz w:val="24"/>
                <w:szCs w:val="24"/>
              </w:rPr>
            </w:pPr>
            <w:r>
              <w:rPr>
                <w:sz w:val="24"/>
                <w:szCs w:val="24"/>
              </w:rPr>
              <w:t>El Siglo XV: La Celestina.</w:t>
            </w:r>
          </w:p>
          <w:p w:rsidR="00CB430A" w:rsidRDefault="00CB430A" w:rsidP="00CB430A">
            <w:pPr>
              <w:pStyle w:val="Prrafodelista"/>
              <w:numPr>
                <w:ilvl w:val="0"/>
                <w:numId w:val="59"/>
              </w:numPr>
              <w:spacing w:after="0" w:line="240" w:lineRule="auto"/>
              <w:rPr>
                <w:sz w:val="24"/>
                <w:szCs w:val="24"/>
              </w:rPr>
            </w:pPr>
            <w:r>
              <w:rPr>
                <w:sz w:val="24"/>
                <w:szCs w:val="24"/>
              </w:rPr>
              <w:t>Resumen.</w:t>
            </w:r>
          </w:p>
          <w:p w:rsidR="00CB430A" w:rsidRDefault="00CB430A" w:rsidP="00CB430A">
            <w:pPr>
              <w:pStyle w:val="Prrafodelista"/>
              <w:numPr>
                <w:ilvl w:val="0"/>
                <w:numId w:val="59"/>
              </w:numPr>
              <w:spacing w:after="0" w:line="240" w:lineRule="auto"/>
              <w:rPr>
                <w:sz w:val="24"/>
                <w:szCs w:val="24"/>
              </w:rPr>
            </w:pPr>
            <w:r>
              <w:rPr>
                <w:sz w:val="24"/>
                <w:szCs w:val="24"/>
              </w:rPr>
              <w:t>Para aprender hazlo tú.</w:t>
            </w:r>
          </w:p>
          <w:p w:rsidR="00CB430A" w:rsidRPr="00827145" w:rsidRDefault="00CB430A" w:rsidP="00CB430A">
            <w:pPr>
              <w:pStyle w:val="Prrafodelista"/>
              <w:numPr>
                <w:ilvl w:val="0"/>
                <w:numId w:val="59"/>
              </w:numPr>
              <w:spacing w:after="0" w:line="240" w:lineRule="auto"/>
              <w:rPr>
                <w:sz w:val="24"/>
                <w:szCs w:val="24"/>
              </w:rPr>
            </w:pPr>
            <w:r>
              <w:rPr>
                <w:sz w:val="24"/>
                <w:szCs w:val="24"/>
              </w:rPr>
              <w:t>Esquema del tema</w:t>
            </w:r>
          </w:p>
          <w:p w:rsidR="00CB430A" w:rsidRPr="007437F5" w:rsidRDefault="00CB430A" w:rsidP="00EE4BB2">
            <w:pPr>
              <w:rPr>
                <w:color w:val="943634" w:themeColor="accent2" w:themeShade="BF"/>
              </w:rPr>
            </w:pPr>
          </w:p>
        </w:tc>
        <w:tc>
          <w:tcPr>
            <w:tcW w:w="3685" w:type="dxa"/>
            <w:shd w:val="clear" w:color="auto" w:fill="EAF1DD" w:themeFill="accent3" w:themeFillTint="33"/>
          </w:tcPr>
          <w:p w:rsidR="00CB430A" w:rsidRDefault="00CB430A" w:rsidP="00EE4BB2">
            <w:pPr>
              <w:rPr>
                <w:color w:val="943634" w:themeColor="accent2" w:themeShade="BF"/>
              </w:rPr>
            </w:pPr>
          </w:p>
          <w:p w:rsidR="00CB430A" w:rsidRDefault="00CB430A" w:rsidP="00EE4BB2">
            <w:pPr>
              <w:rPr>
                <w:color w:val="943634" w:themeColor="accent2" w:themeShade="BF"/>
              </w:rPr>
            </w:pPr>
          </w:p>
          <w:p w:rsidR="00CB430A" w:rsidRDefault="00CB430A" w:rsidP="00EE4BB2">
            <w:pPr>
              <w:jc w:val="center"/>
              <w:rPr>
                <w:color w:val="943634" w:themeColor="accent2" w:themeShade="BF"/>
              </w:rPr>
            </w:pPr>
          </w:p>
          <w:p w:rsidR="00CB430A" w:rsidRDefault="00CB430A" w:rsidP="00EE4BB2">
            <w:pPr>
              <w:jc w:val="center"/>
              <w:rPr>
                <w:color w:val="943634" w:themeColor="accent2" w:themeShade="BF"/>
              </w:rPr>
            </w:pPr>
          </w:p>
          <w:p w:rsidR="00CB430A" w:rsidRDefault="00CB430A" w:rsidP="00EE4BB2">
            <w:pPr>
              <w:jc w:val="center"/>
              <w:rPr>
                <w:color w:val="943634" w:themeColor="accent2" w:themeShade="BF"/>
              </w:rPr>
            </w:pPr>
          </w:p>
          <w:p w:rsidR="00CB430A" w:rsidRDefault="00CB430A" w:rsidP="00EE4BB2">
            <w:pPr>
              <w:jc w:val="center"/>
              <w:rPr>
                <w:color w:val="943634" w:themeColor="accent2" w:themeShade="BF"/>
              </w:rPr>
            </w:pPr>
          </w:p>
          <w:p w:rsidR="00CB430A" w:rsidRDefault="00CB430A" w:rsidP="00EE4BB2">
            <w:pPr>
              <w:jc w:val="center"/>
              <w:rPr>
                <w:color w:val="943634" w:themeColor="accent2" w:themeShade="BF"/>
              </w:rPr>
            </w:pPr>
            <w:r>
              <w:rPr>
                <w:color w:val="943634" w:themeColor="accent2" w:themeShade="BF"/>
              </w:rPr>
              <w:t>Repaso de las actividades del tema</w:t>
            </w:r>
          </w:p>
          <w:p w:rsidR="00CB430A" w:rsidRDefault="00CB430A" w:rsidP="00EE4BB2">
            <w:pPr>
              <w:jc w:val="center"/>
              <w:rPr>
                <w:color w:val="943634" w:themeColor="accent2" w:themeShade="BF"/>
              </w:rPr>
            </w:pPr>
            <w:r>
              <w:rPr>
                <w:color w:val="943634" w:themeColor="accent2" w:themeShade="BF"/>
              </w:rPr>
              <w:t>+</w:t>
            </w:r>
          </w:p>
          <w:p w:rsidR="00CB430A" w:rsidRDefault="00CB430A" w:rsidP="00EE4BB2">
            <w:pPr>
              <w:jc w:val="center"/>
              <w:rPr>
                <w:color w:val="943634" w:themeColor="accent2" w:themeShade="BF"/>
              </w:rPr>
            </w:pPr>
            <w:r w:rsidRPr="00642DD6">
              <w:rPr>
                <w:color w:val="943634" w:themeColor="accent2" w:themeShade="BF"/>
              </w:rPr>
              <w:t>Para aprender hazlo tú.</w:t>
            </w:r>
          </w:p>
          <w:p w:rsidR="00CB430A" w:rsidRPr="00642DD6" w:rsidRDefault="00CB430A" w:rsidP="00EE4BB2">
            <w:pPr>
              <w:jc w:val="center"/>
              <w:rPr>
                <w:color w:val="943634" w:themeColor="accent2" w:themeShade="BF"/>
              </w:rPr>
            </w:pPr>
            <w:r>
              <w:rPr>
                <w:color w:val="943634" w:themeColor="accent2" w:themeShade="BF"/>
              </w:rPr>
              <w:t>(Repasar de nuevo)</w:t>
            </w:r>
          </w:p>
          <w:p w:rsidR="00CB430A" w:rsidRDefault="00CB430A" w:rsidP="00EE4BB2">
            <w:pPr>
              <w:rPr>
                <w:color w:val="943634" w:themeColor="accent2" w:themeShade="BF"/>
              </w:rPr>
            </w:pPr>
          </w:p>
          <w:p w:rsidR="00CB430A" w:rsidRDefault="00CB430A" w:rsidP="00EE4BB2">
            <w:pPr>
              <w:rPr>
                <w:color w:val="943634" w:themeColor="accent2" w:themeShade="BF"/>
              </w:rPr>
            </w:pPr>
          </w:p>
          <w:p w:rsidR="00CB430A" w:rsidRDefault="00CB430A" w:rsidP="00EE4BB2">
            <w:pPr>
              <w:rPr>
                <w:color w:val="943634" w:themeColor="accent2" w:themeShade="BF"/>
              </w:rPr>
            </w:pPr>
          </w:p>
          <w:p w:rsidR="00CB430A" w:rsidRDefault="00CB430A" w:rsidP="00EE4BB2">
            <w:pPr>
              <w:rPr>
                <w:color w:val="943634" w:themeColor="accent2" w:themeShade="BF"/>
              </w:rPr>
            </w:pPr>
          </w:p>
          <w:p w:rsidR="00CB430A" w:rsidRDefault="00CB430A" w:rsidP="00EE4BB2">
            <w:pPr>
              <w:rPr>
                <w:color w:val="943634" w:themeColor="accent2" w:themeShade="BF"/>
              </w:rPr>
            </w:pPr>
          </w:p>
          <w:p w:rsidR="00CB430A" w:rsidRDefault="00CB430A" w:rsidP="00EE4BB2">
            <w:pPr>
              <w:rPr>
                <w:color w:val="943634" w:themeColor="accent2" w:themeShade="BF"/>
              </w:rPr>
            </w:pPr>
          </w:p>
          <w:p w:rsidR="00CB430A" w:rsidRDefault="00CB430A" w:rsidP="00EE4BB2">
            <w:pPr>
              <w:rPr>
                <w:color w:val="943634" w:themeColor="accent2" w:themeShade="BF"/>
              </w:rPr>
            </w:pPr>
          </w:p>
          <w:p w:rsidR="00CB430A" w:rsidRDefault="00CB430A" w:rsidP="00EE4BB2">
            <w:pPr>
              <w:rPr>
                <w:color w:val="943634" w:themeColor="accent2" w:themeShade="BF"/>
              </w:rPr>
            </w:pPr>
          </w:p>
          <w:p w:rsidR="00CB430A" w:rsidRDefault="00CB430A" w:rsidP="00EE4BB2">
            <w:pPr>
              <w:rPr>
                <w:color w:val="943634" w:themeColor="accent2" w:themeShade="BF"/>
              </w:rPr>
            </w:pPr>
          </w:p>
          <w:p w:rsidR="00CB430A" w:rsidRDefault="00CB430A" w:rsidP="00EE4BB2">
            <w:pPr>
              <w:rPr>
                <w:color w:val="943634" w:themeColor="accent2" w:themeShade="BF"/>
              </w:rPr>
            </w:pPr>
          </w:p>
          <w:p w:rsidR="00CB430A" w:rsidRDefault="00CB430A" w:rsidP="00EE4BB2">
            <w:pPr>
              <w:rPr>
                <w:color w:val="943634" w:themeColor="accent2" w:themeShade="BF"/>
              </w:rPr>
            </w:pPr>
          </w:p>
          <w:p w:rsidR="00CB430A" w:rsidRDefault="00CB430A" w:rsidP="00EE4BB2">
            <w:pPr>
              <w:rPr>
                <w:color w:val="943634" w:themeColor="accent2" w:themeShade="BF"/>
              </w:rPr>
            </w:pPr>
          </w:p>
          <w:p w:rsidR="00CB430A" w:rsidRDefault="00CB430A" w:rsidP="00EE4BB2">
            <w:pPr>
              <w:ind w:left="1084" w:hanging="1084"/>
              <w:jc w:val="center"/>
              <w:rPr>
                <w:color w:val="943634" w:themeColor="accent2" w:themeShade="BF"/>
              </w:rPr>
            </w:pPr>
          </w:p>
          <w:p w:rsidR="00CB430A" w:rsidRDefault="00CB430A" w:rsidP="00EE4BB2">
            <w:pPr>
              <w:ind w:left="1084" w:hanging="1084"/>
              <w:jc w:val="center"/>
              <w:rPr>
                <w:color w:val="943634" w:themeColor="accent2" w:themeShade="BF"/>
              </w:rPr>
            </w:pPr>
          </w:p>
          <w:p w:rsidR="00CB430A" w:rsidRPr="00F1227C" w:rsidRDefault="00CB430A" w:rsidP="00EE4BB2">
            <w:pPr>
              <w:ind w:left="1084" w:hanging="1084"/>
              <w:jc w:val="center"/>
              <w:rPr>
                <w:color w:val="943634" w:themeColor="accent2" w:themeShade="BF"/>
              </w:rPr>
            </w:pPr>
            <w:r>
              <w:rPr>
                <w:color w:val="943634" w:themeColor="accent2" w:themeShade="BF"/>
              </w:rPr>
              <w:t>REPASO DEL TEMA</w:t>
            </w:r>
          </w:p>
        </w:tc>
        <w:tc>
          <w:tcPr>
            <w:tcW w:w="6174" w:type="dxa"/>
            <w:tcBorders>
              <w:left w:val="single" w:sz="4" w:space="0" w:color="auto"/>
            </w:tcBorders>
            <w:shd w:val="clear" w:color="auto" w:fill="EAF1DD" w:themeFill="accent3" w:themeFillTint="33"/>
          </w:tcPr>
          <w:p w:rsidR="00CB430A" w:rsidRPr="00DE64F9" w:rsidRDefault="00CB430A" w:rsidP="00EE4BB2">
            <w:pPr>
              <w:rPr>
                <w:b/>
                <w:color w:val="943634" w:themeColor="accent2" w:themeShade="BF"/>
              </w:rPr>
            </w:pPr>
          </w:p>
          <w:p w:rsidR="00CB430A" w:rsidRPr="00DE64F9" w:rsidRDefault="00CB430A" w:rsidP="00EE4BB2">
            <w:pPr>
              <w:pStyle w:val="Prrafodelista"/>
              <w:rPr>
                <w:b/>
                <w:sz w:val="24"/>
                <w:szCs w:val="24"/>
              </w:rPr>
            </w:pPr>
          </w:p>
          <w:p w:rsidR="00CB430A" w:rsidRPr="00DE64F9" w:rsidRDefault="00CB430A" w:rsidP="00EE4BB2">
            <w:pPr>
              <w:pStyle w:val="Prrafodelista"/>
              <w:rPr>
                <w:b/>
                <w:sz w:val="24"/>
                <w:szCs w:val="24"/>
              </w:rPr>
            </w:pPr>
          </w:p>
          <w:p w:rsidR="00CB430A" w:rsidRPr="00DE64F9" w:rsidRDefault="00CB430A" w:rsidP="00EE4BB2">
            <w:pPr>
              <w:pStyle w:val="Prrafodelista"/>
              <w:rPr>
                <w:b/>
                <w:sz w:val="24"/>
                <w:szCs w:val="24"/>
              </w:rPr>
            </w:pPr>
          </w:p>
          <w:p w:rsidR="00CB430A" w:rsidRPr="00DE64F9" w:rsidRDefault="00CB430A" w:rsidP="00EE4BB2">
            <w:pPr>
              <w:pStyle w:val="Prrafodelista"/>
              <w:rPr>
                <w:b/>
                <w:sz w:val="24"/>
                <w:szCs w:val="24"/>
              </w:rPr>
            </w:pPr>
          </w:p>
          <w:p w:rsidR="00CB430A" w:rsidRPr="00DE64F9" w:rsidRDefault="00CB430A" w:rsidP="00EE4BB2">
            <w:pPr>
              <w:pStyle w:val="Prrafodelista"/>
              <w:rPr>
                <w:b/>
                <w:sz w:val="24"/>
                <w:szCs w:val="24"/>
              </w:rPr>
            </w:pPr>
          </w:p>
          <w:p w:rsidR="00CB430A" w:rsidRDefault="004A5DC0" w:rsidP="00CB430A">
            <w:pPr>
              <w:pStyle w:val="Prrafodelista"/>
              <w:numPr>
                <w:ilvl w:val="0"/>
                <w:numId w:val="74"/>
              </w:numPr>
              <w:spacing w:after="0" w:line="240" w:lineRule="auto"/>
              <w:rPr>
                <w:b/>
                <w:sz w:val="24"/>
                <w:szCs w:val="24"/>
              </w:rPr>
            </w:pPr>
            <w:hyperlink r:id="rId267" w:history="1">
              <w:r w:rsidR="00CB430A" w:rsidRPr="00F130DA">
                <w:rPr>
                  <w:rStyle w:val="Hipervnculo"/>
                  <w:b/>
                  <w:sz w:val="24"/>
                  <w:szCs w:val="24"/>
                </w:rPr>
                <w:t>https://es.educaplay.com/es/recursoseducativos/1735709/la_edad_media.htm</w:t>
              </w:r>
            </w:hyperlink>
          </w:p>
          <w:p w:rsidR="00CB430A" w:rsidRDefault="00CB430A" w:rsidP="00EE4BB2">
            <w:pPr>
              <w:pStyle w:val="Prrafodelista"/>
              <w:rPr>
                <w:b/>
                <w:sz w:val="24"/>
                <w:szCs w:val="24"/>
              </w:rPr>
            </w:pPr>
          </w:p>
          <w:p w:rsidR="00CB430A" w:rsidRDefault="00CB430A" w:rsidP="00EE4BB2">
            <w:pPr>
              <w:pStyle w:val="Prrafodelista"/>
              <w:rPr>
                <w:b/>
                <w:sz w:val="24"/>
                <w:szCs w:val="24"/>
              </w:rPr>
            </w:pPr>
          </w:p>
          <w:p w:rsidR="00CB430A" w:rsidRDefault="00CB430A" w:rsidP="00EE4BB2">
            <w:pPr>
              <w:pStyle w:val="Prrafodelista"/>
              <w:rPr>
                <w:b/>
                <w:sz w:val="24"/>
                <w:szCs w:val="24"/>
              </w:rPr>
            </w:pPr>
          </w:p>
          <w:p w:rsidR="00CB430A" w:rsidRDefault="00CB430A" w:rsidP="00EE4BB2">
            <w:pPr>
              <w:pStyle w:val="Prrafodelista"/>
              <w:rPr>
                <w:b/>
                <w:sz w:val="24"/>
                <w:szCs w:val="24"/>
              </w:rPr>
            </w:pPr>
          </w:p>
          <w:p w:rsidR="00CB430A" w:rsidRDefault="00CB430A" w:rsidP="00EE4BB2">
            <w:pPr>
              <w:pStyle w:val="Prrafodelista"/>
              <w:rPr>
                <w:b/>
                <w:sz w:val="24"/>
                <w:szCs w:val="24"/>
              </w:rPr>
            </w:pPr>
          </w:p>
          <w:p w:rsidR="00CB430A" w:rsidRPr="00F130DA" w:rsidRDefault="004A5DC0" w:rsidP="00CB430A">
            <w:pPr>
              <w:pStyle w:val="Prrafodelista"/>
              <w:numPr>
                <w:ilvl w:val="0"/>
                <w:numId w:val="74"/>
              </w:numPr>
              <w:spacing w:after="0" w:line="240" w:lineRule="auto"/>
              <w:rPr>
                <w:b/>
                <w:sz w:val="24"/>
                <w:szCs w:val="24"/>
              </w:rPr>
            </w:pPr>
            <w:hyperlink r:id="rId268" w:history="1">
              <w:r w:rsidR="00CB430A" w:rsidRPr="00F130DA">
                <w:rPr>
                  <w:rStyle w:val="Hipervnculo"/>
                  <w:b/>
                  <w:sz w:val="24"/>
                  <w:szCs w:val="24"/>
                </w:rPr>
                <w:t>https://es.educaplay.com/es/recursoseducativos/1771843/personajes_de_la_celestina.htm</w:t>
              </w:r>
            </w:hyperlink>
          </w:p>
        </w:tc>
      </w:tr>
      <w:tr w:rsidR="00CB430A" w:rsidRPr="00F1227C" w:rsidTr="00EE4BB2">
        <w:tc>
          <w:tcPr>
            <w:tcW w:w="1526" w:type="dxa"/>
            <w:shd w:val="clear" w:color="auto" w:fill="FDE9D9" w:themeFill="accent6" w:themeFillTint="33"/>
          </w:tcPr>
          <w:p w:rsidR="00CB430A" w:rsidRDefault="00B348A1" w:rsidP="00EE4BB2">
            <w:pPr>
              <w:rPr>
                <w:color w:val="943634" w:themeColor="accent2" w:themeShade="BF"/>
              </w:rPr>
            </w:pPr>
            <w:r>
              <w:rPr>
                <w:color w:val="943634" w:themeColor="accent2" w:themeShade="BF"/>
              </w:rPr>
              <w:t>2.-6</w:t>
            </w:r>
            <w:r w:rsidR="00CB430A">
              <w:rPr>
                <w:color w:val="943634" w:themeColor="accent2" w:themeShade="BF"/>
              </w:rPr>
              <w:t xml:space="preserve"> Nov</w:t>
            </w:r>
          </w:p>
          <w:p w:rsidR="00CB430A" w:rsidRPr="004D1222" w:rsidRDefault="00CB430A" w:rsidP="00EE4BB2"/>
          <w:p w:rsidR="00CB430A" w:rsidRPr="004D1222" w:rsidRDefault="00CB430A" w:rsidP="00EE4BB2"/>
          <w:p w:rsidR="00CB430A" w:rsidRDefault="00CB430A" w:rsidP="00EE4BB2"/>
          <w:p w:rsidR="00CB430A" w:rsidRPr="004D1222" w:rsidRDefault="00CB430A" w:rsidP="00EE4BB2"/>
        </w:tc>
        <w:tc>
          <w:tcPr>
            <w:tcW w:w="2835" w:type="dxa"/>
            <w:shd w:val="clear" w:color="auto" w:fill="FDE9D9" w:themeFill="accent6" w:themeFillTint="33"/>
          </w:tcPr>
          <w:p w:rsidR="00CB430A" w:rsidRDefault="00CB430A" w:rsidP="00EE4BB2">
            <w:pPr>
              <w:pStyle w:val="Prrafodelista"/>
              <w:rPr>
                <w:sz w:val="24"/>
                <w:szCs w:val="24"/>
              </w:rPr>
            </w:pPr>
          </w:p>
          <w:p w:rsidR="00CB430A" w:rsidRPr="00827145" w:rsidRDefault="00CB430A" w:rsidP="00EE4BB2">
            <w:pPr>
              <w:pStyle w:val="Prrafodelista"/>
              <w:rPr>
                <w:sz w:val="24"/>
                <w:szCs w:val="24"/>
              </w:rPr>
            </w:pPr>
            <w:r>
              <w:rPr>
                <w:sz w:val="24"/>
                <w:szCs w:val="24"/>
              </w:rPr>
              <w:t>EXAMEN</w:t>
            </w:r>
          </w:p>
        </w:tc>
        <w:tc>
          <w:tcPr>
            <w:tcW w:w="3685" w:type="dxa"/>
            <w:shd w:val="clear" w:color="auto" w:fill="EAF1DD" w:themeFill="accent3" w:themeFillTint="33"/>
          </w:tcPr>
          <w:p w:rsidR="00CB430A" w:rsidRDefault="00CB430A" w:rsidP="00EE4BB2">
            <w:pPr>
              <w:rPr>
                <w:color w:val="943634" w:themeColor="accent2" w:themeShade="BF"/>
              </w:rPr>
            </w:pPr>
          </w:p>
          <w:p w:rsidR="00CB430A" w:rsidRDefault="00CB430A" w:rsidP="00EE4BB2">
            <w:pPr>
              <w:rPr>
                <w:color w:val="943634" w:themeColor="accent2" w:themeShade="BF"/>
              </w:rPr>
            </w:pPr>
            <w:r>
              <w:rPr>
                <w:color w:val="943634" w:themeColor="accent2" w:themeShade="BF"/>
              </w:rPr>
              <w:t xml:space="preserve">      Tarea 2: Carta de Presentación</w:t>
            </w:r>
          </w:p>
          <w:p w:rsidR="00CB430A" w:rsidRPr="00F1227C" w:rsidRDefault="00CB430A" w:rsidP="00EE4BB2">
            <w:pPr>
              <w:rPr>
                <w:color w:val="943634" w:themeColor="accent2" w:themeShade="BF"/>
              </w:rPr>
            </w:pPr>
          </w:p>
        </w:tc>
        <w:tc>
          <w:tcPr>
            <w:tcW w:w="6174" w:type="dxa"/>
            <w:tcBorders>
              <w:left w:val="single" w:sz="4" w:space="0" w:color="auto"/>
            </w:tcBorders>
            <w:shd w:val="clear" w:color="auto" w:fill="EAF1DD" w:themeFill="accent3" w:themeFillTint="33"/>
          </w:tcPr>
          <w:p w:rsidR="00CB430A" w:rsidRPr="00F1227C" w:rsidRDefault="00CB430A" w:rsidP="00EE4BB2">
            <w:pPr>
              <w:rPr>
                <w:color w:val="943634" w:themeColor="accent2" w:themeShade="BF"/>
              </w:rPr>
            </w:pPr>
          </w:p>
        </w:tc>
      </w:tr>
    </w:tbl>
    <w:p w:rsidR="00CB430A" w:rsidRDefault="00CB430A" w:rsidP="00CB430A">
      <w:pPr>
        <w:rPr>
          <w:color w:val="943634" w:themeColor="accent2" w:themeShade="BF"/>
        </w:rPr>
      </w:pPr>
      <w:r>
        <w:rPr>
          <w:color w:val="943634" w:themeColor="accent2" w:themeShade="BF"/>
        </w:rPr>
        <w:t>*Redacción del Tema: ¿En qué te gustaría trabajar y por qué? (Puntúa para el examen 0,75).10-12 líneas</w:t>
      </w:r>
    </w:p>
    <w:p w:rsidR="00CB430A" w:rsidRDefault="00CB430A" w:rsidP="00CB430A">
      <w:pPr>
        <w:rPr>
          <w:color w:val="943634" w:themeColor="accent2" w:themeShade="BF"/>
        </w:rPr>
      </w:pPr>
    </w:p>
    <w:p w:rsidR="00CB430A" w:rsidRDefault="00CB430A" w:rsidP="00CB430A">
      <w:pPr>
        <w:rPr>
          <w:color w:val="943634" w:themeColor="accent2" w:themeShade="BF"/>
        </w:rPr>
      </w:pPr>
    </w:p>
    <w:tbl>
      <w:tblPr>
        <w:tblStyle w:val="Tablaconcuadrcula"/>
        <w:tblW w:w="0" w:type="auto"/>
        <w:tblLayout w:type="fixed"/>
        <w:tblLook w:val="04A0"/>
      </w:tblPr>
      <w:tblGrid>
        <w:gridCol w:w="1242"/>
        <w:gridCol w:w="2694"/>
        <w:gridCol w:w="4110"/>
        <w:gridCol w:w="6174"/>
      </w:tblGrid>
      <w:tr w:rsidR="00CB430A" w:rsidTr="00EE4BB2">
        <w:tc>
          <w:tcPr>
            <w:tcW w:w="1242" w:type="dxa"/>
            <w:vMerge w:val="restart"/>
            <w:shd w:val="clear" w:color="auto" w:fill="FDE9D9" w:themeFill="accent6" w:themeFillTint="33"/>
          </w:tcPr>
          <w:p w:rsidR="00CB430A" w:rsidRPr="00F1227C" w:rsidRDefault="00CB430A" w:rsidP="00EE4BB2">
            <w:pPr>
              <w:rPr>
                <w:color w:val="943634" w:themeColor="accent2" w:themeShade="BF"/>
              </w:rPr>
            </w:pPr>
            <w:r w:rsidRPr="00F1227C">
              <w:rPr>
                <w:color w:val="943634" w:themeColor="accent2" w:themeShade="BF"/>
              </w:rPr>
              <w:t>SEMANA</w:t>
            </w:r>
          </w:p>
        </w:tc>
        <w:tc>
          <w:tcPr>
            <w:tcW w:w="2694" w:type="dxa"/>
            <w:vMerge w:val="restart"/>
            <w:shd w:val="clear" w:color="auto" w:fill="FDE9D9" w:themeFill="accent6" w:themeFillTint="33"/>
          </w:tcPr>
          <w:p w:rsidR="00CB430A" w:rsidRDefault="00CB430A" w:rsidP="00EE4BB2">
            <w:pPr>
              <w:jc w:val="center"/>
              <w:rPr>
                <w:b/>
                <w:color w:val="943634" w:themeColor="accent2" w:themeShade="BF"/>
              </w:rPr>
            </w:pPr>
            <w:r>
              <w:rPr>
                <w:b/>
                <w:color w:val="943634" w:themeColor="accent2" w:themeShade="BF"/>
              </w:rPr>
              <w:t>BLOQUE  8</w:t>
            </w:r>
            <w:r w:rsidRPr="00F44A4B">
              <w:rPr>
                <w:b/>
                <w:color w:val="943634" w:themeColor="accent2" w:themeShade="BF"/>
              </w:rPr>
              <w:t xml:space="preserve"> (CONTENIDOS)</w:t>
            </w:r>
          </w:p>
          <w:p w:rsidR="00CB430A" w:rsidRPr="00F44A4B" w:rsidRDefault="00CB430A" w:rsidP="00EE4BB2">
            <w:pPr>
              <w:jc w:val="center"/>
              <w:rPr>
                <w:b/>
                <w:color w:val="943634" w:themeColor="accent2" w:themeShade="BF"/>
              </w:rPr>
            </w:pPr>
            <w:r>
              <w:rPr>
                <w:b/>
                <w:color w:val="943634" w:themeColor="accent2" w:themeShade="BF"/>
              </w:rPr>
              <w:t>IMAGINAMOS HISTORIAS E INVENTAMOS PERSONAJES.</w:t>
            </w:r>
          </w:p>
        </w:tc>
        <w:tc>
          <w:tcPr>
            <w:tcW w:w="4110" w:type="dxa"/>
            <w:tcBorders>
              <w:right w:val="single" w:sz="4" w:space="0" w:color="auto"/>
            </w:tcBorders>
            <w:shd w:val="clear" w:color="auto" w:fill="EAF1DD" w:themeFill="accent3" w:themeFillTint="33"/>
          </w:tcPr>
          <w:p w:rsidR="00CB430A" w:rsidRPr="007274E9" w:rsidRDefault="00CB430A" w:rsidP="00EE4BB2">
            <w:pPr>
              <w:jc w:val="center"/>
              <w:rPr>
                <w:b/>
                <w:color w:val="943634" w:themeColor="accent2" w:themeShade="BF"/>
              </w:rPr>
            </w:pPr>
            <w:r w:rsidRPr="007274E9">
              <w:rPr>
                <w:b/>
                <w:color w:val="943634" w:themeColor="accent2" w:themeShade="BF"/>
              </w:rPr>
              <w:t>TAE</w:t>
            </w:r>
          </w:p>
        </w:tc>
        <w:tc>
          <w:tcPr>
            <w:tcW w:w="6174" w:type="dxa"/>
            <w:tcBorders>
              <w:right w:val="single" w:sz="4" w:space="0" w:color="auto"/>
            </w:tcBorders>
            <w:shd w:val="clear" w:color="auto" w:fill="EAF1DD" w:themeFill="accent3" w:themeFillTint="33"/>
          </w:tcPr>
          <w:p w:rsidR="00CB430A" w:rsidRDefault="00CB430A" w:rsidP="00EE4BB2">
            <w:pPr>
              <w:rPr>
                <w:color w:val="943634" w:themeColor="accent2" w:themeShade="BF"/>
              </w:rPr>
            </w:pPr>
            <w:r w:rsidRPr="007274E9">
              <w:rPr>
                <w:b/>
                <w:color w:val="943634" w:themeColor="accent2" w:themeShade="BF"/>
              </w:rPr>
              <w:t xml:space="preserve">     Ejercicios interactivos</w:t>
            </w:r>
            <w:r>
              <w:rPr>
                <w:color w:val="943634" w:themeColor="accent2" w:themeShade="BF"/>
              </w:rPr>
              <w:t>.</w:t>
            </w:r>
          </w:p>
        </w:tc>
      </w:tr>
      <w:tr w:rsidR="00CB430A" w:rsidTr="00EE4BB2">
        <w:tc>
          <w:tcPr>
            <w:tcW w:w="1242" w:type="dxa"/>
            <w:vMerge/>
            <w:shd w:val="clear" w:color="auto" w:fill="FDE9D9" w:themeFill="accent6" w:themeFillTint="33"/>
          </w:tcPr>
          <w:p w:rsidR="00CB430A" w:rsidRPr="00F1227C" w:rsidRDefault="00CB430A" w:rsidP="00EE4BB2">
            <w:pPr>
              <w:rPr>
                <w:color w:val="943634" w:themeColor="accent2" w:themeShade="BF"/>
              </w:rPr>
            </w:pPr>
          </w:p>
        </w:tc>
        <w:tc>
          <w:tcPr>
            <w:tcW w:w="2694" w:type="dxa"/>
            <w:vMerge/>
            <w:shd w:val="clear" w:color="auto" w:fill="FDE9D9" w:themeFill="accent6" w:themeFillTint="33"/>
          </w:tcPr>
          <w:p w:rsidR="00CB430A" w:rsidRDefault="00CB430A" w:rsidP="00EE4BB2">
            <w:pPr>
              <w:rPr>
                <w:color w:val="943634" w:themeColor="accent2" w:themeShade="BF"/>
              </w:rPr>
            </w:pPr>
          </w:p>
        </w:tc>
        <w:tc>
          <w:tcPr>
            <w:tcW w:w="4110" w:type="dxa"/>
            <w:tcBorders>
              <w:bottom w:val="single" w:sz="4" w:space="0" w:color="auto"/>
              <w:right w:val="single" w:sz="4" w:space="0" w:color="auto"/>
            </w:tcBorders>
            <w:shd w:val="clear" w:color="auto" w:fill="EAF1DD" w:themeFill="accent3" w:themeFillTint="33"/>
          </w:tcPr>
          <w:p w:rsidR="00CB430A" w:rsidRPr="007274E9" w:rsidRDefault="00CB430A" w:rsidP="00EE4BB2">
            <w:pPr>
              <w:rPr>
                <w:b/>
                <w:color w:val="943634" w:themeColor="accent2" w:themeShade="BF"/>
              </w:rPr>
            </w:pPr>
            <w:r w:rsidRPr="007274E9">
              <w:rPr>
                <w:b/>
                <w:color w:val="943634" w:themeColor="accent2" w:themeShade="BF"/>
              </w:rPr>
              <w:t xml:space="preserve">(Tutorías de apoyo al estudio)             </w:t>
            </w:r>
          </w:p>
        </w:tc>
        <w:tc>
          <w:tcPr>
            <w:tcW w:w="6174" w:type="dxa"/>
            <w:tcBorders>
              <w:left w:val="single" w:sz="4" w:space="0" w:color="auto"/>
              <w:bottom w:val="single" w:sz="4" w:space="0" w:color="auto"/>
            </w:tcBorders>
            <w:shd w:val="clear" w:color="auto" w:fill="EAF1DD" w:themeFill="accent3" w:themeFillTint="33"/>
          </w:tcPr>
          <w:p w:rsidR="00CB430A" w:rsidRDefault="00CB430A" w:rsidP="00EE4BB2">
            <w:pPr>
              <w:rPr>
                <w:color w:val="943634" w:themeColor="accent2" w:themeShade="BF"/>
              </w:rPr>
            </w:pPr>
          </w:p>
        </w:tc>
      </w:tr>
      <w:tr w:rsidR="00CB430A" w:rsidTr="00EE4BB2">
        <w:tc>
          <w:tcPr>
            <w:tcW w:w="1242" w:type="dxa"/>
          </w:tcPr>
          <w:p w:rsidR="00CB430A" w:rsidRDefault="00B348A1" w:rsidP="00EE4BB2">
            <w:pPr>
              <w:rPr>
                <w:color w:val="943634" w:themeColor="accent2" w:themeShade="BF"/>
              </w:rPr>
            </w:pPr>
            <w:r>
              <w:rPr>
                <w:color w:val="943634" w:themeColor="accent2" w:themeShade="BF"/>
              </w:rPr>
              <w:t>9 – 13</w:t>
            </w:r>
            <w:r w:rsidR="00CB430A">
              <w:rPr>
                <w:color w:val="943634" w:themeColor="accent2" w:themeShade="BF"/>
              </w:rPr>
              <w:t xml:space="preserve"> NOV.</w:t>
            </w:r>
          </w:p>
        </w:tc>
        <w:tc>
          <w:tcPr>
            <w:tcW w:w="2694" w:type="dxa"/>
          </w:tcPr>
          <w:p w:rsidR="00CB430A" w:rsidRPr="00AC3A91" w:rsidRDefault="00CB430A" w:rsidP="00EE4BB2">
            <w:pPr>
              <w:rPr>
                <w:b/>
                <w:color w:val="943634" w:themeColor="accent2" w:themeShade="BF"/>
              </w:rPr>
            </w:pPr>
            <w:r>
              <w:rPr>
                <w:b/>
                <w:color w:val="943634" w:themeColor="accent2" w:themeShade="BF"/>
              </w:rPr>
              <w:t>TEMA</w:t>
            </w:r>
            <w:r w:rsidRPr="00AC3A91">
              <w:rPr>
                <w:b/>
                <w:color w:val="943634" w:themeColor="accent2" w:themeShade="BF"/>
              </w:rPr>
              <w:t xml:space="preserve"> 1</w:t>
            </w:r>
            <w:r>
              <w:rPr>
                <w:b/>
                <w:color w:val="943634" w:themeColor="accent2" w:themeShade="BF"/>
              </w:rPr>
              <w:t>: Narrando.</w:t>
            </w:r>
          </w:p>
          <w:p w:rsidR="00CB430A" w:rsidRDefault="00CB430A" w:rsidP="00CB430A">
            <w:pPr>
              <w:pStyle w:val="Prrafodelista"/>
              <w:numPr>
                <w:ilvl w:val="0"/>
                <w:numId w:val="54"/>
              </w:numPr>
              <w:spacing w:after="0" w:line="240" w:lineRule="auto"/>
              <w:rPr>
                <w:sz w:val="24"/>
                <w:szCs w:val="24"/>
              </w:rPr>
            </w:pPr>
            <w:r>
              <w:rPr>
                <w:sz w:val="24"/>
                <w:szCs w:val="24"/>
              </w:rPr>
              <w:t>La narración y sus elementos.</w:t>
            </w:r>
          </w:p>
          <w:p w:rsidR="00CB430A" w:rsidRDefault="00CB430A" w:rsidP="00CB430A">
            <w:pPr>
              <w:pStyle w:val="Prrafodelista"/>
              <w:numPr>
                <w:ilvl w:val="0"/>
                <w:numId w:val="54"/>
              </w:numPr>
              <w:spacing w:after="0" w:line="240" w:lineRule="auto"/>
              <w:rPr>
                <w:sz w:val="24"/>
                <w:szCs w:val="24"/>
              </w:rPr>
            </w:pPr>
            <w:r>
              <w:rPr>
                <w:sz w:val="24"/>
                <w:szCs w:val="24"/>
              </w:rPr>
              <w:t>El sintagma: Sus tipos y sus constituyentes.</w:t>
            </w:r>
          </w:p>
          <w:p w:rsidR="00CB430A" w:rsidRPr="006706AD" w:rsidRDefault="00CB430A" w:rsidP="00CB430A">
            <w:pPr>
              <w:pStyle w:val="Prrafodelista"/>
              <w:numPr>
                <w:ilvl w:val="0"/>
                <w:numId w:val="54"/>
              </w:numPr>
              <w:spacing w:after="0" w:line="240" w:lineRule="auto"/>
              <w:rPr>
                <w:sz w:val="24"/>
                <w:szCs w:val="24"/>
              </w:rPr>
            </w:pPr>
            <w:r>
              <w:rPr>
                <w:sz w:val="24"/>
                <w:szCs w:val="24"/>
              </w:rPr>
              <w:t>Diptongos, Triptongos e Hiatos.</w:t>
            </w:r>
          </w:p>
          <w:p w:rsidR="00CB430A" w:rsidRDefault="00CB430A" w:rsidP="00CB430A">
            <w:pPr>
              <w:pStyle w:val="Prrafodelista"/>
              <w:numPr>
                <w:ilvl w:val="0"/>
                <w:numId w:val="54"/>
              </w:numPr>
              <w:spacing w:after="0" w:line="240" w:lineRule="auto"/>
              <w:rPr>
                <w:sz w:val="24"/>
                <w:szCs w:val="24"/>
              </w:rPr>
            </w:pPr>
            <w:r>
              <w:rPr>
                <w:sz w:val="24"/>
                <w:szCs w:val="24"/>
              </w:rPr>
              <w:t>Resumen.</w:t>
            </w:r>
          </w:p>
          <w:p w:rsidR="00CB430A" w:rsidRPr="004D1222" w:rsidRDefault="00CB430A" w:rsidP="00CB430A">
            <w:pPr>
              <w:pStyle w:val="Prrafodelista"/>
              <w:numPr>
                <w:ilvl w:val="0"/>
                <w:numId w:val="54"/>
              </w:numPr>
              <w:spacing w:after="0" w:line="240" w:lineRule="auto"/>
              <w:rPr>
                <w:sz w:val="24"/>
                <w:szCs w:val="24"/>
              </w:rPr>
            </w:pPr>
            <w:r>
              <w:rPr>
                <w:sz w:val="24"/>
                <w:szCs w:val="24"/>
              </w:rPr>
              <w:t>Para aprender, hazlo tú…</w:t>
            </w:r>
          </w:p>
        </w:tc>
        <w:tc>
          <w:tcPr>
            <w:tcW w:w="4110" w:type="dxa"/>
            <w:tcBorders>
              <w:top w:val="single" w:sz="4" w:space="0" w:color="auto"/>
              <w:right w:val="single" w:sz="4" w:space="0" w:color="auto"/>
            </w:tcBorders>
          </w:tcPr>
          <w:p w:rsidR="00CB430A" w:rsidRDefault="00CB430A" w:rsidP="00EE4BB2">
            <w:pPr>
              <w:jc w:val="center"/>
              <w:rPr>
                <w:color w:val="943634" w:themeColor="accent2" w:themeShade="BF"/>
              </w:rPr>
            </w:pPr>
            <w:r>
              <w:rPr>
                <w:color w:val="943634" w:themeColor="accent2" w:themeShade="BF"/>
              </w:rPr>
              <w:t>Repaso de las actividades del tema</w:t>
            </w:r>
          </w:p>
          <w:p w:rsidR="00CB430A" w:rsidRDefault="00CB430A" w:rsidP="00EE4BB2">
            <w:pPr>
              <w:jc w:val="center"/>
              <w:rPr>
                <w:color w:val="943634" w:themeColor="accent2" w:themeShade="BF"/>
              </w:rPr>
            </w:pPr>
            <w:r>
              <w:rPr>
                <w:color w:val="943634" w:themeColor="accent2" w:themeShade="BF"/>
              </w:rPr>
              <w:t>+</w:t>
            </w:r>
          </w:p>
          <w:p w:rsidR="00CB430A" w:rsidRDefault="00CB430A" w:rsidP="00EE4BB2">
            <w:pPr>
              <w:jc w:val="center"/>
              <w:rPr>
                <w:color w:val="943634" w:themeColor="accent2" w:themeShade="BF"/>
              </w:rPr>
            </w:pPr>
            <w:r w:rsidRPr="00642DD6">
              <w:rPr>
                <w:color w:val="943634" w:themeColor="accent2" w:themeShade="BF"/>
              </w:rPr>
              <w:t>Para aprender hazlo tú.</w:t>
            </w:r>
          </w:p>
          <w:p w:rsidR="00CB430A" w:rsidRPr="00642DD6" w:rsidRDefault="00CB430A" w:rsidP="00EE4BB2">
            <w:pPr>
              <w:jc w:val="center"/>
              <w:rPr>
                <w:color w:val="943634" w:themeColor="accent2" w:themeShade="BF"/>
              </w:rPr>
            </w:pPr>
            <w:r>
              <w:rPr>
                <w:color w:val="943634" w:themeColor="accent2" w:themeShade="BF"/>
              </w:rPr>
              <w:t>(Repasar de nuevo)</w:t>
            </w:r>
          </w:p>
          <w:p w:rsidR="00CB430A" w:rsidRDefault="00CB430A" w:rsidP="00EE4BB2">
            <w:pPr>
              <w:rPr>
                <w:color w:val="943634" w:themeColor="accent2" w:themeShade="BF"/>
              </w:rPr>
            </w:pPr>
          </w:p>
        </w:tc>
        <w:tc>
          <w:tcPr>
            <w:tcW w:w="6174" w:type="dxa"/>
            <w:tcBorders>
              <w:top w:val="single" w:sz="4" w:space="0" w:color="auto"/>
              <w:left w:val="single" w:sz="4" w:space="0" w:color="auto"/>
            </w:tcBorders>
          </w:tcPr>
          <w:p w:rsidR="00CB430A" w:rsidRDefault="004A5DC0" w:rsidP="00CB430A">
            <w:pPr>
              <w:pStyle w:val="Prrafodelista"/>
              <w:numPr>
                <w:ilvl w:val="0"/>
                <w:numId w:val="71"/>
              </w:numPr>
              <w:spacing w:after="0" w:line="240" w:lineRule="auto"/>
              <w:rPr>
                <w:sz w:val="24"/>
                <w:szCs w:val="24"/>
              </w:rPr>
            </w:pPr>
            <w:hyperlink r:id="rId269" w:history="1">
              <w:r w:rsidR="00CB430A" w:rsidRPr="00DF3D63">
                <w:rPr>
                  <w:rStyle w:val="Hipervnculo"/>
                  <w:sz w:val="24"/>
                  <w:szCs w:val="24"/>
                </w:rPr>
                <w:t>http://www.xtec.cat/~jgenover/sinta.htm</w:t>
              </w:r>
            </w:hyperlink>
          </w:p>
          <w:p w:rsidR="00CB430A" w:rsidRDefault="004A5DC0" w:rsidP="00CB430A">
            <w:pPr>
              <w:pStyle w:val="Prrafodelista"/>
              <w:numPr>
                <w:ilvl w:val="0"/>
                <w:numId w:val="67"/>
              </w:numPr>
              <w:spacing w:after="0" w:line="240" w:lineRule="auto"/>
              <w:rPr>
                <w:sz w:val="24"/>
                <w:szCs w:val="24"/>
              </w:rPr>
            </w:pPr>
            <w:hyperlink r:id="rId270" w:history="1">
              <w:r w:rsidR="00CB430A" w:rsidRPr="00D80780">
                <w:rPr>
                  <w:rStyle w:val="Hipervnculo"/>
                  <w:sz w:val="24"/>
                  <w:szCs w:val="24"/>
                </w:rPr>
                <w:t>http://www.reglasdeortografia.com/acdiptongohiato01.html</w:t>
              </w:r>
            </w:hyperlink>
          </w:p>
          <w:p w:rsidR="00CB430A" w:rsidRPr="00DF3D63" w:rsidRDefault="00CB430A" w:rsidP="00EE4BB2">
            <w:pPr>
              <w:ind w:left="360"/>
              <w:rPr>
                <w:color w:val="943634" w:themeColor="accent2" w:themeShade="BF"/>
              </w:rPr>
            </w:pPr>
          </w:p>
        </w:tc>
      </w:tr>
      <w:tr w:rsidR="00CB430A" w:rsidTr="00EE4BB2">
        <w:tc>
          <w:tcPr>
            <w:tcW w:w="1242" w:type="dxa"/>
            <w:shd w:val="clear" w:color="auto" w:fill="FDE9D9" w:themeFill="accent6" w:themeFillTint="33"/>
          </w:tcPr>
          <w:p w:rsidR="00CB430A" w:rsidRDefault="00B348A1" w:rsidP="00EE4BB2">
            <w:pPr>
              <w:rPr>
                <w:color w:val="943634" w:themeColor="accent2" w:themeShade="BF"/>
              </w:rPr>
            </w:pPr>
            <w:r>
              <w:rPr>
                <w:color w:val="943634" w:themeColor="accent2" w:themeShade="BF"/>
              </w:rPr>
              <w:t>16-20</w:t>
            </w:r>
            <w:r w:rsidR="00CB430A">
              <w:rPr>
                <w:color w:val="943634" w:themeColor="accent2" w:themeShade="BF"/>
              </w:rPr>
              <w:t xml:space="preserve"> NOV.</w:t>
            </w:r>
          </w:p>
        </w:tc>
        <w:tc>
          <w:tcPr>
            <w:tcW w:w="2694" w:type="dxa"/>
            <w:shd w:val="clear" w:color="auto" w:fill="FDE9D9" w:themeFill="accent6" w:themeFillTint="33"/>
          </w:tcPr>
          <w:p w:rsidR="00CB430A" w:rsidRPr="00AC3A91" w:rsidRDefault="00CB430A" w:rsidP="00EE4BB2">
            <w:pPr>
              <w:rPr>
                <w:b/>
                <w:color w:val="943634" w:themeColor="accent2" w:themeShade="BF"/>
              </w:rPr>
            </w:pPr>
            <w:r w:rsidRPr="00AC3A91">
              <w:rPr>
                <w:b/>
                <w:color w:val="943634" w:themeColor="accent2" w:themeShade="BF"/>
              </w:rPr>
              <w:t>UNIDAD 2</w:t>
            </w:r>
            <w:r>
              <w:rPr>
                <w:b/>
                <w:color w:val="943634" w:themeColor="accent2" w:themeShade="BF"/>
              </w:rPr>
              <w:t>: Formación de palabras.</w:t>
            </w:r>
          </w:p>
          <w:p w:rsidR="00CB430A" w:rsidRDefault="00CB430A" w:rsidP="00CB430A">
            <w:pPr>
              <w:pStyle w:val="Prrafodelista"/>
              <w:numPr>
                <w:ilvl w:val="0"/>
                <w:numId w:val="61"/>
              </w:numPr>
              <w:spacing w:after="0" w:line="240" w:lineRule="auto"/>
              <w:rPr>
                <w:sz w:val="24"/>
                <w:szCs w:val="24"/>
              </w:rPr>
            </w:pPr>
            <w:r>
              <w:rPr>
                <w:sz w:val="24"/>
                <w:szCs w:val="24"/>
              </w:rPr>
              <w:t>Origen del léxico castellano.</w:t>
            </w:r>
          </w:p>
          <w:p w:rsidR="00CB430A" w:rsidRDefault="00CB430A" w:rsidP="00CB430A">
            <w:pPr>
              <w:pStyle w:val="Prrafodelista"/>
              <w:numPr>
                <w:ilvl w:val="0"/>
                <w:numId w:val="61"/>
              </w:numPr>
              <w:spacing w:after="0" w:line="240" w:lineRule="auto"/>
              <w:rPr>
                <w:sz w:val="24"/>
                <w:szCs w:val="24"/>
              </w:rPr>
            </w:pPr>
            <w:r>
              <w:rPr>
                <w:sz w:val="24"/>
                <w:szCs w:val="24"/>
              </w:rPr>
              <w:t>Procedimientos de formación de palabras.</w:t>
            </w:r>
          </w:p>
          <w:p w:rsidR="00CB430A" w:rsidRPr="000848B2" w:rsidRDefault="00CB430A" w:rsidP="00CB430A">
            <w:pPr>
              <w:pStyle w:val="Prrafodelista"/>
              <w:numPr>
                <w:ilvl w:val="0"/>
                <w:numId w:val="61"/>
              </w:numPr>
              <w:spacing w:after="0" w:line="240" w:lineRule="auto"/>
              <w:rPr>
                <w:sz w:val="24"/>
                <w:szCs w:val="24"/>
              </w:rPr>
            </w:pPr>
            <w:r>
              <w:rPr>
                <w:sz w:val="24"/>
                <w:szCs w:val="24"/>
              </w:rPr>
              <w:t>Acentuación de palabras compuestas.</w:t>
            </w:r>
          </w:p>
          <w:p w:rsidR="00CB430A" w:rsidRDefault="00CB430A" w:rsidP="00CB430A">
            <w:pPr>
              <w:pStyle w:val="Prrafodelista"/>
              <w:numPr>
                <w:ilvl w:val="0"/>
                <w:numId w:val="61"/>
              </w:numPr>
              <w:spacing w:after="0" w:line="240" w:lineRule="auto"/>
              <w:rPr>
                <w:sz w:val="24"/>
                <w:szCs w:val="24"/>
              </w:rPr>
            </w:pPr>
            <w:r>
              <w:rPr>
                <w:sz w:val="24"/>
                <w:szCs w:val="24"/>
              </w:rPr>
              <w:t>Resumen.</w:t>
            </w:r>
          </w:p>
          <w:p w:rsidR="00CB430A" w:rsidRPr="00AC3A91" w:rsidRDefault="00CB430A" w:rsidP="00CB430A">
            <w:pPr>
              <w:pStyle w:val="Prrafodelista"/>
              <w:numPr>
                <w:ilvl w:val="0"/>
                <w:numId w:val="61"/>
              </w:numPr>
              <w:spacing w:after="0" w:line="240" w:lineRule="auto"/>
              <w:rPr>
                <w:sz w:val="24"/>
                <w:szCs w:val="24"/>
              </w:rPr>
            </w:pPr>
            <w:r>
              <w:rPr>
                <w:sz w:val="24"/>
                <w:szCs w:val="24"/>
              </w:rPr>
              <w:t>Para aprender hazlo tú…</w:t>
            </w:r>
          </w:p>
        </w:tc>
        <w:tc>
          <w:tcPr>
            <w:tcW w:w="4110" w:type="dxa"/>
            <w:tcBorders>
              <w:right w:val="single" w:sz="4" w:space="0" w:color="auto"/>
            </w:tcBorders>
            <w:shd w:val="clear" w:color="auto" w:fill="EAF1DD" w:themeFill="accent3" w:themeFillTint="33"/>
          </w:tcPr>
          <w:p w:rsidR="00CB430A" w:rsidRDefault="00CB430A" w:rsidP="00EE4BB2">
            <w:pPr>
              <w:jc w:val="center"/>
              <w:rPr>
                <w:color w:val="943634" w:themeColor="accent2" w:themeShade="BF"/>
              </w:rPr>
            </w:pPr>
            <w:r>
              <w:rPr>
                <w:color w:val="943634" w:themeColor="accent2" w:themeShade="BF"/>
              </w:rPr>
              <w:t>Repaso de las actividades del tema</w:t>
            </w:r>
          </w:p>
          <w:p w:rsidR="00CB430A" w:rsidRDefault="00CB430A" w:rsidP="00EE4BB2">
            <w:pPr>
              <w:jc w:val="center"/>
              <w:rPr>
                <w:color w:val="943634" w:themeColor="accent2" w:themeShade="BF"/>
              </w:rPr>
            </w:pPr>
            <w:r>
              <w:rPr>
                <w:color w:val="943634" w:themeColor="accent2" w:themeShade="BF"/>
              </w:rPr>
              <w:t>+</w:t>
            </w:r>
          </w:p>
          <w:p w:rsidR="00CB430A" w:rsidRDefault="00CB430A" w:rsidP="00EE4BB2">
            <w:pPr>
              <w:jc w:val="center"/>
              <w:rPr>
                <w:color w:val="943634" w:themeColor="accent2" w:themeShade="BF"/>
              </w:rPr>
            </w:pPr>
            <w:r w:rsidRPr="00642DD6">
              <w:rPr>
                <w:color w:val="943634" w:themeColor="accent2" w:themeShade="BF"/>
              </w:rPr>
              <w:t>Para aprender hazlo tú.</w:t>
            </w:r>
          </w:p>
          <w:p w:rsidR="00CB430A" w:rsidRPr="00642DD6" w:rsidRDefault="00CB430A" w:rsidP="00EE4BB2">
            <w:pPr>
              <w:jc w:val="center"/>
              <w:rPr>
                <w:color w:val="943634" w:themeColor="accent2" w:themeShade="BF"/>
              </w:rPr>
            </w:pPr>
            <w:r>
              <w:rPr>
                <w:color w:val="943634" w:themeColor="accent2" w:themeShade="BF"/>
              </w:rPr>
              <w:t>(Repasar de nuevo)</w:t>
            </w:r>
          </w:p>
          <w:p w:rsidR="00CB430A" w:rsidRDefault="00CB430A" w:rsidP="00EE4BB2">
            <w:pPr>
              <w:rPr>
                <w:color w:val="943634" w:themeColor="accent2" w:themeShade="BF"/>
              </w:rPr>
            </w:pPr>
          </w:p>
        </w:tc>
        <w:tc>
          <w:tcPr>
            <w:tcW w:w="6174" w:type="dxa"/>
            <w:tcBorders>
              <w:left w:val="single" w:sz="4" w:space="0" w:color="auto"/>
            </w:tcBorders>
            <w:shd w:val="clear" w:color="auto" w:fill="EAF1DD" w:themeFill="accent3" w:themeFillTint="33"/>
          </w:tcPr>
          <w:p w:rsidR="00CB430A" w:rsidRDefault="00CB430A" w:rsidP="00EE4BB2">
            <w:pPr>
              <w:rPr>
                <w:color w:val="943634" w:themeColor="accent2" w:themeShade="BF"/>
              </w:rPr>
            </w:pPr>
          </w:p>
          <w:p w:rsidR="00CB430A" w:rsidRPr="000848B2" w:rsidRDefault="004A5DC0" w:rsidP="00CB430A">
            <w:pPr>
              <w:pStyle w:val="Prrafodelista"/>
              <w:numPr>
                <w:ilvl w:val="0"/>
                <w:numId w:val="77"/>
              </w:numPr>
              <w:spacing w:after="0" w:line="240" w:lineRule="auto"/>
              <w:rPr>
                <w:sz w:val="24"/>
                <w:szCs w:val="24"/>
              </w:rPr>
            </w:pPr>
            <w:hyperlink r:id="rId271" w:history="1">
              <w:r w:rsidR="00CB430A" w:rsidRPr="000848B2">
                <w:rPr>
                  <w:rStyle w:val="Hipervnculo"/>
                  <w:sz w:val="24"/>
                  <w:szCs w:val="24"/>
                </w:rPr>
                <w:t>http://www.apuntesdelengua.com/archivos/simplescompuestasderivadas/crucigramapalabrascompuestas.htm</w:t>
              </w:r>
            </w:hyperlink>
          </w:p>
          <w:p w:rsidR="00CB430A" w:rsidRPr="000848B2" w:rsidRDefault="004A5DC0" w:rsidP="00CB430A">
            <w:pPr>
              <w:pStyle w:val="Prrafodelista"/>
              <w:numPr>
                <w:ilvl w:val="0"/>
                <w:numId w:val="77"/>
              </w:numPr>
              <w:spacing w:after="0" w:line="240" w:lineRule="auto"/>
              <w:rPr>
                <w:sz w:val="24"/>
                <w:szCs w:val="24"/>
              </w:rPr>
            </w:pPr>
            <w:hyperlink r:id="rId272" w:history="1">
              <w:r w:rsidR="00CB430A" w:rsidRPr="000848B2">
                <w:rPr>
                  <w:rStyle w:val="Hipervnculo"/>
                  <w:sz w:val="24"/>
                  <w:szCs w:val="24"/>
                </w:rPr>
                <w:t>http://www.xtec.cat/~jgenover/estructura1.htm</w:t>
              </w:r>
            </w:hyperlink>
          </w:p>
        </w:tc>
      </w:tr>
      <w:tr w:rsidR="00CB430A" w:rsidRPr="00BD523B" w:rsidTr="00EE4BB2">
        <w:tc>
          <w:tcPr>
            <w:tcW w:w="1242" w:type="dxa"/>
          </w:tcPr>
          <w:p w:rsidR="00CB430A" w:rsidRDefault="00CB430A" w:rsidP="00EE4BB2">
            <w:pPr>
              <w:rPr>
                <w:color w:val="943634" w:themeColor="accent2" w:themeShade="BF"/>
              </w:rPr>
            </w:pPr>
          </w:p>
          <w:p w:rsidR="00CB430A" w:rsidRDefault="00B348A1" w:rsidP="00EE4BB2">
            <w:pPr>
              <w:rPr>
                <w:color w:val="943634" w:themeColor="accent2" w:themeShade="BF"/>
              </w:rPr>
            </w:pPr>
            <w:r>
              <w:rPr>
                <w:color w:val="943634" w:themeColor="accent2" w:themeShade="BF"/>
              </w:rPr>
              <w:t>23--27</w:t>
            </w:r>
            <w:r w:rsidR="00CB430A">
              <w:rPr>
                <w:color w:val="943634" w:themeColor="accent2" w:themeShade="BF"/>
              </w:rPr>
              <w:t xml:space="preserve"> NOV.</w:t>
            </w:r>
          </w:p>
        </w:tc>
        <w:tc>
          <w:tcPr>
            <w:tcW w:w="2694" w:type="dxa"/>
          </w:tcPr>
          <w:p w:rsidR="00CB430A" w:rsidRDefault="00CB430A" w:rsidP="00EE4BB2">
            <w:pPr>
              <w:rPr>
                <w:color w:val="943634" w:themeColor="accent2" w:themeShade="BF"/>
              </w:rPr>
            </w:pPr>
          </w:p>
          <w:p w:rsidR="00CB430A" w:rsidRPr="00BD523B" w:rsidRDefault="00CB430A" w:rsidP="00EE4BB2">
            <w:pPr>
              <w:rPr>
                <w:b/>
                <w:color w:val="943634" w:themeColor="accent2" w:themeShade="BF"/>
              </w:rPr>
            </w:pPr>
            <w:r>
              <w:rPr>
                <w:b/>
                <w:color w:val="943634" w:themeColor="accent2" w:themeShade="BF"/>
              </w:rPr>
              <w:t>UNIDAD 3: Érase una vez…</w:t>
            </w:r>
          </w:p>
          <w:p w:rsidR="00CB430A" w:rsidRDefault="00CB430A" w:rsidP="00CB430A">
            <w:pPr>
              <w:pStyle w:val="Prrafodelista"/>
              <w:numPr>
                <w:ilvl w:val="0"/>
                <w:numId w:val="61"/>
              </w:numPr>
              <w:spacing w:after="0" w:line="240" w:lineRule="auto"/>
              <w:rPr>
                <w:sz w:val="24"/>
                <w:szCs w:val="24"/>
              </w:rPr>
            </w:pPr>
            <w:r>
              <w:rPr>
                <w:sz w:val="24"/>
                <w:szCs w:val="24"/>
              </w:rPr>
              <w:t>La prosa literaria. El cuento.</w:t>
            </w:r>
          </w:p>
          <w:p w:rsidR="00CB430A" w:rsidRPr="006706AD" w:rsidRDefault="00CB430A" w:rsidP="00CB430A">
            <w:pPr>
              <w:pStyle w:val="Prrafodelista"/>
              <w:numPr>
                <w:ilvl w:val="0"/>
                <w:numId w:val="61"/>
              </w:numPr>
              <w:spacing w:after="0" w:line="240" w:lineRule="auto"/>
              <w:rPr>
                <w:sz w:val="24"/>
                <w:szCs w:val="24"/>
              </w:rPr>
            </w:pPr>
            <w:r>
              <w:rPr>
                <w:sz w:val="24"/>
                <w:szCs w:val="24"/>
              </w:rPr>
              <w:t>El cómic.</w:t>
            </w:r>
          </w:p>
          <w:p w:rsidR="00CB430A" w:rsidRDefault="00CB430A" w:rsidP="00CB430A">
            <w:pPr>
              <w:pStyle w:val="Prrafodelista"/>
              <w:numPr>
                <w:ilvl w:val="0"/>
                <w:numId w:val="61"/>
              </w:numPr>
              <w:spacing w:after="0" w:line="240" w:lineRule="auto"/>
              <w:rPr>
                <w:sz w:val="24"/>
                <w:szCs w:val="24"/>
              </w:rPr>
            </w:pPr>
            <w:r>
              <w:rPr>
                <w:sz w:val="24"/>
                <w:szCs w:val="24"/>
              </w:rPr>
              <w:t>Resumen.</w:t>
            </w:r>
          </w:p>
          <w:p w:rsidR="00CB430A" w:rsidRPr="00AC3A91" w:rsidRDefault="00CB430A" w:rsidP="00CB430A">
            <w:pPr>
              <w:pStyle w:val="Prrafodelista"/>
              <w:numPr>
                <w:ilvl w:val="0"/>
                <w:numId w:val="61"/>
              </w:numPr>
              <w:spacing w:after="0" w:line="240" w:lineRule="auto"/>
              <w:rPr>
                <w:sz w:val="24"/>
                <w:szCs w:val="24"/>
              </w:rPr>
            </w:pPr>
            <w:r>
              <w:rPr>
                <w:sz w:val="24"/>
                <w:szCs w:val="24"/>
              </w:rPr>
              <w:t>Para aprender hazlo tu…</w:t>
            </w:r>
          </w:p>
        </w:tc>
        <w:tc>
          <w:tcPr>
            <w:tcW w:w="4110" w:type="dxa"/>
            <w:tcBorders>
              <w:right w:val="single" w:sz="4" w:space="0" w:color="auto"/>
            </w:tcBorders>
          </w:tcPr>
          <w:p w:rsidR="00CB430A" w:rsidRDefault="00CB430A" w:rsidP="00EE4BB2">
            <w:pPr>
              <w:rPr>
                <w:color w:val="943634" w:themeColor="accent2" w:themeShade="BF"/>
              </w:rPr>
            </w:pPr>
          </w:p>
          <w:p w:rsidR="00CB430A" w:rsidRDefault="00CB430A" w:rsidP="00EE4BB2">
            <w:pPr>
              <w:rPr>
                <w:color w:val="943634" w:themeColor="accent2" w:themeShade="BF"/>
              </w:rPr>
            </w:pPr>
            <w:r>
              <w:rPr>
                <w:color w:val="943634" w:themeColor="accent2" w:themeShade="BF"/>
              </w:rPr>
              <w:t>Repaso de las actividades del tema</w:t>
            </w:r>
          </w:p>
          <w:p w:rsidR="00CB430A" w:rsidRDefault="00CB430A" w:rsidP="00EE4BB2">
            <w:pPr>
              <w:rPr>
                <w:color w:val="943634" w:themeColor="accent2" w:themeShade="BF"/>
              </w:rPr>
            </w:pPr>
            <w:r>
              <w:rPr>
                <w:color w:val="943634" w:themeColor="accent2" w:themeShade="BF"/>
              </w:rPr>
              <w:t xml:space="preserve">                     +</w:t>
            </w:r>
          </w:p>
          <w:p w:rsidR="00CB430A" w:rsidRDefault="00CB430A" w:rsidP="00EE4BB2">
            <w:pPr>
              <w:rPr>
                <w:color w:val="943634" w:themeColor="accent2" w:themeShade="BF"/>
              </w:rPr>
            </w:pPr>
            <w:r w:rsidRPr="00642DD6">
              <w:rPr>
                <w:color w:val="943634" w:themeColor="accent2" w:themeShade="BF"/>
              </w:rPr>
              <w:t>Para aprender hazlo tú.</w:t>
            </w:r>
          </w:p>
          <w:p w:rsidR="00CB430A" w:rsidRPr="00642DD6" w:rsidRDefault="00CB430A" w:rsidP="00EE4BB2">
            <w:pPr>
              <w:rPr>
                <w:color w:val="943634" w:themeColor="accent2" w:themeShade="BF"/>
              </w:rPr>
            </w:pPr>
            <w:r>
              <w:rPr>
                <w:color w:val="943634" w:themeColor="accent2" w:themeShade="BF"/>
              </w:rPr>
              <w:t xml:space="preserve">      (Repasar de nuevo)</w:t>
            </w:r>
          </w:p>
          <w:p w:rsidR="00CB430A" w:rsidRPr="00BD523B" w:rsidRDefault="00CB430A" w:rsidP="00EE4BB2">
            <w:pPr>
              <w:rPr>
                <w:b/>
                <w:color w:val="943634" w:themeColor="accent2" w:themeShade="BF"/>
              </w:rPr>
            </w:pPr>
          </w:p>
        </w:tc>
        <w:tc>
          <w:tcPr>
            <w:tcW w:w="6174" w:type="dxa"/>
            <w:tcBorders>
              <w:left w:val="single" w:sz="4" w:space="0" w:color="auto"/>
            </w:tcBorders>
          </w:tcPr>
          <w:p w:rsidR="00CB430A" w:rsidRDefault="00CB430A" w:rsidP="00EE4BB2">
            <w:pPr>
              <w:pStyle w:val="Prrafodelista"/>
              <w:rPr>
                <w:b/>
                <w:sz w:val="24"/>
                <w:szCs w:val="24"/>
              </w:rPr>
            </w:pPr>
          </w:p>
          <w:p w:rsidR="00CB430A" w:rsidRPr="00F130DA" w:rsidRDefault="004A5DC0" w:rsidP="00CB430A">
            <w:pPr>
              <w:pStyle w:val="Prrafodelista"/>
              <w:numPr>
                <w:ilvl w:val="0"/>
                <w:numId w:val="75"/>
              </w:numPr>
              <w:spacing w:after="0" w:line="240" w:lineRule="auto"/>
              <w:rPr>
                <w:b/>
                <w:sz w:val="24"/>
                <w:szCs w:val="24"/>
              </w:rPr>
            </w:pPr>
            <w:hyperlink r:id="rId273" w:history="1">
              <w:r w:rsidR="00CB430A" w:rsidRPr="00F130DA">
                <w:rPr>
                  <w:rStyle w:val="Hipervnculo"/>
                  <w:b/>
                  <w:sz w:val="24"/>
                  <w:szCs w:val="24"/>
                </w:rPr>
                <w:t>http://primeraescuela.com/themesp/cuentosonline.htm</w:t>
              </w:r>
            </w:hyperlink>
          </w:p>
        </w:tc>
      </w:tr>
      <w:tr w:rsidR="00CB430A" w:rsidTr="00EE4BB2">
        <w:tc>
          <w:tcPr>
            <w:tcW w:w="1242" w:type="dxa"/>
            <w:shd w:val="clear" w:color="auto" w:fill="FDE9D9" w:themeFill="accent6" w:themeFillTint="33"/>
          </w:tcPr>
          <w:p w:rsidR="00CB430A" w:rsidRDefault="00CB430A" w:rsidP="00EE4BB2">
            <w:pPr>
              <w:rPr>
                <w:color w:val="943634" w:themeColor="accent2" w:themeShade="BF"/>
              </w:rPr>
            </w:pPr>
            <w:r>
              <w:rPr>
                <w:color w:val="943634" w:themeColor="accent2" w:themeShade="BF"/>
              </w:rPr>
              <w:t>3</w:t>
            </w:r>
            <w:r w:rsidR="00B348A1">
              <w:rPr>
                <w:color w:val="943634" w:themeColor="accent2" w:themeShade="BF"/>
              </w:rPr>
              <w:t>0 NOV-4</w:t>
            </w:r>
            <w:r>
              <w:rPr>
                <w:color w:val="943634" w:themeColor="accent2" w:themeShade="BF"/>
              </w:rPr>
              <w:t xml:space="preserve"> DIC. </w:t>
            </w:r>
          </w:p>
        </w:tc>
        <w:tc>
          <w:tcPr>
            <w:tcW w:w="2694" w:type="dxa"/>
            <w:shd w:val="clear" w:color="auto" w:fill="FDE9D9" w:themeFill="accent6" w:themeFillTint="33"/>
          </w:tcPr>
          <w:p w:rsidR="00CB430A" w:rsidRDefault="00CB430A" w:rsidP="00EE4BB2">
            <w:pPr>
              <w:rPr>
                <w:b/>
                <w:color w:val="943634" w:themeColor="accent2" w:themeShade="BF"/>
              </w:rPr>
            </w:pPr>
            <w:r w:rsidRPr="00BD523B">
              <w:rPr>
                <w:b/>
                <w:color w:val="943634" w:themeColor="accent2" w:themeShade="BF"/>
              </w:rPr>
              <w:t>UNI</w:t>
            </w:r>
            <w:r>
              <w:rPr>
                <w:b/>
                <w:color w:val="943634" w:themeColor="accent2" w:themeShade="BF"/>
              </w:rPr>
              <w:t xml:space="preserve">DAD 4: </w:t>
            </w:r>
          </w:p>
          <w:p w:rsidR="00CB430A" w:rsidRPr="00BD523B" w:rsidRDefault="00CB430A" w:rsidP="00EE4BB2">
            <w:pPr>
              <w:jc w:val="center"/>
              <w:rPr>
                <w:b/>
                <w:color w:val="943634" w:themeColor="accent2" w:themeShade="BF"/>
              </w:rPr>
            </w:pPr>
            <w:r>
              <w:rPr>
                <w:b/>
                <w:color w:val="943634" w:themeColor="accent2" w:themeShade="BF"/>
              </w:rPr>
              <w:t>El Renacimiento.</w:t>
            </w:r>
          </w:p>
          <w:p w:rsidR="00CB430A" w:rsidRDefault="00CB430A" w:rsidP="00CB430A">
            <w:pPr>
              <w:pStyle w:val="Prrafodelista"/>
              <w:numPr>
                <w:ilvl w:val="0"/>
                <w:numId w:val="61"/>
              </w:numPr>
              <w:spacing w:after="0" w:line="240" w:lineRule="auto"/>
              <w:rPr>
                <w:sz w:val="24"/>
                <w:szCs w:val="24"/>
              </w:rPr>
            </w:pPr>
            <w:r>
              <w:rPr>
                <w:sz w:val="24"/>
                <w:szCs w:val="24"/>
              </w:rPr>
              <w:t>La Literatura del Renacimiento.</w:t>
            </w:r>
          </w:p>
          <w:p w:rsidR="00CB430A" w:rsidRDefault="00CB430A" w:rsidP="00CB430A">
            <w:pPr>
              <w:pStyle w:val="Prrafodelista"/>
              <w:numPr>
                <w:ilvl w:val="0"/>
                <w:numId w:val="61"/>
              </w:numPr>
              <w:spacing w:after="0" w:line="240" w:lineRule="auto"/>
              <w:rPr>
                <w:sz w:val="24"/>
                <w:szCs w:val="24"/>
              </w:rPr>
            </w:pPr>
            <w:r>
              <w:rPr>
                <w:sz w:val="24"/>
                <w:szCs w:val="24"/>
              </w:rPr>
              <w:t>Lazarillo de Tormes.</w:t>
            </w:r>
          </w:p>
          <w:p w:rsidR="00CB430A" w:rsidRDefault="00CB430A" w:rsidP="00CB430A">
            <w:pPr>
              <w:pStyle w:val="Prrafodelista"/>
              <w:numPr>
                <w:ilvl w:val="0"/>
                <w:numId w:val="61"/>
              </w:numPr>
              <w:spacing w:after="0" w:line="240" w:lineRule="auto"/>
              <w:rPr>
                <w:sz w:val="24"/>
                <w:szCs w:val="24"/>
              </w:rPr>
            </w:pPr>
            <w:r>
              <w:rPr>
                <w:sz w:val="24"/>
                <w:szCs w:val="24"/>
              </w:rPr>
              <w:t>Cervantes y El Quijote.</w:t>
            </w:r>
          </w:p>
          <w:p w:rsidR="00CB430A" w:rsidRDefault="00CB430A" w:rsidP="00CB430A">
            <w:pPr>
              <w:pStyle w:val="Prrafodelista"/>
              <w:numPr>
                <w:ilvl w:val="0"/>
                <w:numId w:val="61"/>
              </w:numPr>
              <w:spacing w:after="0" w:line="240" w:lineRule="auto"/>
              <w:rPr>
                <w:sz w:val="24"/>
                <w:szCs w:val="24"/>
              </w:rPr>
            </w:pPr>
            <w:r>
              <w:rPr>
                <w:sz w:val="24"/>
                <w:szCs w:val="24"/>
              </w:rPr>
              <w:t>Resumen.</w:t>
            </w:r>
          </w:p>
          <w:p w:rsidR="00CB430A" w:rsidRPr="00AC3A91" w:rsidRDefault="00CB430A" w:rsidP="00CB430A">
            <w:pPr>
              <w:pStyle w:val="Prrafodelista"/>
              <w:numPr>
                <w:ilvl w:val="0"/>
                <w:numId w:val="61"/>
              </w:numPr>
              <w:spacing w:after="0" w:line="240" w:lineRule="auto"/>
              <w:rPr>
                <w:sz w:val="24"/>
                <w:szCs w:val="24"/>
              </w:rPr>
            </w:pPr>
            <w:r>
              <w:rPr>
                <w:sz w:val="24"/>
                <w:szCs w:val="24"/>
              </w:rPr>
              <w:t>Para aprender hazlo tú…</w:t>
            </w:r>
          </w:p>
          <w:p w:rsidR="00CB430A" w:rsidRPr="00DE64F9" w:rsidRDefault="00CB430A" w:rsidP="00CB430A">
            <w:pPr>
              <w:pStyle w:val="Prrafodelista"/>
              <w:numPr>
                <w:ilvl w:val="0"/>
                <w:numId w:val="61"/>
              </w:numPr>
              <w:spacing w:after="0" w:line="240" w:lineRule="auto"/>
              <w:rPr>
                <w:sz w:val="24"/>
                <w:szCs w:val="24"/>
              </w:rPr>
            </w:pPr>
            <w:r>
              <w:rPr>
                <w:sz w:val="24"/>
                <w:szCs w:val="24"/>
              </w:rPr>
              <w:t>Esquema del tema</w:t>
            </w:r>
          </w:p>
        </w:tc>
        <w:tc>
          <w:tcPr>
            <w:tcW w:w="4110" w:type="dxa"/>
            <w:tcBorders>
              <w:right w:val="single" w:sz="4" w:space="0" w:color="auto"/>
            </w:tcBorders>
            <w:shd w:val="clear" w:color="auto" w:fill="EAF1DD" w:themeFill="accent3" w:themeFillTint="33"/>
          </w:tcPr>
          <w:p w:rsidR="00CB430A" w:rsidRDefault="00CB430A" w:rsidP="00EE4BB2">
            <w:pPr>
              <w:rPr>
                <w:color w:val="943634" w:themeColor="accent2" w:themeShade="BF"/>
              </w:rPr>
            </w:pPr>
            <w:r>
              <w:rPr>
                <w:color w:val="943634" w:themeColor="accent2" w:themeShade="BF"/>
              </w:rPr>
              <w:t>Repaso de las actividades  del tema</w:t>
            </w:r>
          </w:p>
          <w:p w:rsidR="00CB430A" w:rsidRDefault="00CB430A" w:rsidP="00EE4BB2">
            <w:pPr>
              <w:rPr>
                <w:color w:val="943634" w:themeColor="accent2" w:themeShade="BF"/>
              </w:rPr>
            </w:pPr>
            <w:r>
              <w:rPr>
                <w:color w:val="943634" w:themeColor="accent2" w:themeShade="BF"/>
              </w:rPr>
              <w:t xml:space="preserve">                     +</w:t>
            </w:r>
          </w:p>
          <w:p w:rsidR="00CB430A" w:rsidRDefault="00CB430A" w:rsidP="00EE4BB2">
            <w:pPr>
              <w:rPr>
                <w:color w:val="943634" w:themeColor="accent2" w:themeShade="BF"/>
              </w:rPr>
            </w:pPr>
            <w:r w:rsidRPr="00642DD6">
              <w:rPr>
                <w:color w:val="943634" w:themeColor="accent2" w:themeShade="BF"/>
              </w:rPr>
              <w:t>Para aprender hazlo tú.</w:t>
            </w:r>
          </w:p>
          <w:p w:rsidR="00CB430A" w:rsidRPr="00642DD6" w:rsidRDefault="00CB430A" w:rsidP="00EE4BB2">
            <w:pPr>
              <w:rPr>
                <w:color w:val="943634" w:themeColor="accent2" w:themeShade="BF"/>
              </w:rPr>
            </w:pPr>
            <w:r>
              <w:rPr>
                <w:color w:val="943634" w:themeColor="accent2" w:themeShade="BF"/>
              </w:rPr>
              <w:t xml:space="preserve">      (Repasar de nuevo)</w:t>
            </w:r>
          </w:p>
          <w:p w:rsidR="00CB430A" w:rsidRDefault="00CB430A" w:rsidP="00EE4BB2">
            <w:pPr>
              <w:rPr>
                <w:color w:val="943634" w:themeColor="accent2" w:themeShade="BF"/>
              </w:rPr>
            </w:pPr>
          </w:p>
          <w:p w:rsidR="00CB430A" w:rsidRDefault="00CB430A" w:rsidP="00EE4BB2">
            <w:pPr>
              <w:rPr>
                <w:color w:val="943634" w:themeColor="accent2" w:themeShade="BF"/>
              </w:rPr>
            </w:pPr>
          </w:p>
          <w:p w:rsidR="00CB430A" w:rsidRDefault="00CB430A" w:rsidP="00EE4BB2">
            <w:pPr>
              <w:rPr>
                <w:color w:val="943634" w:themeColor="accent2" w:themeShade="BF"/>
              </w:rPr>
            </w:pPr>
          </w:p>
          <w:p w:rsidR="00CB430A" w:rsidRDefault="00CB430A" w:rsidP="00EE4BB2">
            <w:pPr>
              <w:rPr>
                <w:color w:val="943634" w:themeColor="accent2" w:themeShade="BF"/>
              </w:rPr>
            </w:pPr>
          </w:p>
          <w:p w:rsidR="00CB430A" w:rsidRDefault="00CB430A" w:rsidP="00EE4BB2">
            <w:pPr>
              <w:rPr>
                <w:color w:val="943634" w:themeColor="accent2" w:themeShade="BF"/>
              </w:rPr>
            </w:pPr>
          </w:p>
          <w:p w:rsidR="00CB430A" w:rsidRDefault="00CB430A" w:rsidP="00EE4BB2">
            <w:pPr>
              <w:rPr>
                <w:color w:val="943634" w:themeColor="accent2" w:themeShade="BF"/>
              </w:rPr>
            </w:pPr>
          </w:p>
          <w:p w:rsidR="00CB430A" w:rsidRDefault="00CB430A" w:rsidP="00EE4BB2">
            <w:pPr>
              <w:rPr>
                <w:color w:val="943634" w:themeColor="accent2" w:themeShade="BF"/>
              </w:rPr>
            </w:pPr>
          </w:p>
          <w:p w:rsidR="00CB430A" w:rsidRDefault="00CB430A" w:rsidP="00EE4BB2">
            <w:pPr>
              <w:rPr>
                <w:color w:val="943634" w:themeColor="accent2" w:themeShade="BF"/>
              </w:rPr>
            </w:pPr>
            <w:r>
              <w:rPr>
                <w:color w:val="943634" w:themeColor="accent2" w:themeShade="BF"/>
              </w:rPr>
              <w:t xml:space="preserve">                  Repaso del tema</w:t>
            </w:r>
          </w:p>
        </w:tc>
        <w:tc>
          <w:tcPr>
            <w:tcW w:w="6174" w:type="dxa"/>
            <w:tcBorders>
              <w:left w:val="single" w:sz="4" w:space="0" w:color="auto"/>
            </w:tcBorders>
            <w:shd w:val="clear" w:color="auto" w:fill="EAF1DD" w:themeFill="accent3" w:themeFillTint="33"/>
          </w:tcPr>
          <w:p w:rsidR="00CB430A" w:rsidRDefault="00CB430A" w:rsidP="00EE4BB2">
            <w:pPr>
              <w:rPr>
                <w:color w:val="943634" w:themeColor="accent2" w:themeShade="BF"/>
              </w:rPr>
            </w:pPr>
          </w:p>
          <w:p w:rsidR="00CB430A" w:rsidRDefault="004A5DC0" w:rsidP="00CB430A">
            <w:pPr>
              <w:pStyle w:val="Prrafodelista"/>
              <w:numPr>
                <w:ilvl w:val="0"/>
                <w:numId w:val="76"/>
              </w:numPr>
              <w:spacing w:after="0" w:line="240" w:lineRule="auto"/>
              <w:rPr>
                <w:sz w:val="24"/>
                <w:szCs w:val="24"/>
              </w:rPr>
            </w:pPr>
            <w:hyperlink r:id="rId274" w:history="1">
              <w:r w:rsidR="00CB430A" w:rsidRPr="00F130DA">
                <w:rPr>
                  <w:rStyle w:val="Hipervnculo"/>
                  <w:sz w:val="24"/>
                  <w:szCs w:val="24"/>
                </w:rPr>
                <w:t>http://depoetasypiratas.blogspot.com/2015/05/lazarillo-de-tormes-resumen-videos-y.html</w:t>
              </w:r>
            </w:hyperlink>
          </w:p>
          <w:p w:rsidR="00CB430A" w:rsidRPr="0067402A" w:rsidRDefault="004A5DC0" w:rsidP="00CB430A">
            <w:pPr>
              <w:pStyle w:val="Prrafodelista"/>
              <w:numPr>
                <w:ilvl w:val="0"/>
                <w:numId w:val="76"/>
              </w:numPr>
              <w:spacing w:after="0" w:line="240" w:lineRule="auto"/>
              <w:rPr>
                <w:sz w:val="24"/>
                <w:szCs w:val="24"/>
              </w:rPr>
            </w:pPr>
            <w:hyperlink r:id="rId275" w:history="1">
              <w:r w:rsidR="00CB430A" w:rsidRPr="0067402A">
                <w:rPr>
                  <w:rStyle w:val="Hipervnculo"/>
                  <w:sz w:val="24"/>
                  <w:szCs w:val="24"/>
                </w:rPr>
                <w:t>http://www.educa.jcyl.es/educacyl/cm/gallery/Recursos%20Infinity/tematicas/webquijote/index.html</w:t>
              </w:r>
            </w:hyperlink>
          </w:p>
          <w:p w:rsidR="00CB430A" w:rsidRDefault="00CB430A" w:rsidP="00EE4BB2">
            <w:pPr>
              <w:rPr>
                <w:color w:val="943634" w:themeColor="accent2" w:themeShade="BF"/>
              </w:rPr>
            </w:pPr>
          </w:p>
          <w:p w:rsidR="00CB430A" w:rsidRDefault="00CB430A" w:rsidP="00EE4BB2">
            <w:pPr>
              <w:rPr>
                <w:color w:val="943634" w:themeColor="accent2" w:themeShade="BF"/>
              </w:rPr>
            </w:pPr>
          </w:p>
          <w:p w:rsidR="00CB430A" w:rsidRDefault="00CB430A" w:rsidP="00EE4BB2">
            <w:pPr>
              <w:rPr>
                <w:color w:val="943634" w:themeColor="accent2" w:themeShade="BF"/>
              </w:rPr>
            </w:pPr>
          </w:p>
          <w:p w:rsidR="00CB430A" w:rsidRDefault="00CB430A" w:rsidP="00EE4BB2">
            <w:pPr>
              <w:rPr>
                <w:color w:val="943634" w:themeColor="accent2" w:themeShade="BF"/>
              </w:rPr>
            </w:pPr>
          </w:p>
          <w:p w:rsidR="00CB430A" w:rsidRDefault="00CB430A" w:rsidP="00EE4BB2">
            <w:pPr>
              <w:rPr>
                <w:color w:val="943634" w:themeColor="accent2" w:themeShade="BF"/>
              </w:rPr>
            </w:pPr>
          </w:p>
          <w:p w:rsidR="00CB430A" w:rsidRDefault="00CB430A" w:rsidP="00EE4BB2">
            <w:pPr>
              <w:rPr>
                <w:color w:val="943634" w:themeColor="accent2" w:themeShade="BF"/>
              </w:rPr>
            </w:pPr>
          </w:p>
          <w:p w:rsidR="00CB430A" w:rsidRDefault="00CB430A" w:rsidP="00EE4BB2">
            <w:pPr>
              <w:rPr>
                <w:color w:val="943634" w:themeColor="accent2" w:themeShade="BF"/>
              </w:rPr>
            </w:pPr>
          </w:p>
        </w:tc>
      </w:tr>
      <w:tr w:rsidR="00CB430A" w:rsidTr="00EE4BB2">
        <w:tc>
          <w:tcPr>
            <w:tcW w:w="1242" w:type="dxa"/>
            <w:shd w:val="clear" w:color="auto" w:fill="FDE9D9" w:themeFill="accent6" w:themeFillTint="33"/>
          </w:tcPr>
          <w:p w:rsidR="00CB430A" w:rsidRDefault="00B348A1" w:rsidP="00EE4BB2">
            <w:pPr>
              <w:rPr>
                <w:color w:val="943634" w:themeColor="accent2" w:themeShade="BF"/>
              </w:rPr>
            </w:pPr>
            <w:r>
              <w:rPr>
                <w:color w:val="943634" w:themeColor="accent2" w:themeShade="BF"/>
              </w:rPr>
              <w:t>7-11</w:t>
            </w:r>
            <w:r w:rsidR="00CB430A">
              <w:rPr>
                <w:color w:val="943634" w:themeColor="accent2" w:themeShade="BF"/>
              </w:rPr>
              <w:t xml:space="preserve"> DIC.</w:t>
            </w:r>
          </w:p>
          <w:p w:rsidR="00CB430A" w:rsidRPr="004D1222" w:rsidRDefault="00CB430A" w:rsidP="00EE4BB2"/>
          <w:p w:rsidR="00CB430A" w:rsidRPr="004D1222" w:rsidRDefault="00CB430A" w:rsidP="00EE4BB2"/>
        </w:tc>
        <w:tc>
          <w:tcPr>
            <w:tcW w:w="2694" w:type="dxa"/>
            <w:shd w:val="clear" w:color="auto" w:fill="FDE9D9" w:themeFill="accent6" w:themeFillTint="33"/>
          </w:tcPr>
          <w:p w:rsidR="00CB430A" w:rsidRPr="00DA48CD" w:rsidRDefault="00CB430A" w:rsidP="00EE4BB2">
            <w:pPr>
              <w:jc w:val="center"/>
              <w:rPr>
                <w:color w:val="943634" w:themeColor="accent2" w:themeShade="BF"/>
              </w:rPr>
            </w:pPr>
            <w:r>
              <w:rPr>
                <w:color w:val="943634" w:themeColor="accent2" w:themeShade="BF"/>
              </w:rPr>
              <w:t>EXAMEN</w:t>
            </w:r>
          </w:p>
        </w:tc>
        <w:tc>
          <w:tcPr>
            <w:tcW w:w="4110" w:type="dxa"/>
            <w:tcBorders>
              <w:right w:val="single" w:sz="4" w:space="0" w:color="auto"/>
            </w:tcBorders>
            <w:shd w:val="clear" w:color="auto" w:fill="EAF1DD" w:themeFill="accent3" w:themeFillTint="33"/>
          </w:tcPr>
          <w:p w:rsidR="00CB430A" w:rsidRDefault="00CB430A" w:rsidP="00EE4BB2">
            <w:pPr>
              <w:jc w:val="center"/>
              <w:rPr>
                <w:b/>
                <w:color w:val="943634" w:themeColor="accent2" w:themeShade="BF"/>
              </w:rPr>
            </w:pPr>
            <w:r>
              <w:rPr>
                <w:b/>
                <w:color w:val="943634" w:themeColor="accent2" w:themeShade="BF"/>
              </w:rPr>
              <w:t>TAREA  1</w:t>
            </w:r>
            <w:r w:rsidRPr="000F3694">
              <w:rPr>
                <w:b/>
                <w:color w:val="943634" w:themeColor="accent2" w:themeShade="BF"/>
              </w:rPr>
              <w:t>:</w:t>
            </w:r>
          </w:p>
          <w:p w:rsidR="00CB430A" w:rsidRDefault="00CB430A" w:rsidP="00EE4BB2">
            <w:pPr>
              <w:jc w:val="center"/>
              <w:rPr>
                <w:color w:val="943634" w:themeColor="accent2" w:themeShade="BF"/>
              </w:rPr>
            </w:pPr>
            <w:r>
              <w:rPr>
                <w:b/>
                <w:color w:val="943634" w:themeColor="accent2" w:themeShade="BF"/>
              </w:rPr>
              <w:t>Currículum.</w:t>
            </w:r>
          </w:p>
          <w:p w:rsidR="00CB430A" w:rsidRPr="00F1227C" w:rsidRDefault="00CB430A" w:rsidP="00EE4BB2">
            <w:pPr>
              <w:rPr>
                <w:color w:val="943634" w:themeColor="accent2" w:themeShade="BF"/>
              </w:rPr>
            </w:pPr>
          </w:p>
        </w:tc>
        <w:tc>
          <w:tcPr>
            <w:tcW w:w="6174" w:type="dxa"/>
            <w:tcBorders>
              <w:left w:val="single" w:sz="4" w:space="0" w:color="auto"/>
            </w:tcBorders>
            <w:shd w:val="clear" w:color="auto" w:fill="EAF1DD" w:themeFill="accent3" w:themeFillTint="33"/>
          </w:tcPr>
          <w:p w:rsidR="00CB430A" w:rsidRDefault="00CB430A" w:rsidP="00EE4BB2">
            <w:pPr>
              <w:rPr>
                <w:color w:val="943634" w:themeColor="accent2" w:themeShade="BF"/>
              </w:rPr>
            </w:pPr>
            <w:r>
              <w:rPr>
                <w:color w:val="943634" w:themeColor="accent2" w:themeShade="BF"/>
              </w:rPr>
              <w:t xml:space="preserve">                      INTERVENCIÓN EN EL FORO</w:t>
            </w:r>
          </w:p>
          <w:p w:rsidR="00CB430A" w:rsidRPr="00F1227C" w:rsidRDefault="00CB430A" w:rsidP="00EE4BB2">
            <w:pPr>
              <w:rPr>
                <w:color w:val="943634" w:themeColor="accent2" w:themeShade="BF"/>
              </w:rPr>
            </w:pPr>
            <w:r>
              <w:rPr>
                <w:color w:val="943634" w:themeColor="accent2" w:themeShade="BF"/>
              </w:rPr>
              <w:t xml:space="preserve">     ¿Qué dificultades has tenido durante este trimestre?</w:t>
            </w:r>
          </w:p>
        </w:tc>
      </w:tr>
      <w:tr w:rsidR="00CB430A" w:rsidTr="00EE4BB2">
        <w:trPr>
          <w:trHeight w:val="949"/>
        </w:trPr>
        <w:tc>
          <w:tcPr>
            <w:tcW w:w="1242" w:type="dxa"/>
            <w:shd w:val="clear" w:color="auto" w:fill="FDE9D9" w:themeFill="accent6" w:themeFillTint="33"/>
          </w:tcPr>
          <w:p w:rsidR="00CB430A" w:rsidRPr="00F1227C" w:rsidRDefault="00B348A1" w:rsidP="00EE4BB2">
            <w:pPr>
              <w:rPr>
                <w:color w:val="943634" w:themeColor="accent2" w:themeShade="BF"/>
              </w:rPr>
            </w:pPr>
            <w:r>
              <w:rPr>
                <w:color w:val="943634" w:themeColor="accent2" w:themeShade="BF"/>
              </w:rPr>
              <w:t>14-16</w:t>
            </w:r>
            <w:r w:rsidR="00CB430A">
              <w:rPr>
                <w:color w:val="943634" w:themeColor="accent2" w:themeShade="BF"/>
              </w:rPr>
              <w:t xml:space="preserve"> DIC.</w:t>
            </w:r>
          </w:p>
        </w:tc>
        <w:tc>
          <w:tcPr>
            <w:tcW w:w="2694" w:type="dxa"/>
            <w:shd w:val="clear" w:color="auto" w:fill="FDE9D9" w:themeFill="accent6" w:themeFillTint="33"/>
          </w:tcPr>
          <w:p w:rsidR="00CB430A" w:rsidRPr="00F1227C" w:rsidRDefault="00CB430A" w:rsidP="00EE4BB2">
            <w:pPr>
              <w:jc w:val="center"/>
              <w:rPr>
                <w:color w:val="943634" w:themeColor="accent2" w:themeShade="BF"/>
              </w:rPr>
            </w:pPr>
            <w:r>
              <w:rPr>
                <w:color w:val="943634" w:themeColor="accent2" w:themeShade="BF"/>
              </w:rPr>
              <w:t>RECUPERACIONES</w:t>
            </w:r>
          </w:p>
        </w:tc>
        <w:tc>
          <w:tcPr>
            <w:tcW w:w="4110" w:type="dxa"/>
            <w:tcBorders>
              <w:right w:val="single" w:sz="4" w:space="0" w:color="auto"/>
            </w:tcBorders>
            <w:shd w:val="clear" w:color="auto" w:fill="EAF1DD" w:themeFill="accent3" w:themeFillTint="33"/>
          </w:tcPr>
          <w:p w:rsidR="00CB430A" w:rsidRPr="00101199" w:rsidRDefault="00CB430A" w:rsidP="00EE4BB2">
            <w:pPr>
              <w:jc w:val="center"/>
              <w:rPr>
                <w:b/>
                <w:color w:val="943634" w:themeColor="accent2" w:themeShade="BF"/>
              </w:rPr>
            </w:pPr>
          </w:p>
        </w:tc>
        <w:tc>
          <w:tcPr>
            <w:tcW w:w="6174" w:type="dxa"/>
            <w:tcBorders>
              <w:left w:val="single" w:sz="4" w:space="0" w:color="auto"/>
            </w:tcBorders>
            <w:shd w:val="clear" w:color="auto" w:fill="EAF1DD" w:themeFill="accent3" w:themeFillTint="33"/>
          </w:tcPr>
          <w:p w:rsidR="00CB430A" w:rsidRPr="00F1227C" w:rsidRDefault="00CB430A" w:rsidP="00EE4BB2">
            <w:pPr>
              <w:tabs>
                <w:tab w:val="left" w:pos="2143"/>
              </w:tabs>
              <w:rPr>
                <w:color w:val="943634" w:themeColor="accent2" w:themeShade="BF"/>
              </w:rPr>
            </w:pPr>
            <w:r>
              <w:rPr>
                <w:color w:val="943634" w:themeColor="accent2" w:themeShade="BF"/>
              </w:rPr>
              <w:tab/>
            </w:r>
          </w:p>
        </w:tc>
      </w:tr>
      <w:tr w:rsidR="00CB430A" w:rsidTr="00EE4BB2">
        <w:tc>
          <w:tcPr>
            <w:tcW w:w="1242" w:type="dxa"/>
            <w:shd w:val="clear" w:color="auto" w:fill="FDE9D9" w:themeFill="accent6" w:themeFillTint="33"/>
          </w:tcPr>
          <w:p w:rsidR="00CB430A" w:rsidRDefault="00B348A1" w:rsidP="00EE4BB2">
            <w:pPr>
              <w:rPr>
                <w:color w:val="943634" w:themeColor="accent2" w:themeShade="BF"/>
              </w:rPr>
            </w:pPr>
            <w:r>
              <w:rPr>
                <w:color w:val="943634" w:themeColor="accent2" w:themeShade="BF"/>
              </w:rPr>
              <w:t>17</w:t>
            </w:r>
            <w:r w:rsidR="00CB430A">
              <w:rPr>
                <w:color w:val="943634" w:themeColor="accent2" w:themeShade="BF"/>
              </w:rPr>
              <w:t xml:space="preserve"> DIC.</w:t>
            </w:r>
          </w:p>
        </w:tc>
        <w:tc>
          <w:tcPr>
            <w:tcW w:w="2694" w:type="dxa"/>
            <w:shd w:val="clear" w:color="auto" w:fill="FDE9D9" w:themeFill="accent6" w:themeFillTint="33"/>
          </w:tcPr>
          <w:p w:rsidR="00CB430A" w:rsidRPr="00F1227C" w:rsidRDefault="00CB430A" w:rsidP="00EE4BB2">
            <w:pPr>
              <w:jc w:val="center"/>
              <w:rPr>
                <w:color w:val="943634" w:themeColor="accent2" w:themeShade="BF"/>
              </w:rPr>
            </w:pPr>
            <w:r>
              <w:rPr>
                <w:color w:val="943634" w:themeColor="accent2" w:themeShade="BF"/>
              </w:rPr>
              <w:t>SESIÓN DE EVALUACIÓN</w:t>
            </w:r>
          </w:p>
        </w:tc>
        <w:tc>
          <w:tcPr>
            <w:tcW w:w="4110" w:type="dxa"/>
            <w:tcBorders>
              <w:right w:val="single" w:sz="4" w:space="0" w:color="auto"/>
            </w:tcBorders>
            <w:shd w:val="clear" w:color="auto" w:fill="EAF1DD" w:themeFill="accent3" w:themeFillTint="33"/>
          </w:tcPr>
          <w:p w:rsidR="00CB430A" w:rsidRDefault="00CB430A" w:rsidP="00EE4BB2">
            <w:pPr>
              <w:jc w:val="center"/>
              <w:rPr>
                <w:b/>
                <w:color w:val="943634" w:themeColor="accent2" w:themeShade="BF"/>
              </w:rPr>
            </w:pPr>
          </w:p>
        </w:tc>
        <w:tc>
          <w:tcPr>
            <w:tcW w:w="6174" w:type="dxa"/>
            <w:tcBorders>
              <w:left w:val="single" w:sz="4" w:space="0" w:color="auto"/>
            </w:tcBorders>
            <w:shd w:val="clear" w:color="auto" w:fill="EAF1DD" w:themeFill="accent3" w:themeFillTint="33"/>
          </w:tcPr>
          <w:p w:rsidR="00CB430A" w:rsidRDefault="00CB430A" w:rsidP="00EE4BB2">
            <w:pPr>
              <w:tabs>
                <w:tab w:val="left" w:pos="2143"/>
              </w:tabs>
              <w:rPr>
                <w:color w:val="943634" w:themeColor="accent2" w:themeShade="BF"/>
              </w:rPr>
            </w:pPr>
          </w:p>
        </w:tc>
      </w:tr>
      <w:tr w:rsidR="00CB430A" w:rsidTr="00EE4BB2">
        <w:tc>
          <w:tcPr>
            <w:tcW w:w="1242" w:type="dxa"/>
            <w:shd w:val="clear" w:color="auto" w:fill="FDE9D9" w:themeFill="accent6" w:themeFillTint="33"/>
          </w:tcPr>
          <w:p w:rsidR="00CB430A" w:rsidRDefault="00B348A1" w:rsidP="00EE4BB2">
            <w:pPr>
              <w:rPr>
                <w:color w:val="943634" w:themeColor="accent2" w:themeShade="BF"/>
              </w:rPr>
            </w:pPr>
            <w:r>
              <w:rPr>
                <w:color w:val="943634" w:themeColor="accent2" w:themeShade="BF"/>
              </w:rPr>
              <w:t>22</w:t>
            </w:r>
            <w:r w:rsidR="00CB430A">
              <w:rPr>
                <w:color w:val="943634" w:themeColor="accent2" w:themeShade="BF"/>
              </w:rPr>
              <w:t xml:space="preserve"> DIC.</w:t>
            </w:r>
          </w:p>
        </w:tc>
        <w:tc>
          <w:tcPr>
            <w:tcW w:w="2694" w:type="dxa"/>
            <w:shd w:val="clear" w:color="auto" w:fill="FDE9D9" w:themeFill="accent6" w:themeFillTint="33"/>
          </w:tcPr>
          <w:p w:rsidR="00CB430A" w:rsidRDefault="00CB430A" w:rsidP="00EE4BB2">
            <w:pPr>
              <w:jc w:val="center"/>
              <w:rPr>
                <w:color w:val="943634" w:themeColor="accent2" w:themeShade="BF"/>
              </w:rPr>
            </w:pPr>
            <w:r>
              <w:rPr>
                <w:color w:val="943634" w:themeColor="accent2" w:themeShade="BF"/>
              </w:rPr>
              <w:t>ENTREGA DE NOTAS</w:t>
            </w:r>
          </w:p>
        </w:tc>
        <w:tc>
          <w:tcPr>
            <w:tcW w:w="4110" w:type="dxa"/>
            <w:tcBorders>
              <w:right w:val="single" w:sz="4" w:space="0" w:color="auto"/>
            </w:tcBorders>
            <w:shd w:val="clear" w:color="auto" w:fill="EAF1DD" w:themeFill="accent3" w:themeFillTint="33"/>
          </w:tcPr>
          <w:p w:rsidR="00CB430A" w:rsidRDefault="00CB430A" w:rsidP="00EE4BB2">
            <w:pPr>
              <w:jc w:val="center"/>
              <w:rPr>
                <w:b/>
                <w:color w:val="943634" w:themeColor="accent2" w:themeShade="BF"/>
              </w:rPr>
            </w:pPr>
          </w:p>
        </w:tc>
        <w:tc>
          <w:tcPr>
            <w:tcW w:w="6174" w:type="dxa"/>
            <w:tcBorders>
              <w:left w:val="single" w:sz="4" w:space="0" w:color="auto"/>
            </w:tcBorders>
            <w:shd w:val="clear" w:color="auto" w:fill="EAF1DD" w:themeFill="accent3" w:themeFillTint="33"/>
          </w:tcPr>
          <w:p w:rsidR="00CB430A" w:rsidRDefault="00CB430A" w:rsidP="00EE4BB2">
            <w:pPr>
              <w:tabs>
                <w:tab w:val="left" w:pos="2143"/>
              </w:tabs>
              <w:rPr>
                <w:color w:val="943634" w:themeColor="accent2" w:themeShade="BF"/>
              </w:rPr>
            </w:pPr>
          </w:p>
        </w:tc>
      </w:tr>
    </w:tbl>
    <w:p w:rsidR="00CB430A" w:rsidRDefault="00CB430A" w:rsidP="00CB430A">
      <w:pPr>
        <w:rPr>
          <w:color w:val="943634" w:themeColor="accent2" w:themeShade="BF"/>
        </w:rPr>
      </w:pPr>
    </w:p>
    <w:p w:rsidR="00CB430A" w:rsidRPr="004A37A2" w:rsidRDefault="00CB430A" w:rsidP="00CB430A">
      <w:pPr>
        <w:rPr>
          <w:color w:val="943634" w:themeColor="accent2" w:themeShade="BF"/>
        </w:rPr>
      </w:pPr>
      <w:r>
        <w:rPr>
          <w:color w:val="943634" w:themeColor="accent2" w:themeShade="BF"/>
        </w:rPr>
        <w:t>*Redacción del Tema: Argumentos a favor y en contra de las nuevas tecnologías.  (Puntúa para el examen 0,75).10-12 líneas</w:t>
      </w:r>
    </w:p>
    <w:p w:rsidR="00B634CD" w:rsidRDefault="00B634CD" w:rsidP="00CB430A">
      <w:pPr>
        <w:jc w:val="center"/>
        <w:rPr>
          <w:b/>
          <w:color w:val="943634" w:themeColor="accent2" w:themeShade="BF"/>
          <w:sz w:val="36"/>
          <w:szCs w:val="36"/>
        </w:rPr>
      </w:pPr>
    </w:p>
    <w:p w:rsidR="00D90CDF" w:rsidRDefault="00D90CDF" w:rsidP="00B348A1">
      <w:pPr>
        <w:rPr>
          <w:b/>
          <w:color w:val="943634" w:themeColor="accent2" w:themeShade="BF"/>
          <w:sz w:val="36"/>
          <w:szCs w:val="36"/>
        </w:rPr>
      </w:pPr>
    </w:p>
    <w:p w:rsidR="00D90CDF" w:rsidRPr="00CF3364" w:rsidRDefault="00D90CDF" w:rsidP="00D90CDF">
      <w:pPr>
        <w:tabs>
          <w:tab w:val="left" w:pos="855"/>
          <w:tab w:val="center" w:pos="7002"/>
        </w:tabs>
        <w:jc w:val="center"/>
        <w:rPr>
          <w:b/>
          <w:color w:val="943634" w:themeColor="accent2" w:themeShade="BF"/>
          <w:sz w:val="32"/>
          <w:szCs w:val="32"/>
        </w:rPr>
      </w:pPr>
      <w:r w:rsidRPr="00CF3364">
        <w:rPr>
          <w:b/>
          <w:color w:val="943634" w:themeColor="accent2" w:themeShade="BF"/>
          <w:sz w:val="32"/>
          <w:szCs w:val="32"/>
        </w:rPr>
        <w:t>NIVEL 2</w:t>
      </w:r>
    </w:p>
    <w:p w:rsidR="00D90CDF" w:rsidRPr="00CF3364" w:rsidRDefault="00D90CDF" w:rsidP="00D90CDF">
      <w:pPr>
        <w:jc w:val="center"/>
        <w:rPr>
          <w:b/>
          <w:color w:val="943634" w:themeColor="accent2" w:themeShade="BF"/>
          <w:sz w:val="32"/>
          <w:szCs w:val="32"/>
        </w:rPr>
      </w:pPr>
      <w:r w:rsidRPr="00CF3364">
        <w:rPr>
          <w:b/>
          <w:color w:val="943634" w:themeColor="accent2" w:themeShade="BF"/>
          <w:sz w:val="32"/>
          <w:szCs w:val="32"/>
        </w:rPr>
        <w:t>PLANNING</w:t>
      </w:r>
    </w:p>
    <w:p w:rsidR="00D90CDF" w:rsidRPr="00CF3364" w:rsidRDefault="00D90CDF" w:rsidP="00D90CDF">
      <w:pPr>
        <w:jc w:val="center"/>
        <w:rPr>
          <w:b/>
          <w:color w:val="943634" w:themeColor="accent2" w:themeShade="BF"/>
          <w:sz w:val="32"/>
          <w:szCs w:val="32"/>
        </w:rPr>
      </w:pPr>
      <w:r w:rsidRPr="00CF3364">
        <w:rPr>
          <w:b/>
          <w:color w:val="943634" w:themeColor="accent2" w:themeShade="BF"/>
          <w:sz w:val="32"/>
          <w:szCs w:val="32"/>
        </w:rPr>
        <w:t>ÁMBITO DE COMUNICACIÓN (LENGUA)</w:t>
      </w:r>
    </w:p>
    <w:p w:rsidR="00D90CDF" w:rsidRDefault="00D90CDF" w:rsidP="00D90CDF">
      <w:pPr>
        <w:jc w:val="center"/>
        <w:rPr>
          <w:b/>
          <w:color w:val="943634" w:themeColor="accent2" w:themeShade="BF"/>
          <w:sz w:val="32"/>
          <w:szCs w:val="32"/>
        </w:rPr>
      </w:pPr>
      <w:r>
        <w:rPr>
          <w:b/>
          <w:color w:val="943634" w:themeColor="accent2" w:themeShade="BF"/>
          <w:sz w:val="32"/>
          <w:szCs w:val="32"/>
        </w:rPr>
        <w:t>2do</w:t>
      </w:r>
      <w:r w:rsidRPr="00CF3364">
        <w:rPr>
          <w:b/>
          <w:color w:val="943634" w:themeColor="accent2" w:themeShade="BF"/>
          <w:sz w:val="32"/>
          <w:szCs w:val="32"/>
        </w:rPr>
        <w:t xml:space="preserve"> TRIMESTRE</w:t>
      </w:r>
      <w:r>
        <w:rPr>
          <w:b/>
          <w:color w:val="943634" w:themeColor="accent2" w:themeShade="BF"/>
          <w:sz w:val="32"/>
          <w:szCs w:val="32"/>
        </w:rPr>
        <w:t xml:space="preserve"> (MÓDULO </w:t>
      </w:r>
      <w:r w:rsidRPr="00CF3364">
        <w:rPr>
          <w:b/>
          <w:color w:val="943634" w:themeColor="accent2" w:themeShade="BF"/>
          <w:sz w:val="32"/>
          <w:szCs w:val="32"/>
        </w:rPr>
        <w:t>V)</w:t>
      </w:r>
    </w:p>
    <w:tbl>
      <w:tblPr>
        <w:tblStyle w:val="Tablaconcuadrcula"/>
        <w:tblW w:w="0" w:type="auto"/>
        <w:tblLayout w:type="fixed"/>
        <w:tblLook w:val="04A0"/>
      </w:tblPr>
      <w:tblGrid>
        <w:gridCol w:w="1526"/>
        <w:gridCol w:w="2835"/>
        <w:gridCol w:w="3685"/>
        <w:gridCol w:w="6174"/>
      </w:tblGrid>
      <w:tr w:rsidR="00D90CDF" w:rsidTr="00D90CDF">
        <w:tc>
          <w:tcPr>
            <w:tcW w:w="1526" w:type="dxa"/>
            <w:vMerge w:val="restart"/>
            <w:tcBorders>
              <w:top w:val="single" w:sz="4" w:space="0" w:color="auto"/>
            </w:tcBorders>
            <w:shd w:val="clear" w:color="auto" w:fill="FDE9D9" w:themeFill="accent6" w:themeFillTint="33"/>
          </w:tcPr>
          <w:p w:rsidR="00D90CDF" w:rsidRPr="004F7DA5" w:rsidRDefault="00D90CDF" w:rsidP="00D90CDF">
            <w:pPr>
              <w:jc w:val="center"/>
              <w:rPr>
                <w:b/>
                <w:color w:val="943634" w:themeColor="accent2" w:themeShade="BF"/>
              </w:rPr>
            </w:pPr>
            <w:r w:rsidRPr="004F7DA5">
              <w:rPr>
                <w:b/>
                <w:color w:val="943634" w:themeColor="accent2" w:themeShade="BF"/>
              </w:rPr>
              <w:t>SEMANA</w:t>
            </w:r>
          </w:p>
        </w:tc>
        <w:tc>
          <w:tcPr>
            <w:tcW w:w="2835" w:type="dxa"/>
            <w:vMerge w:val="restart"/>
            <w:shd w:val="clear" w:color="auto" w:fill="FDE9D9" w:themeFill="accent6" w:themeFillTint="33"/>
          </w:tcPr>
          <w:p w:rsidR="00D90CDF" w:rsidRPr="004F7DA5" w:rsidRDefault="00D90CDF" w:rsidP="00D90CDF">
            <w:pPr>
              <w:jc w:val="center"/>
              <w:rPr>
                <w:b/>
                <w:color w:val="943634" w:themeColor="accent2" w:themeShade="BF"/>
              </w:rPr>
            </w:pPr>
            <w:r>
              <w:rPr>
                <w:b/>
                <w:color w:val="943634" w:themeColor="accent2" w:themeShade="BF"/>
              </w:rPr>
              <w:t>BLOQUE 9</w:t>
            </w:r>
            <w:r w:rsidRPr="004F7DA5">
              <w:rPr>
                <w:b/>
                <w:color w:val="943634" w:themeColor="accent2" w:themeShade="BF"/>
              </w:rPr>
              <w:t xml:space="preserve"> (CONTENIDOS)</w:t>
            </w:r>
          </w:p>
          <w:p w:rsidR="00D90CDF" w:rsidRPr="00EC161F" w:rsidRDefault="00D90CDF" w:rsidP="00D90CDF">
            <w:pPr>
              <w:rPr>
                <w:b/>
                <w:color w:val="943634" w:themeColor="accent2" w:themeShade="BF"/>
              </w:rPr>
            </w:pPr>
            <w:r w:rsidRPr="00EC161F">
              <w:rPr>
                <w:b/>
                <w:color w:val="943634" w:themeColor="accent2" w:themeShade="BF"/>
              </w:rPr>
              <w:t>LA COMUNICACIÓN MEDIANTE EL DIÁLOGO.</w:t>
            </w:r>
          </w:p>
        </w:tc>
        <w:tc>
          <w:tcPr>
            <w:tcW w:w="3685" w:type="dxa"/>
            <w:tcBorders>
              <w:right w:val="single" w:sz="4" w:space="0" w:color="auto"/>
            </w:tcBorders>
            <w:shd w:val="clear" w:color="auto" w:fill="EAF1DD" w:themeFill="accent3" w:themeFillTint="33"/>
          </w:tcPr>
          <w:p w:rsidR="00D90CDF" w:rsidRPr="004F7DA5" w:rsidRDefault="00D90CDF" w:rsidP="00D90CDF">
            <w:pPr>
              <w:rPr>
                <w:b/>
                <w:color w:val="943634" w:themeColor="accent2" w:themeShade="BF"/>
              </w:rPr>
            </w:pPr>
            <w:r>
              <w:rPr>
                <w:b/>
                <w:color w:val="943634" w:themeColor="accent2" w:themeShade="BF"/>
              </w:rPr>
              <w:t xml:space="preserve">                                   TAE </w:t>
            </w:r>
          </w:p>
        </w:tc>
        <w:tc>
          <w:tcPr>
            <w:tcW w:w="6174" w:type="dxa"/>
            <w:tcBorders>
              <w:right w:val="single" w:sz="4" w:space="0" w:color="auto"/>
            </w:tcBorders>
            <w:shd w:val="clear" w:color="auto" w:fill="EAF1DD" w:themeFill="accent3" w:themeFillTint="33"/>
          </w:tcPr>
          <w:p w:rsidR="00D90CDF" w:rsidRDefault="00D90CDF" w:rsidP="00D90CDF">
            <w:pPr>
              <w:rPr>
                <w:b/>
                <w:color w:val="943634" w:themeColor="accent2" w:themeShade="BF"/>
              </w:rPr>
            </w:pPr>
            <w:r>
              <w:rPr>
                <w:b/>
                <w:color w:val="943634" w:themeColor="accent2" w:themeShade="BF"/>
              </w:rPr>
              <w:t xml:space="preserve">            Ejercicios interactivos.</w:t>
            </w:r>
          </w:p>
        </w:tc>
      </w:tr>
      <w:tr w:rsidR="00D90CDF" w:rsidTr="00D90CDF">
        <w:tc>
          <w:tcPr>
            <w:tcW w:w="1526" w:type="dxa"/>
            <w:vMerge/>
            <w:tcBorders>
              <w:bottom w:val="single" w:sz="4" w:space="0" w:color="auto"/>
            </w:tcBorders>
            <w:shd w:val="clear" w:color="auto" w:fill="FDE9D9" w:themeFill="accent6" w:themeFillTint="33"/>
          </w:tcPr>
          <w:p w:rsidR="00D90CDF" w:rsidRDefault="00D90CDF" w:rsidP="00D90CDF">
            <w:pPr>
              <w:rPr>
                <w:color w:val="943634" w:themeColor="accent2" w:themeShade="BF"/>
              </w:rPr>
            </w:pPr>
          </w:p>
        </w:tc>
        <w:tc>
          <w:tcPr>
            <w:tcW w:w="2835" w:type="dxa"/>
            <w:vMerge/>
            <w:tcBorders>
              <w:bottom w:val="single" w:sz="4" w:space="0" w:color="auto"/>
            </w:tcBorders>
            <w:shd w:val="clear" w:color="auto" w:fill="FDE9D9" w:themeFill="accent6" w:themeFillTint="33"/>
          </w:tcPr>
          <w:p w:rsidR="00D90CDF" w:rsidRDefault="00D90CDF" w:rsidP="00D90CDF">
            <w:pPr>
              <w:rPr>
                <w:color w:val="943634" w:themeColor="accent2" w:themeShade="BF"/>
              </w:rPr>
            </w:pPr>
          </w:p>
        </w:tc>
        <w:tc>
          <w:tcPr>
            <w:tcW w:w="3685" w:type="dxa"/>
            <w:shd w:val="clear" w:color="auto" w:fill="EAF1DD" w:themeFill="accent3" w:themeFillTint="33"/>
          </w:tcPr>
          <w:p w:rsidR="00D90CDF" w:rsidRDefault="00D90CDF" w:rsidP="00D90CDF">
            <w:pPr>
              <w:rPr>
                <w:color w:val="943634" w:themeColor="accent2" w:themeShade="BF"/>
              </w:rPr>
            </w:pPr>
            <w:r>
              <w:rPr>
                <w:color w:val="943634" w:themeColor="accent2" w:themeShade="BF"/>
              </w:rPr>
              <w:t xml:space="preserve">        (Tutorías de Apoyo al Estudio)</w:t>
            </w:r>
          </w:p>
        </w:tc>
        <w:tc>
          <w:tcPr>
            <w:tcW w:w="6174" w:type="dxa"/>
            <w:tcBorders>
              <w:left w:val="single" w:sz="4" w:space="0" w:color="auto"/>
            </w:tcBorders>
            <w:shd w:val="clear" w:color="auto" w:fill="EAF1DD" w:themeFill="accent3" w:themeFillTint="33"/>
          </w:tcPr>
          <w:p w:rsidR="00D90CDF" w:rsidRDefault="00D90CDF" w:rsidP="00D90CDF">
            <w:pPr>
              <w:rPr>
                <w:color w:val="943634" w:themeColor="accent2" w:themeShade="BF"/>
              </w:rPr>
            </w:pPr>
          </w:p>
        </w:tc>
      </w:tr>
      <w:tr w:rsidR="00D90CDF" w:rsidTr="00D90CDF">
        <w:tc>
          <w:tcPr>
            <w:tcW w:w="1526" w:type="dxa"/>
            <w:tcBorders>
              <w:top w:val="single" w:sz="4" w:space="0" w:color="auto"/>
            </w:tcBorders>
            <w:shd w:val="clear" w:color="auto" w:fill="FDE9D9" w:themeFill="accent6" w:themeFillTint="33"/>
          </w:tcPr>
          <w:p w:rsidR="00D90CDF" w:rsidRDefault="00D90CDF" w:rsidP="00D90CDF">
            <w:pPr>
              <w:rPr>
                <w:color w:val="943634" w:themeColor="accent2" w:themeShade="BF"/>
              </w:rPr>
            </w:pPr>
          </w:p>
        </w:tc>
        <w:tc>
          <w:tcPr>
            <w:tcW w:w="2835" w:type="dxa"/>
            <w:tcBorders>
              <w:top w:val="single" w:sz="4" w:space="0" w:color="auto"/>
            </w:tcBorders>
            <w:shd w:val="clear" w:color="auto" w:fill="FDE9D9" w:themeFill="accent6" w:themeFillTint="33"/>
          </w:tcPr>
          <w:p w:rsidR="00D90CDF" w:rsidRPr="00752352" w:rsidRDefault="00D90CDF" w:rsidP="00D90CDF">
            <w:pPr>
              <w:rPr>
                <w:b/>
                <w:color w:val="943634" w:themeColor="accent2" w:themeShade="BF"/>
              </w:rPr>
            </w:pPr>
          </w:p>
        </w:tc>
        <w:tc>
          <w:tcPr>
            <w:tcW w:w="3685" w:type="dxa"/>
            <w:shd w:val="clear" w:color="auto" w:fill="EAF1DD" w:themeFill="accent3" w:themeFillTint="33"/>
          </w:tcPr>
          <w:p w:rsidR="00D90CDF" w:rsidRDefault="00D90CDF" w:rsidP="00D90CDF">
            <w:pPr>
              <w:rPr>
                <w:color w:val="943634" w:themeColor="accent2" w:themeShade="BF"/>
              </w:rPr>
            </w:pPr>
            <w:r>
              <w:rPr>
                <w:color w:val="943634" w:themeColor="accent2" w:themeShade="BF"/>
              </w:rPr>
              <w:t xml:space="preserve">       Mensaje de apertura del 2º trimestre</w:t>
            </w:r>
          </w:p>
        </w:tc>
        <w:tc>
          <w:tcPr>
            <w:tcW w:w="6174" w:type="dxa"/>
            <w:tcBorders>
              <w:left w:val="single" w:sz="4" w:space="0" w:color="auto"/>
            </w:tcBorders>
            <w:shd w:val="clear" w:color="auto" w:fill="EAF1DD" w:themeFill="accent3" w:themeFillTint="33"/>
          </w:tcPr>
          <w:p w:rsidR="00D90CDF" w:rsidRDefault="00D90CDF" w:rsidP="00D90CDF">
            <w:pPr>
              <w:rPr>
                <w:color w:val="943634" w:themeColor="accent2" w:themeShade="BF"/>
              </w:rPr>
            </w:pPr>
          </w:p>
        </w:tc>
      </w:tr>
      <w:tr w:rsidR="00D90CDF" w:rsidTr="00D90CDF">
        <w:tc>
          <w:tcPr>
            <w:tcW w:w="1526" w:type="dxa"/>
          </w:tcPr>
          <w:p w:rsidR="00D90CDF" w:rsidRDefault="00B348A1" w:rsidP="00D90CDF">
            <w:pPr>
              <w:rPr>
                <w:color w:val="943634" w:themeColor="accent2" w:themeShade="BF"/>
              </w:rPr>
            </w:pPr>
            <w:r>
              <w:rPr>
                <w:color w:val="943634" w:themeColor="accent2" w:themeShade="BF"/>
              </w:rPr>
              <w:t>11-15</w:t>
            </w:r>
            <w:r w:rsidR="00D90CDF">
              <w:rPr>
                <w:color w:val="943634" w:themeColor="accent2" w:themeShade="BF"/>
              </w:rPr>
              <w:t xml:space="preserve"> ENERO</w:t>
            </w:r>
          </w:p>
        </w:tc>
        <w:tc>
          <w:tcPr>
            <w:tcW w:w="2835" w:type="dxa"/>
          </w:tcPr>
          <w:p w:rsidR="00D90CDF" w:rsidRPr="00A42E4F" w:rsidRDefault="00D90CDF" w:rsidP="00D90CDF">
            <w:pPr>
              <w:pStyle w:val="Prrafodelista"/>
              <w:rPr>
                <w:b/>
                <w:sz w:val="24"/>
                <w:szCs w:val="24"/>
              </w:rPr>
            </w:pPr>
            <w:r w:rsidRPr="00A42E4F">
              <w:rPr>
                <w:b/>
                <w:sz w:val="24"/>
                <w:szCs w:val="24"/>
              </w:rPr>
              <w:t>TEMA 1:</w:t>
            </w:r>
            <w:r>
              <w:rPr>
                <w:b/>
                <w:sz w:val="24"/>
                <w:szCs w:val="24"/>
              </w:rPr>
              <w:t xml:space="preserve"> ¿Lo Hablamos?</w:t>
            </w:r>
          </w:p>
          <w:p w:rsidR="00D90CDF" w:rsidRDefault="00D90CDF" w:rsidP="00D90CDF">
            <w:pPr>
              <w:pStyle w:val="Prrafodelista"/>
              <w:numPr>
                <w:ilvl w:val="0"/>
                <w:numId w:val="51"/>
              </w:numPr>
              <w:spacing w:after="0" w:line="240" w:lineRule="auto"/>
              <w:rPr>
                <w:sz w:val="24"/>
                <w:szCs w:val="24"/>
              </w:rPr>
            </w:pPr>
            <w:r>
              <w:rPr>
                <w:sz w:val="24"/>
                <w:szCs w:val="24"/>
              </w:rPr>
              <w:t>Tipos de Texto:  El Diálogo.</w:t>
            </w:r>
          </w:p>
          <w:p w:rsidR="00D90CDF" w:rsidRDefault="00D90CDF" w:rsidP="00D90CDF">
            <w:pPr>
              <w:pStyle w:val="Prrafodelista"/>
              <w:numPr>
                <w:ilvl w:val="0"/>
                <w:numId w:val="51"/>
              </w:numPr>
              <w:spacing w:after="0" w:line="240" w:lineRule="auto"/>
              <w:rPr>
                <w:sz w:val="24"/>
                <w:szCs w:val="24"/>
              </w:rPr>
            </w:pPr>
            <w:r>
              <w:rPr>
                <w:sz w:val="24"/>
                <w:szCs w:val="24"/>
              </w:rPr>
              <w:t>La Estructura de la Oración: Sujeto y Predicado.</w:t>
            </w:r>
          </w:p>
          <w:p w:rsidR="00D90CDF" w:rsidRDefault="00D90CDF" w:rsidP="00D90CDF">
            <w:pPr>
              <w:pStyle w:val="Prrafodelista"/>
              <w:numPr>
                <w:ilvl w:val="0"/>
                <w:numId w:val="51"/>
              </w:numPr>
              <w:spacing w:after="0" w:line="240" w:lineRule="auto"/>
              <w:rPr>
                <w:sz w:val="24"/>
                <w:szCs w:val="24"/>
              </w:rPr>
            </w:pPr>
            <w:r>
              <w:rPr>
                <w:sz w:val="24"/>
                <w:szCs w:val="24"/>
              </w:rPr>
              <w:t>Ortografía: B y V.</w:t>
            </w:r>
          </w:p>
          <w:p w:rsidR="00D90CDF" w:rsidRDefault="00D90CDF" w:rsidP="00D90CDF">
            <w:pPr>
              <w:pStyle w:val="Prrafodelista"/>
              <w:numPr>
                <w:ilvl w:val="0"/>
                <w:numId w:val="51"/>
              </w:numPr>
              <w:spacing w:after="0" w:line="240" w:lineRule="auto"/>
              <w:rPr>
                <w:sz w:val="24"/>
                <w:szCs w:val="24"/>
              </w:rPr>
            </w:pPr>
            <w:r>
              <w:rPr>
                <w:sz w:val="24"/>
                <w:szCs w:val="24"/>
              </w:rPr>
              <w:t>Hiatos.</w:t>
            </w:r>
          </w:p>
          <w:p w:rsidR="00D90CDF" w:rsidRDefault="00D90CDF" w:rsidP="00D90CDF">
            <w:pPr>
              <w:pStyle w:val="Prrafodelista"/>
              <w:numPr>
                <w:ilvl w:val="0"/>
                <w:numId w:val="51"/>
              </w:numPr>
              <w:spacing w:after="0" w:line="240" w:lineRule="auto"/>
              <w:rPr>
                <w:sz w:val="24"/>
                <w:szCs w:val="24"/>
              </w:rPr>
            </w:pPr>
            <w:r>
              <w:rPr>
                <w:sz w:val="24"/>
                <w:szCs w:val="24"/>
              </w:rPr>
              <w:t>Resumen</w:t>
            </w:r>
          </w:p>
          <w:p w:rsidR="00D90CDF" w:rsidRPr="00814FED" w:rsidRDefault="00D90CDF" w:rsidP="00D90CDF">
            <w:pPr>
              <w:pStyle w:val="Prrafodelista"/>
              <w:numPr>
                <w:ilvl w:val="0"/>
                <w:numId w:val="51"/>
              </w:numPr>
              <w:spacing w:after="0" w:line="240" w:lineRule="auto"/>
              <w:rPr>
                <w:sz w:val="24"/>
                <w:szCs w:val="24"/>
              </w:rPr>
            </w:pPr>
            <w:r>
              <w:rPr>
                <w:sz w:val="24"/>
                <w:szCs w:val="24"/>
              </w:rPr>
              <w:t>Para aprender hazlo tú….</w:t>
            </w:r>
          </w:p>
          <w:p w:rsidR="00D90CDF" w:rsidRDefault="00D90CDF" w:rsidP="00D90CDF">
            <w:pPr>
              <w:rPr>
                <w:color w:val="943634" w:themeColor="accent2" w:themeShade="BF"/>
              </w:rPr>
            </w:pPr>
          </w:p>
        </w:tc>
        <w:tc>
          <w:tcPr>
            <w:tcW w:w="3685" w:type="dxa"/>
          </w:tcPr>
          <w:p w:rsidR="00D90CDF" w:rsidRDefault="00D90CDF" w:rsidP="00D90CDF">
            <w:pPr>
              <w:rPr>
                <w:color w:val="943634" w:themeColor="accent2" w:themeShade="BF"/>
              </w:rPr>
            </w:pPr>
            <w:r>
              <w:rPr>
                <w:color w:val="943634" w:themeColor="accent2" w:themeShade="BF"/>
              </w:rPr>
              <w:t xml:space="preserve">       Repaso de las actividades del    tema</w:t>
            </w:r>
          </w:p>
          <w:p w:rsidR="00D90CDF" w:rsidRDefault="00D90CDF" w:rsidP="00D90CDF">
            <w:pPr>
              <w:rPr>
                <w:color w:val="943634" w:themeColor="accent2" w:themeShade="BF"/>
              </w:rPr>
            </w:pPr>
            <w:r>
              <w:rPr>
                <w:color w:val="943634" w:themeColor="accent2" w:themeShade="BF"/>
              </w:rPr>
              <w:t xml:space="preserve">                                  +</w:t>
            </w:r>
          </w:p>
          <w:p w:rsidR="00D90CDF" w:rsidRDefault="00D90CDF" w:rsidP="00D90CDF">
            <w:pPr>
              <w:rPr>
                <w:color w:val="943634" w:themeColor="accent2" w:themeShade="BF"/>
              </w:rPr>
            </w:pPr>
            <w:r w:rsidRPr="00642DD6">
              <w:rPr>
                <w:color w:val="943634" w:themeColor="accent2" w:themeShade="BF"/>
              </w:rPr>
              <w:t>Para aprender hazlo tú.</w:t>
            </w:r>
          </w:p>
          <w:p w:rsidR="00D90CDF" w:rsidRPr="00642DD6" w:rsidRDefault="00D90CDF" w:rsidP="00D90CDF">
            <w:pPr>
              <w:rPr>
                <w:color w:val="943634" w:themeColor="accent2" w:themeShade="BF"/>
              </w:rPr>
            </w:pPr>
            <w:r>
              <w:rPr>
                <w:color w:val="943634" w:themeColor="accent2" w:themeShade="BF"/>
              </w:rPr>
              <w:t xml:space="preserve">                (Repasar de nuevo)</w:t>
            </w:r>
          </w:p>
          <w:p w:rsidR="00D90CDF" w:rsidRDefault="00D90CDF" w:rsidP="00D90CDF">
            <w:pPr>
              <w:rPr>
                <w:color w:val="943634" w:themeColor="accent2" w:themeShade="BF"/>
              </w:rPr>
            </w:pPr>
          </w:p>
          <w:p w:rsidR="00D90CDF" w:rsidRDefault="00D90CDF" w:rsidP="00D90CDF">
            <w:pPr>
              <w:rPr>
                <w:color w:val="943634" w:themeColor="accent2" w:themeShade="BF"/>
              </w:rPr>
            </w:pPr>
          </w:p>
          <w:p w:rsidR="00D90CDF" w:rsidRDefault="00D90CDF" w:rsidP="00D90CDF">
            <w:pPr>
              <w:rPr>
                <w:color w:val="943634" w:themeColor="accent2" w:themeShade="BF"/>
              </w:rPr>
            </w:pPr>
          </w:p>
        </w:tc>
        <w:tc>
          <w:tcPr>
            <w:tcW w:w="6174" w:type="dxa"/>
            <w:tcBorders>
              <w:left w:val="single" w:sz="4" w:space="0" w:color="auto"/>
            </w:tcBorders>
          </w:tcPr>
          <w:p w:rsidR="00D90CDF" w:rsidRDefault="00D90CDF" w:rsidP="00D90CDF">
            <w:pPr>
              <w:rPr>
                <w:color w:val="943634" w:themeColor="accent2" w:themeShade="BF"/>
              </w:rPr>
            </w:pPr>
          </w:p>
          <w:p w:rsidR="00D90CDF" w:rsidRPr="008074C5" w:rsidRDefault="004A5DC0" w:rsidP="00D90CDF">
            <w:pPr>
              <w:pStyle w:val="Prrafodelista"/>
              <w:numPr>
                <w:ilvl w:val="0"/>
                <w:numId w:val="100"/>
              </w:numPr>
              <w:spacing w:after="0" w:line="240" w:lineRule="auto"/>
              <w:rPr>
                <w:sz w:val="24"/>
                <w:szCs w:val="24"/>
              </w:rPr>
            </w:pPr>
            <w:hyperlink r:id="rId276" w:history="1">
              <w:r w:rsidR="00D90CDF" w:rsidRPr="008074C5">
                <w:rPr>
                  <w:rStyle w:val="Hipervnculo"/>
                  <w:sz w:val="24"/>
                  <w:szCs w:val="24"/>
                </w:rPr>
                <w:t xml:space="preserve">http://www.xtec.cat/~jgenover/sujeto1.htm                                                                                     </w:t>
              </w:r>
            </w:hyperlink>
          </w:p>
          <w:p w:rsidR="00D90CDF" w:rsidRPr="00045C83" w:rsidRDefault="004A5DC0" w:rsidP="00D90CDF">
            <w:pPr>
              <w:pStyle w:val="Prrafodelista"/>
              <w:numPr>
                <w:ilvl w:val="0"/>
                <w:numId w:val="95"/>
              </w:numPr>
              <w:spacing w:after="0" w:line="240" w:lineRule="auto"/>
              <w:rPr>
                <w:sz w:val="24"/>
                <w:szCs w:val="24"/>
              </w:rPr>
            </w:pPr>
            <w:hyperlink r:id="rId277" w:history="1">
              <w:r w:rsidR="00D90CDF" w:rsidRPr="00045C83">
                <w:rPr>
                  <w:rStyle w:val="Hipervnculo"/>
                  <w:sz w:val="24"/>
                  <w:szCs w:val="24"/>
                </w:rPr>
                <w:t>http://www.aplicaciones.info/ortogra2/opal21.htm</w:t>
              </w:r>
            </w:hyperlink>
          </w:p>
          <w:p w:rsidR="00D90CDF" w:rsidRDefault="00D90CDF" w:rsidP="00D90CDF">
            <w:pPr>
              <w:pStyle w:val="Prrafodelista"/>
              <w:rPr>
                <w:sz w:val="24"/>
                <w:szCs w:val="24"/>
              </w:rPr>
            </w:pPr>
          </w:p>
          <w:p w:rsidR="00D90CDF" w:rsidRPr="00096197" w:rsidRDefault="004A5DC0" w:rsidP="00D90CDF">
            <w:pPr>
              <w:pStyle w:val="Prrafodelista"/>
              <w:numPr>
                <w:ilvl w:val="0"/>
                <w:numId w:val="62"/>
              </w:numPr>
              <w:spacing w:after="0" w:line="240" w:lineRule="auto"/>
              <w:rPr>
                <w:sz w:val="24"/>
                <w:szCs w:val="24"/>
              </w:rPr>
            </w:pPr>
            <w:hyperlink r:id="rId278" w:history="1">
              <w:r w:rsidR="00D90CDF" w:rsidRPr="00F12C1A">
                <w:rPr>
                  <w:rStyle w:val="Hipervnculo"/>
                  <w:sz w:val="24"/>
                  <w:szCs w:val="24"/>
                </w:rPr>
                <w:t>http://www.aplicaciones.info/ortogra/ofrase25.htm</w:t>
              </w:r>
            </w:hyperlink>
          </w:p>
          <w:p w:rsidR="00D90CDF" w:rsidRPr="008074C5" w:rsidRDefault="00D90CDF" w:rsidP="00D90CDF">
            <w:pPr>
              <w:pStyle w:val="Prrafodelista"/>
              <w:rPr>
                <w:sz w:val="24"/>
                <w:szCs w:val="24"/>
              </w:rPr>
            </w:pPr>
          </w:p>
        </w:tc>
      </w:tr>
      <w:tr w:rsidR="00D90CDF" w:rsidRPr="007052D1" w:rsidTr="00D90CDF">
        <w:trPr>
          <w:trHeight w:val="3390"/>
        </w:trPr>
        <w:tc>
          <w:tcPr>
            <w:tcW w:w="1526" w:type="dxa"/>
            <w:tcBorders>
              <w:bottom w:val="single" w:sz="4" w:space="0" w:color="auto"/>
            </w:tcBorders>
            <w:shd w:val="clear" w:color="auto" w:fill="FDE9D9" w:themeFill="accent6" w:themeFillTint="33"/>
          </w:tcPr>
          <w:p w:rsidR="00D90CDF" w:rsidRDefault="00B348A1" w:rsidP="00D90CDF">
            <w:pPr>
              <w:rPr>
                <w:color w:val="943634" w:themeColor="accent2" w:themeShade="BF"/>
              </w:rPr>
            </w:pPr>
            <w:r>
              <w:rPr>
                <w:color w:val="943634" w:themeColor="accent2" w:themeShade="BF"/>
              </w:rPr>
              <w:t>18 -22</w:t>
            </w:r>
            <w:r w:rsidR="00D90CDF">
              <w:rPr>
                <w:color w:val="943634" w:themeColor="accent2" w:themeShade="BF"/>
              </w:rPr>
              <w:t xml:space="preserve"> ENER</w:t>
            </w:r>
          </w:p>
          <w:p w:rsidR="00D90CDF" w:rsidRDefault="00D90CDF" w:rsidP="00D90CDF">
            <w:pPr>
              <w:rPr>
                <w:color w:val="943634" w:themeColor="accent2" w:themeShade="BF"/>
              </w:rPr>
            </w:pPr>
          </w:p>
          <w:p w:rsidR="00D90CDF" w:rsidRDefault="00D90CDF" w:rsidP="00D90CDF">
            <w:pPr>
              <w:rPr>
                <w:color w:val="943634" w:themeColor="accent2" w:themeShade="BF"/>
              </w:rPr>
            </w:pPr>
          </w:p>
          <w:p w:rsidR="00D90CDF" w:rsidRDefault="00D90CDF" w:rsidP="00D90CDF">
            <w:pPr>
              <w:rPr>
                <w:color w:val="943634" w:themeColor="accent2" w:themeShade="BF"/>
              </w:rPr>
            </w:pPr>
          </w:p>
          <w:p w:rsidR="00D90CDF" w:rsidRDefault="00D90CDF" w:rsidP="00D90CDF">
            <w:pPr>
              <w:rPr>
                <w:color w:val="943634" w:themeColor="accent2" w:themeShade="BF"/>
              </w:rPr>
            </w:pPr>
          </w:p>
          <w:p w:rsidR="00D90CDF" w:rsidRDefault="00D90CDF" w:rsidP="00D90CDF">
            <w:pPr>
              <w:rPr>
                <w:color w:val="943634" w:themeColor="accent2" w:themeShade="BF"/>
              </w:rPr>
            </w:pPr>
          </w:p>
          <w:p w:rsidR="00D90CDF" w:rsidRDefault="00D90CDF" w:rsidP="00D90CDF">
            <w:pPr>
              <w:rPr>
                <w:color w:val="943634" w:themeColor="accent2" w:themeShade="BF"/>
              </w:rPr>
            </w:pPr>
          </w:p>
          <w:p w:rsidR="00D90CDF" w:rsidRDefault="00D90CDF" w:rsidP="00D90CDF">
            <w:pPr>
              <w:rPr>
                <w:color w:val="943634" w:themeColor="accent2" w:themeShade="BF"/>
              </w:rPr>
            </w:pPr>
          </w:p>
          <w:p w:rsidR="00D90CDF" w:rsidRDefault="00D90CDF" w:rsidP="00D90CDF">
            <w:pPr>
              <w:rPr>
                <w:color w:val="943634" w:themeColor="accent2" w:themeShade="BF"/>
              </w:rPr>
            </w:pPr>
          </w:p>
          <w:p w:rsidR="00D90CDF" w:rsidRDefault="00D90CDF" w:rsidP="00D90CDF">
            <w:pPr>
              <w:rPr>
                <w:color w:val="943634" w:themeColor="accent2" w:themeShade="BF"/>
              </w:rPr>
            </w:pPr>
          </w:p>
          <w:p w:rsidR="00D90CDF" w:rsidRDefault="00D90CDF" w:rsidP="00D90CDF">
            <w:pPr>
              <w:rPr>
                <w:color w:val="943634" w:themeColor="accent2" w:themeShade="BF"/>
              </w:rPr>
            </w:pPr>
          </w:p>
          <w:p w:rsidR="00D90CDF" w:rsidRPr="00664173" w:rsidRDefault="00D90CDF" w:rsidP="00D90CDF">
            <w:pPr>
              <w:rPr>
                <w:b/>
                <w:color w:val="943634" w:themeColor="accent2" w:themeShade="BF"/>
              </w:rPr>
            </w:pPr>
          </w:p>
        </w:tc>
        <w:tc>
          <w:tcPr>
            <w:tcW w:w="2835" w:type="dxa"/>
            <w:tcBorders>
              <w:bottom w:val="single" w:sz="4" w:space="0" w:color="auto"/>
            </w:tcBorders>
            <w:shd w:val="clear" w:color="auto" w:fill="FDE9D9" w:themeFill="accent6" w:themeFillTint="33"/>
          </w:tcPr>
          <w:p w:rsidR="00D90CDF" w:rsidRDefault="00D90CDF" w:rsidP="00D90CDF">
            <w:pPr>
              <w:pStyle w:val="Prrafodelista"/>
              <w:rPr>
                <w:b/>
                <w:sz w:val="24"/>
                <w:szCs w:val="24"/>
              </w:rPr>
            </w:pPr>
            <w:r>
              <w:rPr>
                <w:b/>
                <w:sz w:val="24"/>
                <w:szCs w:val="24"/>
              </w:rPr>
              <w:t>TEMA 2: ¡Todos a escena!</w:t>
            </w:r>
          </w:p>
          <w:p w:rsidR="00D90CDF" w:rsidRPr="00752352" w:rsidRDefault="00D90CDF" w:rsidP="00D90CDF">
            <w:pPr>
              <w:pStyle w:val="Prrafodelista"/>
              <w:numPr>
                <w:ilvl w:val="0"/>
                <w:numId w:val="57"/>
              </w:numPr>
              <w:spacing w:after="0" w:line="240" w:lineRule="auto"/>
              <w:rPr>
                <w:b/>
                <w:sz w:val="24"/>
                <w:szCs w:val="24"/>
              </w:rPr>
            </w:pPr>
            <w:r>
              <w:rPr>
                <w:sz w:val="24"/>
                <w:szCs w:val="24"/>
              </w:rPr>
              <w:t>Las Oraciones impersonales.</w:t>
            </w:r>
          </w:p>
          <w:p w:rsidR="00D90CDF" w:rsidRPr="00752352" w:rsidRDefault="00D90CDF" w:rsidP="00D90CDF">
            <w:pPr>
              <w:pStyle w:val="Prrafodelista"/>
              <w:numPr>
                <w:ilvl w:val="0"/>
                <w:numId w:val="57"/>
              </w:numPr>
              <w:spacing w:after="0" w:line="240" w:lineRule="auto"/>
              <w:rPr>
                <w:b/>
                <w:sz w:val="24"/>
                <w:szCs w:val="24"/>
              </w:rPr>
            </w:pPr>
            <w:r>
              <w:rPr>
                <w:sz w:val="24"/>
                <w:szCs w:val="24"/>
              </w:rPr>
              <w:t>El andaluz.</w:t>
            </w:r>
          </w:p>
          <w:p w:rsidR="00D90CDF" w:rsidRPr="00752352" w:rsidRDefault="00D90CDF" w:rsidP="00D90CDF">
            <w:pPr>
              <w:pStyle w:val="Prrafodelista"/>
              <w:numPr>
                <w:ilvl w:val="0"/>
                <w:numId w:val="57"/>
              </w:numPr>
              <w:spacing w:after="0" w:line="240" w:lineRule="auto"/>
              <w:rPr>
                <w:b/>
                <w:sz w:val="24"/>
                <w:szCs w:val="24"/>
              </w:rPr>
            </w:pPr>
            <w:r>
              <w:rPr>
                <w:sz w:val="24"/>
                <w:szCs w:val="24"/>
              </w:rPr>
              <w:t>El Teatro: características y subgéneros.</w:t>
            </w:r>
          </w:p>
          <w:p w:rsidR="00D90CDF" w:rsidRPr="00664173" w:rsidRDefault="00D90CDF" w:rsidP="00D90CDF">
            <w:pPr>
              <w:pStyle w:val="Prrafodelista"/>
              <w:numPr>
                <w:ilvl w:val="0"/>
                <w:numId w:val="57"/>
              </w:numPr>
              <w:spacing w:after="0" w:line="240" w:lineRule="auto"/>
              <w:rPr>
                <w:b/>
                <w:sz w:val="24"/>
                <w:szCs w:val="24"/>
              </w:rPr>
            </w:pPr>
            <w:r>
              <w:rPr>
                <w:sz w:val="24"/>
                <w:szCs w:val="24"/>
              </w:rPr>
              <w:t>Ortografía:G y J.</w:t>
            </w:r>
          </w:p>
          <w:p w:rsidR="00D90CDF" w:rsidRPr="00642DD6" w:rsidRDefault="00D90CDF" w:rsidP="00D90CDF">
            <w:pPr>
              <w:pStyle w:val="Prrafodelista"/>
              <w:numPr>
                <w:ilvl w:val="0"/>
                <w:numId w:val="57"/>
              </w:numPr>
              <w:spacing w:after="0" w:line="240" w:lineRule="auto"/>
              <w:rPr>
                <w:b/>
                <w:sz w:val="24"/>
                <w:szCs w:val="24"/>
              </w:rPr>
            </w:pPr>
            <w:r>
              <w:rPr>
                <w:sz w:val="24"/>
                <w:szCs w:val="24"/>
              </w:rPr>
              <w:t>Resumen.</w:t>
            </w:r>
          </w:p>
          <w:p w:rsidR="00D90CDF" w:rsidRPr="00664173" w:rsidRDefault="00D90CDF" w:rsidP="00D90CDF">
            <w:pPr>
              <w:pStyle w:val="Prrafodelista"/>
              <w:numPr>
                <w:ilvl w:val="0"/>
                <w:numId w:val="57"/>
              </w:numPr>
              <w:spacing w:after="0" w:line="240" w:lineRule="auto"/>
              <w:rPr>
                <w:b/>
                <w:sz w:val="24"/>
                <w:szCs w:val="24"/>
                <w:lang w:val="en-US"/>
              </w:rPr>
            </w:pPr>
            <w:r>
              <w:rPr>
                <w:sz w:val="24"/>
                <w:szCs w:val="24"/>
              </w:rPr>
              <w:t>Para aprender hazlo tú….</w:t>
            </w:r>
          </w:p>
        </w:tc>
        <w:tc>
          <w:tcPr>
            <w:tcW w:w="3685" w:type="dxa"/>
            <w:tcBorders>
              <w:bottom w:val="single" w:sz="4" w:space="0" w:color="auto"/>
            </w:tcBorders>
            <w:shd w:val="clear" w:color="auto" w:fill="EAF1DD" w:themeFill="accent3" w:themeFillTint="33"/>
          </w:tcPr>
          <w:p w:rsidR="00D90CDF" w:rsidRDefault="00D90CDF" w:rsidP="00D90CDF">
            <w:pPr>
              <w:rPr>
                <w:color w:val="943634" w:themeColor="accent2" w:themeShade="BF"/>
              </w:rPr>
            </w:pPr>
          </w:p>
          <w:p w:rsidR="00D90CDF" w:rsidRDefault="00D90CDF" w:rsidP="00D90CDF">
            <w:pPr>
              <w:rPr>
                <w:color w:val="943634" w:themeColor="accent2" w:themeShade="BF"/>
              </w:rPr>
            </w:pPr>
            <w:r>
              <w:rPr>
                <w:color w:val="943634" w:themeColor="accent2" w:themeShade="BF"/>
              </w:rPr>
              <w:t xml:space="preserve">       Repaso de las actividades del tema</w:t>
            </w:r>
          </w:p>
          <w:p w:rsidR="00D90CDF" w:rsidRDefault="00D90CDF" w:rsidP="00D90CDF">
            <w:pPr>
              <w:rPr>
                <w:color w:val="943634" w:themeColor="accent2" w:themeShade="BF"/>
              </w:rPr>
            </w:pPr>
            <w:r>
              <w:rPr>
                <w:color w:val="943634" w:themeColor="accent2" w:themeShade="BF"/>
              </w:rPr>
              <w:t xml:space="preserve">                                  +</w:t>
            </w:r>
          </w:p>
          <w:p w:rsidR="00D90CDF" w:rsidRDefault="00D90CDF" w:rsidP="00D90CDF">
            <w:pPr>
              <w:rPr>
                <w:color w:val="943634" w:themeColor="accent2" w:themeShade="BF"/>
              </w:rPr>
            </w:pPr>
            <w:r w:rsidRPr="00642DD6">
              <w:rPr>
                <w:color w:val="943634" w:themeColor="accent2" w:themeShade="BF"/>
              </w:rPr>
              <w:t>Para aprender hazlo tú.</w:t>
            </w:r>
          </w:p>
          <w:p w:rsidR="00D90CDF" w:rsidRPr="00DF3D63" w:rsidRDefault="00D90CDF" w:rsidP="00D90CDF">
            <w:pPr>
              <w:rPr>
                <w:color w:val="943634" w:themeColor="accent2" w:themeShade="BF"/>
              </w:rPr>
            </w:pPr>
            <w:r>
              <w:rPr>
                <w:color w:val="943634" w:themeColor="accent2" w:themeShade="BF"/>
              </w:rPr>
              <w:t xml:space="preserve">                (Repasar de nuevo</w:t>
            </w:r>
            <w:r>
              <w:rPr>
                <w:b/>
                <w:color w:val="943634" w:themeColor="accent2" w:themeShade="BF"/>
                <w:lang w:val="en-US"/>
              </w:rPr>
              <w:t>)</w:t>
            </w:r>
          </w:p>
        </w:tc>
        <w:tc>
          <w:tcPr>
            <w:tcW w:w="6174" w:type="dxa"/>
            <w:tcBorders>
              <w:left w:val="single" w:sz="4" w:space="0" w:color="auto"/>
              <w:bottom w:val="single" w:sz="4" w:space="0" w:color="auto"/>
            </w:tcBorders>
            <w:shd w:val="clear" w:color="auto" w:fill="EAF1DD" w:themeFill="accent3" w:themeFillTint="33"/>
          </w:tcPr>
          <w:p w:rsidR="00D90CDF" w:rsidRDefault="00D90CDF" w:rsidP="00D90CDF">
            <w:pPr>
              <w:rPr>
                <w:b/>
                <w:color w:val="943634" w:themeColor="accent2" w:themeShade="BF"/>
                <w:lang w:val="en-US"/>
              </w:rPr>
            </w:pPr>
          </w:p>
          <w:p w:rsidR="00D90CDF" w:rsidRDefault="00D90CDF" w:rsidP="00D90CDF">
            <w:pPr>
              <w:rPr>
                <w:b/>
                <w:color w:val="943634" w:themeColor="accent2" w:themeShade="BF"/>
                <w:lang w:val="en-US"/>
              </w:rPr>
            </w:pPr>
          </w:p>
          <w:p w:rsidR="00D90CDF" w:rsidRPr="008074C5" w:rsidRDefault="004A5DC0" w:rsidP="00D90CDF">
            <w:pPr>
              <w:pStyle w:val="Prrafodelista"/>
              <w:numPr>
                <w:ilvl w:val="0"/>
                <w:numId w:val="101"/>
              </w:numPr>
              <w:spacing w:after="0" w:line="240" w:lineRule="auto"/>
              <w:rPr>
                <w:b/>
                <w:sz w:val="24"/>
                <w:szCs w:val="24"/>
                <w:lang w:val="en-US"/>
              </w:rPr>
            </w:pPr>
            <w:hyperlink r:id="rId279" w:history="1">
              <w:r w:rsidR="00D90CDF" w:rsidRPr="008074C5">
                <w:rPr>
                  <w:rStyle w:val="Hipervnculo"/>
                  <w:b/>
                  <w:sz w:val="24"/>
                  <w:szCs w:val="24"/>
                  <w:lang w:val="en-US"/>
                </w:rPr>
                <w:t>http://www.materialesdelengua.org/WEB/hotpotatoes/sintaxis/o_impersonales_indi.htm</w:t>
              </w:r>
            </w:hyperlink>
          </w:p>
          <w:p w:rsidR="00D90CDF" w:rsidRDefault="00D90CDF" w:rsidP="00D90CDF">
            <w:pPr>
              <w:pStyle w:val="Prrafodelista"/>
              <w:rPr>
                <w:sz w:val="24"/>
                <w:szCs w:val="24"/>
              </w:rPr>
            </w:pPr>
          </w:p>
          <w:p w:rsidR="00D90CDF" w:rsidRDefault="004A5DC0" w:rsidP="00D90CDF">
            <w:pPr>
              <w:pStyle w:val="Prrafodelista"/>
              <w:numPr>
                <w:ilvl w:val="0"/>
                <w:numId w:val="62"/>
              </w:numPr>
              <w:spacing w:after="0" w:line="240" w:lineRule="auto"/>
              <w:rPr>
                <w:sz w:val="24"/>
                <w:szCs w:val="24"/>
              </w:rPr>
            </w:pPr>
            <w:hyperlink r:id="rId280" w:history="1">
              <w:r w:rsidR="00D90CDF" w:rsidRPr="00F12C1A">
                <w:rPr>
                  <w:rStyle w:val="Hipervnculo"/>
                  <w:sz w:val="24"/>
                  <w:szCs w:val="24"/>
                </w:rPr>
                <w:t>http://www.aplicaciones.info/ortogra2/opal22.htm</w:t>
              </w:r>
            </w:hyperlink>
          </w:p>
          <w:p w:rsidR="00D90CDF" w:rsidRPr="008074C5" w:rsidRDefault="00D90CDF" w:rsidP="00D90CDF">
            <w:pPr>
              <w:ind w:left="360"/>
              <w:rPr>
                <w:b/>
                <w:color w:val="943634" w:themeColor="accent2" w:themeShade="BF"/>
                <w:lang w:val="en-US"/>
              </w:rPr>
            </w:pPr>
          </w:p>
          <w:p w:rsidR="00D90CDF" w:rsidRPr="008074C5" w:rsidRDefault="00D90CDF" w:rsidP="00D90CDF">
            <w:pPr>
              <w:rPr>
                <w:b/>
                <w:color w:val="943634" w:themeColor="accent2" w:themeShade="BF"/>
                <w:lang w:val="en-US"/>
              </w:rPr>
            </w:pPr>
          </w:p>
          <w:p w:rsidR="00D90CDF" w:rsidRDefault="00D90CDF" w:rsidP="00D90CDF">
            <w:pPr>
              <w:rPr>
                <w:b/>
                <w:color w:val="943634" w:themeColor="accent2" w:themeShade="BF"/>
                <w:lang w:val="en-US"/>
              </w:rPr>
            </w:pPr>
          </w:p>
          <w:p w:rsidR="00D90CDF" w:rsidRPr="007052D1" w:rsidRDefault="00D90CDF" w:rsidP="00D90CDF">
            <w:pPr>
              <w:rPr>
                <w:b/>
                <w:color w:val="943634" w:themeColor="accent2" w:themeShade="BF"/>
                <w:lang w:val="en-US"/>
              </w:rPr>
            </w:pPr>
          </w:p>
        </w:tc>
      </w:tr>
      <w:tr w:rsidR="00D90CDF" w:rsidRPr="00F1227C" w:rsidTr="00D90CDF">
        <w:tc>
          <w:tcPr>
            <w:tcW w:w="1526" w:type="dxa"/>
          </w:tcPr>
          <w:p w:rsidR="00D90CDF" w:rsidRPr="00F1227C" w:rsidRDefault="00B348A1" w:rsidP="00D90CDF">
            <w:pPr>
              <w:rPr>
                <w:color w:val="943634" w:themeColor="accent2" w:themeShade="BF"/>
                <w:lang w:val="en-US"/>
              </w:rPr>
            </w:pPr>
            <w:r>
              <w:rPr>
                <w:color w:val="943634" w:themeColor="accent2" w:themeShade="BF"/>
                <w:lang w:val="en-US"/>
              </w:rPr>
              <w:t>25-29 EN</w:t>
            </w:r>
            <w:r w:rsidR="00D90CDF">
              <w:rPr>
                <w:color w:val="943634" w:themeColor="accent2" w:themeShade="BF"/>
                <w:lang w:val="en-US"/>
              </w:rPr>
              <w:t>ERO</w:t>
            </w:r>
          </w:p>
        </w:tc>
        <w:tc>
          <w:tcPr>
            <w:tcW w:w="2835" w:type="dxa"/>
          </w:tcPr>
          <w:p w:rsidR="00D90CDF" w:rsidRDefault="00D90CDF" w:rsidP="00D90CDF">
            <w:pPr>
              <w:pStyle w:val="Prrafodelista"/>
              <w:rPr>
                <w:b/>
                <w:sz w:val="24"/>
                <w:szCs w:val="24"/>
              </w:rPr>
            </w:pPr>
            <w:r>
              <w:rPr>
                <w:b/>
                <w:sz w:val="24"/>
                <w:szCs w:val="24"/>
              </w:rPr>
              <w:t>TEMA 3: ¡Silencio!</w:t>
            </w:r>
          </w:p>
          <w:p w:rsidR="00D90CDF" w:rsidRPr="00F322E8" w:rsidRDefault="00D90CDF" w:rsidP="00D90CDF">
            <w:pPr>
              <w:pStyle w:val="Prrafodelista"/>
              <w:rPr>
                <w:b/>
                <w:sz w:val="24"/>
                <w:szCs w:val="24"/>
              </w:rPr>
            </w:pPr>
            <w:r>
              <w:rPr>
                <w:b/>
                <w:sz w:val="24"/>
                <w:szCs w:val="24"/>
              </w:rPr>
              <w:t>¡Se rueda!</w:t>
            </w:r>
          </w:p>
          <w:p w:rsidR="00D90CDF" w:rsidRDefault="00D90CDF" w:rsidP="00D90CDF">
            <w:pPr>
              <w:pStyle w:val="Prrafodelista"/>
              <w:numPr>
                <w:ilvl w:val="0"/>
                <w:numId w:val="58"/>
              </w:numPr>
              <w:spacing w:after="0" w:line="240" w:lineRule="auto"/>
              <w:rPr>
                <w:sz w:val="24"/>
                <w:szCs w:val="24"/>
              </w:rPr>
            </w:pPr>
            <w:r>
              <w:rPr>
                <w:sz w:val="24"/>
                <w:szCs w:val="24"/>
              </w:rPr>
              <w:t>Predicado nominal y Predicado Verbal.</w:t>
            </w:r>
          </w:p>
          <w:p w:rsidR="00D90CDF" w:rsidRDefault="00D90CDF" w:rsidP="00D90CDF">
            <w:pPr>
              <w:pStyle w:val="Prrafodelista"/>
              <w:numPr>
                <w:ilvl w:val="0"/>
                <w:numId w:val="58"/>
              </w:numPr>
              <w:spacing w:after="0" w:line="240" w:lineRule="auto"/>
              <w:rPr>
                <w:sz w:val="24"/>
                <w:szCs w:val="24"/>
              </w:rPr>
            </w:pPr>
            <w:r>
              <w:rPr>
                <w:sz w:val="24"/>
                <w:szCs w:val="24"/>
              </w:rPr>
              <w:t>Los Registros Lingüísticos.</w:t>
            </w:r>
          </w:p>
          <w:p w:rsidR="00D90CDF" w:rsidRDefault="00D90CDF" w:rsidP="00D90CDF">
            <w:pPr>
              <w:pStyle w:val="Prrafodelista"/>
              <w:numPr>
                <w:ilvl w:val="0"/>
                <w:numId w:val="58"/>
              </w:numPr>
              <w:spacing w:after="0" w:line="240" w:lineRule="auto"/>
              <w:rPr>
                <w:sz w:val="24"/>
                <w:szCs w:val="24"/>
              </w:rPr>
            </w:pPr>
            <w:r>
              <w:rPr>
                <w:sz w:val="24"/>
                <w:szCs w:val="24"/>
              </w:rPr>
              <w:t>El cine.</w:t>
            </w:r>
          </w:p>
          <w:p w:rsidR="00D90CDF" w:rsidRDefault="00D90CDF" w:rsidP="00D90CDF">
            <w:pPr>
              <w:pStyle w:val="Prrafodelista"/>
              <w:numPr>
                <w:ilvl w:val="0"/>
                <w:numId w:val="58"/>
              </w:numPr>
              <w:spacing w:after="0" w:line="240" w:lineRule="auto"/>
              <w:rPr>
                <w:sz w:val="24"/>
                <w:szCs w:val="24"/>
              </w:rPr>
            </w:pPr>
            <w:r>
              <w:rPr>
                <w:sz w:val="24"/>
                <w:szCs w:val="24"/>
              </w:rPr>
              <w:t>Ortografía: la H.</w:t>
            </w:r>
          </w:p>
          <w:p w:rsidR="00D90CDF" w:rsidRDefault="00D90CDF" w:rsidP="00D90CDF">
            <w:pPr>
              <w:pStyle w:val="Prrafodelista"/>
              <w:numPr>
                <w:ilvl w:val="0"/>
                <w:numId w:val="58"/>
              </w:numPr>
              <w:spacing w:after="0" w:line="240" w:lineRule="auto"/>
              <w:rPr>
                <w:sz w:val="24"/>
                <w:szCs w:val="24"/>
              </w:rPr>
            </w:pPr>
            <w:r>
              <w:rPr>
                <w:sz w:val="24"/>
                <w:szCs w:val="24"/>
              </w:rPr>
              <w:t>Resumen.</w:t>
            </w:r>
          </w:p>
          <w:p w:rsidR="00D90CDF" w:rsidRPr="007A3F35" w:rsidRDefault="00D90CDF" w:rsidP="00D90CDF">
            <w:pPr>
              <w:pStyle w:val="Prrafodelista"/>
              <w:numPr>
                <w:ilvl w:val="0"/>
                <w:numId w:val="58"/>
              </w:numPr>
              <w:spacing w:after="0" w:line="240" w:lineRule="auto"/>
              <w:rPr>
                <w:sz w:val="24"/>
                <w:szCs w:val="24"/>
              </w:rPr>
            </w:pPr>
            <w:r>
              <w:rPr>
                <w:sz w:val="24"/>
                <w:szCs w:val="24"/>
              </w:rPr>
              <w:t>Para aprender hazlo tú…</w:t>
            </w:r>
          </w:p>
        </w:tc>
        <w:tc>
          <w:tcPr>
            <w:tcW w:w="3685" w:type="dxa"/>
          </w:tcPr>
          <w:p w:rsidR="00D90CDF" w:rsidRDefault="00D90CDF" w:rsidP="00D90CDF">
            <w:pPr>
              <w:rPr>
                <w:color w:val="943634" w:themeColor="accent2" w:themeShade="BF"/>
              </w:rPr>
            </w:pPr>
          </w:p>
          <w:p w:rsidR="00D90CDF" w:rsidRDefault="00D90CDF" w:rsidP="00D90CDF">
            <w:pPr>
              <w:rPr>
                <w:color w:val="943634" w:themeColor="accent2" w:themeShade="BF"/>
              </w:rPr>
            </w:pPr>
            <w:r>
              <w:rPr>
                <w:color w:val="943634" w:themeColor="accent2" w:themeShade="BF"/>
              </w:rPr>
              <w:t xml:space="preserve"> Repaso de las actividades del tema</w:t>
            </w:r>
          </w:p>
          <w:p w:rsidR="00D90CDF" w:rsidRDefault="00D90CDF" w:rsidP="00D90CDF">
            <w:pPr>
              <w:rPr>
                <w:color w:val="943634" w:themeColor="accent2" w:themeShade="BF"/>
              </w:rPr>
            </w:pPr>
            <w:r>
              <w:rPr>
                <w:color w:val="943634" w:themeColor="accent2" w:themeShade="BF"/>
              </w:rPr>
              <w:t xml:space="preserve">                                  +</w:t>
            </w:r>
          </w:p>
          <w:p w:rsidR="00D90CDF" w:rsidRDefault="00D90CDF" w:rsidP="00D90CDF">
            <w:pPr>
              <w:rPr>
                <w:color w:val="943634" w:themeColor="accent2" w:themeShade="BF"/>
              </w:rPr>
            </w:pPr>
            <w:r w:rsidRPr="00642DD6">
              <w:rPr>
                <w:color w:val="943634" w:themeColor="accent2" w:themeShade="BF"/>
              </w:rPr>
              <w:t>Para aprender hazlo tú.</w:t>
            </w:r>
          </w:p>
          <w:p w:rsidR="00D90CDF" w:rsidRPr="00642DD6" w:rsidRDefault="00D90CDF" w:rsidP="00D90CDF">
            <w:pPr>
              <w:rPr>
                <w:color w:val="943634" w:themeColor="accent2" w:themeShade="BF"/>
              </w:rPr>
            </w:pPr>
            <w:r>
              <w:rPr>
                <w:color w:val="943634" w:themeColor="accent2" w:themeShade="BF"/>
              </w:rPr>
              <w:t xml:space="preserve">                (Repasar de nuevo)</w:t>
            </w:r>
          </w:p>
          <w:p w:rsidR="00D90CDF" w:rsidRPr="00F1227C" w:rsidRDefault="00D90CDF" w:rsidP="00D90CDF">
            <w:pPr>
              <w:rPr>
                <w:color w:val="943634" w:themeColor="accent2" w:themeShade="BF"/>
              </w:rPr>
            </w:pPr>
          </w:p>
        </w:tc>
        <w:tc>
          <w:tcPr>
            <w:tcW w:w="6174" w:type="dxa"/>
            <w:tcBorders>
              <w:left w:val="single" w:sz="4" w:space="0" w:color="auto"/>
            </w:tcBorders>
          </w:tcPr>
          <w:p w:rsidR="00D90CDF" w:rsidRDefault="00D90CDF" w:rsidP="00D90CDF">
            <w:pPr>
              <w:pStyle w:val="Prrafodelista"/>
              <w:rPr>
                <w:sz w:val="24"/>
                <w:szCs w:val="24"/>
              </w:rPr>
            </w:pPr>
          </w:p>
          <w:p w:rsidR="00D90CDF" w:rsidRDefault="004A5DC0" w:rsidP="00D90CDF">
            <w:pPr>
              <w:pStyle w:val="Prrafodelista"/>
              <w:numPr>
                <w:ilvl w:val="0"/>
                <w:numId w:val="67"/>
              </w:numPr>
              <w:rPr>
                <w:sz w:val="24"/>
                <w:szCs w:val="24"/>
              </w:rPr>
            </w:pPr>
            <w:hyperlink r:id="rId281" w:history="1">
              <w:r w:rsidR="00D90CDF" w:rsidRPr="007B4392">
                <w:rPr>
                  <w:rStyle w:val="Hipervnculo"/>
                  <w:sz w:val="24"/>
                  <w:szCs w:val="24"/>
                </w:rPr>
                <w:t>http://www.xtec.cat/~jgenover/predic1.htm</w:t>
              </w:r>
            </w:hyperlink>
          </w:p>
          <w:p w:rsidR="00D90CDF" w:rsidRDefault="004A5DC0" w:rsidP="00D90CDF">
            <w:pPr>
              <w:pStyle w:val="Prrafodelista"/>
              <w:numPr>
                <w:ilvl w:val="0"/>
                <w:numId w:val="65"/>
              </w:numPr>
              <w:spacing w:after="0" w:line="240" w:lineRule="auto"/>
              <w:rPr>
                <w:sz w:val="24"/>
                <w:szCs w:val="24"/>
              </w:rPr>
            </w:pPr>
            <w:hyperlink r:id="rId282" w:history="1">
              <w:r w:rsidR="00D90CDF" w:rsidRPr="00F12C1A">
                <w:rPr>
                  <w:rStyle w:val="Hipervnculo"/>
                  <w:sz w:val="24"/>
                  <w:szCs w:val="24"/>
                </w:rPr>
                <w:t>http://www.aplicaciones.info/ortogra2/opal23.htm</w:t>
              </w:r>
            </w:hyperlink>
          </w:p>
          <w:p w:rsidR="00D90CDF" w:rsidRPr="007B4392" w:rsidRDefault="00D90CDF" w:rsidP="00D90CDF">
            <w:pPr>
              <w:ind w:left="360"/>
              <w:rPr>
                <w:b/>
                <w:color w:val="943634" w:themeColor="accent2" w:themeShade="BF"/>
              </w:rPr>
            </w:pPr>
          </w:p>
          <w:p w:rsidR="00D90CDF" w:rsidRPr="007B4392" w:rsidRDefault="00D90CDF" w:rsidP="00D90CDF">
            <w:pPr>
              <w:rPr>
                <w:color w:val="943634" w:themeColor="accent2" w:themeShade="BF"/>
              </w:rPr>
            </w:pPr>
          </w:p>
        </w:tc>
      </w:tr>
      <w:tr w:rsidR="00D90CDF" w:rsidRPr="007052D1" w:rsidTr="00D90CDF">
        <w:tc>
          <w:tcPr>
            <w:tcW w:w="1526" w:type="dxa"/>
            <w:shd w:val="clear" w:color="auto" w:fill="FDE9D9" w:themeFill="accent6" w:themeFillTint="33"/>
          </w:tcPr>
          <w:p w:rsidR="00D90CDF" w:rsidRPr="00DE64F9" w:rsidRDefault="00BE09FC" w:rsidP="00D90CDF">
            <w:pPr>
              <w:rPr>
                <w:b/>
                <w:color w:val="943634" w:themeColor="accent2" w:themeShade="BF"/>
                <w:lang w:val="en-US"/>
              </w:rPr>
            </w:pPr>
            <w:r>
              <w:rPr>
                <w:b/>
                <w:color w:val="943634" w:themeColor="accent2" w:themeShade="BF"/>
                <w:lang w:val="en-US"/>
              </w:rPr>
              <w:t>1-5</w:t>
            </w:r>
            <w:r w:rsidR="00D90CDF">
              <w:rPr>
                <w:b/>
                <w:color w:val="943634" w:themeColor="accent2" w:themeShade="BF"/>
                <w:lang w:val="en-US"/>
              </w:rPr>
              <w:t xml:space="preserve"> FEB</w:t>
            </w:r>
          </w:p>
          <w:p w:rsidR="00D90CDF" w:rsidRDefault="00D90CDF" w:rsidP="00D90CDF">
            <w:pPr>
              <w:rPr>
                <w:color w:val="943634" w:themeColor="accent2" w:themeShade="BF"/>
                <w:lang w:val="en-US"/>
              </w:rPr>
            </w:pPr>
          </w:p>
          <w:p w:rsidR="00D90CDF" w:rsidRPr="00F1227C" w:rsidRDefault="00D90CDF" w:rsidP="00D90CDF">
            <w:pPr>
              <w:rPr>
                <w:color w:val="943634" w:themeColor="accent2" w:themeShade="BF"/>
                <w:lang w:val="en-US"/>
              </w:rPr>
            </w:pPr>
          </w:p>
        </w:tc>
        <w:tc>
          <w:tcPr>
            <w:tcW w:w="2835" w:type="dxa"/>
            <w:shd w:val="clear" w:color="auto" w:fill="FDE9D9" w:themeFill="accent6" w:themeFillTint="33"/>
          </w:tcPr>
          <w:p w:rsidR="00D90CDF" w:rsidRDefault="00D90CDF" w:rsidP="00D90CDF">
            <w:pPr>
              <w:rPr>
                <w:b/>
                <w:color w:val="943634" w:themeColor="accent2" w:themeShade="BF"/>
              </w:rPr>
            </w:pPr>
            <w:r>
              <w:rPr>
                <w:b/>
                <w:color w:val="943634" w:themeColor="accent2" w:themeShade="BF"/>
              </w:rPr>
              <w:t>CONTENIDOS</w:t>
            </w:r>
          </w:p>
          <w:p w:rsidR="00D90CDF" w:rsidRDefault="00D90CDF" w:rsidP="00D90CDF">
            <w:pPr>
              <w:rPr>
                <w:b/>
                <w:color w:val="943634" w:themeColor="accent2" w:themeShade="BF"/>
              </w:rPr>
            </w:pPr>
          </w:p>
          <w:p w:rsidR="00D90CDF" w:rsidRPr="00E77DAA" w:rsidRDefault="00D90CDF" w:rsidP="00D90CDF">
            <w:pPr>
              <w:rPr>
                <w:b/>
                <w:color w:val="943634" w:themeColor="accent2" w:themeShade="BF"/>
              </w:rPr>
            </w:pPr>
            <w:r>
              <w:rPr>
                <w:b/>
                <w:color w:val="943634" w:themeColor="accent2" w:themeShade="BF"/>
              </w:rPr>
              <w:t>TEMA 4: EL BARROCO.</w:t>
            </w:r>
          </w:p>
          <w:p w:rsidR="00D90CDF" w:rsidRDefault="00D90CDF" w:rsidP="00D90CDF">
            <w:pPr>
              <w:pStyle w:val="Prrafodelista"/>
              <w:numPr>
                <w:ilvl w:val="0"/>
                <w:numId w:val="59"/>
              </w:numPr>
              <w:spacing w:after="0" w:line="240" w:lineRule="auto"/>
              <w:rPr>
                <w:sz w:val="24"/>
                <w:szCs w:val="24"/>
              </w:rPr>
            </w:pPr>
            <w:r>
              <w:rPr>
                <w:sz w:val="24"/>
                <w:szCs w:val="24"/>
              </w:rPr>
              <w:t>EL BARROCO</w:t>
            </w:r>
          </w:p>
          <w:p w:rsidR="00D90CDF" w:rsidRPr="00EC0CCD" w:rsidRDefault="00D90CDF" w:rsidP="00D90CDF">
            <w:pPr>
              <w:pStyle w:val="Prrafodelista"/>
              <w:numPr>
                <w:ilvl w:val="0"/>
                <w:numId w:val="59"/>
              </w:numPr>
              <w:spacing w:after="0" w:line="240" w:lineRule="auto"/>
              <w:rPr>
                <w:sz w:val="24"/>
                <w:szCs w:val="24"/>
              </w:rPr>
            </w:pPr>
            <w:r>
              <w:rPr>
                <w:sz w:val="24"/>
                <w:szCs w:val="24"/>
              </w:rPr>
              <w:t>El  Teatro Barroco.</w:t>
            </w:r>
          </w:p>
          <w:p w:rsidR="00D90CDF" w:rsidRDefault="00D90CDF" w:rsidP="00D90CDF">
            <w:pPr>
              <w:pStyle w:val="Prrafodelista"/>
              <w:numPr>
                <w:ilvl w:val="0"/>
                <w:numId w:val="59"/>
              </w:numPr>
              <w:spacing w:after="0" w:line="240" w:lineRule="auto"/>
              <w:rPr>
                <w:sz w:val="24"/>
                <w:szCs w:val="24"/>
              </w:rPr>
            </w:pPr>
            <w:r>
              <w:rPr>
                <w:sz w:val="24"/>
                <w:szCs w:val="24"/>
              </w:rPr>
              <w:t>Resumen.</w:t>
            </w:r>
          </w:p>
          <w:p w:rsidR="00D90CDF" w:rsidRDefault="00D90CDF" w:rsidP="00D90CDF">
            <w:pPr>
              <w:pStyle w:val="Prrafodelista"/>
              <w:numPr>
                <w:ilvl w:val="0"/>
                <w:numId w:val="59"/>
              </w:numPr>
              <w:spacing w:after="0" w:line="240" w:lineRule="auto"/>
              <w:rPr>
                <w:sz w:val="24"/>
                <w:szCs w:val="24"/>
              </w:rPr>
            </w:pPr>
            <w:r>
              <w:rPr>
                <w:sz w:val="24"/>
                <w:szCs w:val="24"/>
              </w:rPr>
              <w:t>Para aprender hazlo tú.</w:t>
            </w:r>
          </w:p>
          <w:p w:rsidR="00D90CDF" w:rsidRPr="00827145" w:rsidRDefault="00D90CDF" w:rsidP="00D90CDF">
            <w:pPr>
              <w:pStyle w:val="Prrafodelista"/>
              <w:numPr>
                <w:ilvl w:val="0"/>
                <w:numId w:val="59"/>
              </w:numPr>
              <w:spacing w:after="0" w:line="240" w:lineRule="auto"/>
              <w:rPr>
                <w:sz w:val="24"/>
                <w:szCs w:val="24"/>
              </w:rPr>
            </w:pPr>
            <w:r>
              <w:rPr>
                <w:sz w:val="24"/>
                <w:szCs w:val="24"/>
              </w:rPr>
              <w:t>Esquema del tema</w:t>
            </w:r>
          </w:p>
          <w:p w:rsidR="00D90CDF" w:rsidRPr="007437F5" w:rsidRDefault="00D90CDF" w:rsidP="00D90CDF">
            <w:pPr>
              <w:rPr>
                <w:color w:val="943634" w:themeColor="accent2" w:themeShade="BF"/>
              </w:rPr>
            </w:pPr>
          </w:p>
        </w:tc>
        <w:tc>
          <w:tcPr>
            <w:tcW w:w="3685" w:type="dxa"/>
            <w:shd w:val="clear" w:color="auto" w:fill="EAF1DD" w:themeFill="accent3" w:themeFillTint="33"/>
          </w:tcPr>
          <w:p w:rsidR="00D90CDF" w:rsidRDefault="00D90CDF" w:rsidP="00D90CDF">
            <w:pPr>
              <w:rPr>
                <w:color w:val="943634" w:themeColor="accent2" w:themeShade="BF"/>
              </w:rPr>
            </w:pPr>
          </w:p>
          <w:p w:rsidR="00D90CDF" w:rsidRDefault="00D90CDF" w:rsidP="00D90CDF">
            <w:pPr>
              <w:rPr>
                <w:color w:val="943634" w:themeColor="accent2" w:themeShade="BF"/>
              </w:rPr>
            </w:pPr>
          </w:p>
          <w:p w:rsidR="00D90CDF" w:rsidRDefault="00D90CDF" w:rsidP="00D90CDF">
            <w:pPr>
              <w:rPr>
                <w:color w:val="943634" w:themeColor="accent2" w:themeShade="BF"/>
              </w:rPr>
            </w:pPr>
            <w:r>
              <w:rPr>
                <w:color w:val="943634" w:themeColor="accent2" w:themeShade="BF"/>
              </w:rPr>
              <w:t>Repaso de las actividades del tema</w:t>
            </w:r>
          </w:p>
          <w:p w:rsidR="00D90CDF" w:rsidRDefault="00D90CDF" w:rsidP="00D90CDF">
            <w:pPr>
              <w:jc w:val="center"/>
              <w:rPr>
                <w:color w:val="943634" w:themeColor="accent2" w:themeShade="BF"/>
              </w:rPr>
            </w:pPr>
            <w:r>
              <w:rPr>
                <w:color w:val="943634" w:themeColor="accent2" w:themeShade="BF"/>
              </w:rPr>
              <w:t>+</w:t>
            </w:r>
          </w:p>
          <w:p w:rsidR="00D90CDF" w:rsidRDefault="00D90CDF" w:rsidP="00D90CDF">
            <w:pPr>
              <w:jc w:val="center"/>
              <w:rPr>
                <w:color w:val="943634" w:themeColor="accent2" w:themeShade="BF"/>
              </w:rPr>
            </w:pPr>
            <w:r w:rsidRPr="00642DD6">
              <w:rPr>
                <w:color w:val="943634" w:themeColor="accent2" w:themeShade="BF"/>
              </w:rPr>
              <w:t>Para aprender hazlo tú.</w:t>
            </w:r>
          </w:p>
          <w:p w:rsidR="00D90CDF" w:rsidRPr="00642DD6" w:rsidRDefault="00D90CDF" w:rsidP="00D90CDF">
            <w:pPr>
              <w:jc w:val="center"/>
              <w:rPr>
                <w:color w:val="943634" w:themeColor="accent2" w:themeShade="BF"/>
              </w:rPr>
            </w:pPr>
            <w:r>
              <w:rPr>
                <w:color w:val="943634" w:themeColor="accent2" w:themeShade="BF"/>
              </w:rPr>
              <w:t>(Repasar de nuevo)</w:t>
            </w:r>
          </w:p>
          <w:p w:rsidR="00D90CDF" w:rsidRDefault="00D90CDF" w:rsidP="00D90CDF">
            <w:pPr>
              <w:rPr>
                <w:color w:val="943634" w:themeColor="accent2" w:themeShade="BF"/>
              </w:rPr>
            </w:pPr>
          </w:p>
          <w:p w:rsidR="00D90CDF" w:rsidRDefault="00D90CDF" w:rsidP="00D90CDF">
            <w:pPr>
              <w:rPr>
                <w:color w:val="943634" w:themeColor="accent2" w:themeShade="BF"/>
              </w:rPr>
            </w:pPr>
          </w:p>
          <w:p w:rsidR="00D90CDF" w:rsidRDefault="00D90CDF" w:rsidP="00D90CDF">
            <w:pPr>
              <w:rPr>
                <w:color w:val="943634" w:themeColor="accent2" w:themeShade="BF"/>
              </w:rPr>
            </w:pPr>
          </w:p>
          <w:p w:rsidR="00D90CDF" w:rsidRPr="00F1227C" w:rsidRDefault="00D90CDF" w:rsidP="00D90CDF">
            <w:pPr>
              <w:rPr>
                <w:color w:val="943634" w:themeColor="accent2" w:themeShade="BF"/>
              </w:rPr>
            </w:pPr>
            <w:r>
              <w:rPr>
                <w:color w:val="943634" w:themeColor="accent2" w:themeShade="BF"/>
              </w:rPr>
              <w:t xml:space="preserve">               REPASO DEL TEMA</w:t>
            </w:r>
          </w:p>
        </w:tc>
        <w:tc>
          <w:tcPr>
            <w:tcW w:w="6174" w:type="dxa"/>
            <w:tcBorders>
              <w:left w:val="single" w:sz="4" w:space="0" w:color="auto"/>
            </w:tcBorders>
            <w:shd w:val="clear" w:color="auto" w:fill="EAF1DD" w:themeFill="accent3" w:themeFillTint="33"/>
          </w:tcPr>
          <w:p w:rsidR="00D90CDF" w:rsidRPr="00E343F6" w:rsidRDefault="00D90CDF" w:rsidP="00D90CDF">
            <w:pPr>
              <w:rPr>
                <w:b/>
                <w:color w:val="943634" w:themeColor="accent2" w:themeShade="BF"/>
              </w:rPr>
            </w:pPr>
          </w:p>
          <w:p w:rsidR="00D90CDF" w:rsidRDefault="004A5DC0" w:rsidP="00D90CDF">
            <w:pPr>
              <w:pStyle w:val="Prrafodelista"/>
              <w:numPr>
                <w:ilvl w:val="0"/>
                <w:numId w:val="102"/>
              </w:numPr>
              <w:spacing w:after="0" w:line="240" w:lineRule="auto"/>
              <w:rPr>
                <w:b/>
                <w:sz w:val="24"/>
                <w:szCs w:val="24"/>
              </w:rPr>
            </w:pPr>
            <w:hyperlink r:id="rId283" w:history="1">
              <w:r w:rsidR="00D90CDF" w:rsidRPr="007620A5">
                <w:rPr>
                  <w:rStyle w:val="Hipervnculo"/>
                  <w:b/>
                  <w:sz w:val="24"/>
                  <w:szCs w:val="24"/>
                </w:rPr>
                <w:t>http://www.auladeletras.net/literatura_secundaria/ejercicios/barroco_teatro.htm</w:t>
              </w:r>
            </w:hyperlink>
          </w:p>
          <w:p w:rsidR="00D90CDF" w:rsidRPr="007B4392" w:rsidRDefault="004A5DC0" w:rsidP="00D90CDF">
            <w:pPr>
              <w:pStyle w:val="Prrafodelista"/>
              <w:numPr>
                <w:ilvl w:val="0"/>
                <w:numId w:val="102"/>
              </w:numPr>
              <w:spacing w:after="0" w:line="240" w:lineRule="auto"/>
              <w:rPr>
                <w:b/>
                <w:sz w:val="24"/>
                <w:szCs w:val="24"/>
              </w:rPr>
            </w:pPr>
            <w:hyperlink r:id="rId284" w:history="1">
              <w:r w:rsidR="00D90CDF" w:rsidRPr="00644493">
                <w:rPr>
                  <w:rStyle w:val="Hipervnculo"/>
                  <w:b/>
                  <w:sz w:val="24"/>
                  <w:szCs w:val="24"/>
                </w:rPr>
                <w:t>http://www.materialesdelengua.org/WEB/hotpotatoes/comedianueva.htm</w:t>
              </w:r>
            </w:hyperlink>
          </w:p>
          <w:p w:rsidR="00D90CDF" w:rsidRDefault="00D90CDF" w:rsidP="00D90CDF">
            <w:pPr>
              <w:pStyle w:val="Prrafodelista"/>
              <w:rPr>
                <w:b/>
                <w:sz w:val="24"/>
                <w:szCs w:val="24"/>
              </w:rPr>
            </w:pPr>
          </w:p>
          <w:p w:rsidR="00D90CDF" w:rsidRDefault="00D90CDF" w:rsidP="00D90CDF">
            <w:pPr>
              <w:pStyle w:val="Prrafodelista"/>
              <w:rPr>
                <w:b/>
                <w:sz w:val="24"/>
                <w:szCs w:val="24"/>
              </w:rPr>
            </w:pPr>
          </w:p>
          <w:p w:rsidR="00D90CDF" w:rsidRDefault="00D90CDF" w:rsidP="00D90CDF">
            <w:pPr>
              <w:pStyle w:val="Prrafodelista"/>
              <w:rPr>
                <w:b/>
                <w:sz w:val="24"/>
                <w:szCs w:val="24"/>
              </w:rPr>
            </w:pPr>
          </w:p>
          <w:p w:rsidR="00D90CDF" w:rsidRDefault="00D90CDF" w:rsidP="00D90CDF">
            <w:pPr>
              <w:pStyle w:val="Prrafodelista"/>
              <w:rPr>
                <w:b/>
                <w:sz w:val="24"/>
                <w:szCs w:val="24"/>
              </w:rPr>
            </w:pPr>
          </w:p>
          <w:p w:rsidR="00D90CDF" w:rsidRDefault="00D90CDF" w:rsidP="00D90CDF">
            <w:pPr>
              <w:pStyle w:val="Prrafodelista"/>
              <w:rPr>
                <w:b/>
                <w:sz w:val="24"/>
                <w:szCs w:val="24"/>
              </w:rPr>
            </w:pPr>
          </w:p>
          <w:p w:rsidR="00D90CDF" w:rsidRDefault="00D90CDF" w:rsidP="00D90CDF">
            <w:pPr>
              <w:pStyle w:val="Prrafodelista"/>
              <w:rPr>
                <w:b/>
                <w:sz w:val="24"/>
                <w:szCs w:val="24"/>
              </w:rPr>
            </w:pPr>
          </w:p>
          <w:p w:rsidR="00D90CDF" w:rsidRPr="00644493" w:rsidRDefault="00D90CDF" w:rsidP="00D90CDF">
            <w:pPr>
              <w:rPr>
                <w:b/>
                <w:color w:val="943634" w:themeColor="accent2" w:themeShade="BF"/>
              </w:rPr>
            </w:pPr>
          </w:p>
        </w:tc>
      </w:tr>
      <w:tr w:rsidR="00D90CDF" w:rsidRPr="00F1227C" w:rsidTr="00D90CDF">
        <w:tc>
          <w:tcPr>
            <w:tcW w:w="1526" w:type="dxa"/>
            <w:shd w:val="clear" w:color="auto" w:fill="FDE9D9" w:themeFill="accent6" w:themeFillTint="33"/>
          </w:tcPr>
          <w:p w:rsidR="00D90CDF" w:rsidRPr="00BE09FC" w:rsidRDefault="00BE09FC" w:rsidP="00D90CDF">
            <w:pPr>
              <w:rPr>
                <w:b/>
                <w:color w:val="943634" w:themeColor="accent2" w:themeShade="BF"/>
              </w:rPr>
            </w:pPr>
            <w:r w:rsidRPr="00BE09FC">
              <w:rPr>
                <w:b/>
                <w:color w:val="943634" w:themeColor="accent2" w:themeShade="BF"/>
              </w:rPr>
              <w:t>8-12</w:t>
            </w:r>
            <w:r w:rsidR="00D90CDF" w:rsidRPr="00BE09FC">
              <w:rPr>
                <w:b/>
                <w:color w:val="943634" w:themeColor="accent2" w:themeShade="BF"/>
              </w:rPr>
              <w:t xml:space="preserve"> FEBR</w:t>
            </w:r>
          </w:p>
          <w:p w:rsidR="00D90CDF" w:rsidRPr="004D1222" w:rsidRDefault="00D90CDF" w:rsidP="00D90CDF"/>
          <w:p w:rsidR="00D90CDF" w:rsidRPr="004D1222" w:rsidRDefault="00D90CDF" w:rsidP="00D90CDF"/>
          <w:p w:rsidR="00D90CDF" w:rsidRDefault="00D90CDF" w:rsidP="00D90CDF"/>
          <w:p w:rsidR="00D90CDF" w:rsidRPr="004D1222" w:rsidRDefault="00D90CDF" w:rsidP="00D90CDF"/>
        </w:tc>
        <w:tc>
          <w:tcPr>
            <w:tcW w:w="2835" w:type="dxa"/>
            <w:shd w:val="clear" w:color="auto" w:fill="FDE9D9" w:themeFill="accent6" w:themeFillTint="33"/>
          </w:tcPr>
          <w:p w:rsidR="00D90CDF" w:rsidRDefault="00D90CDF" w:rsidP="00D90CDF">
            <w:pPr>
              <w:pStyle w:val="Prrafodelista"/>
              <w:rPr>
                <w:sz w:val="24"/>
                <w:szCs w:val="24"/>
              </w:rPr>
            </w:pPr>
          </w:p>
          <w:p w:rsidR="00D90CDF" w:rsidRPr="00827145" w:rsidRDefault="00D90CDF" w:rsidP="00D90CDF">
            <w:pPr>
              <w:pStyle w:val="Prrafodelista"/>
              <w:rPr>
                <w:sz w:val="24"/>
                <w:szCs w:val="24"/>
              </w:rPr>
            </w:pPr>
            <w:r>
              <w:rPr>
                <w:sz w:val="24"/>
                <w:szCs w:val="24"/>
              </w:rPr>
              <w:t>EXAMEN</w:t>
            </w:r>
          </w:p>
        </w:tc>
        <w:tc>
          <w:tcPr>
            <w:tcW w:w="3685" w:type="dxa"/>
            <w:shd w:val="clear" w:color="auto" w:fill="EAF1DD" w:themeFill="accent3" w:themeFillTint="33"/>
          </w:tcPr>
          <w:p w:rsidR="00D90CDF" w:rsidRDefault="00D90CDF" w:rsidP="00D90CDF">
            <w:pPr>
              <w:rPr>
                <w:color w:val="943634" w:themeColor="accent2" w:themeShade="BF"/>
              </w:rPr>
            </w:pPr>
          </w:p>
          <w:p w:rsidR="00D90CDF" w:rsidRPr="00A474A5" w:rsidRDefault="00D90CDF" w:rsidP="00D90CDF">
            <w:pPr>
              <w:jc w:val="center"/>
              <w:rPr>
                <w:color w:val="943634" w:themeColor="accent2" w:themeShade="BF"/>
              </w:rPr>
            </w:pPr>
            <w:r>
              <w:rPr>
                <w:b/>
                <w:color w:val="943634" w:themeColor="accent2" w:themeShade="BF"/>
              </w:rPr>
              <w:t>TAREA</w:t>
            </w:r>
            <w:r w:rsidRPr="00E343F6">
              <w:rPr>
                <w:b/>
                <w:color w:val="943634" w:themeColor="accent2" w:themeShade="BF"/>
              </w:rPr>
              <w:t xml:space="preserve"> 3: PALABRAS Y FUNCIONES</w:t>
            </w:r>
          </w:p>
          <w:p w:rsidR="00D90CDF" w:rsidRPr="00F1227C" w:rsidRDefault="00D90CDF" w:rsidP="00D90CDF">
            <w:pPr>
              <w:rPr>
                <w:color w:val="943634" w:themeColor="accent2" w:themeShade="BF"/>
              </w:rPr>
            </w:pPr>
          </w:p>
        </w:tc>
        <w:tc>
          <w:tcPr>
            <w:tcW w:w="6174" w:type="dxa"/>
            <w:tcBorders>
              <w:left w:val="single" w:sz="4" w:space="0" w:color="auto"/>
            </w:tcBorders>
            <w:shd w:val="clear" w:color="auto" w:fill="EAF1DD" w:themeFill="accent3" w:themeFillTint="33"/>
          </w:tcPr>
          <w:p w:rsidR="00D90CDF" w:rsidRPr="00F1227C" w:rsidRDefault="00D90CDF" w:rsidP="00D90CDF">
            <w:pPr>
              <w:rPr>
                <w:color w:val="943634" w:themeColor="accent2" w:themeShade="BF"/>
              </w:rPr>
            </w:pPr>
          </w:p>
        </w:tc>
      </w:tr>
      <w:tr w:rsidR="00D90CDF" w:rsidRPr="00F1227C" w:rsidTr="00D90CDF">
        <w:tc>
          <w:tcPr>
            <w:tcW w:w="1526" w:type="dxa"/>
          </w:tcPr>
          <w:p w:rsidR="00D90CDF" w:rsidRPr="00F1227C" w:rsidRDefault="00D90CDF" w:rsidP="00D90CDF">
            <w:pPr>
              <w:rPr>
                <w:color w:val="943634" w:themeColor="accent2" w:themeShade="BF"/>
              </w:rPr>
            </w:pPr>
          </w:p>
        </w:tc>
        <w:tc>
          <w:tcPr>
            <w:tcW w:w="2835" w:type="dxa"/>
          </w:tcPr>
          <w:p w:rsidR="00D90CDF" w:rsidRPr="00F1227C" w:rsidRDefault="00D90CDF" w:rsidP="00D90CDF">
            <w:pPr>
              <w:rPr>
                <w:color w:val="943634" w:themeColor="accent2" w:themeShade="BF"/>
              </w:rPr>
            </w:pPr>
          </w:p>
        </w:tc>
        <w:tc>
          <w:tcPr>
            <w:tcW w:w="3685" w:type="dxa"/>
          </w:tcPr>
          <w:p w:rsidR="00D90CDF" w:rsidRPr="000F3694" w:rsidRDefault="00D90CDF" w:rsidP="00D90CDF">
            <w:pPr>
              <w:jc w:val="center"/>
              <w:rPr>
                <w:b/>
                <w:color w:val="943634" w:themeColor="accent2" w:themeShade="BF"/>
              </w:rPr>
            </w:pPr>
          </w:p>
          <w:p w:rsidR="00D90CDF" w:rsidRDefault="00D90CDF" w:rsidP="00D90CDF">
            <w:pPr>
              <w:rPr>
                <w:color w:val="943634" w:themeColor="accent2" w:themeShade="BF"/>
              </w:rPr>
            </w:pPr>
          </w:p>
          <w:p w:rsidR="00D90CDF" w:rsidRPr="00F1227C" w:rsidRDefault="00D90CDF" w:rsidP="00D90CDF">
            <w:pPr>
              <w:rPr>
                <w:color w:val="943634" w:themeColor="accent2" w:themeShade="BF"/>
              </w:rPr>
            </w:pPr>
          </w:p>
        </w:tc>
        <w:tc>
          <w:tcPr>
            <w:tcW w:w="6174" w:type="dxa"/>
            <w:tcBorders>
              <w:left w:val="single" w:sz="4" w:space="0" w:color="auto"/>
            </w:tcBorders>
          </w:tcPr>
          <w:p w:rsidR="00D90CDF" w:rsidRPr="00F1227C" w:rsidRDefault="00D90CDF" w:rsidP="00D90CDF">
            <w:pPr>
              <w:rPr>
                <w:color w:val="943634" w:themeColor="accent2" w:themeShade="BF"/>
              </w:rPr>
            </w:pPr>
          </w:p>
        </w:tc>
      </w:tr>
    </w:tbl>
    <w:p w:rsidR="00152D29" w:rsidRDefault="00D90CDF" w:rsidP="00D90CDF">
      <w:pPr>
        <w:rPr>
          <w:color w:val="943634" w:themeColor="accent2" w:themeShade="BF"/>
        </w:rPr>
      </w:pPr>
      <w:r>
        <w:rPr>
          <w:color w:val="943634" w:themeColor="accent2" w:themeShade="BF"/>
        </w:rPr>
        <w:t>*Redacción del Tema: Cuenta el argumento de la última película que hayas visto. (Puntúa para el examen 0,75).10-12 líneas.</w:t>
      </w:r>
    </w:p>
    <w:p w:rsidR="00152D29" w:rsidRDefault="00152D29" w:rsidP="00D90CDF">
      <w:pPr>
        <w:rPr>
          <w:color w:val="943634" w:themeColor="accent2" w:themeShade="BF"/>
        </w:rPr>
      </w:pPr>
    </w:p>
    <w:p w:rsidR="00152D29" w:rsidRDefault="00152D29" w:rsidP="00D90CDF">
      <w:pPr>
        <w:rPr>
          <w:color w:val="943634" w:themeColor="accent2" w:themeShade="BF"/>
        </w:rPr>
      </w:pPr>
    </w:p>
    <w:p w:rsidR="00152D29" w:rsidRDefault="00152D29" w:rsidP="00D90CDF">
      <w:pPr>
        <w:rPr>
          <w:color w:val="943634" w:themeColor="accent2" w:themeShade="BF"/>
        </w:rPr>
      </w:pPr>
    </w:p>
    <w:p w:rsidR="00152D29" w:rsidRDefault="00152D29" w:rsidP="00D90CDF">
      <w:pPr>
        <w:rPr>
          <w:color w:val="943634" w:themeColor="accent2" w:themeShade="BF"/>
        </w:rPr>
      </w:pPr>
    </w:p>
    <w:p w:rsidR="00152D29" w:rsidRDefault="00152D29" w:rsidP="00D90CDF">
      <w:pPr>
        <w:rPr>
          <w:color w:val="943634" w:themeColor="accent2" w:themeShade="BF"/>
        </w:rPr>
      </w:pPr>
    </w:p>
    <w:p w:rsidR="00152D29" w:rsidRDefault="00152D29" w:rsidP="00D90CDF">
      <w:pPr>
        <w:rPr>
          <w:color w:val="943634" w:themeColor="accent2" w:themeShade="BF"/>
        </w:rPr>
      </w:pPr>
    </w:p>
    <w:p w:rsidR="00152D29" w:rsidRDefault="00152D29" w:rsidP="00D90CDF">
      <w:pPr>
        <w:rPr>
          <w:color w:val="943634" w:themeColor="accent2" w:themeShade="BF"/>
        </w:rPr>
      </w:pPr>
    </w:p>
    <w:p w:rsidR="00152D29" w:rsidRDefault="00152D29" w:rsidP="00D90CDF">
      <w:pPr>
        <w:rPr>
          <w:color w:val="943634" w:themeColor="accent2" w:themeShade="BF"/>
        </w:rPr>
      </w:pPr>
    </w:p>
    <w:p w:rsidR="00152D29" w:rsidRDefault="00152D29" w:rsidP="00D90CDF">
      <w:pPr>
        <w:rPr>
          <w:color w:val="943634" w:themeColor="accent2" w:themeShade="BF"/>
        </w:rPr>
      </w:pPr>
    </w:p>
    <w:p w:rsidR="00152D29" w:rsidRDefault="00152D29" w:rsidP="00D90CDF">
      <w:pPr>
        <w:rPr>
          <w:color w:val="943634" w:themeColor="accent2" w:themeShade="BF"/>
        </w:rPr>
      </w:pPr>
    </w:p>
    <w:p w:rsidR="00152D29" w:rsidRDefault="00152D29" w:rsidP="00D90CDF">
      <w:pPr>
        <w:rPr>
          <w:color w:val="943634" w:themeColor="accent2" w:themeShade="BF"/>
        </w:rPr>
      </w:pPr>
    </w:p>
    <w:p w:rsidR="00D90CDF" w:rsidRDefault="00D90CDF" w:rsidP="00D90CDF">
      <w:pPr>
        <w:rPr>
          <w:color w:val="943634" w:themeColor="accent2" w:themeShade="BF"/>
        </w:rPr>
      </w:pPr>
      <w:r>
        <w:rPr>
          <w:color w:val="943634" w:themeColor="accent2" w:themeShade="BF"/>
        </w:rPr>
        <w:t xml:space="preserve">                                                                                                        </w:t>
      </w:r>
    </w:p>
    <w:tbl>
      <w:tblPr>
        <w:tblStyle w:val="Tablaconcuadrcula"/>
        <w:tblW w:w="0" w:type="auto"/>
        <w:tblLayout w:type="fixed"/>
        <w:tblLook w:val="04A0"/>
      </w:tblPr>
      <w:tblGrid>
        <w:gridCol w:w="1242"/>
        <w:gridCol w:w="2694"/>
        <w:gridCol w:w="4110"/>
        <w:gridCol w:w="6174"/>
      </w:tblGrid>
      <w:tr w:rsidR="00D90CDF" w:rsidTr="00D90CDF">
        <w:tc>
          <w:tcPr>
            <w:tcW w:w="1242" w:type="dxa"/>
            <w:vMerge w:val="restart"/>
            <w:shd w:val="clear" w:color="auto" w:fill="FDE9D9" w:themeFill="accent6" w:themeFillTint="33"/>
          </w:tcPr>
          <w:p w:rsidR="00D90CDF" w:rsidRPr="00F1227C" w:rsidRDefault="00D90CDF" w:rsidP="00D90CDF">
            <w:pPr>
              <w:rPr>
                <w:color w:val="943634" w:themeColor="accent2" w:themeShade="BF"/>
              </w:rPr>
            </w:pPr>
            <w:r w:rsidRPr="00F1227C">
              <w:rPr>
                <w:color w:val="943634" w:themeColor="accent2" w:themeShade="BF"/>
              </w:rPr>
              <w:t>SEMANA</w:t>
            </w:r>
          </w:p>
        </w:tc>
        <w:tc>
          <w:tcPr>
            <w:tcW w:w="2694" w:type="dxa"/>
            <w:vMerge w:val="restart"/>
            <w:shd w:val="clear" w:color="auto" w:fill="FDE9D9" w:themeFill="accent6" w:themeFillTint="33"/>
          </w:tcPr>
          <w:p w:rsidR="00D90CDF" w:rsidRDefault="00D90CDF" w:rsidP="00D90CDF">
            <w:pPr>
              <w:jc w:val="center"/>
              <w:rPr>
                <w:b/>
                <w:color w:val="943634" w:themeColor="accent2" w:themeShade="BF"/>
              </w:rPr>
            </w:pPr>
            <w:r>
              <w:rPr>
                <w:b/>
                <w:color w:val="943634" w:themeColor="accent2" w:themeShade="BF"/>
              </w:rPr>
              <w:t>BLOQUE  10</w:t>
            </w:r>
            <w:r w:rsidRPr="00F44A4B">
              <w:rPr>
                <w:b/>
                <w:color w:val="943634" w:themeColor="accent2" w:themeShade="BF"/>
              </w:rPr>
              <w:t xml:space="preserve"> (CONTENIDOS)</w:t>
            </w:r>
          </w:p>
          <w:p w:rsidR="00D90CDF" w:rsidRPr="00F44A4B" w:rsidRDefault="00D90CDF" w:rsidP="00D90CDF">
            <w:pPr>
              <w:jc w:val="center"/>
              <w:rPr>
                <w:b/>
                <w:color w:val="943634" w:themeColor="accent2" w:themeShade="BF"/>
              </w:rPr>
            </w:pPr>
            <w:r>
              <w:rPr>
                <w:b/>
                <w:color w:val="943634" w:themeColor="accent2" w:themeShade="BF"/>
              </w:rPr>
              <w:t>OTRAS CULTURAS NOS ENRIQUECEN</w:t>
            </w:r>
          </w:p>
        </w:tc>
        <w:tc>
          <w:tcPr>
            <w:tcW w:w="4110" w:type="dxa"/>
            <w:tcBorders>
              <w:right w:val="single" w:sz="4" w:space="0" w:color="auto"/>
            </w:tcBorders>
            <w:shd w:val="clear" w:color="auto" w:fill="EAF1DD" w:themeFill="accent3" w:themeFillTint="33"/>
          </w:tcPr>
          <w:p w:rsidR="00D90CDF" w:rsidRPr="007274E9" w:rsidRDefault="00D90CDF" w:rsidP="00D90CDF">
            <w:pPr>
              <w:jc w:val="center"/>
              <w:rPr>
                <w:b/>
                <w:color w:val="943634" w:themeColor="accent2" w:themeShade="BF"/>
              </w:rPr>
            </w:pPr>
            <w:r w:rsidRPr="007274E9">
              <w:rPr>
                <w:b/>
                <w:color w:val="943634" w:themeColor="accent2" w:themeShade="BF"/>
              </w:rPr>
              <w:t>TAE</w:t>
            </w:r>
          </w:p>
        </w:tc>
        <w:tc>
          <w:tcPr>
            <w:tcW w:w="6174" w:type="dxa"/>
            <w:tcBorders>
              <w:right w:val="single" w:sz="4" w:space="0" w:color="auto"/>
            </w:tcBorders>
            <w:shd w:val="clear" w:color="auto" w:fill="EAF1DD" w:themeFill="accent3" w:themeFillTint="33"/>
          </w:tcPr>
          <w:p w:rsidR="00D90CDF" w:rsidRDefault="00D90CDF" w:rsidP="00D90CDF">
            <w:pPr>
              <w:rPr>
                <w:color w:val="943634" w:themeColor="accent2" w:themeShade="BF"/>
              </w:rPr>
            </w:pPr>
            <w:r w:rsidRPr="007274E9">
              <w:rPr>
                <w:b/>
                <w:color w:val="943634" w:themeColor="accent2" w:themeShade="BF"/>
              </w:rPr>
              <w:t xml:space="preserve">     Ejercicios interactivos</w:t>
            </w:r>
            <w:r>
              <w:rPr>
                <w:color w:val="943634" w:themeColor="accent2" w:themeShade="BF"/>
              </w:rPr>
              <w:t>.</w:t>
            </w:r>
          </w:p>
        </w:tc>
      </w:tr>
      <w:tr w:rsidR="00D90CDF" w:rsidTr="00D90CDF">
        <w:tc>
          <w:tcPr>
            <w:tcW w:w="1242" w:type="dxa"/>
            <w:vMerge/>
            <w:shd w:val="clear" w:color="auto" w:fill="FDE9D9" w:themeFill="accent6" w:themeFillTint="33"/>
          </w:tcPr>
          <w:p w:rsidR="00D90CDF" w:rsidRPr="00F1227C" w:rsidRDefault="00D90CDF" w:rsidP="00D90CDF">
            <w:pPr>
              <w:rPr>
                <w:color w:val="943634" w:themeColor="accent2" w:themeShade="BF"/>
              </w:rPr>
            </w:pPr>
          </w:p>
        </w:tc>
        <w:tc>
          <w:tcPr>
            <w:tcW w:w="2694" w:type="dxa"/>
            <w:vMerge/>
            <w:shd w:val="clear" w:color="auto" w:fill="FDE9D9" w:themeFill="accent6" w:themeFillTint="33"/>
          </w:tcPr>
          <w:p w:rsidR="00D90CDF" w:rsidRDefault="00D90CDF" w:rsidP="00D90CDF">
            <w:pPr>
              <w:rPr>
                <w:color w:val="943634" w:themeColor="accent2" w:themeShade="BF"/>
              </w:rPr>
            </w:pPr>
          </w:p>
        </w:tc>
        <w:tc>
          <w:tcPr>
            <w:tcW w:w="4110" w:type="dxa"/>
            <w:tcBorders>
              <w:bottom w:val="single" w:sz="4" w:space="0" w:color="auto"/>
              <w:right w:val="single" w:sz="4" w:space="0" w:color="auto"/>
            </w:tcBorders>
            <w:shd w:val="clear" w:color="auto" w:fill="EAF1DD" w:themeFill="accent3" w:themeFillTint="33"/>
          </w:tcPr>
          <w:p w:rsidR="00D90CDF" w:rsidRPr="007274E9" w:rsidRDefault="00D90CDF" w:rsidP="00D90CDF">
            <w:pPr>
              <w:rPr>
                <w:b/>
                <w:color w:val="943634" w:themeColor="accent2" w:themeShade="BF"/>
              </w:rPr>
            </w:pPr>
            <w:r w:rsidRPr="007274E9">
              <w:rPr>
                <w:b/>
                <w:color w:val="943634" w:themeColor="accent2" w:themeShade="BF"/>
              </w:rPr>
              <w:t xml:space="preserve">(Tutorías de apoyo al estudio)             </w:t>
            </w:r>
          </w:p>
        </w:tc>
        <w:tc>
          <w:tcPr>
            <w:tcW w:w="6174" w:type="dxa"/>
            <w:tcBorders>
              <w:left w:val="single" w:sz="4" w:space="0" w:color="auto"/>
              <w:bottom w:val="single" w:sz="4" w:space="0" w:color="auto"/>
            </w:tcBorders>
            <w:shd w:val="clear" w:color="auto" w:fill="EAF1DD" w:themeFill="accent3" w:themeFillTint="33"/>
          </w:tcPr>
          <w:p w:rsidR="00D90CDF" w:rsidRDefault="00D90CDF" w:rsidP="00D90CDF">
            <w:pPr>
              <w:rPr>
                <w:color w:val="943634" w:themeColor="accent2" w:themeShade="BF"/>
              </w:rPr>
            </w:pPr>
          </w:p>
        </w:tc>
      </w:tr>
      <w:tr w:rsidR="00D90CDF" w:rsidTr="00D90CDF">
        <w:tc>
          <w:tcPr>
            <w:tcW w:w="1242" w:type="dxa"/>
          </w:tcPr>
          <w:p w:rsidR="00D90CDF" w:rsidRPr="00BE09FC" w:rsidRDefault="00BE09FC" w:rsidP="00D90CDF">
            <w:pPr>
              <w:rPr>
                <w:b/>
                <w:color w:val="943634" w:themeColor="accent2" w:themeShade="BF"/>
              </w:rPr>
            </w:pPr>
            <w:r w:rsidRPr="00BE09FC">
              <w:rPr>
                <w:b/>
                <w:color w:val="943634" w:themeColor="accent2" w:themeShade="BF"/>
              </w:rPr>
              <w:t>15-19</w:t>
            </w:r>
            <w:r w:rsidR="00D90CDF" w:rsidRPr="00BE09FC">
              <w:rPr>
                <w:b/>
                <w:color w:val="943634" w:themeColor="accent2" w:themeShade="BF"/>
              </w:rPr>
              <w:t xml:space="preserve"> FEB</w:t>
            </w:r>
          </w:p>
        </w:tc>
        <w:tc>
          <w:tcPr>
            <w:tcW w:w="2694" w:type="dxa"/>
          </w:tcPr>
          <w:p w:rsidR="00D90CDF" w:rsidRPr="00AC3A91" w:rsidRDefault="00D90CDF" w:rsidP="00D90CDF">
            <w:pPr>
              <w:rPr>
                <w:b/>
                <w:color w:val="943634" w:themeColor="accent2" w:themeShade="BF"/>
              </w:rPr>
            </w:pPr>
            <w:r>
              <w:rPr>
                <w:b/>
                <w:color w:val="943634" w:themeColor="accent2" w:themeShade="BF"/>
              </w:rPr>
              <w:t>TEMA</w:t>
            </w:r>
            <w:r w:rsidRPr="00AC3A91">
              <w:rPr>
                <w:b/>
                <w:color w:val="943634" w:themeColor="accent2" w:themeShade="BF"/>
              </w:rPr>
              <w:t xml:space="preserve"> 1</w:t>
            </w:r>
            <w:r>
              <w:rPr>
                <w:b/>
                <w:color w:val="943634" w:themeColor="accent2" w:themeShade="BF"/>
              </w:rPr>
              <w:t>: Cuestión de Argumento.</w:t>
            </w:r>
          </w:p>
          <w:p w:rsidR="00D90CDF" w:rsidRDefault="00D90CDF" w:rsidP="00D90CDF">
            <w:pPr>
              <w:pStyle w:val="Prrafodelista"/>
              <w:numPr>
                <w:ilvl w:val="0"/>
                <w:numId w:val="54"/>
              </w:numPr>
              <w:spacing w:after="0" w:line="240" w:lineRule="auto"/>
              <w:rPr>
                <w:sz w:val="24"/>
                <w:szCs w:val="24"/>
              </w:rPr>
            </w:pPr>
            <w:r>
              <w:rPr>
                <w:sz w:val="24"/>
                <w:szCs w:val="24"/>
              </w:rPr>
              <w:t>Tipos de Texto: La Argumentación.</w:t>
            </w:r>
          </w:p>
          <w:p w:rsidR="00D90CDF" w:rsidRDefault="00D90CDF" w:rsidP="00D90CDF">
            <w:pPr>
              <w:pStyle w:val="Prrafodelista"/>
              <w:numPr>
                <w:ilvl w:val="0"/>
                <w:numId w:val="54"/>
              </w:numPr>
              <w:spacing w:after="0" w:line="240" w:lineRule="auto"/>
              <w:rPr>
                <w:sz w:val="24"/>
                <w:szCs w:val="24"/>
              </w:rPr>
            </w:pPr>
            <w:r>
              <w:rPr>
                <w:sz w:val="24"/>
                <w:szCs w:val="24"/>
              </w:rPr>
              <w:t>La Prensa escrita.</w:t>
            </w:r>
          </w:p>
          <w:p w:rsidR="00D90CDF" w:rsidRPr="006706AD" w:rsidRDefault="00D90CDF" w:rsidP="00D90CDF">
            <w:pPr>
              <w:pStyle w:val="Prrafodelista"/>
              <w:numPr>
                <w:ilvl w:val="0"/>
                <w:numId w:val="54"/>
              </w:numPr>
              <w:spacing w:after="0" w:line="240" w:lineRule="auto"/>
              <w:rPr>
                <w:sz w:val="24"/>
                <w:szCs w:val="24"/>
              </w:rPr>
            </w:pPr>
            <w:r>
              <w:rPr>
                <w:sz w:val="24"/>
                <w:szCs w:val="24"/>
              </w:rPr>
              <w:t>Ortografía: punto, coma, punto y coma.</w:t>
            </w:r>
          </w:p>
          <w:p w:rsidR="00D90CDF" w:rsidRDefault="00D90CDF" w:rsidP="00D90CDF">
            <w:pPr>
              <w:pStyle w:val="Prrafodelista"/>
              <w:numPr>
                <w:ilvl w:val="0"/>
                <w:numId w:val="54"/>
              </w:numPr>
              <w:spacing w:after="0" w:line="240" w:lineRule="auto"/>
              <w:rPr>
                <w:sz w:val="24"/>
                <w:szCs w:val="24"/>
              </w:rPr>
            </w:pPr>
            <w:r>
              <w:rPr>
                <w:sz w:val="24"/>
                <w:szCs w:val="24"/>
              </w:rPr>
              <w:t>Resumen.</w:t>
            </w:r>
          </w:p>
          <w:p w:rsidR="00D90CDF" w:rsidRPr="004D1222" w:rsidRDefault="00D90CDF" w:rsidP="00D90CDF">
            <w:pPr>
              <w:pStyle w:val="Prrafodelista"/>
              <w:numPr>
                <w:ilvl w:val="0"/>
                <w:numId w:val="54"/>
              </w:numPr>
              <w:spacing w:after="0" w:line="240" w:lineRule="auto"/>
              <w:rPr>
                <w:sz w:val="24"/>
                <w:szCs w:val="24"/>
              </w:rPr>
            </w:pPr>
            <w:r>
              <w:rPr>
                <w:sz w:val="24"/>
                <w:szCs w:val="24"/>
              </w:rPr>
              <w:t>Para aprender, hazlo tú…</w:t>
            </w:r>
          </w:p>
        </w:tc>
        <w:tc>
          <w:tcPr>
            <w:tcW w:w="4110" w:type="dxa"/>
            <w:tcBorders>
              <w:top w:val="single" w:sz="4" w:space="0" w:color="auto"/>
              <w:right w:val="single" w:sz="4" w:space="0" w:color="auto"/>
            </w:tcBorders>
          </w:tcPr>
          <w:p w:rsidR="00D90CDF" w:rsidRDefault="00D90CDF" w:rsidP="00D90CDF">
            <w:pPr>
              <w:jc w:val="center"/>
              <w:rPr>
                <w:color w:val="943634" w:themeColor="accent2" w:themeShade="BF"/>
              </w:rPr>
            </w:pPr>
            <w:r>
              <w:rPr>
                <w:color w:val="943634" w:themeColor="accent2" w:themeShade="BF"/>
              </w:rPr>
              <w:t>Repaso de las actividades del tema</w:t>
            </w:r>
          </w:p>
          <w:p w:rsidR="00D90CDF" w:rsidRDefault="00D90CDF" w:rsidP="00D90CDF">
            <w:pPr>
              <w:jc w:val="center"/>
              <w:rPr>
                <w:color w:val="943634" w:themeColor="accent2" w:themeShade="BF"/>
              </w:rPr>
            </w:pPr>
            <w:r>
              <w:rPr>
                <w:color w:val="943634" w:themeColor="accent2" w:themeShade="BF"/>
              </w:rPr>
              <w:t>+</w:t>
            </w:r>
          </w:p>
          <w:p w:rsidR="00D90CDF" w:rsidRDefault="00D90CDF" w:rsidP="00D90CDF">
            <w:pPr>
              <w:jc w:val="center"/>
              <w:rPr>
                <w:color w:val="943634" w:themeColor="accent2" w:themeShade="BF"/>
              </w:rPr>
            </w:pPr>
            <w:r w:rsidRPr="00642DD6">
              <w:rPr>
                <w:color w:val="943634" w:themeColor="accent2" w:themeShade="BF"/>
              </w:rPr>
              <w:t>Para aprender hazlo tú.</w:t>
            </w:r>
          </w:p>
          <w:p w:rsidR="00D90CDF" w:rsidRPr="00642DD6" w:rsidRDefault="00D90CDF" w:rsidP="00D90CDF">
            <w:pPr>
              <w:jc w:val="center"/>
              <w:rPr>
                <w:color w:val="943634" w:themeColor="accent2" w:themeShade="BF"/>
              </w:rPr>
            </w:pPr>
            <w:r>
              <w:rPr>
                <w:color w:val="943634" w:themeColor="accent2" w:themeShade="BF"/>
              </w:rPr>
              <w:t>(Repasar de nuevo)</w:t>
            </w:r>
          </w:p>
          <w:p w:rsidR="00D90CDF" w:rsidRDefault="00D90CDF" w:rsidP="00D90CDF">
            <w:pPr>
              <w:rPr>
                <w:color w:val="943634" w:themeColor="accent2" w:themeShade="BF"/>
              </w:rPr>
            </w:pPr>
          </w:p>
        </w:tc>
        <w:tc>
          <w:tcPr>
            <w:tcW w:w="6174" w:type="dxa"/>
            <w:tcBorders>
              <w:top w:val="single" w:sz="4" w:space="0" w:color="auto"/>
              <w:left w:val="single" w:sz="4" w:space="0" w:color="auto"/>
            </w:tcBorders>
          </w:tcPr>
          <w:p w:rsidR="00D90CDF" w:rsidRDefault="00D90CDF" w:rsidP="00D90CDF">
            <w:pPr>
              <w:pStyle w:val="Prrafodelista"/>
              <w:rPr>
                <w:sz w:val="24"/>
                <w:szCs w:val="24"/>
              </w:rPr>
            </w:pPr>
          </w:p>
          <w:p w:rsidR="00D90CDF" w:rsidRPr="00644493" w:rsidRDefault="004A5DC0" w:rsidP="00D90CDF">
            <w:pPr>
              <w:pStyle w:val="Prrafodelista"/>
              <w:numPr>
                <w:ilvl w:val="0"/>
                <w:numId w:val="67"/>
              </w:numPr>
              <w:spacing w:after="0" w:line="240" w:lineRule="auto"/>
              <w:rPr>
                <w:sz w:val="24"/>
                <w:szCs w:val="24"/>
              </w:rPr>
            </w:pPr>
            <w:hyperlink r:id="rId285" w:history="1">
              <w:r w:rsidR="00D90CDF" w:rsidRPr="00644493">
                <w:rPr>
                  <w:rStyle w:val="Hipervnculo"/>
                  <w:sz w:val="24"/>
                  <w:szCs w:val="24"/>
                </w:rPr>
                <w:t>https://conteni2.educarex.es/mats/11780/contenido/OA1/n1.html</w:t>
              </w:r>
            </w:hyperlink>
          </w:p>
          <w:p w:rsidR="00D90CDF" w:rsidRDefault="004A5DC0" w:rsidP="00D90CDF">
            <w:pPr>
              <w:pStyle w:val="Prrafodelista"/>
              <w:numPr>
                <w:ilvl w:val="0"/>
                <w:numId w:val="67"/>
              </w:numPr>
              <w:spacing w:after="0" w:line="240" w:lineRule="auto"/>
              <w:rPr>
                <w:sz w:val="24"/>
                <w:szCs w:val="24"/>
              </w:rPr>
            </w:pPr>
            <w:hyperlink r:id="rId286" w:history="1">
              <w:r w:rsidR="00D90CDF" w:rsidRPr="001F03D1">
                <w:rPr>
                  <w:rStyle w:val="Hipervnculo"/>
                  <w:sz w:val="24"/>
                  <w:szCs w:val="24"/>
                </w:rPr>
                <w:t>https://www.educa2.madrid.org/binary/851/files985/ejerpunt_n2/pres_n2_punt.htm</w:t>
              </w:r>
            </w:hyperlink>
          </w:p>
          <w:p w:rsidR="00D90CDF" w:rsidRPr="00DF3D63" w:rsidRDefault="00D90CDF" w:rsidP="00D90CDF">
            <w:pPr>
              <w:ind w:left="360"/>
              <w:rPr>
                <w:color w:val="943634" w:themeColor="accent2" w:themeShade="BF"/>
              </w:rPr>
            </w:pPr>
          </w:p>
        </w:tc>
      </w:tr>
      <w:tr w:rsidR="00D90CDF" w:rsidTr="00D90CDF">
        <w:tc>
          <w:tcPr>
            <w:tcW w:w="1242" w:type="dxa"/>
            <w:shd w:val="clear" w:color="auto" w:fill="FDE9D9" w:themeFill="accent6" w:themeFillTint="33"/>
          </w:tcPr>
          <w:p w:rsidR="00D90CDF" w:rsidRDefault="00BE09FC" w:rsidP="00D90CDF">
            <w:pPr>
              <w:rPr>
                <w:color w:val="943634" w:themeColor="accent2" w:themeShade="BF"/>
              </w:rPr>
            </w:pPr>
            <w:r>
              <w:rPr>
                <w:color w:val="943634" w:themeColor="accent2" w:themeShade="BF"/>
              </w:rPr>
              <w:t>22-26</w:t>
            </w:r>
            <w:r w:rsidR="00D90CDF">
              <w:rPr>
                <w:color w:val="943634" w:themeColor="accent2" w:themeShade="BF"/>
              </w:rPr>
              <w:t xml:space="preserve"> FEB</w:t>
            </w:r>
          </w:p>
        </w:tc>
        <w:tc>
          <w:tcPr>
            <w:tcW w:w="2694" w:type="dxa"/>
            <w:shd w:val="clear" w:color="auto" w:fill="FDE9D9" w:themeFill="accent6" w:themeFillTint="33"/>
          </w:tcPr>
          <w:p w:rsidR="00D90CDF" w:rsidRPr="00AC3A91" w:rsidRDefault="00D90CDF" w:rsidP="00D90CDF">
            <w:pPr>
              <w:rPr>
                <w:b/>
                <w:color w:val="943634" w:themeColor="accent2" w:themeShade="BF"/>
              </w:rPr>
            </w:pPr>
            <w:r w:rsidRPr="00AC3A91">
              <w:rPr>
                <w:b/>
                <w:color w:val="943634" w:themeColor="accent2" w:themeShade="BF"/>
              </w:rPr>
              <w:t>UNIDAD 2</w:t>
            </w:r>
            <w:r>
              <w:rPr>
                <w:b/>
                <w:color w:val="943634" w:themeColor="accent2" w:themeShade="BF"/>
              </w:rPr>
              <w:t>: Unas palabras para la prensa.</w:t>
            </w:r>
          </w:p>
          <w:p w:rsidR="00D90CDF" w:rsidRDefault="00D90CDF" w:rsidP="00D90CDF">
            <w:pPr>
              <w:pStyle w:val="Prrafodelista"/>
              <w:numPr>
                <w:ilvl w:val="0"/>
                <w:numId w:val="61"/>
              </w:numPr>
              <w:spacing w:after="0" w:line="240" w:lineRule="auto"/>
              <w:rPr>
                <w:sz w:val="24"/>
                <w:szCs w:val="24"/>
              </w:rPr>
            </w:pPr>
            <w:r>
              <w:rPr>
                <w:sz w:val="24"/>
                <w:szCs w:val="24"/>
              </w:rPr>
              <w:t>Los subgéneros periodísticos.</w:t>
            </w:r>
          </w:p>
          <w:p w:rsidR="00D90CDF" w:rsidRDefault="00D90CDF" w:rsidP="00D90CDF">
            <w:pPr>
              <w:pStyle w:val="Prrafodelista"/>
              <w:numPr>
                <w:ilvl w:val="0"/>
                <w:numId w:val="61"/>
              </w:numPr>
              <w:spacing w:after="0" w:line="240" w:lineRule="auto"/>
              <w:rPr>
                <w:sz w:val="24"/>
                <w:szCs w:val="24"/>
              </w:rPr>
            </w:pPr>
            <w:r>
              <w:rPr>
                <w:sz w:val="24"/>
                <w:szCs w:val="24"/>
              </w:rPr>
              <w:t>Los complementos verbales.</w:t>
            </w:r>
          </w:p>
          <w:p w:rsidR="00D90CDF" w:rsidRPr="000848B2" w:rsidRDefault="00D90CDF" w:rsidP="00D90CDF">
            <w:pPr>
              <w:pStyle w:val="Prrafodelista"/>
              <w:numPr>
                <w:ilvl w:val="0"/>
                <w:numId w:val="61"/>
              </w:numPr>
              <w:spacing w:after="0" w:line="240" w:lineRule="auto"/>
              <w:rPr>
                <w:sz w:val="24"/>
                <w:szCs w:val="24"/>
              </w:rPr>
            </w:pPr>
            <w:r>
              <w:rPr>
                <w:sz w:val="24"/>
                <w:szCs w:val="24"/>
              </w:rPr>
              <w:t>Ortografía: dos puntos y puntos suspensivos.</w:t>
            </w:r>
          </w:p>
          <w:p w:rsidR="00D90CDF" w:rsidRDefault="00D90CDF" w:rsidP="00D90CDF">
            <w:pPr>
              <w:pStyle w:val="Prrafodelista"/>
              <w:numPr>
                <w:ilvl w:val="0"/>
                <w:numId w:val="61"/>
              </w:numPr>
              <w:spacing w:after="0" w:line="240" w:lineRule="auto"/>
              <w:rPr>
                <w:sz w:val="24"/>
                <w:szCs w:val="24"/>
              </w:rPr>
            </w:pPr>
            <w:r>
              <w:rPr>
                <w:sz w:val="24"/>
                <w:szCs w:val="24"/>
              </w:rPr>
              <w:t>Resumen.</w:t>
            </w:r>
          </w:p>
          <w:p w:rsidR="00D90CDF" w:rsidRPr="00AC3A91" w:rsidRDefault="00D90CDF" w:rsidP="00D90CDF">
            <w:pPr>
              <w:pStyle w:val="Prrafodelista"/>
              <w:numPr>
                <w:ilvl w:val="0"/>
                <w:numId w:val="61"/>
              </w:numPr>
              <w:spacing w:after="0" w:line="240" w:lineRule="auto"/>
              <w:rPr>
                <w:sz w:val="24"/>
                <w:szCs w:val="24"/>
              </w:rPr>
            </w:pPr>
            <w:r>
              <w:rPr>
                <w:sz w:val="24"/>
                <w:szCs w:val="24"/>
              </w:rPr>
              <w:t>Para aprender hazlo tú…</w:t>
            </w:r>
          </w:p>
        </w:tc>
        <w:tc>
          <w:tcPr>
            <w:tcW w:w="4110" w:type="dxa"/>
            <w:tcBorders>
              <w:right w:val="single" w:sz="4" w:space="0" w:color="auto"/>
            </w:tcBorders>
            <w:shd w:val="clear" w:color="auto" w:fill="EAF1DD" w:themeFill="accent3" w:themeFillTint="33"/>
          </w:tcPr>
          <w:p w:rsidR="00D90CDF" w:rsidRDefault="00D90CDF" w:rsidP="00D90CDF">
            <w:pPr>
              <w:jc w:val="center"/>
              <w:rPr>
                <w:color w:val="943634" w:themeColor="accent2" w:themeShade="BF"/>
              </w:rPr>
            </w:pPr>
            <w:r>
              <w:rPr>
                <w:color w:val="943634" w:themeColor="accent2" w:themeShade="BF"/>
              </w:rPr>
              <w:t>Repaso de las actividades del tema</w:t>
            </w:r>
          </w:p>
          <w:p w:rsidR="00D90CDF" w:rsidRDefault="00D90CDF" w:rsidP="00D90CDF">
            <w:pPr>
              <w:jc w:val="center"/>
              <w:rPr>
                <w:color w:val="943634" w:themeColor="accent2" w:themeShade="BF"/>
              </w:rPr>
            </w:pPr>
            <w:r>
              <w:rPr>
                <w:color w:val="943634" w:themeColor="accent2" w:themeShade="BF"/>
              </w:rPr>
              <w:t>+</w:t>
            </w:r>
          </w:p>
          <w:p w:rsidR="00D90CDF" w:rsidRDefault="00D90CDF" w:rsidP="00D90CDF">
            <w:pPr>
              <w:jc w:val="center"/>
              <w:rPr>
                <w:color w:val="943634" w:themeColor="accent2" w:themeShade="BF"/>
              </w:rPr>
            </w:pPr>
            <w:r w:rsidRPr="00642DD6">
              <w:rPr>
                <w:color w:val="943634" w:themeColor="accent2" w:themeShade="BF"/>
              </w:rPr>
              <w:t>Para aprender hazlo tú.</w:t>
            </w:r>
          </w:p>
          <w:p w:rsidR="00D90CDF" w:rsidRPr="00642DD6" w:rsidRDefault="00D90CDF" w:rsidP="00D90CDF">
            <w:pPr>
              <w:jc w:val="center"/>
              <w:rPr>
                <w:color w:val="943634" w:themeColor="accent2" w:themeShade="BF"/>
              </w:rPr>
            </w:pPr>
            <w:r>
              <w:rPr>
                <w:color w:val="943634" w:themeColor="accent2" w:themeShade="BF"/>
              </w:rPr>
              <w:t>(Repasar de nuevo)</w:t>
            </w:r>
          </w:p>
          <w:p w:rsidR="00D90CDF" w:rsidRDefault="00D90CDF" w:rsidP="00D90CDF">
            <w:pPr>
              <w:rPr>
                <w:color w:val="943634" w:themeColor="accent2" w:themeShade="BF"/>
              </w:rPr>
            </w:pPr>
          </w:p>
        </w:tc>
        <w:tc>
          <w:tcPr>
            <w:tcW w:w="6174" w:type="dxa"/>
            <w:tcBorders>
              <w:left w:val="single" w:sz="4" w:space="0" w:color="auto"/>
            </w:tcBorders>
            <w:shd w:val="clear" w:color="auto" w:fill="EAF1DD" w:themeFill="accent3" w:themeFillTint="33"/>
          </w:tcPr>
          <w:p w:rsidR="00D90CDF" w:rsidRDefault="00D90CDF" w:rsidP="00D90CDF">
            <w:pPr>
              <w:rPr>
                <w:color w:val="943634" w:themeColor="accent2" w:themeShade="BF"/>
              </w:rPr>
            </w:pPr>
          </w:p>
          <w:p w:rsidR="00D90CDF" w:rsidRPr="000848B2" w:rsidRDefault="004A5DC0" w:rsidP="00D90CDF">
            <w:pPr>
              <w:pStyle w:val="Prrafodelista"/>
              <w:numPr>
                <w:ilvl w:val="0"/>
                <w:numId w:val="77"/>
              </w:numPr>
              <w:spacing w:after="0" w:line="240" w:lineRule="auto"/>
              <w:rPr>
                <w:sz w:val="24"/>
                <w:szCs w:val="24"/>
              </w:rPr>
            </w:pPr>
            <w:hyperlink r:id="rId287" w:history="1">
              <w:r w:rsidR="00D90CDF" w:rsidRPr="001F03D1">
                <w:rPr>
                  <w:rStyle w:val="Hipervnculo"/>
                  <w:sz w:val="24"/>
                  <w:szCs w:val="24"/>
                </w:rPr>
                <w:t>https://josecarlosaranda.com/2011/05/07/los-principales-subgeneros-periodisticos-informacion-opinion-y-mixtos/</w:t>
              </w:r>
            </w:hyperlink>
          </w:p>
          <w:p w:rsidR="00D90CDF" w:rsidRDefault="004A5DC0" w:rsidP="00D90CDF">
            <w:pPr>
              <w:pStyle w:val="Prrafodelista"/>
              <w:numPr>
                <w:ilvl w:val="0"/>
                <w:numId w:val="77"/>
              </w:numPr>
              <w:spacing w:after="0" w:line="240" w:lineRule="auto"/>
              <w:rPr>
                <w:sz w:val="24"/>
                <w:szCs w:val="24"/>
              </w:rPr>
            </w:pPr>
            <w:hyperlink r:id="rId288" w:history="1">
              <w:r w:rsidR="00D90CDF" w:rsidRPr="001F03D1">
                <w:rPr>
                  <w:rStyle w:val="Hipervnculo"/>
                  <w:sz w:val="24"/>
                  <w:szCs w:val="24"/>
                </w:rPr>
                <w:t>http://www.xtec.cat/~jgenover/cdir3.htm</w:t>
              </w:r>
            </w:hyperlink>
          </w:p>
          <w:p w:rsidR="00D90CDF" w:rsidRPr="001F03D1" w:rsidRDefault="004A5DC0" w:rsidP="00D90CDF">
            <w:pPr>
              <w:pStyle w:val="Prrafodelista"/>
              <w:numPr>
                <w:ilvl w:val="0"/>
                <w:numId w:val="77"/>
              </w:numPr>
              <w:spacing w:after="0" w:line="240" w:lineRule="auto"/>
              <w:rPr>
                <w:sz w:val="24"/>
                <w:szCs w:val="24"/>
              </w:rPr>
            </w:pPr>
            <w:hyperlink r:id="rId289" w:history="1">
              <w:r w:rsidR="00D90CDF" w:rsidRPr="001F03D1">
                <w:rPr>
                  <w:rStyle w:val="Hipervnculo"/>
                  <w:sz w:val="24"/>
                  <w:szCs w:val="24"/>
                </w:rPr>
                <w:t>http://www.xtec.cat/~jgenover/cindir1.htm</w:t>
              </w:r>
            </w:hyperlink>
          </w:p>
        </w:tc>
      </w:tr>
      <w:tr w:rsidR="00D90CDF" w:rsidRPr="00BD523B" w:rsidTr="00D90CDF">
        <w:tc>
          <w:tcPr>
            <w:tcW w:w="1242" w:type="dxa"/>
          </w:tcPr>
          <w:p w:rsidR="00D90CDF" w:rsidRDefault="00D90CDF" w:rsidP="00D90CDF">
            <w:pPr>
              <w:rPr>
                <w:color w:val="943634" w:themeColor="accent2" w:themeShade="BF"/>
              </w:rPr>
            </w:pPr>
          </w:p>
          <w:p w:rsidR="00D90CDF" w:rsidRDefault="00BE09FC" w:rsidP="00D90CDF">
            <w:pPr>
              <w:rPr>
                <w:color w:val="943634" w:themeColor="accent2" w:themeShade="BF"/>
              </w:rPr>
            </w:pPr>
            <w:r>
              <w:rPr>
                <w:color w:val="943634" w:themeColor="accent2" w:themeShade="BF"/>
              </w:rPr>
              <w:t>1-</w:t>
            </w:r>
            <w:r w:rsidR="00D90CDF">
              <w:rPr>
                <w:color w:val="943634" w:themeColor="accent2" w:themeShade="BF"/>
              </w:rPr>
              <w:t>5 MAR</w:t>
            </w:r>
          </w:p>
        </w:tc>
        <w:tc>
          <w:tcPr>
            <w:tcW w:w="2694" w:type="dxa"/>
          </w:tcPr>
          <w:p w:rsidR="00D90CDF" w:rsidRDefault="00D90CDF" w:rsidP="00D90CDF">
            <w:pPr>
              <w:rPr>
                <w:color w:val="943634" w:themeColor="accent2" w:themeShade="BF"/>
              </w:rPr>
            </w:pPr>
          </w:p>
          <w:p w:rsidR="00D90CDF" w:rsidRPr="00BD523B" w:rsidRDefault="00D90CDF" w:rsidP="00D90CDF">
            <w:pPr>
              <w:rPr>
                <w:b/>
                <w:color w:val="943634" w:themeColor="accent2" w:themeShade="BF"/>
              </w:rPr>
            </w:pPr>
            <w:r>
              <w:rPr>
                <w:b/>
                <w:color w:val="943634" w:themeColor="accent2" w:themeShade="BF"/>
              </w:rPr>
              <w:t>UNIDAD 3: ¡Estamos en el aire!</w:t>
            </w:r>
          </w:p>
          <w:p w:rsidR="00D90CDF" w:rsidRDefault="00D90CDF" w:rsidP="00D90CDF">
            <w:pPr>
              <w:pStyle w:val="Prrafodelista"/>
              <w:numPr>
                <w:ilvl w:val="0"/>
                <w:numId w:val="61"/>
              </w:numPr>
              <w:spacing w:after="0" w:line="240" w:lineRule="auto"/>
              <w:rPr>
                <w:sz w:val="24"/>
                <w:szCs w:val="24"/>
              </w:rPr>
            </w:pPr>
            <w:r>
              <w:rPr>
                <w:sz w:val="24"/>
                <w:szCs w:val="24"/>
              </w:rPr>
              <w:t>La televisión</w:t>
            </w:r>
          </w:p>
          <w:p w:rsidR="00D90CDF" w:rsidRDefault="00D90CDF" w:rsidP="00D90CDF">
            <w:pPr>
              <w:pStyle w:val="Prrafodelista"/>
              <w:numPr>
                <w:ilvl w:val="0"/>
                <w:numId w:val="61"/>
              </w:numPr>
              <w:spacing w:after="0" w:line="240" w:lineRule="auto"/>
              <w:rPr>
                <w:sz w:val="24"/>
                <w:szCs w:val="24"/>
              </w:rPr>
            </w:pPr>
            <w:r>
              <w:rPr>
                <w:sz w:val="24"/>
                <w:szCs w:val="24"/>
              </w:rPr>
              <w:t>La radio</w:t>
            </w:r>
          </w:p>
          <w:p w:rsidR="00D90CDF" w:rsidRPr="006706AD" w:rsidRDefault="00D90CDF" w:rsidP="00D90CDF">
            <w:pPr>
              <w:pStyle w:val="Prrafodelista"/>
              <w:numPr>
                <w:ilvl w:val="0"/>
                <w:numId w:val="61"/>
              </w:numPr>
              <w:spacing w:after="0" w:line="240" w:lineRule="auto"/>
              <w:rPr>
                <w:sz w:val="24"/>
                <w:szCs w:val="24"/>
              </w:rPr>
            </w:pPr>
            <w:r>
              <w:rPr>
                <w:sz w:val="24"/>
                <w:szCs w:val="24"/>
              </w:rPr>
              <w:t>Incorrecciones, prejuicios y tópicos en radio y televisión.</w:t>
            </w:r>
          </w:p>
          <w:p w:rsidR="00D90CDF" w:rsidRDefault="00D90CDF" w:rsidP="00D90CDF">
            <w:pPr>
              <w:pStyle w:val="Prrafodelista"/>
              <w:numPr>
                <w:ilvl w:val="0"/>
                <w:numId w:val="61"/>
              </w:numPr>
              <w:spacing w:after="0" w:line="240" w:lineRule="auto"/>
              <w:rPr>
                <w:sz w:val="24"/>
                <w:szCs w:val="24"/>
              </w:rPr>
            </w:pPr>
            <w:r>
              <w:rPr>
                <w:sz w:val="24"/>
                <w:szCs w:val="24"/>
              </w:rPr>
              <w:t>Resumen.</w:t>
            </w:r>
          </w:p>
          <w:p w:rsidR="00D90CDF" w:rsidRPr="00AC3A91" w:rsidRDefault="00D90CDF" w:rsidP="00D90CDF">
            <w:pPr>
              <w:pStyle w:val="Prrafodelista"/>
              <w:numPr>
                <w:ilvl w:val="0"/>
                <w:numId w:val="61"/>
              </w:numPr>
              <w:spacing w:after="0" w:line="240" w:lineRule="auto"/>
              <w:rPr>
                <w:sz w:val="24"/>
                <w:szCs w:val="24"/>
              </w:rPr>
            </w:pPr>
            <w:r>
              <w:rPr>
                <w:sz w:val="24"/>
                <w:szCs w:val="24"/>
              </w:rPr>
              <w:t>Para aprender hazlo tu…</w:t>
            </w:r>
          </w:p>
        </w:tc>
        <w:tc>
          <w:tcPr>
            <w:tcW w:w="4110" w:type="dxa"/>
            <w:tcBorders>
              <w:right w:val="single" w:sz="4" w:space="0" w:color="auto"/>
            </w:tcBorders>
          </w:tcPr>
          <w:p w:rsidR="00D90CDF" w:rsidRDefault="00D90CDF" w:rsidP="00D90CDF">
            <w:pPr>
              <w:rPr>
                <w:color w:val="943634" w:themeColor="accent2" w:themeShade="BF"/>
              </w:rPr>
            </w:pPr>
          </w:p>
          <w:p w:rsidR="00D90CDF" w:rsidRDefault="00D90CDF" w:rsidP="00D90CDF">
            <w:pPr>
              <w:rPr>
                <w:color w:val="943634" w:themeColor="accent2" w:themeShade="BF"/>
              </w:rPr>
            </w:pPr>
            <w:r>
              <w:rPr>
                <w:color w:val="943634" w:themeColor="accent2" w:themeShade="BF"/>
              </w:rPr>
              <w:t>Repaso de las actividades del tema</w:t>
            </w:r>
          </w:p>
          <w:p w:rsidR="00D90CDF" w:rsidRDefault="00D90CDF" w:rsidP="00D90CDF">
            <w:pPr>
              <w:rPr>
                <w:color w:val="943634" w:themeColor="accent2" w:themeShade="BF"/>
              </w:rPr>
            </w:pPr>
            <w:r>
              <w:rPr>
                <w:color w:val="943634" w:themeColor="accent2" w:themeShade="BF"/>
              </w:rPr>
              <w:t xml:space="preserve">                     +</w:t>
            </w:r>
          </w:p>
          <w:p w:rsidR="00D90CDF" w:rsidRDefault="00D90CDF" w:rsidP="00D90CDF">
            <w:pPr>
              <w:rPr>
                <w:color w:val="943634" w:themeColor="accent2" w:themeShade="BF"/>
              </w:rPr>
            </w:pPr>
            <w:r w:rsidRPr="00642DD6">
              <w:rPr>
                <w:color w:val="943634" w:themeColor="accent2" w:themeShade="BF"/>
              </w:rPr>
              <w:t>Para aprender hazlo tú.</w:t>
            </w:r>
          </w:p>
          <w:p w:rsidR="00D90CDF" w:rsidRPr="00642DD6" w:rsidRDefault="00D90CDF" w:rsidP="00D90CDF">
            <w:pPr>
              <w:rPr>
                <w:color w:val="943634" w:themeColor="accent2" w:themeShade="BF"/>
              </w:rPr>
            </w:pPr>
            <w:r>
              <w:rPr>
                <w:color w:val="943634" w:themeColor="accent2" w:themeShade="BF"/>
              </w:rPr>
              <w:t xml:space="preserve">      (Repasar de nuevo)</w:t>
            </w:r>
          </w:p>
          <w:p w:rsidR="00D90CDF" w:rsidRPr="00BD523B" w:rsidRDefault="00D90CDF" w:rsidP="00D90CDF">
            <w:pPr>
              <w:rPr>
                <w:b/>
                <w:color w:val="943634" w:themeColor="accent2" w:themeShade="BF"/>
              </w:rPr>
            </w:pPr>
          </w:p>
        </w:tc>
        <w:tc>
          <w:tcPr>
            <w:tcW w:w="6174" w:type="dxa"/>
            <w:tcBorders>
              <w:left w:val="single" w:sz="4" w:space="0" w:color="auto"/>
            </w:tcBorders>
          </w:tcPr>
          <w:p w:rsidR="00D90CDF" w:rsidRDefault="00D90CDF" w:rsidP="00D90CDF">
            <w:pPr>
              <w:pStyle w:val="Prrafodelista"/>
              <w:rPr>
                <w:b/>
                <w:sz w:val="24"/>
                <w:szCs w:val="24"/>
              </w:rPr>
            </w:pPr>
          </w:p>
          <w:p w:rsidR="00D90CDF" w:rsidRDefault="004A5DC0" w:rsidP="00D90CDF">
            <w:pPr>
              <w:pStyle w:val="Prrafodelista"/>
              <w:numPr>
                <w:ilvl w:val="0"/>
                <w:numId w:val="75"/>
              </w:numPr>
              <w:spacing w:after="0" w:line="240" w:lineRule="auto"/>
              <w:rPr>
                <w:b/>
                <w:sz w:val="24"/>
                <w:szCs w:val="24"/>
              </w:rPr>
            </w:pPr>
            <w:hyperlink r:id="rId290" w:history="1">
              <w:r w:rsidR="00D90CDF" w:rsidRPr="001F03D1">
                <w:rPr>
                  <w:rStyle w:val="Hipervnculo"/>
                  <w:b/>
                  <w:sz w:val="24"/>
                  <w:szCs w:val="24"/>
                </w:rPr>
                <w:t>https://clic.xtec.cat/projects/med_log/jclic.js/index.html</w:t>
              </w:r>
            </w:hyperlink>
          </w:p>
          <w:p w:rsidR="00D90CDF" w:rsidRPr="00F130DA" w:rsidRDefault="004A5DC0" w:rsidP="00D90CDF">
            <w:pPr>
              <w:pStyle w:val="Prrafodelista"/>
              <w:numPr>
                <w:ilvl w:val="0"/>
                <w:numId w:val="75"/>
              </w:numPr>
              <w:spacing w:after="0" w:line="240" w:lineRule="auto"/>
              <w:rPr>
                <w:b/>
                <w:sz w:val="24"/>
                <w:szCs w:val="24"/>
              </w:rPr>
            </w:pPr>
            <w:hyperlink r:id="rId291" w:history="1">
              <w:r w:rsidR="00D90CDF" w:rsidRPr="001F03D1">
                <w:rPr>
                  <w:rStyle w:val="Hipervnculo"/>
                  <w:b/>
                  <w:sz w:val="24"/>
                  <w:szCs w:val="24"/>
                </w:rPr>
                <w:t>http://lenguayliteratura.org/proyectoaula/la-radio-y-la-television/</w:t>
              </w:r>
            </w:hyperlink>
          </w:p>
        </w:tc>
      </w:tr>
      <w:tr w:rsidR="00D90CDF" w:rsidTr="00D90CDF">
        <w:tc>
          <w:tcPr>
            <w:tcW w:w="1242" w:type="dxa"/>
            <w:shd w:val="clear" w:color="auto" w:fill="FDE9D9" w:themeFill="accent6" w:themeFillTint="33"/>
          </w:tcPr>
          <w:p w:rsidR="00D90CDF" w:rsidRDefault="00BE09FC" w:rsidP="00D90CDF">
            <w:pPr>
              <w:rPr>
                <w:color w:val="943634" w:themeColor="accent2" w:themeShade="BF"/>
              </w:rPr>
            </w:pPr>
            <w:r>
              <w:rPr>
                <w:color w:val="943634" w:themeColor="accent2" w:themeShade="BF"/>
              </w:rPr>
              <w:t>8-12</w:t>
            </w:r>
            <w:r w:rsidR="00D90CDF">
              <w:rPr>
                <w:color w:val="943634" w:themeColor="accent2" w:themeShade="BF"/>
              </w:rPr>
              <w:t xml:space="preserve"> MAR </w:t>
            </w:r>
          </w:p>
        </w:tc>
        <w:tc>
          <w:tcPr>
            <w:tcW w:w="2694" w:type="dxa"/>
            <w:shd w:val="clear" w:color="auto" w:fill="FDE9D9" w:themeFill="accent6" w:themeFillTint="33"/>
          </w:tcPr>
          <w:p w:rsidR="00D90CDF" w:rsidRDefault="00D90CDF" w:rsidP="00D90CDF">
            <w:pPr>
              <w:rPr>
                <w:b/>
                <w:color w:val="943634" w:themeColor="accent2" w:themeShade="BF"/>
              </w:rPr>
            </w:pPr>
            <w:r w:rsidRPr="00BD523B">
              <w:rPr>
                <w:b/>
                <w:color w:val="943634" w:themeColor="accent2" w:themeShade="BF"/>
              </w:rPr>
              <w:t>UNI</w:t>
            </w:r>
            <w:r>
              <w:rPr>
                <w:b/>
                <w:color w:val="943634" w:themeColor="accent2" w:themeShade="BF"/>
              </w:rPr>
              <w:t xml:space="preserve">DAD 4: </w:t>
            </w:r>
          </w:p>
          <w:p w:rsidR="00D90CDF" w:rsidRPr="00BD523B" w:rsidRDefault="00D90CDF" w:rsidP="00D90CDF">
            <w:pPr>
              <w:jc w:val="center"/>
              <w:rPr>
                <w:b/>
                <w:color w:val="943634" w:themeColor="accent2" w:themeShade="BF"/>
              </w:rPr>
            </w:pPr>
            <w:r>
              <w:rPr>
                <w:b/>
                <w:color w:val="943634" w:themeColor="accent2" w:themeShade="BF"/>
              </w:rPr>
              <w:t>La Literatura en los siglos XVIII y XIX</w:t>
            </w:r>
          </w:p>
          <w:p w:rsidR="00D90CDF" w:rsidRDefault="00D90CDF" w:rsidP="00D90CDF">
            <w:pPr>
              <w:pStyle w:val="Prrafodelista"/>
              <w:numPr>
                <w:ilvl w:val="0"/>
                <w:numId w:val="61"/>
              </w:numPr>
              <w:spacing w:after="0" w:line="240" w:lineRule="auto"/>
              <w:rPr>
                <w:sz w:val="24"/>
                <w:szCs w:val="24"/>
              </w:rPr>
            </w:pPr>
            <w:r>
              <w:rPr>
                <w:sz w:val="24"/>
                <w:szCs w:val="24"/>
              </w:rPr>
              <w:t>La Lírica.</w:t>
            </w:r>
          </w:p>
          <w:p w:rsidR="00D90CDF" w:rsidRDefault="00D90CDF" w:rsidP="00D90CDF">
            <w:pPr>
              <w:pStyle w:val="Prrafodelista"/>
              <w:numPr>
                <w:ilvl w:val="0"/>
                <w:numId w:val="61"/>
              </w:numPr>
              <w:spacing w:after="0" w:line="240" w:lineRule="auto"/>
              <w:rPr>
                <w:sz w:val="24"/>
                <w:szCs w:val="24"/>
              </w:rPr>
            </w:pPr>
            <w:r>
              <w:rPr>
                <w:sz w:val="24"/>
                <w:szCs w:val="24"/>
              </w:rPr>
              <w:t>Literatura en el Siglo XVIII.</w:t>
            </w:r>
          </w:p>
          <w:p w:rsidR="00D90CDF" w:rsidRDefault="00D90CDF" w:rsidP="00D90CDF">
            <w:pPr>
              <w:pStyle w:val="Prrafodelista"/>
              <w:numPr>
                <w:ilvl w:val="0"/>
                <w:numId w:val="61"/>
              </w:numPr>
              <w:spacing w:after="0" w:line="240" w:lineRule="auto"/>
              <w:rPr>
                <w:sz w:val="24"/>
                <w:szCs w:val="24"/>
              </w:rPr>
            </w:pPr>
            <w:r>
              <w:rPr>
                <w:sz w:val="24"/>
                <w:szCs w:val="24"/>
              </w:rPr>
              <w:t>Bécquer y el Romanticismo</w:t>
            </w:r>
          </w:p>
          <w:p w:rsidR="00D90CDF" w:rsidRDefault="00D90CDF" w:rsidP="00D90CDF">
            <w:pPr>
              <w:pStyle w:val="Prrafodelista"/>
              <w:numPr>
                <w:ilvl w:val="0"/>
                <w:numId w:val="61"/>
              </w:numPr>
              <w:spacing w:after="0" w:line="240" w:lineRule="auto"/>
              <w:rPr>
                <w:sz w:val="24"/>
                <w:szCs w:val="24"/>
              </w:rPr>
            </w:pPr>
            <w:r>
              <w:rPr>
                <w:sz w:val="24"/>
                <w:szCs w:val="24"/>
              </w:rPr>
              <w:t>La novela realista.</w:t>
            </w:r>
          </w:p>
          <w:p w:rsidR="00D90CDF" w:rsidRDefault="00D90CDF" w:rsidP="00D90CDF">
            <w:pPr>
              <w:pStyle w:val="Prrafodelista"/>
              <w:numPr>
                <w:ilvl w:val="0"/>
                <w:numId w:val="61"/>
              </w:numPr>
              <w:spacing w:after="0" w:line="240" w:lineRule="auto"/>
              <w:rPr>
                <w:sz w:val="24"/>
                <w:szCs w:val="24"/>
              </w:rPr>
            </w:pPr>
            <w:r>
              <w:rPr>
                <w:sz w:val="24"/>
                <w:szCs w:val="24"/>
              </w:rPr>
              <w:t>Resumen.</w:t>
            </w:r>
          </w:p>
          <w:p w:rsidR="00D90CDF" w:rsidRPr="00AC3A91" w:rsidRDefault="00D90CDF" w:rsidP="00D90CDF">
            <w:pPr>
              <w:pStyle w:val="Prrafodelista"/>
              <w:numPr>
                <w:ilvl w:val="0"/>
                <w:numId w:val="61"/>
              </w:numPr>
              <w:spacing w:after="0" w:line="240" w:lineRule="auto"/>
              <w:rPr>
                <w:sz w:val="24"/>
                <w:szCs w:val="24"/>
              </w:rPr>
            </w:pPr>
            <w:r>
              <w:rPr>
                <w:sz w:val="24"/>
                <w:szCs w:val="24"/>
              </w:rPr>
              <w:t>Para aprender hazlo tú…</w:t>
            </w:r>
          </w:p>
          <w:p w:rsidR="00D90CDF" w:rsidRPr="00DE64F9" w:rsidRDefault="00D90CDF" w:rsidP="00D90CDF">
            <w:pPr>
              <w:pStyle w:val="Prrafodelista"/>
              <w:numPr>
                <w:ilvl w:val="0"/>
                <w:numId w:val="61"/>
              </w:numPr>
              <w:spacing w:after="0" w:line="240" w:lineRule="auto"/>
              <w:rPr>
                <w:sz w:val="24"/>
                <w:szCs w:val="24"/>
              </w:rPr>
            </w:pPr>
            <w:r>
              <w:rPr>
                <w:sz w:val="24"/>
                <w:szCs w:val="24"/>
              </w:rPr>
              <w:t>Esquema del tema</w:t>
            </w:r>
          </w:p>
        </w:tc>
        <w:tc>
          <w:tcPr>
            <w:tcW w:w="4110" w:type="dxa"/>
            <w:tcBorders>
              <w:right w:val="single" w:sz="4" w:space="0" w:color="auto"/>
            </w:tcBorders>
            <w:shd w:val="clear" w:color="auto" w:fill="EAF1DD" w:themeFill="accent3" w:themeFillTint="33"/>
          </w:tcPr>
          <w:p w:rsidR="00D90CDF" w:rsidRDefault="00D90CDF" w:rsidP="00D90CDF">
            <w:pPr>
              <w:rPr>
                <w:color w:val="943634" w:themeColor="accent2" w:themeShade="BF"/>
              </w:rPr>
            </w:pPr>
            <w:r>
              <w:rPr>
                <w:color w:val="943634" w:themeColor="accent2" w:themeShade="BF"/>
              </w:rPr>
              <w:t>Repaso de las actividades  del tema</w:t>
            </w:r>
          </w:p>
          <w:p w:rsidR="00D90CDF" w:rsidRDefault="00D90CDF" w:rsidP="00D90CDF">
            <w:pPr>
              <w:rPr>
                <w:color w:val="943634" w:themeColor="accent2" w:themeShade="BF"/>
              </w:rPr>
            </w:pPr>
            <w:r>
              <w:rPr>
                <w:color w:val="943634" w:themeColor="accent2" w:themeShade="BF"/>
              </w:rPr>
              <w:t xml:space="preserve">                     +</w:t>
            </w:r>
          </w:p>
          <w:p w:rsidR="00D90CDF" w:rsidRDefault="00D90CDF" w:rsidP="00D90CDF">
            <w:pPr>
              <w:rPr>
                <w:color w:val="943634" w:themeColor="accent2" w:themeShade="BF"/>
              </w:rPr>
            </w:pPr>
            <w:r w:rsidRPr="00642DD6">
              <w:rPr>
                <w:color w:val="943634" w:themeColor="accent2" w:themeShade="BF"/>
              </w:rPr>
              <w:t>Para aprender hazlo tú.</w:t>
            </w:r>
          </w:p>
          <w:p w:rsidR="00D90CDF" w:rsidRPr="00642DD6" w:rsidRDefault="00D90CDF" w:rsidP="00D90CDF">
            <w:pPr>
              <w:rPr>
                <w:color w:val="943634" w:themeColor="accent2" w:themeShade="BF"/>
              </w:rPr>
            </w:pPr>
            <w:r>
              <w:rPr>
                <w:color w:val="943634" w:themeColor="accent2" w:themeShade="BF"/>
              </w:rPr>
              <w:t xml:space="preserve">      (Repasar de nuevo)</w:t>
            </w:r>
          </w:p>
          <w:p w:rsidR="00D90CDF" w:rsidRDefault="00D90CDF" w:rsidP="00D90CDF">
            <w:pPr>
              <w:rPr>
                <w:color w:val="943634" w:themeColor="accent2" w:themeShade="BF"/>
              </w:rPr>
            </w:pPr>
          </w:p>
          <w:p w:rsidR="00D90CDF" w:rsidRDefault="00D90CDF" w:rsidP="00D90CDF">
            <w:pPr>
              <w:rPr>
                <w:color w:val="943634" w:themeColor="accent2" w:themeShade="BF"/>
              </w:rPr>
            </w:pPr>
          </w:p>
          <w:p w:rsidR="00D90CDF" w:rsidRDefault="00D90CDF" w:rsidP="00D90CDF">
            <w:pPr>
              <w:rPr>
                <w:color w:val="943634" w:themeColor="accent2" w:themeShade="BF"/>
              </w:rPr>
            </w:pPr>
          </w:p>
          <w:p w:rsidR="00D90CDF" w:rsidRDefault="00D90CDF" w:rsidP="00D90CDF">
            <w:pPr>
              <w:rPr>
                <w:color w:val="943634" w:themeColor="accent2" w:themeShade="BF"/>
              </w:rPr>
            </w:pPr>
          </w:p>
          <w:p w:rsidR="00D90CDF" w:rsidRDefault="00D90CDF" w:rsidP="00D90CDF">
            <w:pPr>
              <w:rPr>
                <w:color w:val="943634" w:themeColor="accent2" w:themeShade="BF"/>
              </w:rPr>
            </w:pPr>
          </w:p>
          <w:p w:rsidR="00D90CDF" w:rsidRDefault="00D90CDF" w:rsidP="00D90CDF">
            <w:pPr>
              <w:rPr>
                <w:color w:val="943634" w:themeColor="accent2" w:themeShade="BF"/>
              </w:rPr>
            </w:pPr>
          </w:p>
          <w:p w:rsidR="00D90CDF" w:rsidRDefault="00D90CDF" w:rsidP="00D90CDF">
            <w:pPr>
              <w:rPr>
                <w:color w:val="943634" w:themeColor="accent2" w:themeShade="BF"/>
              </w:rPr>
            </w:pPr>
          </w:p>
          <w:p w:rsidR="00D90CDF" w:rsidRDefault="00D90CDF" w:rsidP="00D90CDF">
            <w:pPr>
              <w:rPr>
                <w:color w:val="943634" w:themeColor="accent2" w:themeShade="BF"/>
              </w:rPr>
            </w:pPr>
            <w:r>
              <w:rPr>
                <w:color w:val="943634" w:themeColor="accent2" w:themeShade="BF"/>
              </w:rPr>
              <w:t xml:space="preserve">                  Repaso del tema</w:t>
            </w:r>
          </w:p>
        </w:tc>
        <w:tc>
          <w:tcPr>
            <w:tcW w:w="6174" w:type="dxa"/>
            <w:tcBorders>
              <w:left w:val="single" w:sz="4" w:space="0" w:color="auto"/>
            </w:tcBorders>
            <w:shd w:val="clear" w:color="auto" w:fill="EAF1DD" w:themeFill="accent3" w:themeFillTint="33"/>
          </w:tcPr>
          <w:p w:rsidR="00D90CDF" w:rsidRDefault="00D90CDF" w:rsidP="00D90CDF">
            <w:pPr>
              <w:rPr>
                <w:color w:val="943634" w:themeColor="accent2" w:themeShade="BF"/>
              </w:rPr>
            </w:pPr>
          </w:p>
          <w:p w:rsidR="00D90CDF" w:rsidRDefault="004A5DC0" w:rsidP="00D90CDF">
            <w:pPr>
              <w:pStyle w:val="Prrafodelista"/>
              <w:numPr>
                <w:ilvl w:val="0"/>
                <w:numId w:val="76"/>
              </w:numPr>
              <w:spacing w:after="0" w:line="240" w:lineRule="auto"/>
              <w:rPr>
                <w:sz w:val="24"/>
                <w:szCs w:val="24"/>
              </w:rPr>
            </w:pPr>
            <w:hyperlink r:id="rId292" w:history="1">
              <w:r w:rsidR="00D90CDF" w:rsidRPr="00DD4381">
                <w:rPr>
                  <w:rStyle w:val="Hipervnculo"/>
                  <w:sz w:val="24"/>
                  <w:szCs w:val="24"/>
                </w:rPr>
                <w:t>http://www.educa.jcyl.es/educacyl/cm/gallery/recursos_educativa/metrica/oa2.html</w:t>
              </w:r>
            </w:hyperlink>
          </w:p>
          <w:p w:rsidR="00D90CDF" w:rsidRDefault="004A5DC0" w:rsidP="00D90CDF">
            <w:pPr>
              <w:pStyle w:val="Prrafodelista"/>
              <w:numPr>
                <w:ilvl w:val="0"/>
                <w:numId w:val="76"/>
              </w:numPr>
              <w:spacing w:after="0" w:line="240" w:lineRule="auto"/>
              <w:rPr>
                <w:sz w:val="24"/>
                <w:szCs w:val="24"/>
              </w:rPr>
            </w:pPr>
            <w:hyperlink r:id="rId293" w:history="1">
              <w:r w:rsidR="00D90CDF" w:rsidRPr="00DD4381">
                <w:rPr>
                  <w:rStyle w:val="Hipervnculo"/>
                  <w:sz w:val="24"/>
                  <w:szCs w:val="24"/>
                </w:rPr>
                <w:t>http://www.xtec.cat/~lpla2/archivos/El-monte-de-las-animas.htm</w:t>
              </w:r>
            </w:hyperlink>
          </w:p>
          <w:p w:rsidR="00D90CDF" w:rsidRPr="0067402A" w:rsidRDefault="004A5DC0" w:rsidP="00D90CDF">
            <w:pPr>
              <w:pStyle w:val="Prrafodelista"/>
              <w:numPr>
                <w:ilvl w:val="0"/>
                <w:numId w:val="76"/>
              </w:numPr>
              <w:spacing w:after="0" w:line="240" w:lineRule="auto"/>
              <w:rPr>
                <w:sz w:val="24"/>
                <w:szCs w:val="24"/>
              </w:rPr>
            </w:pPr>
            <w:hyperlink r:id="rId294" w:history="1">
              <w:r w:rsidR="00D90CDF" w:rsidRPr="00DD4381">
                <w:rPr>
                  <w:rStyle w:val="Hipervnculo"/>
                  <w:sz w:val="24"/>
                  <w:szCs w:val="24"/>
                </w:rPr>
                <w:t>http://www.xtec.cat/~lpla2/archivos/El-Miserere.htm</w:t>
              </w:r>
            </w:hyperlink>
          </w:p>
          <w:p w:rsidR="00D90CDF" w:rsidRDefault="00D90CDF" w:rsidP="00D90CDF">
            <w:pPr>
              <w:rPr>
                <w:color w:val="943634" w:themeColor="accent2" w:themeShade="BF"/>
              </w:rPr>
            </w:pPr>
          </w:p>
          <w:p w:rsidR="00D90CDF" w:rsidRDefault="00D90CDF" w:rsidP="00D90CDF">
            <w:pPr>
              <w:rPr>
                <w:color w:val="943634" w:themeColor="accent2" w:themeShade="BF"/>
              </w:rPr>
            </w:pPr>
          </w:p>
          <w:p w:rsidR="00D90CDF" w:rsidRDefault="00D90CDF" w:rsidP="00D90CDF">
            <w:pPr>
              <w:rPr>
                <w:color w:val="943634" w:themeColor="accent2" w:themeShade="BF"/>
              </w:rPr>
            </w:pPr>
          </w:p>
          <w:p w:rsidR="00D90CDF" w:rsidRDefault="00D90CDF" w:rsidP="00D90CDF">
            <w:pPr>
              <w:rPr>
                <w:color w:val="943634" w:themeColor="accent2" w:themeShade="BF"/>
              </w:rPr>
            </w:pPr>
          </w:p>
          <w:p w:rsidR="00D90CDF" w:rsidRDefault="00D90CDF" w:rsidP="00D90CDF">
            <w:pPr>
              <w:rPr>
                <w:color w:val="943634" w:themeColor="accent2" w:themeShade="BF"/>
              </w:rPr>
            </w:pPr>
          </w:p>
          <w:p w:rsidR="00D90CDF" w:rsidRDefault="00D90CDF" w:rsidP="00D90CDF">
            <w:pPr>
              <w:rPr>
                <w:color w:val="943634" w:themeColor="accent2" w:themeShade="BF"/>
              </w:rPr>
            </w:pPr>
          </w:p>
          <w:p w:rsidR="00D90CDF" w:rsidRDefault="00D90CDF" w:rsidP="00D90CDF">
            <w:pPr>
              <w:rPr>
                <w:color w:val="943634" w:themeColor="accent2" w:themeShade="BF"/>
              </w:rPr>
            </w:pPr>
          </w:p>
        </w:tc>
      </w:tr>
      <w:tr w:rsidR="00D90CDF" w:rsidTr="00D90CDF">
        <w:tc>
          <w:tcPr>
            <w:tcW w:w="1242" w:type="dxa"/>
            <w:shd w:val="clear" w:color="auto" w:fill="FDE9D9" w:themeFill="accent6" w:themeFillTint="33"/>
          </w:tcPr>
          <w:p w:rsidR="00D90CDF" w:rsidRDefault="00D90CDF" w:rsidP="00D90CDF">
            <w:pPr>
              <w:rPr>
                <w:color w:val="943634" w:themeColor="accent2" w:themeShade="BF"/>
              </w:rPr>
            </w:pPr>
            <w:r>
              <w:rPr>
                <w:color w:val="943634" w:themeColor="accent2" w:themeShade="BF"/>
              </w:rPr>
              <w:t>1</w:t>
            </w:r>
            <w:r w:rsidR="00BE09FC">
              <w:rPr>
                <w:color w:val="943634" w:themeColor="accent2" w:themeShade="BF"/>
              </w:rPr>
              <w:t>5-19 MAR</w:t>
            </w:r>
          </w:p>
          <w:p w:rsidR="00D90CDF" w:rsidRPr="004D1222" w:rsidRDefault="00D90CDF" w:rsidP="00D90CDF"/>
          <w:p w:rsidR="00D90CDF" w:rsidRPr="004D1222" w:rsidRDefault="00D90CDF" w:rsidP="00D90CDF"/>
        </w:tc>
        <w:tc>
          <w:tcPr>
            <w:tcW w:w="2694" w:type="dxa"/>
            <w:shd w:val="clear" w:color="auto" w:fill="FDE9D9" w:themeFill="accent6" w:themeFillTint="33"/>
          </w:tcPr>
          <w:p w:rsidR="00D90CDF" w:rsidRPr="00DA48CD" w:rsidRDefault="00D90CDF" w:rsidP="00D90CDF">
            <w:pPr>
              <w:jc w:val="center"/>
              <w:rPr>
                <w:color w:val="943634" w:themeColor="accent2" w:themeShade="BF"/>
              </w:rPr>
            </w:pPr>
            <w:r>
              <w:rPr>
                <w:color w:val="943634" w:themeColor="accent2" w:themeShade="BF"/>
              </w:rPr>
              <w:t>EXAMEN</w:t>
            </w:r>
          </w:p>
        </w:tc>
        <w:tc>
          <w:tcPr>
            <w:tcW w:w="4110" w:type="dxa"/>
            <w:tcBorders>
              <w:right w:val="single" w:sz="4" w:space="0" w:color="auto"/>
            </w:tcBorders>
            <w:shd w:val="clear" w:color="auto" w:fill="EAF1DD" w:themeFill="accent3" w:themeFillTint="33"/>
          </w:tcPr>
          <w:p w:rsidR="00D90CDF" w:rsidRDefault="00D90CDF" w:rsidP="00D90CDF">
            <w:pPr>
              <w:jc w:val="center"/>
              <w:rPr>
                <w:b/>
                <w:color w:val="943634" w:themeColor="accent2" w:themeShade="BF"/>
              </w:rPr>
            </w:pPr>
            <w:r>
              <w:rPr>
                <w:b/>
                <w:color w:val="943634" w:themeColor="accent2" w:themeShade="BF"/>
              </w:rPr>
              <w:t>TAREA  2</w:t>
            </w:r>
            <w:r w:rsidRPr="000F3694">
              <w:rPr>
                <w:b/>
                <w:color w:val="943634" w:themeColor="accent2" w:themeShade="BF"/>
              </w:rPr>
              <w:t>:</w:t>
            </w:r>
          </w:p>
          <w:p w:rsidR="00D90CDF" w:rsidRDefault="00D90CDF" w:rsidP="00D90CDF">
            <w:pPr>
              <w:jc w:val="center"/>
              <w:rPr>
                <w:color w:val="943634" w:themeColor="accent2" w:themeShade="BF"/>
              </w:rPr>
            </w:pPr>
            <w:r>
              <w:rPr>
                <w:b/>
                <w:color w:val="943634" w:themeColor="accent2" w:themeShade="BF"/>
              </w:rPr>
              <w:t>Diálogos y Escenas</w:t>
            </w:r>
          </w:p>
          <w:p w:rsidR="00D90CDF" w:rsidRPr="00F1227C" w:rsidRDefault="00D90CDF" w:rsidP="00D90CDF">
            <w:pPr>
              <w:rPr>
                <w:color w:val="943634" w:themeColor="accent2" w:themeShade="BF"/>
              </w:rPr>
            </w:pPr>
          </w:p>
        </w:tc>
        <w:tc>
          <w:tcPr>
            <w:tcW w:w="6174" w:type="dxa"/>
            <w:tcBorders>
              <w:left w:val="single" w:sz="4" w:space="0" w:color="auto"/>
            </w:tcBorders>
            <w:shd w:val="clear" w:color="auto" w:fill="EAF1DD" w:themeFill="accent3" w:themeFillTint="33"/>
          </w:tcPr>
          <w:p w:rsidR="00D90CDF" w:rsidRDefault="00D90CDF" w:rsidP="00D90CDF">
            <w:pPr>
              <w:rPr>
                <w:color w:val="943634" w:themeColor="accent2" w:themeShade="BF"/>
              </w:rPr>
            </w:pPr>
            <w:r>
              <w:rPr>
                <w:color w:val="943634" w:themeColor="accent2" w:themeShade="BF"/>
              </w:rPr>
              <w:t xml:space="preserve">                      INTERVENCIÓN EN EL FORO</w:t>
            </w:r>
          </w:p>
          <w:p w:rsidR="00D90CDF" w:rsidRPr="00F1227C" w:rsidRDefault="00D90CDF" w:rsidP="00D90CDF">
            <w:pPr>
              <w:rPr>
                <w:color w:val="943634" w:themeColor="accent2" w:themeShade="BF"/>
              </w:rPr>
            </w:pPr>
            <w:r>
              <w:rPr>
                <w:color w:val="943634" w:themeColor="accent2" w:themeShade="BF"/>
              </w:rPr>
              <w:t xml:space="preserve">     ¿Qué dificultades has tenido durante este trimestre?</w:t>
            </w:r>
          </w:p>
        </w:tc>
      </w:tr>
      <w:tr w:rsidR="00D90CDF" w:rsidTr="00D90CDF">
        <w:trPr>
          <w:trHeight w:val="949"/>
        </w:trPr>
        <w:tc>
          <w:tcPr>
            <w:tcW w:w="1242" w:type="dxa"/>
            <w:shd w:val="clear" w:color="auto" w:fill="FDE9D9" w:themeFill="accent6" w:themeFillTint="33"/>
          </w:tcPr>
          <w:p w:rsidR="00D90CDF" w:rsidRPr="00F1227C" w:rsidRDefault="00BE09FC" w:rsidP="00D90CDF">
            <w:pPr>
              <w:rPr>
                <w:color w:val="943634" w:themeColor="accent2" w:themeShade="BF"/>
              </w:rPr>
            </w:pPr>
            <w:r>
              <w:rPr>
                <w:color w:val="943634" w:themeColor="accent2" w:themeShade="BF"/>
              </w:rPr>
              <w:t>22-24</w:t>
            </w:r>
            <w:r w:rsidR="00D90CDF">
              <w:rPr>
                <w:color w:val="943634" w:themeColor="accent2" w:themeShade="BF"/>
              </w:rPr>
              <w:t xml:space="preserve"> </w:t>
            </w:r>
            <w:r>
              <w:rPr>
                <w:color w:val="943634" w:themeColor="accent2" w:themeShade="BF"/>
              </w:rPr>
              <w:t>MAR</w:t>
            </w:r>
          </w:p>
        </w:tc>
        <w:tc>
          <w:tcPr>
            <w:tcW w:w="2694" w:type="dxa"/>
            <w:shd w:val="clear" w:color="auto" w:fill="FDE9D9" w:themeFill="accent6" w:themeFillTint="33"/>
          </w:tcPr>
          <w:p w:rsidR="00D90CDF" w:rsidRPr="00F1227C" w:rsidRDefault="00D90CDF" w:rsidP="00D90CDF">
            <w:pPr>
              <w:jc w:val="center"/>
              <w:rPr>
                <w:color w:val="943634" w:themeColor="accent2" w:themeShade="BF"/>
              </w:rPr>
            </w:pPr>
            <w:r>
              <w:rPr>
                <w:color w:val="943634" w:themeColor="accent2" w:themeShade="BF"/>
              </w:rPr>
              <w:t>RECUPERACIONES</w:t>
            </w:r>
          </w:p>
        </w:tc>
        <w:tc>
          <w:tcPr>
            <w:tcW w:w="4110" w:type="dxa"/>
            <w:tcBorders>
              <w:right w:val="single" w:sz="4" w:space="0" w:color="auto"/>
            </w:tcBorders>
            <w:shd w:val="clear" w:color="auto" w:fill="EAF1DD" w:themeFill="accent3" w:themeFillTint="33"/>
          </w:tcPr>
          <w:p w:rsidR="00D90CDF" w:rsidRPr="00101199" w:rsidRDefault="00D90CDF" w:rsidP="00D90CDF">
            <w:pPr>
              <w:jc w:val="center"/>
              <w:rPr>
                <w:b/>
                <w:color w:val="943634" w:themeColor="accent2" w:themeShade="BF"/>
              </w:rPr>
            </w:pPr>
          </w:p>
        </w:tc>
        <w:tc>
          <w:tcPr>
            <w:tcW w:w="6174" w:type="dxa"/>
            <w:tcBorders>
              <w:left w:val="single" w:sz="4" w:space="0" w:color="auto"/>
            </w:tcBorders>
            <w:shd w:val="clear" w:color="auto" w:fill="EAF1DD" w:themeFill="accent3" w:themeFillTint="33"/>
          </w:tcPr>
          <w:p w:rsidR="00D90CDF" w:rsidRPr="00F1227C" w:rsidRDefault="00D90CDF" w:rsidP="00D90CDF">
            <w:pPr>
              <w:tabs>
                <w:tab w:val="left" w:pos="2143"/>
              </w:tabs>
              <w:rPr>
                <w:color w:val="943634" w:themeColor="accent2" w:themeShade="BF"/>
              </w:rPr>
            </w:pPr>
            <w:r>
              <w:rPr>
                <w:color w:val="943634" w:themeColor="accent2" w:themeShade="BF"/>
              </w:rPr>
              <w:tab/>
            </w:r>
          </w:p>
        </w:tc>
      </w:tr>
      <w:tr w:rsidR="00D90CDF" w:rsidTr="00D90CDF">
        <w:tc>
          <w:tcPr>
            <w:tcW w:w="1242" w:type="dxa"/>
            <w:shd w:val="clear" w:color="auto" w:fill="FDE9D9" w:themeFill="accent6" w:themeFillTint="33"/>
          </w:tcPr>
          <w:p w:rsidR="00D90CDF" w:rsidRDefault="00BE09FC" w:rsidP="00D90CDF">
            <w:pPr>
              <w:rPr>
                <w:color w:val="943634" w:themeColor="accent2" w:themeShade="BF"/>
              </w:rPr>
            </w:pPr>
            <w:r>
              <w:rPr>
                <w:color w:val="943634" w:themeColor="accent2" w:themeShade="BF"/>
              </w:rPr>
              <w:t>25</w:t>
            </w:r>
            <w:r w:rsidR="00D90CDF">
              <w:rPr>
                <w:color w:val="943634" w:themeColor="accent2" w:themeShade="BF"/>
              </w:rPr>
              <w:t xml:space="preserve"> MAR</w:t>
            </w:r>
          </w:p>
        </w:tc>
        <w:tc>
          <w:tcPr>
            <w:tcW w:w="2694" w:type="dxa"/>
            <w:shd w:val="clear" w:color="auto" w:fill="FDE9D9" w:themeFill="accent6" w:themeFillTint="33"/>
          </w:tcPr>
          <w:p w:rsidR="00D90CDF" w:rsidRPr="00F1227C" w:rsidRDefault="00D90CDF" w:rsidP="00D90CDF">
            <w:pPr>
              <w:jc w:val="center"/>
              <w:rPr>
                <w:color w:val="943634" w:themeColor="accent2" w:themeShade="BF"/>
              </w:rPr>
            </w:pPr>
            <w:r>
              <w:rPr>
                <w:color w:val="943634" w:themeColor="accent2" w:themeShade="BF"/>
              </w:rPr>
              <w:t>SESIÓN DE EVALUACIÓN</w:t>
            </w:r>
          </w:p>
        </w:tc>
        <w:tc>
          <w:tcPr>
            <w:tcW w:w="4110" w:type="dxa"/>
            <w:tcBorders>
              <w:right w:val="single" w:sz="4" w:space="0" w:color="auto"/>
            </w:tcBorders>
            <w:shd w:val="clear" w:color="auto" w:fill="EAF1DD" w:themeFill="accent3" w:themeFillTint="33"/>
          </w:tcPr>
          <w:p w:rsidR="00D90CDF" w:rsidRDefault="00D90CDF" w:rsidP="00D90CDF">
            <w:pPr>
              <w:jc w:val="center"/>
              <w:rPr>
                <w:b/>
                <w:color w:val="943634" w:themeColor="accent2" w:themeShade="BF"/>
              </w:rPr>
            </w:pPr>
          </w:p>
        </w:tc>
        <w:tc>
          <w:tcPr>
            <w:tcW w:w="6174" w:type="dxa"/>
            <w:tcBorders>
              <w:left w:val="single" w:sz="4" w:space="0" w:color="auto"/>
            </w:tcBorders>
            <w:shd w:val="clear" w:color="auto" w:fill="EAF1DD" w:themeFill="accent3" w:themeFillTint="33"/>
          </w:tcPr>
          <w:p w:rsidR="00D90CDF" w:rsidRDefault="00D90CDF" w:rsidP="00D90CDF">
            <w:pPr>
              <w:tabs>
                <w:tab w:val="left" w:pos="2143"/>
              </w:tabs>
              <w:rPr>
                <w:color w:val="943634" w:themeColor="accent2" w:themeShade="BF"/>
              </w:rPr>
            </w:pPr>
          </w:p>
        </w:tc>
      </w:tr>
      <w:tr w:rsidR="00D90CDF" w:rsidTr="00D90CDF">
        <w:tc>
          <w:tcPr>
            <w:tcW w:w="1242" w:type="dxa"/>
            <w:shd w:val="clear" w:color="auto" w:fill="FDE9D9" w:themeFill="accent6" w:themeFillTint="33"/>
          </w:tcPr>
          <w:p w:rsidR="00D90CDF" w:rsidRDefault="00BE09FC" w:rsidP="00D90CDF">
            <w:pPr>
              <w:rPr>
                <w:color w:val="943634" w:themeColor="accent2" w:themeShade="BF"/>
              </w:rPr>
            </w:pPr>
            <w:r>
              <w:rPr>
                <w:color w:val="943634" w:themeColor="accent2" w:themeShade="BF"/>
              </w:rPr>
              <w:t>26</w:t>
            </w:r>
            <w:r w:rsidR="00D90CDF">
              <w:rPr>
                <w:color w:val="943634" w:themeColor="accent2" w:themeShade="BF"/>
              </w:rPr>
              <w:t xml:space="preserve"> MAR</w:t>
            </w:r>
          </w:p>
        </w:tc>
        <w:tc>
          <w:tcPr>
            <w:tcW w:w="2694" w:type="dxa"/>
            <w:shd w:val="clear" w:color="auto" w:fill="FDE9D9" w:themeFill="accent6" w:themeFillTint="33"/>
          </w:tcPr>
          <w:p w:rsidR="00D90CDF" w:rsidRDefault="00D90CDF" w:rsidP="00D90CDF">
            <w:pPr>
              <w:jc w:val="center"/>
              <w:rPr>
                <w:color w:val="943634" w:themeColor="accent2" w:themeShade="BF"/>
              </w:rPr>
            </w:pPr>
            <w:r>
              <w:rPr>
                <w:color w:val="943634" w:themeColor="accent2" w:themeShade="BF"/>
              </w:rPr>
              <w:t>ENTREGA DE NOTAS</w:t>
            </w:r>
          </w:p>
        </w:tc>
        <w:tc>
          <w:tcPr>
            <w:tcW w:w="4110" w:type="dxa"/>
            <w:tcBorders>
              <w:right w:val="single" w:sz="4" w:space="0" w:color="auto"/>
            </w:tcBorders>
            <w:shd w:val="clear" w:color="auto" w:fill="EAF1DD" w:themeFill="accent3" w:themeFillTint="33"/>
          </w:tcPr>
          <w:p w:rsidR="00D90CDF" w:rsidRDefault="00D90CDF" w:rsidP="00D90CDF">
            <w:pPr>
              <w:jc w:val="center"/>
              <w:rPr>
                <w:b/>
                <w:color w:val="943634" w:themeColor="accent2" w:themeShade="BF"/>
              </w:rPr>
            </w:pPr>
          </w:p>
        </w:tc>
        <w:tc>
          <w:tcPr>
            <w:tcW w:w="6174" w:type="dxa"/>
            <w:tcBorders>
              <w:left w:val="single" w:sz="4" w:space="0" w:color="auto"/>
            </w:tcBorders>
            <w:shd w:val="clear" w:color="auto" w:fill="EAF1DD" w:themeFill="accent3" w:themeFillTint="33"/>
          </w:tcPr>
          <w:p w:rsidR="00D90CDF" w:rsidRDefault="00D90CDF" w:rsidP="00D90CDF">
            <w:pPr>
              <w:tabs>
                <w:tab w:val="left" w:pos="2143"/>
              </w:tabs>
              <w:rPr>
                <w:color w:val="943634" w:themeColor="accent2" w:themeShade="BF"/>
              </w:rPr>
            </w:pPr>
          </w:p>
        </w:tc>
      </w:tr>
    </w:tbl>
    <w:p w:rsidR="00D90CDF" w:rsidRDefault="00D90CDF" w:rsidP="00D90CDF">
      <w:pPr>
        <w:rPr>
          <w:color w:val="943634" w:themeColor="accent2" w:themeShade="BF"/>
        </w:rPr>
      </w:pPr>
    </w:p>
    <w:p w:rsidR="00D90CDF" w:rsidRPr="004A37A2" w:rsidRDefault="00D90CDF" w:rsidP="00D90CDF">
      <w:pPr>
        <w:rPr>
          <w:color w:val="943634" w:themeColor="accent2" w:themeShade="BF"/>
        </w:rPr>
      </w:pPr>
      <w:r>
        <w:rPr>
          <w:color w:val="943634" w:themeColor="accent2" w:themeShade="BF"/>
        </w:rPr>
        <w:t>*Redacción del Tema: Elige alguna noticia de un periódico y coméntala. (Puntúa para el examen 0,75).10-12 líneas</w:t>
      </w:r>
    </w:p>
    <w:p w:rsidR="00D90CDF" w:rsidRDefault="00D90CDF" w:rsidP="00D90CDF">
      <w:pPr>
        <w:jc w:val="center"/>
        <w:rPr>
          <w:b/>
          <w:color w:val="943634" w:themeColor="accent2" w:themeShade="BF"/>
          <w:sz w:val="36"/>
          <w:szCs w:val="36"/>
        </w:rPr>
      </w:pPr>
    </w:p>
    <w:p w:rsidR="00D90CDF" w:rsidRDefault="00D90CDF" w:rsidP="00BE09FC">
      <w:pPr>
        <w:rPr>
          <w:b/>
          <w:color w:val="943634" w:themeColor="accent2" w:themeShade="BF"/>
          <w:sz w:val="36"/>
          <w:szCs w:val="36"/>
        </w:rPr>
      </w:pPr>
    </w:p>
    <w:p w:rsidR="00152D29" w:rsidRPr="00CF3364" w:rsidRDefault="00152D29" w:rsidP="00152D29">
      <w:pPr>
        <w:tabs>
          <w:tab w:val="left" w:pos="855"/>
          <w:tab w:val="center" w:pos="7002"/>
        </w:tabs>
        <w:jc w:val="center"/>
        <w:rPr>
          <w:b/>
          <w:color w:val="943634" w:themeColor="accent2" w:themeShade="BF"/>
          <w:sz w:val="32"/>
          <w:szCs w:val="32"/>
        </w:rPr>
      </w:pPr>
      <w:r w:rsidRPr="00CF3364">
        <w:rPr>
          <w:b/>
          <w:color w:val="943634" w:themeColor="accent2" w:themeShade="BF"/>
          <w:sz w:val="32"/>
          <w:szCs w:val="32"/>
        </w:rPr>
        <w:t>NIVEL 2</w:t>
      </w:r>
    </w:p>
    <w:p w:rsidR="00152D29" w:rsidRPr="00CF3364" w:rsidRDefault="00152D29" w:rsidP="00152D29">
      <w:pPr>
        <w:jc w:val="center"/>
        <w:rPr>
          <w:b/>
          <w:color w:val="943634" w:themeColor="accent2" w:themeShade="BF"/>
          <w:sz w:val="32"/>
          <w:szCs w:val="32"/>
        </w:rPr>
      </w:pPr>
      <w:r w:rsidRPr="00CF3364">
        <w:rPr>
          <w:b/>
          <w:color w:val="943634" w:themeColor="accent2" w:themeShade="BF"/>
          <w:sz w:val="32"/>
          <w:szCs w:val="32"/>
        </w:rPr>
        <w:t>PLANNING</w:t>
      </w:r>
    </w:p>
    <w:p w:rsidR="00152D29" w:rsidRPr="00CF3364" w:rsidRDefault="00152D29" w:rsidP="00152D29">
      <w:pPr>
        <w:jc w:val="center"/>
        <w:rPr>
          <w:b/>
          <w:color w:val="943634" w:themeColor="accent2" w:themeShade="BF"/>
          <w:sz w:val="32"/>
          <w:szCs w:val="32"/>
        </w:rPr>
      </w:pPr>
      <w:r w:rsidRPr="00CF3364">
        <w:rPr>
          <w:b/>
          <w:color w:val="943634" w:themeColor="accent2" w:themeShade="BF"/>
          <w:sz w:val="32"/>
          <w:szCs w:val="32"/>
        </w:rPr>
        <w:t>ÁMBITO DE COMUNICACIÓN (LENGUA)</w:t>
      </w:r>
    </w:p>
    <w:p w:rsidR="00152D29" w:rsidRDefault="00152D29" w:rsidP="00152D29">
      <w:pPr>
        <w:jc w:val="center"/>
        <w:rPr>
          <w:b/>
          <w:color w:val="943634" w:themeColor="accent2" w:themeShade="BF"/>
          <w:sz w:val="32"/>
          <w:szCs w:val="32"/>
        </w:rPr>
      </w:pPr>
      <w:r>
        <w:rPr>
          <w:b/>
          <w:color w:val="943634" w:themeColor="accent2" w:themeShade="BF"/>
          <w:sz w:val="32"/>
          <w:szCs w:val="32"/>
        </w:rPr>
        <w:t xml:space="preserve">3er </w:t>
      </w:r>
      <w:r w:rsidRPr="00CF3364">
        <w:rPr>
          <w:b/>
          <w:color w:val="943634" w:themeColor="accent2" w:themeShade="BF"/>
          <w:sz w:val="32"/>
          <w:szCs w:val="32"/>
        </w:rPr>
        <w:t xml:space="preserve"> TRIMESTRE</w:t>
      </w:r>
      <w:r>
        <w:rPr>
          <w:b/>
          <w:color w:val="943634" w:themeColor="accent2" w:themeShade="BF"/>
          <w:sz w:val="32"/>
          <w:szCs w:val="32"/>
        </w:rPr>
        <w:t xml:space="preserve"> (MÓDULO </w:t>
      </w:r>
      <w:r w:rsidRPr="00CF3364">
        <w:rPr>
          <w:b/>
          <w:color w:val="943634" w:themeColor="accent2" w:themeShade="BF"/>
          <w:sz w:val="32"/>
          <w:szCs w:val="32"/>
        </w:rPr>
        <w:t>V</w:t>
      </w:r>
      <w:r>
        <w:rPr>
          <w:b/>
          <w:color w:val="943634" w:themeColor="accent2" w:themeShade="BF"/>
          <w:sz w:val="32"/>
          <w:szCs w:val="32"/>
        </w:rPr>
        <w:t>I</w:t>
      </w:r>
      <w:r w:rsidRPr="00CF3364">
        <w:rPr>
          <w:b/>
          <w:color w:val="943634" w:themeColor="accent2" w:themeShade="BF"/>
          <w:sz w:val="32"/>
          <w:szCs w:val="32"/>
        </w:rPr>
        <w:t>)</w:t>
      </w:r>
    </w:p>
    <w:tbl>
      <w:tblPr>
        <w:tblStyle w:val="Tablaconcuadrcula"/>
        <w:tblW w:w="0" w:type="auto"/>
        <w:tblLayout w:type="fixed"/>
        <w:tblLook w:val="04A0"/>
      </w:tblPr>
      <w:tblGrid>
        <w:gridCol w:w="1526"/>
        <w:gridCol w:w="2977"/>
        <w:gridCol w:w="3543"/>
        <w:gridCol w:w="6174"/>
      </w:tblGrid>
      <w:tr w:rsidR="00152D29" w:rsidTr="00152D29">
        <w:tc>
          <w:tcPr>
            <w:tcW w:w="1526" w:type="dxa"/>
            <w:vMerge w:val="restart"/>
            <w:tcBorders>
              <w:top w:val="single" w:sz="4" w:space="0" w:color="auto"/>
            </w:tcBorders>
            <w:shd w:val="clear" w:color="auto" w:fill="FDE9D9" w:themeFill="accent6" w:themeFillTint="33"/>
          </w:tcPr>
          <w:p w:rsidR="00152D29" w:rsidRPr="004F7DA5" w:rsidRDefault="00152D29" w:rsidP="00152D29">
            <w:pPr>
              <w:jc w:val="center"/>
              <w:rPr>
                <w:b/>
                <w:color w:val="943634" w:themeColor="accent2" w:themeShade="BF"/>
              </w:rPr>
            </w:pPr>
            <w:r w:rsidRPr="004F7DA5">
              <w:rPr>
                <w:b/>
                <w:color w:val="943634" w:themeColor="accent2" w:themeShade="BF"/>
              </w:rPr>
              <w:t>SEMANA</w:t>
            </w:r>
          </w:p>
        </w:tc>
        <w:tc>
          <w:tcPr>
            <w:tcW w:w="2977" w:type="dxa"/>
            <w:vMerge w:val="restart"/>
            <w:shd w:val="clear" w:color="auto" w:fill="FDE9D9" w:themeFill="accent6" w:themeFillTint="33"/>
          </w:tcPr>
          <w:p w:rsidR="00152D29" w:rsidRPr="004F7DA5" w:rsidRDefault="00152D29" w:rsidP="00152D29">
            <w:pPr>
              <w:jc w:val="center"/>
              <w:rPr>
                <w:b/>
                <w:color w:val="943634" w:themeColor="accent2" w:themeShade="BF"/>
              </w:rPr>
            </w:pPr>
            <w:r>
              <w:rPr>
                <w:b/>
                <w:color w:val="943634" w:themeColor="accent2" w:themeShade="BF"/>
              </w:rPr>
              <w:t>BLOQUE 11</w:t>
            </w:r>
            <w:r w:rsidRPr="004F7DA5">
              <w:rPr>
                <w:b/>
                <w:color w:val="943634" w:themeColor="accent2" w:themeShade="BF"/>
              </w:rPr>
              <w:t xml:space="preserve"> (CONTENIDOS)</w:t>
            </w:r>
          </w:p>
          <w:p w:rsidR="00152D29" w:rsidRPr="00EC161F" w:rsidRDefault="00152D29" w:rsidP="00152D29">
            <w:pPr>
              <w:rPr>
                <w:b/>
                <w:color w:val="943634" w:themeColor="accent2" w:themeShade="BF"/>
              </w:rPr>
            </w:pPr>
            <w:r>
              <w:rPr>
                <w:b/>
                <w:color w:val="943634" w:themeColor="accent2" w:themeShade="BF"/>
              </w:rPr>
              <w:t>EL ARTE DE LA PUBLICIDAD</w:t>
            </w:r>
            <w:r w:rsidRPr="00EC161F">
              <w:rPr>
                <w:b/>
                <w:color w:val="943634" w:themeColor="accent2" w:themeShade="BF"/>
              </w:rPr>
              <w:t>.</w:t>
            </w:r>
          </w:p>
        </w:tc>
        <w:tc>
          <w:tcPr>
            <w:tcW w:w="3543" w:type="dxa"/>
            <w:tcBorders>
              <w:right w:val="single" w:sz="4" w:space="0" w:color="auto"/>
            </w:tcBorders>
            <w:shd w:val="clear" w:color="auto" w:fill="EAF1DD" w:themeFill="accent3" w:themeFillTint="33"/>
          </w:tcPr>
          <w:p w:rsidR="00152D29" w:rsidRPr="004F7DA5" w:rsidRDefault="00152D29" w:rsidP="00152D29">
            <w:pPr>
              <w:rPr>
                <w:b/>
                <w:color w:val="943634" w:themeColor="accent2" w:themeShade="BF"/>
              </w:rPr>
            </w:pPr>
            <w:r>
              <w:rPr>
                <w:b/>
                <w:color w:val="943634" w:themeColor="accent2" w:themeShade="BF"/>
              </w:rPr>
              <w:t xml:space="preserve">                                   TAE </w:t>
            </w:r>
          </w:p>
        </w:tc>
        <w:tc>
          <w:tcPr>
            <w:tcW w:w="6174" w:type="dxa"/>
            <w:tcBorders>
              <w:right w:val="single" w:sz="4" w:space="0" w:color="auto"/>
            </w:tcBorders>
            <w:shd w:val="clear" w:color="auto" w:fill="EAF1DD" w:themeFill="accent3" w:themeFillTint="33"/>
          </w:tcPr>
          <w:p w:rsidR="00152D29" w:rsidRDefault="00152D29" w:rsidP="00152D29">
            <w:pPr>
              <w:rPr>
                <w:b/>
                <w:color w:val="943634" w:themeColor="accent2" w:themeShade="BF"/>
              </w:rPr>
            </w:pPr>
            <w:r>
              <w:rPr>
                <w:b/>
                <w:color w:val="943634" w:themeColor="accent2" w:themeShade="BF"/>
              </w:rPr>
              <w:t xml:space="preserve">            Ejercicios interactivos.</w:t>
            </w:r>
          </w:p>
        </w:tc>
      </w:tr>
      <w:tr w:rsidR="00152D29" w:rsidTr="00152D29">
        <w:tc>
          <w:tcPr>
            <w:tcW w:w="1526" w:type="dxa"/>
            <w:vMerge/>
            <w:tcBorders>
              <w:bottom w:val="single" w:sz="4" w:space="0" w:color="auto"/>
            </w:tcBorders>
            <w:shd w:val="clear" w:color="auto" w:fill="FDE9D9" w:themeFill="accent6" w:themeFillTint="33"/>
          </w:tcPr>
          <w:p w:rsidR="00152D29" w:rsidRDefault="00152D29" w:rsidP="00152D29">
            <w:pPr>
              <w:rPr>
                <w:color w:val="943634" w:themeColor="accent2" w:themeShade="BF"/>
              </w:rPr>
            </w:pPr>
          </w:p>
        </w:tc>
        <w:tc>
          <w:tcPr>
            <w:tcW w:w="2977" w:type="dxa"/>
            <w:vMerge/>
            <w:tcBorders>
              <w:bottom w:val="single" w:sz="4" w:space="0" w:color="auto"/>
            </w:tcBorders>
            <w:shd w:val="clear" w:color="auto" w:fill="FDE9D9" w:themeFill="accent6" w:themeFillTint="33"/>
          </w:tcPr>
          <w:p w:rsidR="00152D29" w:rsidRDefault="00152D29" w:rsidP="00152D29">
            <w:pPr>
              <w:rPr>
                <w:color w:val="943634" w:themeColor="accent2" w:themeShade="BF"/>
              </w:rPr>
            </w:pPr>
          </w:p>
        </w:tc>
        <w:tc>
          <w:tcPr>
            <w:tcW w:w="3543" w:type="dxa"/>
            <w:shd w:val="clear" w:color="auto" w:fill="EAF1DD" w:themeFill="accent3" w:themeFillTint="33"/>
          </w:tcPr>
          <w:p w:rsidR="00152D29" w:rsidRDefault="00152D29" w:rsidP="00152D29">
            <w:pPr>
              <w:rPr>
                <w:color w:val="943634" w:themeColor="accent2" w:themeShade="BF"/>
              </w:rPr>
            </w:pPr>
            <w:r>
              <w:rPr>
                <w:color w:val="943634" w:themeColor="accent2" w:themeShade="BF"/>
              </w:rPr>
              <w:t xml:space="preserve"> (Tutorías de Apoyo al Estudio)</w:t>
            </w:r>
          </w:p>
        </w:tc>
        <w:tc>
          <w:tcPr>
            <w:tcW w:w="6174" w:type="dxa"/>
            <w:tcBorders>
              <w:left w:val="single" w:sz="4" w:space="0" w:color="auto"/>
            </w:tcBorders>
            <w:shd w:val="clear" w:color="auto" w:fill="EAF1DD" w:themeFill="accent3" w:themeFillTint="33"/>
          </w:tcPr>
          <w:p w:rsidR="00152D29" w:rsidRDefault="00152D29" w:rsidP="00152D29">
            <w:pPr>
              <w:rPr>
                <w:color w:val="943634" w:themeColor="accent2" w:themeShade="BF"/>
              </w:rPr>
            </w:pPr>
          </w:p>
        </w:tc>
      </w:tr>
      <w:tr w:rsidR="00152D29" w:rsidTr="00152D29">
        <w:tc>
          <w:tcPr>
            <w:tcW w:w="1526" w:type="dxa"/>
            <w:tcBorders>
              <w:top w:val="single" w:sz="4" w:space="0" w:color="auto"/>
            </w:tcBorders>
            <w:shd w:val="clear" w:color="auto" w:fill="FDE9D9" w:themeFill="accent6" w:themeFillTint="33"/>
          </w:tcPr>
          <w:p w:rsidR="00152D29" w:rsidRDefault="00152D29" w:rsidP="00152D29">
            <w:pPr>
              <w:rPr>
                <w:color w:val="943634" w:themeColor="accent2" w:themeShade="BF"/>
              </w:rPr>
            </w:pPr>
          </w:p>
        </w:tc>
        <w:tc>
          <w:tcPr>
            <w:tcW w:w="2977" w:type="dxa"/>
            <w:tcBorders>
              <w:top w:val="single" w:sz="4" w:space="0" w:color="auto"/>
            </w:tcBorders>
            <w:shd w:val="clear" w:color="auto" w:fill="FDE9D9" w:themeFill="accent6" w:themeFillTint="33"/>
          </w:tcPr>
          <w:p w:rsidR="00152D29" w:rsidRPr="00752352" w:rsidRDefault="00152D29" w:rsidP="00152D29">
            <w:pPr>
              <w:rPr>
                <w:b/>
                <w:color w:val="943634" w:themeColor="accent2" w:themeShade="BF"/>
              </w:rPr>
            </w:pPr>
          </w:p>
        </w:tc>
        <w:tc>
          <w:tcPr>
            <w:tcW w:w="3543" w:type="dxa"/>
            <w:shd w:val="clear" w:color="auto" w:fill="EAF1DD" w:themeFill="accent3" w:themeFillTint="33"/>
          </w:tcPr>
          <w:p w:rsidR="00152D29" w:rsidRDefault="00152D29" w:rsidP="00152D29">
            <w:pPr>
              <w:rPr>
                <w:color w:val="943634" w:themeColor="accent2" w:themeShade="BF"/>
              </w:rPr>
            </w:pPr>
            <w:r>
              <w:rPr>
                <w:color w:val="943634" w:themeColor="accent2" w:themeShade="BF"/>
              </w:rPr>
              <w:t>Mensaje de apertura del 3er trimestre</w:t>
            </w:r>
          </w:p>
        </w:tc>
        <w:tc>
          <w:tcPr>
            <w:tcW w:w="6174" w:type="dxa"/>
            <w:tcBorders>
              <w:left w:val="single" w:sz="4" w:space="0" w:color="auto"/>
            </w:tcBorders>
            <w:shd w:val="clear" w:color="auto" w:fill="EAF1DD" w:themeFill="accent3" w:themeFillTint="33"/>
          </w:tcPr>
          <w:p w:rsidR="00152D29" w:rsidRDefault="00152D29" w:rsidP="00152D29">
            <w:pPr>
              <w:rPr>
                <w:color w:val="943634" w:themeColor="accent2" w:themeShade="BF"/>
              </w:rPr>
            </w:pPr>
          </w:p>
        </w:tc>
      </w:tr>
      <w:tr w:rsidR="00152D29" w:rsidTr="00152D29">
        <w:tc>
          <w:tcPr>
            <w:tcW w:w="1526" w:type="dxa"/>
          </w:tcPr>
          <w:p w:rsidR="00152D29" w:rsidRDefault="00152D29" w:rsidP="00152D29">
            <w:pPr>
              <w:rPr>
                <w:color w:val="943634" w:themeColor="accent2" w:themeShade="BF"/>
              </w:rPr>
            </w:pPr>
            <w:r>
              <w:rPr>
                <w:color w:val="943634" w:themeColor="accent2" w:themeShade="BF"/>
              </w:rPr>
              <w:t>5-9 Abril</w:t>
            </w:r>
          </w:p>
        </w:tc>
        <w:tc>
          <w:tcPr>
            <w:tcW w:w="2977" w:type="dxa"/>
          </w:tcPr>
          <w:p w:rsidR="00152D29" w:rsidRPr="00A42E4F" w:rsidRDefault="00152D29" w:rsidP="00152D29">
            <w:pPr>
              <w:pStyle w:val="Prrafodelista"/>
              <w:rPr>
                <w:b/>
                <w:sz w:val="24"/>
                <w:szCs w:val="24"/>
              </w:rPr>
            </w:pPr>
            <w:r w:rsidRPr="00A42E4F">
              <w:rPr>
                <w:b/>
                <w:sz w:val="24"/>
                <w:szCs w:val="24"/>
              </w:rPr>
              <w:t>TEMA 1:</w:t>
            </w:r>
            <w:r>
              <w:rPr>
                <w:b/>
                <w:sz w:val="24"/>
                <w:szCs w:val="24"/>
              </w:rPr>
              <w:t>El Texto Instructivo.</w:t>
            </w:r>
          </w:p>
          <w:p w:rsidR="00152D29" w:rsidRDefault="00152D29" w:rsidP="00152D29">
            <w:pPr>
              <w:pStyle w:val="Prrafodelista"/>
              <w:numPr>
                <w:ilvl w:val="0"/>
                <w:numId w:val="51"/>
              </w:numPr>
              <w:spacing w:after="0" w:line="240" w:lineRule="auto"/>
              <w:rPr>
                <w:sz w:val="24"/>
                <w:szCs w:val="24"/>
              </w:rPr>
            </w:pPr>
            <w:r>
              <w:rPr>
                <w:sz w:val="24"/>
                <w:szCs w:val="24"/>
              </w:rPr>
              <w:t>Tipos de Texto:  El Diálogo.</w:t>
            </w:r>
          </w:p>
          <w:p w:rsidR="00152D29" w:rsidRDefault="00152D29" w:rsidP="00152D29">
            <w:pPr>
              <w:pStyle w:val="Prrafodelista"/>
              <w:numPr>
                <w:ilvl w:val="0"/>
                <w:numId w:val="51"/>
              </w:numPr>
              <w:spacing w:after="0" w:line="240" w:lineRule="auto"/>
              <w:rPr>
                <w:sz w:val="24"/>
                <w:szCs w:val="24"/>
              </w:rPr>
            </w:pPr>
            <w:r>
              <w:rPr>
                <w:sz w:val="24"/>
                <w:szCs w:val="24"/>
              </w:rPr>
              <w:t>La Estructura de la Oración: Sujeto y Predicado.</w:t>
            </w:r>
          </w:p>
          <w:p w:rsidR="00152D29" w:rsidRDefault="00152D29" w:rsidP="00152D29">
            <w:pPr>
              <w:pStyle w:val="Prrafodelista"/>
              <w:numPr>
                <w:ilvl w:val="0"/>
                <w:numId w:val="51"/>
              </w:numPr>
              <w:spacing w:after="0" w:line="240" w:lineRule="auto"/>
              <w:rPr>
                <w:sz w:val="24"/>
                <w:szCs w:val="24"/>
              </w:rPr>
            </w:pPr>
            <w:r>
              <w:rPr>
                <w:sz w:val="24"/>
                <w:szCs w:val="24"/>
              </w:rPr>
              <w:t>Ortografía: B y V.</w:t>
            </w:r>
          </w:p>
          <w:p w:rsidR="00152D29" w:rsidRDefault="00152D29" w:rsidP="00152D29">
            <w:pPr>
              <w:pStyle w:val="Prrafodelista"/>
              <w:numPr>
                <w:ilvl w:val="0"/>
                <w:numId w:val="51"/>
              </w:numPr>
              <w:spacing w:after="0" w:line="240" w:lineRule="auto"/>
              <w:rPr>
                <w:sz w:val="24"/>
                <w:szCs w:val="24"/>
              </w:rPr>
            </w:pPr>
            <w:r>
              <w:rPr>
                <w:sz w:val="24"/>
                <w:szCs w:val="24"/>
              </w:rPr>
              <w:t>Hiatos.</w:t>
            </w:r>
          </w:p>
          <w:p w:rsidR="00152D29" w:rsidRDefault="00152D29" w:rsidP="00152D29">
            <w:pPr>
              <w:pStyle w:val="Prrafodelista"/>
              <w:numPr>
                <w:ilvl w:val="0"/>
                <w:numId w:val="51"/>
              </w:numPr>
              <w:spacing w:after="0" w:line="240" w:lineRule="auto"/>
              <w:rPr>
                <w:sz w:val="24"/>
                <w:szCs w:val="24"/>
              </w:rPr>
            </w:pPr>
            <w:r>
              <w:rPr>
                <w:sz w:val="24"/>
                <w:szCs w:val="24"/>
              </w:rPr>
              <w:t>Resumen</w:t>
            </w:r>
          </w:p>
          <w:p w:rsidR="00152D29" w:rsidRPr="00814FED" w:rsidRDefault="00152D29" w:rsidP="00152D29">
            <w:pPr>
              <w:pStyle w:val="Prrafodelista"/>
              <w:numPr>
                <w:ilvl w:val="0"/>
                <w:numId w:val="51"/>
              </w:numPr>
              <w:spacing w:after="0" w:line="240" w:lineRule="auto"/>
              <w:rPr>
                <w:sz w:val="24"/>
                <w:szCs w:val="24"/>
              </w:rPr>
            </w:pPr>
            <w:r>
              <w:rPr>
                <w:sz w:val="24"/>
                <w:szCs w:val="24"/>
              </w:rPr>
              <w:t>Para aprender hazlo tú….</w:t>
            </w:r>
          </w:p>
          <w:p w:rsidR="00152D29" w:rsidRDefault="00152D29" w:rsidP="00152D29">
            <w:pPr>
              <w:rPr>
                <w:color w:val="943634" w:themeColor="accent2" w:themeShade="BF"/>
              </w:rPr>
            </w:pPr>
          </w:p>
        </w:tc>
        <w:tc>
          <w:tcPr>
            <w:tcW w:w="3543" w:type="dxa"/>
          </w:tcPr>
          <w:p w:rsidR="00152D29" w:rsidRDefault="00152D29" w:rsidP="00152D29">
            <w:pPr>
              <w:rPr>
                <w:color w:val="943634" w:themeColor="accent2" w:themeShade="BF"/>
              </w:rPr>
            </w:pPr>
            <w:r>
              <w:rPr>
                <w:color w:val="943634" w:themeColor="accent2" w:themeShade="BF"/>
              </w:rPr>
              <w:t xml:space="preserve">       Repaso de las actividades del tema</w:t>
            </w:r>
          </w:p>
          <w:p w:rsidR="00152D29" w:rsidRDefault="00152D29" w:rsidP="00152D29">
            <w:pPr>
              <w:rPr>
                <w:color w:val="943634" w:themeColor="accent2" w:themeShade="BF"/>
              </w:rPr>
            </w:pPr>
            <w:r>
              <w:rPr>
                <w:color w:val="943634" w:themeColor="accent2" w:themeShade="BF"/>
              </w:rPr>
              <w:t xml:space="preserve">                                  +</w:t>
            </w:r>
          </w:p>
          <w:p w:rsidR="00152D29" w:rsidRDefault="00152D29" w:rsidP="00152D29">
            <w:pPr>
              <w:rPr>
                <w:color w:val="943634" w:themeColor="accent2" w:themeShade="BF"/>
              </w:rPr>
            </w:pPr>
            <w:r>
              <w:rPr>
                <w:color w:val="943634" w:themeColor="accent2" w:themeShade="BF"/>
              </w:rPr>
              <w:t xml:space="preserve">           </w:t>
            </w:r>
            <w:r w:rsidRPr="00642DD6">
              <w:rPr>
                <w:color w:val="943634" w:themeColor="accent2" w:themeShade="BF"/>
              </w:rPr>
              <w:t>Para aprender hazlo tú.</w:t>
            </w:r>
          </w:p>
          <w:p w:rsidR="00152D29" w:rsidRPr="00642DD6" w:rsidRDefault="00152D29" w:rsidP="00152D29">
            <w:pPr>
              <w:rPr>
                <w:color w:val="943634" w:themeColor="accent2" w:themeShade="BF"/>
              </w:rPr>
            </w:pPr>
            <w:r>
              <w:rPr>
                <w:color w:val="943634" w:themeColor="accent2" w:themeShade="BF"/>
              </w:rPr>
              <w:t xml:space="preserve">                (Repasar de nuevo)</w:t>
            </w:r>
          </w:p>
          <w:p w:rsidR="00152D29" w:rsidRDefault="00152D29" w:rsidP="00152D29">
            <w:pPr>
              <w:rPr>
                <w:color w:val="943634" w:themeColor="accent2" w:themeShade="BF"/>
              </w:rPr>
            </w:pPr>
          </w:p>
          <w:p w:rsidR="00152D29" w:rsidRDefault="00152D29" w:rsidP="00152D29">
            <w:pPr>
              <w:rPr>
                <w:color w:val="943634" w:themeColor="accent2" w:themeShade="BF"/>
              </w:rPr>
            </w:pPr>
          </w:p>
          <w:p w:rsidR="00152D29" w:rsidRDefault="00152D29" w:rsidP="00152D29">
            <w:pPr>
              <w:rPr>
                <w:color w:val="943634" w:themeColor="accent2" w:themeShade="BF"/>
              </w:rPr>
            </w:pPr>
          </w:p>
        </w:tc>
        <w:tc>
          <w:tcPr>
            <w:tcW w:w="6174" w:type="dxa"/>
            <w:tcBorders>
              <w:left w:val="single" w:sz="4" w:space="0" w:color="auto"/>
            </w:tcBorders>
          </w:tcPr>
          <w:p w:rsidR="00152D29" w:rsidRDefault="00152D29" w:rsidP="00152D29">
            <w:pPr>
              <w:rPr>
                <w:color w:val="943634" w:themeColor="accent2" w:themeShade="BF"/>
              </w:rPr>
            </w:pPr>
          </w:p>
          <w:p w:rsidR="00152D29" w:rsidRPr="008074C5" w:rsidRDefault="004A5DC0" w:rsidP="00152D29">
            <w:pPr>
              <w:pStyle w:val="Prrafodelista"/>
              <w:numPr>
                <w:ilvl w:val="0"/>
                <w:numId w:val="100"/>
              </w:numPr>
              <w:spacing w:after="0" w:line="240" w:lineRule="auto"/>
              <w:rPr>
                <w:sz w:val="24"/>
                <w:szCs w:val="24"/>
              </w:rPr>
            </w:pPr>
            <w:hyperlink r:id="rId295" w:history="1">
              <w:r w:rsidR="00152D29" w:rsidRPr="008074C5">
                <w:rPr>
                  <w:rStyle w:val="Hipervnculo"/>
                  <w:sz w:val="24"/>
                  <w:szCs w:val="24"/>
                </w:rPr>
                <w:t xml:space="preserve">http://www.xtec.cat/~jgenover/sujeto1.htm                                                                                     </w:t>
              </w:r>
            </w:hyperlink>
          </w:p>
          <w:p w:rsidR="00152D29" w:rsidRPr="00045C83" w:rsidRDefault="004A5DC0" w:rsidP="00152D29">
            <w:pPr>
              <w:pStyle w:val="Prrafodelista"/>
              <w:numPr>
                <w:ilvl w:val="0"/>
                <w:numId w:val="95"/>
              </w:numPr>
              <w:spacing w:after="0" w:line="240" w:lineRule="auto"/>
              <w:rPr>
                <w:sz w:val="24"/>
                <w:szCs w:val="24"/>
              </w:rPr>
            </w:pPr>
            <w:hyperlink r:id="rId296" w:history="1">
              <w:r w:rsidR="00152D29" w:rsidRPr="00045C83">
                <w:rPr>
                  <w:rStyle w:val="Hipervnculo"/>
                  <w:sz w:val="24"/>
                  <w:szCs w:val="24"/>
                </w:rPr>
                <w:t>http://www.aplicaciones.info/ortogra2/opal21.htm</w:t>
              </w:r>
            </w:hyperlink>
          </w:p>
          <w:p w:rsidR="00152D29" w:rsidRDefault="00152D29" w:rsidP="00152D29">
            <w:pPr>
              <w:pStyle w:val="Prrafodelista"/>
              <w:rPr>
                <w:sz w:val="24"/>
                <w:szCs w:val="24"/>
              </w:rPr>
            </w:pPr>
          </w:p>
          <w:p w:rsidR="00152D29" w:rsidRPr="00096197" w:rsidRDefault="004A5DC0" w:rsidP="00152D29">
            <w:pPr>
              <w:pStyle w:val="Prrafodelista"/>
              <w:numPr>
                <w:ilvl w:val="0"/>
                <w:numId w:val="62"/>
              </w:numPr>
              <w:spacing w:after="0" w:line="240" w:lineRule="auto"/>
              <w:rPr>
                <w:sz w:val="24"/>
                <w:szCs w:val="24"/>
              </w:rPr>
            </w:pPr>
            <w:hyperlink r:id="rId297" w:history="1">
              <w:r w:rsidR="00152D29" w:rsidRPr="00F12C1A">
                <w:rPr>
                  <w:rStyle w:val="Hipervnculo"/>
                  <w:sz w:val="24"/>
                  <w:szCs w:val="24"/>
                </w:rPr>
                <w:t>http://www.aplicaciones.info/ortogra/ofrase25.htm</w:t>
              </w:r>
            </w:hyperlink>
          </w:p>
          <w:p w:rsidR="00152D29" w:rsidRPr="008074C5" w:rsidRDefault="00152D29" w:rsidP="00152D29">
            <w:pPr>
              <w:pStyle w:val="Prrafodelista"/>
              <w:rPr>
                <w:sz w:val="24"/>
                <w:szCs w:val="24"/>
              </w:rPr>
            </w:pPr>
          </w:p>
        </w:tc>
      </w:tr>
      <w:tr w:rsidR="00152D29" w:rsidRPr="007052D1" w:rsidTr="00152D29">
        <w:trPr>
          <w:trHeight w:val="3390"/>
        </w:trPr>
        <w:tc>
          <w:tcPr>
            <w:tcW w:w="1526" w:type="dxa"/>
            <w:tcBorders>
              <w:bottom w:val="single" w:sz="4" w:space="0" w:color="auto"/>
            </w:tcBorders>
            <w:shd w:val="clear" w:color="auto" w:fill="FDE9D9" w:themeFill="accent6" w:themeFillTint="33"/>
          </w:tcPr>
          <w:p w:rsidR="00152D29" w:rsidRDefault="00152D29" w:rsidP="00152D29">
            <w:pPr>
              <w:rPr>
                <w:color w:val="943634" w:themeColor="accent2" w:themeShade="BF"/>
              </w:rPr>
            </w:pPr>
            <w:r>
              <w:rPr>
                <w:color w:val="943634" w:themeColor="accent2" w:themeShade="BF"/>
              </w:rPr>
              <w:t>12-16 Abril</w:t>
            </w:r>
          </w:p>
          <w:p w:rsidR="00152D29" w:rsidRDefault="00152D29" w:rsidP="00152D29">
            <w:pPr>
              <w:rPr>
                <w:color w:val="943634" w:themeColor="accent2" w:themeShade="BF"/>
              </w:rPr>
            </w:pPr>
          </w:p>
          <w:p w:rsidR="00152D29" w:rsidRDefault="00152D29" w:rsidP="00152D29">
            <w:pPr>
              <w:rPr>
                <w:color w:val="943634" w:themeColor="accent2" w:themeShade="BF"/>
              </w:rPr>
            </w:pPr>
          </w:p>
          <w:p w:rsidR="00152D29" w:rsidRDefault="00152D29" w:rsidP="00152D29">
            <w:pPr>
              <w:rPr>
                <w:color w:val="943634" w:themeColor="accent2" w:themeShade="BF"/>
              </w:rPr>
            </w:pPr>
          </w:p>
          <w:p w:rsidR="00152D29" w:rsidRDefault="00152D29" w:rsidP="00152D29">
            <w:pPr>
              <w:rPr>
                <w:color w:val="943634" w:themeColor="accent2" w:themeShade="BF"/>
              </w:rPr>
            </w:pPr>
          </w:p>
          <w:p w:rsidR="00152D29" w:rsidRDefault="00152D29" w:rsidP="00152D29">
            <w:pPr>
              <w:rPr>
                <w:color w:val="943634" w:themeColor="accent2" w:themeShade="BF"/>
              </w:rPr>
            </w:pPr>
          </w:p>
          <w:p w:rsidR="00152D29" w:rsidRDefault="00152D29" w:rsidP="00152D29">
            <w:pPr>
              <w:rPr>
                <w:color w:val="943634" w:themeColor="accent2" w:themeShade="BF"/>
              </w:rPr>
            </w:pPr>
          </w:p>
          <w:p w:rsidR="00152D29" w:rsidRDefault="00152D29" w:rsidP="00152D29">
            <w:pPr>
              <w:rPr>
                <w:color w:val="943634" w:themeColor="accent2" w:themeShade="BF"/>
              </w:rPr>
            </w:pPr>
          </w:p>
          <w:p w:rsidR="00152D29" w:rsidRDefault="00152D29" w:rsidP="00152D29">
            <w:pPr>
              <w:rPr>
                <w:color w:val="943634" w:themeColor="accent2" w:themeShade="BF"/>
              </w:rPr>
            </w:pPr>
          </w:p>
          <w:p w:rsidR="00152D29" w:rsidRDefault="00152D29" w:rsidP="00152D29">
            <w:pPr>
              <w:rPr>
                <w:color w:val="943634" w:themeColor="accent2" w:themeShade="BF"/>
              </w:rPr>
            </w:pPr>
          </w:p>
          <w:p w:rsidR="00152D29" w:rsidRDefault="00152D29" w:rsidP="00152D29">
            <w:pPr>
              <w:rPr>
                <w:color w:val="943634" w:themeColor="accent2" w:themeShade="BF"/>
              </w:rPr>
            </w:pPr>
          </w:p>
          <w:p w:rsidR="00152D29" w:rsidRPr="00664173" w:rsidRDefault="00152D29" w:rsidP="00152D29">
            <w:pPr>
              <w:rPr>
                <w:b/>
                <w:color w:val="943634" w:themeColor="accent2" w:themeShade="BF"/>
              </w:rPr>
            </w:pPr>
          </w:p>
        </w:tc>
        <w:tc>
          <w:tcPr>
            <w:tcW w:w="2977" w:type="dxa"/>
            <w:tcBorders>
              <w:bottom w:val="single" w:sz="4" w:space="0" w:color="auto"/>
            </w:tcBorders>
            <w:shd w:val="clear" w:color="auto" w:fill="FDE9D9" w:themeFill="accent6" w:themeFillTint="33"/>
          </w:tcPr>
          <w:p w:rsidR="00152D29" w:rsidRDefault="00152D29" w:rsidP="00152D29">
            <w:pPr>
              <w:pStyle w:val="Prrafodelista"/>
              <w:rPr>
                <w:b/>
                <w:sz w:val="24"/>
                <w:szCs w:val="24"/>
              </w:rPr>
            </w:pPr>
            <w:r>
              <w:rPr>
                <w:b/>
                <w:sz w:val="24"/>
                <w:szCs w:val="24"/>
              </w:rPr>
              <w:t>TEMA 2: Tipos de oraciones simples.</w:t>
            </w:r>
          </w:p>
          <w:p w:rsidR="00152D29" w:rsidRPr="00752352" w:rsidRDefault="00152D29" w:rsidP="00152D29">
            <w:pPr>
              <w:pStyle w:val="Prrafodelista"/>
              <w:numPr>
                <w:ilvl w:val="0"/>
                <w:numId w:val="57"/>
              </w:numPr>
              <w:spacing w:after="0" w:line="240" w:lineRule="auto"/>
              <w:rPr>
                <w:b/>
                <w:sz w:val="24"/>
                <w:szCs w:val="24"/>
              </w:rPr>
            </w:pPr>
            <w:r>
              <w:rPr>
                <w:sz w:val="24"/>
                <w:szCs w:val="24"/>
              </w:rPr>
              <w:t>Las Oraciones impersonales.</w:t>
            </w:r>
          </w:p>
          <w:p w:rsidR="00152D29" w:rsidRPr="00752352" w:rsidRDefault="00152D29" w:rsidP="00152D29">
            <w:pPr>
              <w:pStyle w:val="Prrafodelista"/>
              <w:numPr>
                <w:ilvl w:val="0"/>
                <w:numId w:val="57"/>
              </w:numPr>
              <w:spacing w:after="0" w:line="240" w:lineRule="auto"/>
              <w:rPr>
                <w:b/>
                <w:sz w:val="24"/>
                <w:szCs w:val="24"/>
              </w:rPr>
            </w:pPr>
            <w:r>
              <w:rPr>
                <w:sz w:val="24"/>
                <w:szCs w:val="24"/>
              </w:rPr>
              <w:t>El andaluz.</w:t>
            </w:r>
          </w:p>
          <w:p w:rsidR="00152D29" w:rsidRPr="00752352" w:rsidRDefault="00152D29" w:rsidP="00152D29">
            <w:pPr>
              <w:pStyle w:val="Prrafodelista"/>
              <w:numPr>
                <w:ilvl w:val="0"/>
                <w:numId w:val="57"/>
              </w:numPr>
              <w:spacing w:after="0" w:line="240" w:lineRule="auto"/>
              <w:rPr>
                <w:b/>
                <w:sz w:val="24"/>
                <w:szCs w:val="24"/>
              </w:rPr>
            </w:pPr>
            <w:r>
              <w:rPr>
                <w:sz w:val="24"/>
                <w:szCs w:val="24"/>
              </w:rPr>
              <w:t>El Teatro: características y subgéneros.</w:t>
            </w:r>
          </w:p>
          <w:p w:rsidR="00152D29" w:rsidRPr="00664173" w:rsidRDefault="00152D29" w:rsidP="00152D29">
            <w:pPr>
              <w:pStyle w:val="Prrafodelista"/>
              <w:numPr>
                <w:ilvl w:val="0"/>
                <w:numId w:val="57"/>
              </w:numPr>
              <w:spacing w:after="0" w:line="240" w:lineRule="auto"/>
              <w:rPr>
                <w:b/>
                <w:sz w:val="24"/>
                <w:szCs w:val="24"/>
              </w:rPr>
            </w:pPr>
            <w:r>
              <w:rPr>
                <w:sz w:val="24"/>
                <w:szCs w:val="24"/>
              </w:rPr>
              <w:t>Ortografía:G y J.</w:t>
            </w:r>
          </w:p>
          <w:p w:rsidR="00152D29" w:rsidRPr="00642DD6" w:rsidRDefault="00152D29" w:rsidP="00152D29">
            <w:pPr>
              <w:pStyle w:val="Prrafodelista"/>
              <w:numPr>
                <w:ilvl w:val="0"/>
                <w:numId w:val="57"/>
              </w:numPr>
              <w:spacing w:after="0" w:line="240" w:lineRule="auto"/>
              <w:rPr>
                <w:b/>
                <w:sz w:val="24"/>
                <w:szCs w:val="24"/>
              </w:rPr>
            </w:pPr>
            <w:r>
              <w:rPr>
                <w:sz w:val="24"/>
                <w:szCs w:val="24"/>
              </w:rPr>
              <w:t>Resumen.</w:t>
            </w:r>
          </w:p>
          <w:p w:rsidR="00152D29" w:rsidRPr="00664173" w:rsidRDefault="00152D29" w:rsidP="00152D29">
            <w:pPr>
              <w:pStyle w:val="Prrafodelista"/>
              <w:numPr>
                <w:ilvl w:val="0"/>
                <w:numId w:val="57"/>
              </w:numPr>
              <w:spacing w:after="0" w:line="240" w:lineRule="auto"/>
              <w:rPr>
                <w:b/>
                <w:sz w:val="24"/>
                <w:szCs w:val="24"/>
                <w:lang w:val="en-US"/>
              </w:rPr>
            </w:pPr>
            <w:r>
              <w:rPr>
                <w:sz w:val="24"/>
                <w:szCs w:val="24"/>
              </w:rPr>
              <w:t>Para aprender hazlo tú….</w:t>
            </w:r>
          </w:p>
        </w:tc>
        <w:tc>
          <w:tcPr>
            <w:tcW w:w="3543" w:type="dxa"/>
            <w:tcBorders>
              <w:bottom w:val="single" w:sz="4" w:space="0" w:color="auto"/>
            </w:tcBorders>
            <w:shd w:val="clear" w:color="auto" w:fill="EAF1DD" w:themeFill="accent3" w:themeFillTint="33"/>
          </w:tcPr>
          <w:p w:rsidR="00152D29" w:rsidRDefault="00152D29" w:rsidP="00152D29">
            <w:pPr>
              <w:rPr>
                <w:color w:val="943634" w:themeColor="accent2" w:themeShade="BF"/>
              </w:rPr>
            </w:pPr>
          </w:p>
          <w:p w:rsidR="00152D29" w:rsidRDefault="00152D29" w:rsidP="00152D29">
            <w:pPr>
              <w:rPr>
                <w:color w:val="943634" w:themeColor="accent2" w:themeShade="BF"/>
              </w:rPr>
            </w:pPr>
            <w:r>
              <w:rPr>
                <w:color w:val="943634" w:themeColor="accent2" w:themeShade="BF"/>
              </w:rPr>
              <w:t xml:space="preserve">       Repaso de las actividades del tema</w:t>
            </w:r>
          </w:p>
          <w:p w:rsidR="00152D29" w:rsidRDefault="00152D29" w:rsidP="00152D29">
            <w:pPr>
              <w:rPr>
                <w:color w:val="943634" w:themeColor="accent2" w:themeShade="BF"/>
              </w:rPr>
            </w:pPr>
            <w:r>
              <w:rPr>
                <w:color w:val="943634" w:themeColor="accent2" w:themeShade="BF"/>
              </w:rPr>
              <w:t xml:space="preserve">                                  +</w:t>
            </w:r>
          </w:p>
          <w:p w:rsidR="00152D29" w:rsidRDefault="00152D29" w:rsidP="00152D29">
            <w:pPr>
              <w:rPr>
                <w:color w:val="943634" w:themeColor="accent2" w:themeShade="BF"/>
              </w:rPr>
            </w:pPr>
            <w:r w:rsidRPr="00642DD6">
              <w:rPr>
                <w:color w:val="943634" w:themeColor="accent2" w:themeShade="BF"/>
              </w:rPr>
              <w:t>Para aprender hazlo tú.</w:t>
            </w:r>
          </w:p>
          <w:p w:rsidR="00152D29" w:rsidRPr="00DF3D63" w:rsidRDefault="00152D29" w:rsidP="00152D29">
            <w:pPr>
              <w:rPr>
                <w:color w:val="943634" w:themeColor="accent2" w:themeShade="BF"/>
              </w:rPr>
            </w:pPr>
            <w:r>
              <w:rPr>
                <w:color w:val="943634" w:themeColor="accent2" w:themeShade="BF"/>
              </w:rPr>
              <w:t xml:space="preserve">                (Repasar de nuevo</w:t>
            </w:r>
            <w:r>
              <w:rPr>
                <w:b/>
                <w:color w:val="943634" w:themeColor="accent2" w:themeShade="BF"/>
                <w:lang w:val="en-US"/>
              </w:rPr>
              <w:t>)</w:t>
            </w:r>
          </w:p>
        </w:tc>
        <w:tc>
          <w:tcPr>
            <w:tcW w:w="6174" w:type="dxa"/>
            <w:tcBorders>
              <w:left w:val="single" w:sz="4" w:space="0" w:color="auto"/>
              <w:bottom w:val="single" w:sz="4" w:space="0" w:color="auto"/>
            </w:tcBorders>
            <w:shd w:val="clear" w:color="auto" w:fill="EAF1DD" w:themeFill="accent3" w:themeFillTint="33"/>
          </w:tcPr>
          <w:p w:rsidR="00152D29" w:rsidRDefault="00152D29" w:rsidP="00152D29">
            <w:pPr>
              <w:rPr>
                <w:b/>
                <w:color w:val="943634" w:themeColor="accent2" w:themeShade="BF"/>
                <w:lang w:val="en-US"/>
              </w:rPr>
            </w:pPr>
          </w:p>
          <w:p w:rsidR="00152D29" w:rsidRDefault="00152D29" w:rsidP="00152D29">
            <w:pPr>
              <w:rPr>
                <w:b/>
                <w:color w:val="943634" w:themeColor="accent2" w:themeShade="BF"/>
                <w:lang w:val="en-US"/>
              </w:rPr>
            </w:pPr>
          </w:p>
          <w:p w:rsidR="00152D29" w:rsidRPr="008074C5" w:rsidRDefault="004A5DC0" w:rsidP="00152D29">
            <w:pPr>
              <w:pStyle w:val="Prrafodelista"/>
              <w:numPr>
                <w:ilvl w:val="0"/>
                <w:numId w:val="101"/>
              </w:numPr>
              <w:spacing w:after="0" w:line="240" w:lineRule="auto"/>
              <w:rPr>
                <w:b/>
                <w:sz w:val="24"/>
                <w:szCs w:val="24"/>
                <w:lang w:val="en-US"/>
              </w:rPr>
            </w:pPr>
            <w:hyperlink r:id="rId298" w:history="1">
              <w:r w:rsidR="00152D29" w:rsidRPr="008074C5">
                <w:rPr>
                  <w:rStyle w:val="Hipervnculo"/>
                  <w:b/>
                  <w:sz w:val="24"/>
                  <w:szCs w:val="24"/>
                  <w:lang w:val="en-US"/>
                </w:rPr>
                <w:t>http://www.materialesdelengua.org/WEB/hotpotatoes/sintaxis/o_impersonales_indi.htm</w:t>
              </w:r>
            </w:hyperlink>
          </w:p>
          <w:p w:rsidR="00152D29" w:rsidRDefault="00152D29" w:rsidP="00152D29">
            <w:pPr>
              <w:pStyle w:val="Prrafodelista"/>
              <w:rPr>
                <w:sz w:val="24"/>
                <w:szCs w:val="24"/>
              </w:rPr>
            </w:pPr>
          </w:p>
          <w:p w:rsidR="00152D29" w:rsidRDefault="004A5DC0" w:rsidP="00152D29">
            <w:pPr>
              <w:pStyle w:val="Prrafodelista"/>
              <w:numPr>
                <w:ilvl w:val="0"/>
                <w:numId w:val="62"/>
              </w:numPr>
              <w:spacing w:after="0" w:line="240" w:lineRule="auto"/>
              <w:rPr>
                <w:sz w:val="24"/>
                <w:szCs w:val="24"/>
              </w:rPr>
            </w:pPr>
            <w:hyperlink r:id="rId299" w:history="1">
              <w:r w:rsidR="00152D29" w:rsidRPr="00F12C1A">
                <w:rPr>
                  <w:rStyle w:val="Hipervnculo"/>
                  <w:sz w:val="24"/>
                  <w:szCs w:val="24"/>
                </w:rPr>
                <w:t>http://www.aplicaciones.info/ortogra2/opal22.htm</w:t>
              </w:r>
            </w:hyperlink>
          </w:p>
          <w:p w:rsidR="00152D29" w:rsidRPr="008074C5" w:rsidRDefault="00152D29" w:rsidP="00152D29">
            <w:pPr>
              <w:ind w:left="360"/>
              <w:rPr>
                <w:b/>
                <w:color w:val="943634" w:themeColor="accent2" w:themeShade="BF"/>
                <w:lang w:val="en-US"/>
              </w:rPr>
            </w:pPr>
          </w:p>
          <w:p w:rsidR="00152D29" w:rsidRPr="008074C5" w:rsidRDefault="00152D29" w:rsidP="00152D29">
            <w:pPr>
              <w:rPr>
                <w:b/>
                <w:color w:val="943634" w:themeColor="accent2" w:themeShade="BF"/>
                <w:lang w:val="en-US"/>
              </w:rPr>
            </w:pPr>
          </w:p>
          <w:p w:rsidR="00152D29" w:rsidRDefault="00152D29" w:rsidP="00152D29">
            <w:pPr>
              <w:rPr>
                <w:b/>
                <w:color w:val="943634" w:themeColor="accent2" w:themeShade="BF"/>
                <w:lang w:val="en-US"/>
              </w:rPr>
            </w:pPr>
          </w:p>
          <w:p w:rsidR="00152D29" w:rsidRPr="007052D1" w:rsidRDefault="00152D29" w:rsidP="00152D29">
            <w:pPr>
              <w:rPr>
                <w:b/>
                <w:color w:val="943634" w:themeColor="accent2" w:themeShade="BF"/>
                <w:lang w:val="en-US"/>
              </w:rPr>
            </w:pPr>
          </w:p>
        </w:tc>
      </w:tr>
      <w:tr w:rsidR="00152D29" w:rsidRPr="00F1227C" w:rsidTr="00152D29">
        <w:tc>
          <w:tcPr>
            <w:tcW w:w="1526" w:type="dxa"/>
          </w:tcPr>
          <w:p w:rsidR="00152D29" w:rsidRPr="00F1227C" w:rsidRDefault="00152D29" w:rsidP="00152D29">
            <w:pPr>
              <w:rPr>
                <w:color w:val="943634" w:themeColor="accent2" w:themeShade="BF"/>
                <w:lang w:val="en-US"/>
              </w:rPr>
            </w:pPr>
            <w:r>
              <w:rPr>
                <w:color w:val="943634" w:themeColor="accent2" w:themeShade="BF"/>
                <w:lang w:val="en-US"/>
              </w:rPr>
              <w:t>19-23 Abril</w:t>
            </w:r>
          </w:p>
        </w:tc>
        <w:tc>
          <w:tcPr>
            <w:tcW w:w="2977" w:type="dxa"/>
          </w:tcPr>
          <w:p w:rsidR="00152D29" w:rsidRPr="00CC4D24" w:rsidRDefault="00152D29" w:rsidP="00152D29">
            <w:pPr>
              <w:pStyle w:val="Prrafodelista"/>
              <w:rPr>
                <w:b/>
                <w:sz w:val="24"/>
                <w:szCs w:val="24"/>
              </w:rPr>
            </w:pPr>
            <w:r>
              <w:rPr>
                <w:b/>
                <w:sz w:val="24"/>
                <w:szCs w:val="24"/>
              </w:rPr>
              <w:t>TEMA 3: La Publicidad.</w:t>
            </w:r>
          </w:p>
          <w:p w:rsidR="00152D29" w:rsidRDefault="00152D29" w:rsidP="00152D29">
            <w:pPr>
              <w:pStyle w:val="Prrafodelista"/>
              <w:numPr>
                <w:ilvl w:val="0"/>
                <w:numId w:val="58"/>
              </w:numPr>
              <w:spacing w:after="0" w:line="240" w:lineRule="auto"/>
              <w:rPr>
                <w:sz w:val="24"/>
                <w:szCs w:val="24"/>
              </w:rPr>
            </w:pPr>
            <w:r>
              <w:rPr>
                <w:sz w:val="24"/>
                <w:szCs w:val="24"/>
              </w:rPr>
              <w:t>Predicado nominal y Predicado Verbal.</w:t>
            </w:r>
          </w:p>
          <w:p w:rsidR="00152D29" w:rsidRDefault="00152D29" w:rsidP="00152D29">
            <w:pPr>
              <w:pStyle w:val="Prrafodelista"/>
              <w:numPr>
                <w:ilvl w:val="0"/>
                <w:numId w:val="58"/>
              </w:numPr>
              <w:spacing w:after="0" w:line="240" w:lineRule="auto"/>
              <w:rPr>
                <w:sz w:val="24"/>
                <w:szCs w:val="24"/>
              </w:rPr>
            </w:pPr>
            <w:r>
              <w:rPr>
                <w:sz w:val="24"/>
                <w:szCs w:val="24"/>
              </w:rPr>
              <w:t>Los Registros Lingüísticos.</w:t>
            </w:r>
          </w:p>
          <w:p w:rsidR="00152D29" w:rsidRDefault="00152D29" w:rsidP="00152D29">
            <w:pPr>
              <w:pStyle w:val="Prrafodelista"/>
              <w:numPr>
                <w:ilvl w:val="0"/>
                <w:numId w:val="58"/>
              </w:numPr>
              <w:spacing w:after="0" w:line="240" w:lineRule="auto"/>
              <w:rPr>
                <w:sz w:val="24"/>
                <w:szCs w:val="24"/>
              </w:rPr>
            </w:pPr>
            <w:r>
              <w:rPr>
                <w:sz w:val="24"/>
                <w:szCs w:val="24"/>
              </w:rPr>
              <w:t>El cine.</w:t>
            </w:r>
          </w:p>
          <w:p w:rsidR="00152D29" w:rsidRDefault="00152D29" w:rsidP="00152D29">
            <w:pPr>
              <w:pStyle w:val="Prrafodelista"/>
              <w:numPr>
                <w:ilvl w:val="0"/>
                <w:numId w:val="58"/>
              </w:numPr>
              <w:spacing w:after="0" w:line="240" w:lineRule="auto"/>
              <w:rPr>
                <w:sz w:val="24"/>
                <w:szCs w:val="24"/>
              </w:rPr>
            </w:pPr>
            <w:r>
              <w:rPr>
                <w:sz w:val="24"/>
                <w:szCs w:val="24"/>
              </w:rPr>
              <w:t>Ortografía: la H.</w:t>
            </w:r>
          </w:p>
          <w:p w:rsidR="00152D29" w:rsidRDefault="00152D29" w:rsidP="00152D29">
            <w:pPr>
              <w:pStyle w:val="Prrafodelista"/>
              <w:numPr>
                <w:ilvl w:val="0"/>
                <w:numId w:val="58"/>
              </w:numPr>
              <w:spacing w:after="0" w:line="240" w:lineRule="auto"/>
              <w:rPr>
                <w:sz w:val="24"/>
                <w:szCs w:val="24"/>
              </w:rPr>
            </w:pPr>
            <w:r>
              <w:rPr>
                <w:sz w:val="24"/>
                <w:szCs w:val="24"/>
              </w:rPr>
              <w:t>Resumen.</w:t>
            </w:r>
          </w:p>
          <w:p w:rsidR="00152D29" w:rsidRPr="007A3F35" w:rsidRDefault="00152D29" w:rsidP="00152D29">
            <w:pPr>
              <w:pStyle w:val="Prrafodelista"/>
              <w:numPr>
                <w:ilvl w:val="0"/>
                <w:numId w:val="58"/>
              </w:numPr>
              <w:spacing w:after="0" w:line="240" w:lineRule="auto"/>
              <w:rPr>
                <w:sz w:val="24"/>
                <w:szCs w:val="24"/>
              </w:rPr>
            </w:pPr>
            <w:r>
              <w:rPr>
                <w:sz w:val="24"/>
                <w:szCs w:val="24"/>
              </w:rPr>
              <w:t>Para aprender hazlo tú…</w:t>
            </w:r>
          </w:p>
        </w:tc>
        <w:tc>
          <w:tcPr>
            <w:tcW w:w="3543" w:type="dxa"/>
          </w:tcPr>
          <w:p w:rsidR="00152D29" w:rsidRDefault="00152D29" w:rsidP="00152D29">
            <w:pPr>
              <w:rPr>
                <w:color w:val="943634" w:themeColor="accent2" w:themeShade="BF"/>
              </w:rPr>
            </w:pPr>
          </w:p>
          <w:p w:rsidR="00152D29" w:rsidRDefault="00152D29" w:rsidP="00152D29">
            <w:pPr>
              <w:rPr>
                <w:color w:val="943634" w:themeColor="accent2" w:themeShade="BF"/>
              </w:rPr>
            </w:pPr>
            <w:r>
              <w:rPr>
                <w:color w:val="943634" w:themeColor="accent2" w:themeShade="BF"/>
              </w:rPr>
              <w:t xml:space="preserve"> Repaso de las actividades del tema</w:t>
            </w:r>
          </w:p>
          <w:p w:rsidR="00152D29" w:rsidRDefault="00152D29" w:rsidP="00152D29">
            <w:pPr>
              <w:rPr>
                <w:color w:val="943634" w:themeColor="accent2" w:themeShade="BF"/>
              </w:rPr>
            </w:pPr>
            <w:r>
              <w:rPr>
                <w:color w:val="943634" w:themeColor="accent2" w:themeShade="BF"/>
              </w:rPr>
              <w:t xml:space="preserve">                                  +</w:t>
            </w:r>
          </w:p>
          <w:p w:rsidR="00152D29" w:rsidRDefault="00152D29" w:rsidP="00152D29">
            <w:pPr>
              <w:rPr>
                <w:color w:val="943634" w:themeColor="accent2" w:themeShade="BF"/>
              </w:rPr>
            </w:pPr>
            <w:r w:rsidRPr="00642DD6">
              <w:rPr>
                <w:color w:val="943634" w:themeColor="accent2" w:themeShade="BF"/>
              </w:rPr>
              <w:t>Para aprender hazlo tú.</w:t>
            </w:r>
          </w:p>
          <w:p w:rsidR="00152D29" w:rsidRPr="00642DD6" w:rsidRDefault="00152D29" w:rsidP="00152D29">
            <w:pPr>
              <w:rPr>
                <w:color w:val="943634" w:themeColor="accent2" w:themeShade="BF"/>
              </w:rPr>
            </w:pPr>
            <w:r>
              <w:rPr>
                <w:color w:val="943634" w:themeColor="accent2" w:themeShade="BF"/>
              </w:rPr>
              <w:t xml:space="preserve">                (Repasar de nuevo)</w:t>
            </w:r>
          </w:p>
          <w:p w:rsidR="00152D29" w:rsidRPr="00F1227C" w:rsidRDefault="00152D29" w:rsidP="00152D29">
            <w:pPr>
              <w:rPr>
                <w:color w:val="943634" w:themeColor="accent2" w:themeShade="BF"/>
              </w:rPr>
            </w:pPr>
          </w:p>
        </w:tc>
        <w:tc>
          <w:tcPr>
            <w:tcW w:w="6174" w:type="dxa"/>
            <w:tcBorders>
              <w:left w:val="single" w:sz="4" w:space="0" w:color="auto"/>
            </w:tcBorders>
          </w:tcPr>
          <w:p w:rsidR="00152D29" w:rsidRDefault="00152D29" w:rsidP="00152D29">
            <w:pPr>
              <w:pStyle w:val="Prrafodelista"/>
              <w:rPr>
                <w:sz w:val="24"/>
                <w:szCs w:val="24"/>
              </w:rPr>
            </w:pPr>
          </w:p>
          <w:p w:rsidR="00152D29" w:rsidRDefault="004A5DC0" w:rsidP="00152D29">
            <w:pPr>
              <w:pStyle w:val="Prrafodelista"/>
              <w:numPr>
                <w:ilvl w:val="0"/>
                <w:numId w:val="67"/>
              </w:numPr>
              <w:rPr>
                <w:sz w:val="24"/>
                <w:szCs w:val="24"/>
              </w:rPr>
            </w:pPr>
            <w:hyperlink r:id="rId300" w:history="1">
              <w:r w:rsidR="00152D29" w:rsidRPr="007B4392">
                <w:rPr>
                  <w:rStyle w:val="Hipervnculo"/>
                  <w:sz w:val="24"/>
                  <w:szCs w:val="24"/>
                </w:rPr>
                <w:t>http://www.xtec.cat/~jgenover/predic1.htm</w:t>
              </w:r>
            </w:hyperlink>
          </w:p>
          <w:p w:rsidR="00152D29" w:rsidRDefault="004A5DC0" w:rsidP="00152D29">
            <w:pPr>
              <w:pStyle w:val="Prrafodelista"/>
              <w:numPr>
                <w:ilvl w:val="0"/>
                <w:numId w:val="65"/>
              </w:numPr>
              <w:spacing w:after="0" w:line="240" w:lineRule="auto"/>
              <w:rPr>
                <w:sz w:val="24"/>
                <w:szCs w:val="24"/>
              </w:rPr>
            </w:pPr>
            <w:hyperlink r:id="rId301" w:history="1">
              <w:r w:rsidR="00152D29" w:rsidRPr="00F12C1A">
                <w:rPr>
                  <w:rStyle w:val="Hipervnculo"/>
                  <w:sz w:val="24"/>
                  <w:szCs w:val="24"/>
                </w:rPr>
                <w:t>http://www.aplicaciones.info/ortogra2/opal23.htm</w:t>
              </w:r>
            </w:hyperlink>
          </w:p>
          <w:p w:rsidR="00152D29" w:rsidRPr="007B4392" w:rsidRDefault="00152D29" w:rsidP="00152D29">
            <w:pPr>
              <w:ind w:left="360"/>
              <w:rPr>
                <w:b/>
                <w:color w:val="943634" w:themeColor="accent2" w:themeShade="BF"/>
              </w:rPr>
            </w:pPr>
          </w:p>
          <w:p w:rsidR="00152D29" w:rsidRPr="007B4392" w:rsidRDefault="00152D29" w:rsidP="00152D29">
            <w:pPr>
              <w:rPr>
                <w:color w:val="943634" w:themeColor="accent2" w:themeShade="BF"/>
              </w:rPr>
            </w:pPr>
          </w:p>
        </w:tc>
      </w:tr>
      <w:tr w:rsidR="00152D29" w:rsidRPr="007052D1" w:rsidTr="00152D29">
        <w:tc>
          <w:tcPr>
            <w:tcW w:w="1526" w:type="dxa"/>
            <w:shd w:val="clear" w:color="auto" w:fill="FDE9D9" w:themeFill="accent6" w:themeFillTint="33"/>
          </w:tcPr>
          <w:p w:rsidR="00152D29" w:rsidRPr="006B624E" w:rsidRDefault="00152D29" w:rsidP="00152D29">
            <w:pPr>
              <w:rPr>
                <w:bCs/>
                <w:color w:val="943634" w:themeColor="accent2" w:themeShade="BF"/>
                <w:lang w:val="en-US"/>
              </w:rPr>
            </w:pPr>
            <w:r>
              <w:rPr>
                <w:bCs/>
                <w:color w:val="943634" w:themeColor="accent2" w:themeShade="BF"/>
                <w:lang w:val="en-US"/>
              </w:rPr>
              <w:t>26-30 ABRIL</w:t>
            </w:r>
          </w:p>
          <w:p w:rsidR="00152D29" w:rsidRDefault="00152D29" w:rsidP="00152D29">
            <w:pPr>
              <w:rPr>
                <w:color w:val="943634" w:themeColor="accent2" w:themeShade="BF"/>
                <w:lang w:val="en-US"/>
              </w:rPr>
            </w:pPr>
          </w:p>
          <w:p w:rsidR="00152D29" w:rsidRPr="00F1227C" w:rsidRDefault="00152D29" w:rsidP="00152D29">
            <w:pPr>
              <w:rPr>
                <w:color w:val="943634" w:themeColor="accent2" w:themeShade="BF"/>
                <w:lang w:val="en-US"/>
              </w:rPr>
            </w:pPr>
          </w:p>
        </w:tc>
        <w:tc>
          <w:tcPr>
            <w:tcW w:w="2977" w:type="dxa"/>
            <w:shd w:val="clear" w:color="auto" w:fill="FDE9D9" w:themeFill="accent6" w:themeFillTint="33"/>
          </w:tcPr>
          <w:p w:rsidR="00152D29" w:rsidRPr="00E77DAA" w:rsidRDefault="00152D29" w:rsidP="00152D29">
            <w:pPr>
              <w:rPr>
                <w:b/>
                <w:color w:val="943634" w:themeColor="accent2" w:themeShade="BF"/>
              </w:rPr>
            </w:pPr>
            <w:r>
              <w:rPr>
                <w:b/>
                <w:color w:val="943634" w:themeColor="accent2" w:themeShade="BF"/>
              </w:rPr>
              <w:t>TEMA 4: Literatura del SigloXX.</w:t>
            </w:r>
          </w:p>
          <w:p w:rsidR="00152D29" w:rsidRDefault="00152D29" w:rsidP="00152D29">
            <w:pPr>
              <w:pStyle w:val="Prrafodelista"/>
              <w:numPr>
                <w:ilvl w:val="0"/>
                <w:numId w:val="59"/>
              </w:numPr>
              <w:spacing w:after="0" w:line="240" w:lineRule="auto"/>
              <w:rPr>
                <w:sz w:val="24"/>
                <w:szCs w:val="24"/>
              </w:rPr>
            </w:pPr>
            <w:r>
              <w:rPr>
                <w:sz w:val="24"/>
                <w:szCs w:val="24"/>
              </w:rPr>
              <w:t>EL BARROCO</w:t>
            </w:r>
          </w:p>
          <w:p w:rsidR="00152D29" w:rsidRPr="00EC0CCD" w:rsidRDefault="00152D29" w:rsidP="00152D29">
            <w:pPr>
              <w:pStyle w:val="Prrafodelista"/>
              <w:numPr>
                <w:ilvl w:val="0"/>
                <w:numId w:val="59"/>
              </w:numPr>
              <w:spacing w:after="0" w:line="240" w:lineRule="auto"/>
              <w:rPr>
                <w:sz w:val="24"/>
                <w:szCs w:val="24"/>
              </w:rPr>
            </w:pPr>
            <w:r>
              <w:rPr>
                <w:sz w:val="24"/>
                <w:szCs w:val="24"/>
              </w:rPr>
              <w:t>El  Teatro Barroco.</w:t>
            </w:r>
          </w:p>
          <w:p w:rsidR="00152D29" w:rsidRDefault="00152D29" w:rsidP="00152D29">
            <w:pPr>
              <w:pStyle w:val="Prrafodelista"/>
              <w:numPr>
                <w:ilvl w:val="0"/>
                <w:numId w:val="59"/>
              </w:numPr>
              <w:spacing w:after="0" w:line="240" w:lineRule="auto"/>
              <w:rPr>
                <w:sz w:val="24"/>
                <w:szCs w:val="24"/>
              </w:rPr>
            </w:pPr>
            <w:r>
              <w:rPr>
                <w:sz w:val="24"/>
                <w:szCs w:val="24"/>
              </w:rPr>
              <w:t>Resumen.</w:t>
            </w:r>
          </w:p>
          <w:p w:rsidR="00152D29" w:rsidRDefault="00152D29" w:rsidP="00152D29">
            <w:pPr>
              <w:pStyle w:val="Prrafodelista"/>
              <w:numPr>
                <w:ilvl w:val="0"/>
                <w:numId w:val="59"/>
              </w:numPr>
              <w:spacing w:after="0" w:line="240" w:lineRule="auto"/>
              <w:rPr>
                <w:sz w:val="24"/>
                <w:szCs w:val="24"/>
              </w:rPr>
            </w:pPr>
            <w:r>
              <w:rPr>
                <w:sz w:val="24"/>
                <w:szCs w:val="24"/>
              </w:rPr>
              <w:t>Para aprender hazlo tú.</w:t>
            </w:r>
          </w:p>
          <w:p w:rsidR="00152D29" w:rsidRPr="00827145" w:rsidRDefault="00152D29" w:rsidP="00152D29">
            <w:pPr>
              <w:pStyle w:val="Prrafodelista"/>
              <w:numPr>
                <w:ilvl w:val="0"/>
                <w:numId w:val="59"/>
              </w:numPr>
              <w:spacing w:after="0" w:line="240" w:lineRule="auto"/>
              <w:rPr>
                <w:sz w:val="24"/>
                <w:szCs w:val="24"/>
              </w:rPr>
            </w:pPr>
            <w:r>
              <w:rPr>
                <w:sz w:val="24"/>
                <w:szCs w:val="24"/>
              </w:rPr>
              <w:t>Esquema del tema</w:t>
            </w:r>
          </w:p>
          <w:p w:rsidR="00152D29" w:rsidRPr="007437F5" w:rsidRDefault="00152D29" w:rsidP="00152D29">
            <w:pPr>
              <w:rPr>
                <w:color w:val="943634" w:themeColor="accent2" w:themeShade="BF"/>
              </w:rPr>
            </w:pPr>
          </w:p>
        </w:tc>
        <w:tc>
          <w:tcPr>
            <w:tcW w:w="3543" w:type="dxa"/>
            <w:shd w:val="clear" w:color="auto" w:fill="EAF1DD" w:themeFill="accent3" w:themeFillTint="33"/>
          </w:tcPr>
          <w:p w:rsidR="00152D29" w:rsidRDefault="00152D29" w:rsidP="00152D29">
            <w:pPr>
              <w:rPr>
                <w:color w:val="943634" w:themeColor="accent2" w:themeShade="BF"/>
              </w:rPr>
            </w:pPr>
          </w:p>
          <w:p w:rsidR="00152D29" w:rsidRDefault="00152D29" w:rsidP="00152D29">
            <w:pPr>
              <w:rPr>
                <w:color w:val="943634" w:themeColor="accent2" w:themeShade="BF"/>
              </w:rPr>
            </w:pPr>
          </w:p>
          <w:p w:rsidR="00152D29" w:rsidRDefault="00152D29" w:rsidP="00152D29">
            <w:pPr>
              <w:rPr>
                <w:color w:val="943634" w:themeColor="accent2" w:themeShade="BF"/>
              </w:rPr>
            </w:pPr>
            <w:r>
              <w:rPr>
                <w:color w:val="943634" w:themeColor="accent2" w:themeShade="BF"/>
              </w:rPr>
              <w:t>Repaso de las actividades del tema</w:t>
            </w:r>
          </w:p>
          <w:p w:rsidR="00152D29" w:rsidRDefault="00152D29" w:rsidP="00152D29">
            <w:pPr>
              <w:jc w:val="center"/>
              <w:rPr>
                <w:color w:val="943634" w:themeColor="accent2" w:themeShade="BF"/>
              </w:rPr>
            </w:pPr>
            <w:r>
              <w:rPr>
                <w:color w:val="943634" w:themeColor="accent2" w:themeShade="BF"/>
              </w:rPr>
              <w:t>+</w:t>
            </w:r>
          </w:p>
          <w:p w:rsidR="00152D29" w:rsidRDefault="00152D29" w:rsidP="00152D29">
            <w:pPr>
              <w:jc w:val="center"/>
              <w:rPr>
                <w:color w:val="943634" w:themeColor="accent2" w:themeShade="BF"/>
              </w:rPr>
            </w:pPr>
            <w:r w:rsidRPr="00642DD6">
              <w:rPr>
                <w:color w:val="943634" w:themeColor="accent2" w:themeShade="BF"/>
              </w:rPr>
              <w:t>Para aprender hazlo tú.</w:t>
            </w:r>
          </w:p>
          <w:p w:rsidR="00152D29" w:rsidRPr="00642DD6" w:rsidRDefault="00152D29" w:rsidP="00152D29">
            <w:pPr>
              <w:jc w:val="center"/>
              <w:rPr>
                <w:color w:val="943634" w:themeColor="accent2" w:themeShade="BF"/>
              </w:rPr>
            </w:pPr>
            <w:r>
              <w:rPr>
                <w:color w:val="943634" w:themeColor="accent2" w:themeShade="BF"/>
              </w:rPr>
              <w:t>(Repasar de nuevo)</w:t>
            </w:r>
          </w:p>
          <w:p w:rsidR="00152D29" w:rsidRDefault="00152D29" w:rsidP="00152D29">
            <w:pPr>
              <w:rPr>
                <w:color w:val="943634" w:themeColor="accent2" w:themeShade="BF"/>
              </w:rPr>
            </w:pPr>
          </w:p>
          <w:p w:rsidR="00152D29" w:rsidRDefault="00152D29" w:rsidP="00152D29">
            <w:pPr>
              <w:rPr>
                <w:color w:val="943634" w:themeColor="accent2" w:themeShade="BF"/>
              </w:rPr>
            </w:pPr>
          </w:p>
          <w:p w:rsidR="00152D29" w:rsidRDefault="00152D29" w:rsidP="00152D29">
            <w:pPr>
              <w:rPr>
                <w:color w:val="943634" w:themeColor="accent2" w:themeShade="BF"/>
              </w:rPr>
            </w:pPr>
          </w:p>
          <w:p w:rsidR="00152D29" w:rsidRPr="00F1227C" w:rsidRDefault="00152D29" w:rsidP="00152D29">
            <w:pPr>
              <w:rPr>
                <w:color w:val="943634" w:themeColor="accent2" w:themeShade="BF"/>
              </w:rPr>
            </w:pPr>
            <w:r>
              <w:rPr>
                <w:color w:val="943634" w:themeColor="accent2" w:themeShade="BF"/>
              </w:rPr>
              <w:t>REPASO DEL TEMA</w:t>
            </w:r>
          </w:p>
        </w:tc>
        <w:tc>
          <w:tcPr>
            <w:tcW w:w="6174" w:type="dxa"/>
            <w:tcBorders>
              <w:left w:val="single" w:sz="4" w:space="0" w:color="auto"/>
            </w:tcBorders>
            <w:shd w:val="clear" w:color="auto" w:fill="EAF1DD" w:themeFill="accent3" w:themeFillTint="33"/>
          </w:tcPr>
          <w:p w:rsidR="00152D29" w:rsidRPr="00E343F6" w:rsidRDefault="00152D29" w:rsidP="00152D29">
            <w:pPr>
              <w:rPr>
                <w:b/>
                <w:color w:val="943634" w:themeColor="accent2" w:themeShade="BF"/>
              </w:rPr>
            </w:pPr>
          </w:p>
          <w:p w:rsidR="00152D29" w:rsidRDefault="004A5DC0" w:rsidP="00152D29">
            <w:pPr>
              <w:pStyle w:val="Prrafodelista"/>
              <w:numPr>
                <w:ilvl w:val="0"/>
                <w:numId w:val="102"/>
              </w:numPr>
              <w:spacing w:after="0" w:line="240" w:lineRule="auto"/>
              <w:rPr>
                <w:b/>
                <w:sz w:val="24"/>
                <w:szCs w:val="24"/>
              </w:rPr>
            </w:pPr>
            <w:hyperlink r:id="rId302" w:history="1">
              <w:r w:rsidR="00152D29" w:rsidRPr="007620A5">
                <w:rPr>
                  <w:rStyle w:val="Hipervnculo"/>
                  <w:b/>
                  <w:sz w:val="24"/>
                  <w:szCs w:val="24"/>
                </w:rPr>
                <w:t>http://www.auladeletras.net/literatura_secundaria/ejercicios/barroco_teatro.htm</w:t>
              </w:r>
            </w:hyperlink>
          </w:p>
          <w:p w:rsidR="00152D29" w:rsidRPr="007B4392" w:rsidRDefault="004A5DC0" w:rsidP="00152D29">
            <w:pPr>
              <w:pStyle w:val="Prrafodelista"/>
              <w:numPr>
                <w:ilvl w:val="0"/>
                <w:numId w:val="102"/>
              </w:numPr>
              <w:spacing w:after="0" w:line="240" w:lineRule="auto"/>
              <w:rPr>
                <w:b/>
                <w:sz w:val="24"/>
                <w:szCs w:val="24"/>
              </w:rPr>
            </w:pPr>
            <w:hyperlink r:id="rId303" w:history="1">
              <w:r w:rsidR="00152D29" w:rsidRPr="00644493">
                <w:rPr>
                  <w:rStyle w:val="Hipervnculo"/>
                  <w:b/>
                  <w:sz w:val="24"/>
                  <w:szCs w:val="24"/>
                </w:rPr>
                <w:t>http://www.materialesdelengua.org/WEB/hotpotatoes/comedianueva.htm</w:t>
              </w:r>
            </w:hyperlink>
          </w:p>
          <w:p w:rsidR="00152D29" w:rsidRDefault="00152D29" w:rsidP="00152D29">
            <w:pPr>
              <w:pStyle w:val="Prrafodelista"/>
              <w:rPr>
                <w:b/>
                <w:sz w:val="24"/>
                <w:szCs w:val="24"/>
              </w:rPr>
            </w:pPr>
          </w:p>
          <w:p w:rsidR="00152D29" w:rsidRDefault="00152D29" w:rsidP="00152D29">
            <w:pPr>
              <w:pStyle w:val="Prrafodelista"/>
              <w:rPr>
                <w:b/>
                <w:sz w:val="24"/>
                <w:szCs w:val="24"/>
              </w:rPr>
            </w:pPr>
          </w:p>
          <w:p w:rsidR="00152D29" w:rsidRDefault="00152D29" w:rsidP="00152D29">
            <w:pPr>
              <w:pStyle w:val="Prrafodelista"/>
              <w:rPr>
                <w:b/>
                <w:sz w:val="24"/>
                <w:szCs w:val="24"/>
              </w:rPr>
            </w:pPr>
          </w:p>
          <w:p w:rsidR="00152D29" w:rsidRDefault="00152D29" w:rsidP="00152D29">
            <w:pPr>
              <w:pStyle w:val="Prrafodelista"/>
              <w:rPr>
                <w:b/>
                <w:sz w:val="24"/>
                <w:szCs w:val="24"/>
              </w:rPr>
            </w:pPr>
          </w:p>
          <w:p w:rsidR="00152D29" w:rsidRDefault="00152D29" w:rsidP="00152D29">
            <w:pPr>
              <w:pStyle w:val="Prrafodelista"/>
              <w:rPr>
                <w:b/>
                <w:sz w:val="24"/>
                <w:szCs w:val="24"/>
              </w:rPr>
            </w:pPr>
          </w:p>
          <w:p w:rsidR="00152D29" w:rsidRDefault="00152D29" w:rsidP="00152D29">
            <w:pPr>
              <w:pStyle w:val="Prrafodelista"/>
              <w:rPr>
                <w:b/>
                <w:sz w:val="24"/>
                <w:szCs w:val="24"/>
              </w:rPr>
            </w:pPr>
          </w:p>
          <w:p w:rsidR="00152D29" w:rsidRPr="00644493" w:rsidRDefault="00152D29" w:rsidP="00152D29">
            <w:pPr>
              <w:rPr>
                <w:b/>
                <w:color w:val="943634" w:themeColor="accent2" w:themeShade="BF"/>
              </w:rPr>
            </w:pPr>
          </w:p>
        </w:tc>
      </w:tr>
      <w:tr w:rsidR="00152D29" w:rsidRPr="00F1227C" w:rsidTr="00152D29">
        <w:tc>
          <w:tcPr>
            <w:tcW w:w="1526" w:type="dxa"/>
            <w:shd w:val="clear" w:color="auto" w:fill="FDE9D9" w:themeFill="accent6" w:themeFillTint="33"/>
          </w:tcPr>
          <w:p w:rsidR="00152D29" w:rsidRDefault="00152D29" w:rsidP="00152D29">
            <w:pPr>
              <w:rPr>
                <w:color w:val="943634" w:themeColor="accent2" w:themeShade="BF"/>
              </w:rPr>
            </w:pPr>
            <w:r>
              <w:rPr>
                <w:color w:val="943634" w:themeColor="accent2" w:themeShade="BF"/>
              </w:rPr>
              <w:t>3-9  Mayo</w:t>
            </w:r>
          </w:p>
          <w:p w:rsidR="00152D29" w:rsidRPr="004D1222" w:rsidRDefault="00152D29" w:rsidP="00152D29"/>
          <w:p w:rsidR="00152D29" w:rsidRPr="004D1222" w:rsidRDefault="00152D29" w:rsidP="00152D29"/>
          <w:p w:rsidR="00152D29" w:rsidRDefault="00152D29" w:rsidP="00152D29"/>
          <w:p w:rsidR="00152D29" w:rsidRPr="004D1222" w:rsidRDefault="00152D29" w:rsidP="00152D29"/>
        </w:tc>
        <w:tc>
          <w:tcPr>
            <w:tcW w:w="2977" w:type="dxa"/>
            <w:shd w:val="clear" w:color="auto" w:fill="FDE9D9" w:themeFill="accent6" w:themeFillTint="33"/>
          </w:tcPr>
          <w:p w:rsidR="00152D29" w:rsidRDefault="00152D29" w:rsidP="00152D29">
            <w:pPr>
              <w:pStyle w:val="Prrafodelista"/>
              <w:rPr>
                <w:sz w:val="24"/>
                <w:szCs w:val="24"/>
              </w:rPr>
            </w:pPr>
          </w:p>
          <w:p w:rsidR="00152D29" w:rsidRPr="00827145" w:rsidRDefault="00152D29" w:rsidP="00152D29">
            <w:pPr>
              <w:pStyle w:val="Prrafodelista"/>
              <w:rPr>
                <w:sz w:val="24"/>
                <w:szCs w:val="24"/>
              </w:rPr>
            </w:pPr>
            <w:r>
              <w:rPr>
                <w:sz w:val="24"/>
                <w:szCs w:val="24"/>
              </w:rPr>
              <w:t>EXAMEN</w:t>
            </w:r>
          </w:p>
        </w:tc>
        <w:tc>
          <w:tcPr>
            <w:tcW w:w="3543" w:type="dxa"/>
            <w:shd w:val="clear" w:color="auto" w:fill="EAF1DD" w:themeFill="accent3" w:themeFillTint="33"/>
          </w:tcPr>
          <w:p w:rsidR="00152D29" w:rsidRDefault="00152D29" w:rsidP="00152D29">
            <w:pPr>
              <w:rPr>
                <w:color w:val="943634" w:themeColor="accent2" w:themeShade="BF"/>
              </w:rPr>
            </w:pPr>
          </w:p>
          <w:p w:rsidR="00152D29" w:rsidRPr="00A474A5" w:rsidRDefault="00152D29" w:rsidP="00152D29">
            <w:pPr>
              <w:jc w:val="center"/>
              <w:rPr>
                <w:color w:val="943634" w:themeColor="accent2" w:themeShade="BF"/>
              </w:rPr>
            </w:pPr>
            <w:r>
              <w:rPr>
                <w:b/>
                <w:color w:val="943634" w:themeColor="accent2" w:themeShade="BF"/>
              </w:rPr>
              <w:t>TAREA 1</w:t>
            </w:r>
            <w:r w:rsidRPr="00E343F6">
              <w:rPr>
                <w:b/>
                <w:color w:val="943634" w:themeColor="accent2" w:themeShade="BF"/>
              </w:rPr>
              <w:t xml:space="preserve">: </w:t>
            </w:r>
            <w:r>
              <w:rPr>
                <w:b/>
                <w:color w:val="943634" w:themeColor="accent2" w:themeShade="BF"/>
              </w:rPr>
              <w:t>TIPOS DE ORACIONES.</w:t>
            </w:r>
          </w:p>
          <w:p w:rsidR="00152D29" w:rsidRPr="00F1227C" w:rsidRDefault="00152D29" w:rsidP="00152D29">
            <w:pPr>
              <w:rPr>
                <w:color w:val="943634" w:themeColor="accent2" w:themeShade="BF"/>
              </w:rPr>
            </w:pPr>
          </w:p>
        </w:tc>
        <w:tc>
          <w:tcPr>
            <w:tcW w:w="6174" w:type="dxa"/>
            <w:tcBorders>
              <w:left w:val="single" w:sz="4" w:space="0" w:color="auto"/>
            </w:tcBorders>
            <w:shd w:val="clear" w:color="auto" w:fill="EAF1DD" w:themeFill="accent3" w:themeFillTint="33"/>
          </w:tcPr>
          <w:p w:rsidR="00152D29" w:rsidRPr="00F1227C" w:rsidRDefault="00152D29" w:rsidP="00152D29">
            <w:pPr>
              <w:rPr>
                <w:color w:val="943634" w:themeColor="accent2" w:themeShade="BF"/>
              </w:rPr>
            </w:pPr>
          </w:p>
        </w:tc>
      </w:tr>
      <w:tr w:rsidR="00152D29" w:rsidRPr="00F1227C" w:rsidTr="00152D29">
        <w:tc>
          <w:tcPr>
            <w:tcW w:w="1526" w:type="dxa"/>
          </w:tcPr>
          <w:p w:rsidR="00152D29" w:rsidRPr="00F1227C" w:rsidRDefault="00152D29" w:rsidP="00152D29">
            <w:pPr>
              <w:rPr>
                <w:color w:val="943634" w:themeColor="accent2" w:themeShade="BF"/>
              </w:rPr>
            </w:pPr>
          </w:p>
        </w:tc>
        <w:tc>
          <w:tcPr>
            <w:tcW w:w="2977" w:type="dxa"/>
          </w:tcPr>
          <w:p w:rsidR="00152D29" w:rsidRPr="00F1227C" w:rsidRDefault="00152D29" w:rsidP="00152D29">
            <w:pPr>
              <w:rPr>
                <w:color w:val="943634" w:themeColor="accent2" w:themeShade="BF"/>
              </w:rPr>
            </w:pPr>
          </w:p>
        </w:tc>
        <w:tc>
          <w:tcPr>
            <w:tcW w:w="3543" w:type="dxa"/>
          </w:tcPr>
          <w:p w:rsidR="00152D29" w:rsidRPr="000F3694" w:rsidRDefault="00152D29" w:rsidP="00152D29">
            <w:pPr>
              <w:jc w:val="center"/>
              <w:rPr>
                <w:b/>
                <w:color w:val="943634" w:themeColor="accent2" w:themeShade="BF"/>
              </w:rPr>
            </w:pPr>
          </w:p>
          <w:p w:rsidR="00152D29" w:rsidRDefault="00152D29" w:rsidP="00152D29">
            <w:pPr>
              <w:rPr>
                <w:color w:val="943634" w:themeColor="accent2" w:themeShade="BF"/>
              </w:rPr>
            </w:pPr>
          </w:p>
          <w:p w:rsidR="00152D29" w:rsidRPr="00F1227C" w:rsidRDefault="00152D29" w:rsidP="00152D29">
            <w:pPr>
              <w:rPr>
                <w:color w:val="943634" w:themeColor="accent2" w:themeShade="BF"/>
              </w:rPr>
            </w:pPr>
          </w:p>
        </w:tc>
        <w:tc>
          <w:tcPr>
            <w:tcW w:w="6174" w:type="dxa"/>
            <w:tcBorders>
              <w:left w:val="single" w:sz="4" w:space="0" w:color="auto"/>
            </w:tcBorders>
          </w:tcPr>
          <w:p w:rsidR="00152D29" w:rsidRPr="00F1227C" w:rsidRDefault="00152D29" w:rsidP="00152D29">
            <w:pPr>
              <w:rPr>
                <w:color w:val="943634" w:themeColor="accent2" w:themeShade="BF"/>
              </w:rPr>
            </w:pPr>
          </w:p>
        </w:tc>
      </w:tr>
    </w:tbl>
    <w:p w:rsidR="00152D29" w:rsidRDefault="00152D29" w:rsidP="00152D29">
      <w:pPr>
        <w:rPr>
          <w:color w:val="943634" w:themeColor="accent2" w:themeShade="BF"/>
        </w:rPr>
      </w:pPr>
      <w:r>
        <w:rPr>
          <w:color w:val="943634" w:themeColor="accent2" w:themeShade="BF"/>
        </w:rPr>
        <w:t xml:space="preserve">*Redacción del Tema: Receta de cocina. (Puntúa para el examen 0,75).10-12 líneas.        </w:t>
      </w:r>
    </w:p>
    <w:p w:rsidR="00152D29" w:rsidRDefault="00152D29" w:rsidP="00152D29">
      <w:pPr>
        <w:rPr>
          <w:color w:val="943634" w:themeColor="accent2" w:themeShade="BF"/>
        </w:rPr>
      </w:pPr>
    </w:p>
    <w:p w:rsidR="00152D29" w:rsidRDefault="00152D29" w:rsidP="00152D29">
      <w:pPr>
        <w:rPr>
          <w:color w:val="943634" w:themeColor="accent2" w:themeShade="BF"/>
        </w:rPr>
      </w:pPr>
    </w:p>
    <w:p w:rsidR="00152D29" w:rsidRDefault="00152D29" w:rsidP="00152D29">
      <w:pPr>
        <w:rPr>
          <w:color w:val="943634" w:themeColor="accent2" w:themeShade="BF"/>
        </w:rPr>
      </w:pPr>
    </w:p>
    <w:p w:rsidR="00152D29" w:rsidRDefault="00152D29" w:rsidP="00152D29">
      <w:pPr>
        <w:rPr>
          <w:color w:val="943634" w:themeColor="accent2" w:themeShade="BF"/>
        </w:rPr>
      </w:pPr>
    </w:p>
    <w:p w:rsidR="00152D29" w:rsidRDefault="00152D29" w:rsidP="00152D29">
      <w:pPr>
        <w:rPr>
          <w:color w:val="943634" w:themeColor="accent2" w:themeShade="BF"/>
        </w:rPr>
      </w:pPr>
    </w:p>
    <w:p w:rsidR="00152D29" w:rsidRDefault="00152D29" w:rsidP="00152D29">
      <w:pPr>
        <w:rPr>
          <w:color w:val="943634" w:themeColor="accent2" w:themeShade="BF"/>
        </w:rPr>
      </w:pPr>
    </w:p>
    <w:p w:rsidR="00152D29" w:rsidRDefault="00152D29" w:rsidP="00152D29">
      <w:pPr>
        <w:rPr>
          <w:color w:val="943634" w:themeColor="accent2" w:themeShade="BF"/>
        </w:rPr>
      </w:pPr>
    </w:p>
    <w:p w:rsidR="00152D29" w:rsidRDefault="00152D29" w:rsidP="00152D29">
      <w:pPr>
        <w:rPr>
          <w:color w:val="943634" w:themeColor="accent2" w:themeShade="BF"/>
        </w:rPr>
      </w:pPr>
    </w:p>
    <w:p w:rsidR="00152D29" w:rsidRDefault="00152D29" w:rsidP="00152D29">
      <w:pPr>
        <w:rPr>
          <w:color w:val="943634" w:themeColor="accent2" w:themeShade="BF"/>
        </w:rPr>
      </w:pPr>
    </w:p>
    <w:p w:rsidR="00152D29" w:rsidRDefault="00152D29" w:rsidP="00152D29">
      <w:pPr>
        <w:rPr>
          <w:color w:val="943634" w:themeColor="accent2" w:themeShade="BF"/>
        </w:rPr>
      </w:pPr>
    </w:p>
    <w:p w:rsidR="00152D29" w:rsidRDefault="00152D29" w:rsidP="00152D29">
      <w:pPr>
        <w:rPr>
          <w:color w:val="943634" w:themeColor="accent2" w:themeShade="BF"/>
        </w:rPr>
      </w:pPr>
    </w:p>
    <w:p w:rsidR="00152D29" w:rsidRDefault="00152D29" w:rsidP="00152D29">
      <w:pPr>
        <w:rPr>
          <w:color w:val="943634" w:themeColor="accent2" w:themeShade="BF"/>
        </w:rPr>
      </w:pPr>
      <w:r>
        <w:rPr>
          <w:color w:val="943634" w:themeColor="accent2" w:themeShade="BF"/>
        </w:rPr>
        <w:t xml:space="preserve">                                                                                                </w:t>
      </w:r>
    </w:p>
    <w:tbl>
      <w:tblPr>
        <w:tblStyle w:val="Tablaconcuadrcula"/>
        <w:tblW w:w="0" w:type="auto"/>
        <w:tblLayout w:type="fixed"/>
        <w:tblLook w:val="04A0"/>
      </w:tblPr>
      <w:tblGrid>
        <w:gridCol w:w="1242"/>
        <w:gridCol w:w="2694"/>
        <w:gridCol w:w="4110"/>
        <w:gridCol w:w="6174"/>
      </w:tblGrid>
      <w:tr w:rsidR="00152D29" w:rsidTr="00152D29">
        <w:tc>
          <w:tcPr>
            <w:tcW w:w="1242" w:type="dxa"/>
            <w:vMerge w:val="restart"/>
            <w:shd w:val="clear" w:color="auto" w:fill="FDE9D9" w:themeFill="accent6" w:themeFillTint="33"/>
          </w:tcPr>
          <w:p w:rsidR="00152D29" w:rsidRPr="00F1227C" w:rsidRDefault="00152D29" w:rsidP="00152D29">
            <w:pPr>
              <w:rPr>
                <w:color w:val="943634" w:themeColor="accent2" w:themeShade="BF"/>
              </w:rPr>
            </w:pPr>
            <w:r w:rsidRPr="00F1227C">
              <w:rPr>
                <w:color w:val="943634" w:themeColor="accent2" w:themeShade="BF"/>
              </w:rPr>
              <w:t>SEMANA</w:t>
            </w:r>
          </w:p>
        </w:tc>
        <w:tc>
          <w:tcPr>
            <w:tcW w:w="2694" w:type="dxa"/>
            <w:vMerge w:val="restart"/>
            <w:shd w:val="clear" w:color="auto" w:fill="FDE9D9" w:themeFill="accent6" w:themeFillTint="33"/>
          </w:tcPr>
          <w:p w:rsidR="00152D29" w:rsidRDefault="00152D29" w:rsidP="00152D29">
            <w:pPr>
              <w:jc w:val="center"/>
              <w:rPr>
                <w:b/>
                <w:color w:val="943634" w:themeColor="accent2" w:themeShade="BF"/>
              </w:rPr>
            </w:pPr>
            <w:r>
              <w:rPr>
                <w:b/>
                <w:color w:val="943634" w:themeColor="accent2" w:themeShade="BF"/>
              </w:rPr>
              <w:t>BLOQUE  12</w:t>
            </w:r>
            <w:r w:rsidRPr="00F44A4B">
              <w:rPr>
                <w:b/>
                <w:color w:val="943634" w:themeColor="accent2" w:themeShade="BF"/>
              </w:rPr>
              <w:t xml:space="preserve"> (CONTENIDOS)</w:t>
            </w:r>
          </w:p>
          <w:p w:rsidR="00152D29" w:rsidRPr="00F44A4B" w:rsidRDefault="00152D29" w:rsidP="00152D29">
            <w:pPr>
              <w:jc w:val="center"/>
              <w:rPr>
                <w:b/>
                <w:color w:val="943634" w:themeColor="accent2" w:themeShade="BF"/>
              </w:rPr>
            </w:pPr>
            <w:r>
              <w:rPr>
                <w:b/>
                <w:color w:val="943634" w:themeColor="accent2" w:themeShade="BF"/>
              </w:rPr>
              <w:t>LA MUJER EN LA LITERATURA ESPAÑOLA.</w:t>
            </w:r>
          </w:p>
        </w:tc>
        <w:tc>
          <w:tcPr>
            <w:tcW w:w="4110" w:type="dxa"/>
            <w:tcBorders>
              <w:right w:val="single" w:sz="4" w:space="0" w:color="auto"/>
            </w:tcBorders>
            <w:shd w:val="clear" w:color="auto" w:fill="EAF1DD" w:themeFill="accent3" w:themeFillTint="33"/>
          </w:tcPr>
          <w:p w:rsidR="00152D29" w:rsidRPr="007274E9" w:rsidRDefault="00152D29" w:rsidP="00152D29">
            <w:pPr>
              <w:jc w:val="center"/>
              <w:rPr>
                <w:b/>
                <w:color w:val="943634" w:themeColor="accent2" w:themeShade="BF"/>
              </w:rPr>
            </w:pPr>
            <w:r w:rsidRPr="007274E9">
              <w:rPr>
                <w:b/>
                <w:color w:val="943634" w:themeColor="accent2" w:themeShade="BF"/>
              </w:rPr>
              <w:t>TAE</w:t>
            </w:r>
          </w:p>
        </w:tc>
        <w:tc>
          <w:tcPr>
            <w:tcW w:w="6174" w:type="dxa"/>
            <w:tcBorders>
              <w:right w:val="single" w:sz="4" w:space="0" w:color="auto"/>
            </w:tcBorders>
            <w:shd w:val="clear" w:color="auto" w:fill="EAF1DD" w:themeFill="accent3" w:themeFillTint="33"/>
          </w:tcPr>
          <w:p w:rsidR="00152D29" w:rsidRDefault="00152D29" w:rsidP="00152D29">
            <w:pPr>
              <w:rPr>
                <w:color w:val="943634" w:themeColor="accent2" w:themeShade="BF"/>
              </w:rPr>
            </w:pPr>
            <w:r w:rsidRPr="007274E9">
              <w:rPr>
                <w:b/>
                <w:color w:val="943634" w:themeColor="accent2" w:themeShade="BF"/>
              </w:rPr>
              <w:t xml:space="preserve">     Ejercicios interactivos</w:t>
            </w:r>
            <w:r>
              <w:rPr>
                <w:color w:val="943634" w:themeColor="accent2" w:themeShade="BF"/>
              </w:rPr>
              <w:t>.</w:t>
            </w:r>
          </w:p>
        </w:tc>
      </w:tr>
      <w:tr w:rsidR="00152D29" w:rsidTr="00152D29">
        <w:tc>
          <w:tcPr>
            <w:tcW w:w="1242" w:type="dxa"/>
            <w:vMerge/>
            <w:shd w:val="clear" w:color="auto" w:fill="FDE9D9" w:themeFill="accent6" w:themeFillTint="33"/>
          </w:tcPr>
          <w:p w:rsidR="00152D29" w:rsidRPr="00F1227C" w:rsidRDefault="00152D29" w:rsidP="00152D29">
            <w:pPr>
              <w:rPr>
                <w:color w:val="943634" w:themeColor="accent2" w:themeShade="BF"/>
              </w:rPr>
            </w:pPr>
          </w:p>
        </w:tc>
        <w:tc>
          <w:tcPr>
            <w:tcW w:w="2694" w:type="dxa"/>
            <w:vMerge/>
            <w:shd w:val="clear" w:color="auto" w:fill="FDE9D9" w:themeFill="accent6" w:themeFillTint="33"/>
          </w:tcPr>
          <w:p w:rsidR="00152D29" w:rsidRDefault="00152D29" w:rsidP="00152D29">
            <w:pPr>
              <w:rPr>
                <w:color w:val="943634" w:themeColor="accent2" w:themeShade="BF"/>
              </w:rPr>
            </w:pPr>
          </w:p>
        </w:tc>
        <w:tc>
          <w:tcPr>
            <w:tcW w:w="4110" w:type="dxa"/>
            <w:tcBorders>
              <w:bottom w:val="single" w:sz="4" w:space="0" w:color="auto"/>
              <w:right w:val="single" w:sz="4" w:space="0" w:color="auto"/>
            </w:tcBorders>
            <w:shd w:val="clear" w:color="auto" w:fill="EAF1DD" w:themeFill="accent3" w:themeFillTint="33"/>
          </w:tcPr>
          <w:p w:rsidR="00152D29" w:rsidRPr="007274E9" w:rsidRDefault="00152D29" w:rsidP="00152D29">
            <w:pPr>
              <w:rPr>
                <w:b/>
                <w:color w:val="943634" w:themeColor="accent2" w:themeShade="BF"/>
              </w:rPr>
            </w:pPr>
            <w:r w:rsidRPr="007274E9">
              <w:rPr>
                <w:b/>
                <w:color w:val="943634" w:themeColor="accent2" w:themeShade="BF"/>
              </w:rPr>
              <w:t xml:space="preserve">(Tutorías de apoyo al estudio)   </w:t>
            </w:r>
          </w:p>
        </w:tc>
        <w:tc>
          <w:tcPr>
            <w:tcW w:w="6174" w:type="dxa"/>
            <w:tcBorders>
              <w:left w:val="single" w:sz="4" w:space="0" w:color="auto"/>
              <w:bottom w:val="single" w:sz="4" w:space="0" w:color="auto"/>
            </w:tcBorders>
            <w:shd w:val="clear" w:color="auto" w:fill="EAF1DD" w:themeFill="accent3" w:themeFillTint="33"/>
          </w:tcPr>
          <w:p w:rsidR="00152D29" w:rsidRDefault="00152D29" w:rsidP="00152D29">
            <w:pPr>
              <w:rPr>
                <w:color w:val="943634" w:themeColor="accent2" w:themeShade="BF"/>
              </w:rPr>
            </w:pPr>
          </w:p>
        </w:tc>
      </w:tr>
      <w:tr w:rsidR="00152D29" w:rsidTr="00152D29">
        <w:tc>
          <w:tcPr>
            <w:tcW w:w="1242" w:type="dxa"/>
          </w:tcPr>
          <w:p w:rsidR="00152D29" w:rsidRDefault="00152D29" w:rsidP="00152D29">
            <w:pPr>
              <w:rPr>
                <w:color w:val="943634" w:themeColor="accent2" w:themeShade="BF"/>
              </w:rPr>
            </w:pPr>
            <w:r>
              <w:rPr>
                <w:color w:val="943634" w:themeColor="accent2" w:themeShade="BF"/>
              </w:rPr>
              <w:t>10-14 Mayo</w:t>
            </w:r>
          </w:p>
        </w:tc>
        <w:tc>
          <w:tcPr>
            <w:tcW w:w="2694" w:type="dxa"/>
          </w:tcPr>
          <w:p w:rsidR="00152D29" w:rsidRPr="00AC3A91" w:rsidRDefault="00152D29" w:rsidP="00152D29">
            <w:pPr>
              <w:rPr>
                <w:b/>
                <w:color w:val="943634" w:themeColor="accent2" w:themeShade="BF"/>
              </w:rPr>
            </w:pPr>
            <w:r>
              <w:rPr>
                <w:b/>
                <w:color w:val="943634" w:themeColor="accent2" w:themeShade="BF"/>
              </w:rPr>
              <w:t>TEMA</w:t>
            </w:r>
            <w:r w:rsidRPr="00AC3A91">
              <w:rPr>
                <w:b/>
                <w:color w:val="943634" w:themeColor="accent2" w:themeShade="BF"/>
              </w:rPr>
              <w:t xml:space="preserve"> 1</w:t>
            </w:r>
            <w:r>
              <w:rPr>
                <w:b/>
                <w:color w:val="943634" w:themeColor="accent2" w:themeShade="BF"/>
              </w:rPr>
              <w:t>: La Exposición.</w:t>
            </w:r>
          </w:p>
          <w:p w:rsidR="00152D29" w:rsidRDefault="00152D29" w:rsidP="00152D29">
            <w:pPr>
              <w:pStyle w:val="Prrafodelista"/>
              <w:numPr>
                <w:ilvl w:val="0"/>
                <w:numId w:val="54"/>
              </w:numPr>
              <w:spacing w:after="0" w:line="240" w:lineRule="auto"/>
              <w:rPr>
                <w:sz w:val="24"/>
                <w:szCs w:val="24"/>
              </w:rPr>
            </w:pPr>
            <w:r>
              <w:rPr>
                <w:sz w:val="24"/>
                <w:szCs w:val="24"/>
              </w:rPr>
              <w:t>Tipos de Texto: La Argumentación.</w:t>
            </w:r>
          </w:p>
          <w:p w:rsidR="00152D29" w:rsidRDefault="00152D29" w:rsidP="00152D29">
            <w:pPr>
              <w:pStyle w:val="Prrafodelista"/>
              <w:numPr>
                <w:ilvl w:val="0"/>
                <w:numId w:val="54"/>
              </w:numPr>
              <w:spacing w:after="0" w:line="240" w:lineRule="auto"/>
              <w:rPr>
                <w:sz w:val="24"/>
                <w:szCs w:val="24"/>
              </w:rPr>
            </w:pPr>
            <w:r>
              <w:rPr>
                <w:sz w:val="24"/>
                <w:szCs w:val="24"/>
              </w:rPr>
              <w:t>La Prensa escrita.</w:t>
            </w:r>
          </w:p>
          <w:p w:rsidR="00152D29" w:rsidRPr="006706AD" w:rsidRDefault="00152D29" w:rsidP="00152D29">
            <w:pPr>
              <w:pStyle w:val="Prrafodelista"/>
              <w:numPr>
                <w:ilvl w:val="0"/>
                <w:numId w:val="54"/>
              </w:numPr>
              <w:spacing w:after="0" w:line="240" w:lineRule="auto"/>
              <w:rPr>
                <w:sz w:val="24"/>
                <w:szCs w:val="24"/>
              </w:rPr>
            </w:pPr>
            <w:r>
              <w:rPr>
                <w:sz w:val="24"/>
                <w:szCs w:val="24"/>
              </w:rPr>
              <w:t>Ortografía: punto, coma, punto y coma.</w:t>
            </w:r>
          </w:p>
          <w:p w:rsidR="00152D29" w:rsidRDefault="00152D29" w:rsidP="00152D29">
            <w:pPr>
              <w:pStyle w:val="Prrafodelista"/>
              <w:numPr>
                <w:ilvl w:val="0"/>
                <w:numId w:val="54"/>
              </w:numPr>
              <w:spacing w:after="0" w:line="240" w:lineRule="auto"/>
              <w:rPr>
                <w:sz w:val="24"/>
                <w:szCs w:val="24"/>
              </w:rPr>
            </w:pPr>
            <w:r>
              <w:rPr>
                <w:sz w:val="24"/>
                <w:szCs w:val="24"/>
              </w:rPr>
              <w:t>Resumen.</w:t>
            </w:r>
          </w:p>
          <w:p w:rsidR="00152D29" w:rsidRPr="004D1222" w:rsidRDefault="00152D29" w:rsidP="00152D29">
            <w:pPr>
              <w:pStyle w:val="Prrafodelista"/>
              <w:numPr>
                <w:ilvl w:val="0"/>
                <w:numId w:val="54"/>
              </w:numPr>
              <w:spacing w:after="0" w:line="240" w:lineRule="auto"/>
              <w:rPr>
                <w:sz w:val="24"/>
                <w:szCs w:val="24"/>
              </w:rPr>
            </w:pPr>
            <w:r>
              <w:rPr>
                <w:sz w:val="24"/>
                <w:szCs w:val="24"/>
              </w:rPr>
              <w:t>Para aprender, hazlo tú…</w:t>
            </w:r>
          </w:p>
        </w:tc>
        <w:tc>
          <w:tcPr>
            <w:tcW w:w="4110" w:type="dxa"/>
            <w:tcBorders>
              <w:top w:val="single" w:sz="4" w:space="0" w:color="auto"/>
              <w:right w:val="single" w:sz="4" w:space="0" w:color="auto"/>
            </w:tcBorders>
          </w:tcPr>
          <w:p w:rsidR="00152D29" w:rsidRDefault="00152D29" w:rsidP="00152D29">
            <w:pPr>
              <w:jc w:val="center"/>
              <w:rPr>
                <w:color w:val="943634" w:themeColor="accent2" w:themeShade="BF"/>
              </w:rPr>
            </w:pPr>
            <w:r>
              <w:rPr>
                <w:color w:val="943634" w:themeColor="accent2" w:themeShade="BF"/>
              </w:rPr>
              <w:t>Repaso de las actividades del tema</w:t>
            </w:r>
          </w:p>
          <w:p w:rsidR="00152D29" w:rsidRDefault="00152D29" w:rsidP="00152D29">
            <w:pPr>
              <w:jc w:val="center"/>
              <w:rPr>
                <w:color w:val="943634" w:themeColor="accent2" w:themeShade="BF"/>
              </w:rPr>
            </w:pPr>
            <w:r>
              <w:rPr>
                <w:color w:val="943634" w:themeColor="accent2" w:themeShade="BF"/>
              </w:rPr>
              <w:t>+</w:t>
            </w:r>
          </w:p>
          <w:p w:rsidR="00152D29" w:rsidRDefault="00152D29" w:rsidP="00152D29">
            <w:pPr>
              <w:jc w:val="center"/>
              <w:rPr>
                <w:color w:val="943634" w:themeColor="accent2" w:themeShade="BF"/>
              </w:rPr>
            </w:pPr>
            <w:r w:rsidRPr="00642DD6">
              <w:rPr>
                <w:color w:val="943634" w:themeColor="accent2" w:themeShade="BF"/>
              </w:rPr>
              <w:t>Para aprender hazlo tú.</w:t>
            </w:r>
          </w:p>
          <w:p w:rsidR="00152D29" w:rsidRPr="00642DD6" w:rsidRDefault="00152D29" w:rsidP="00152D29">
            <w:pPr>
              <w:jc w:val="center"/>
              <w:rPr>
                <w:color w:val="943634" w:themeColor="accent2" w:themeShade="BF"/>
              </w:rPr>
            </w:pPr>
            <w:r>
              <w:rPr>
                <w:color w:val="943634" w:themeColor="accent2" w:themeShade="BF"/>
              </w:rPr>
              <w:t>(Repasar de nuevo)</w:t>
            </w:r>
          </w:p>
          <w:p w:rsidR="00152D29" w:rsidRDefault="00152D29" w:rsidP="00152D29">
            <w:pPr>
              <w:rPr>
                <w:color w:val="943634" w:themeColor="accent2" w:themeShade="BF"/>
              </w:rPr>
            </w:pPr>
          </w:p>
        </w:tc>
        <w:tc>
          <w:tcPr>
            <w:tcW w:w="6174" w:type="dxa"/>
            <w:tcBorders>
              <w:top w:val="single" w:sz="4" w:space="0" w:color="auto"/>
              <w:left w:val="single" w:sz="4" w:space="0" w:color="auto"/>
            </w:tcBorders>
          </w:tcPr>
          <w:p w:rsidR="00152D29" w:rsidRDefault="00152D29" w:rsidP="00152D29">
            <w:pPr>
              <w:pStyle w:val="Prrafodelista"/>
              <w:rPr>
                <w:sz w:val="24"/>
                <w:szCs w:val="24"/>
              </w:rPr>
            </w:pPr>
          </w:p>
          <w:p w:rsidR="00152D29" w:rsidRPr="00644493" w:rsidRDefault="004A5DC0" w:rsidP="00152D29">
            <w:pPr>
              <w:pStyle w:val="Prrafodelista"/>
              <w:numPr>
                <w:ilvl w:val="0"/>
                <w:numId w:val="67"/>
              </w:numPr>
              <w:spacing w:after="0" w:line="240" w:lineRule="auto"/>
              <w:rPr>
                <w:sz w:val="24"/>
                <w:szCs w:val="24"/>
              </w:rPr>
            </w:pPr>
            <w:hyperlink r:id="rId304" w:history="1">
              <w:r w:rsidR="00152D29" w:rsidRPr="00644493">
                <w:rPr>
                  <w:rStyle w:val="Hipervnculo"/>
                  <w:sz w:val="24"/>
                  <w:szCs w:val="24"/>
                </w:rPr>
                <w:t>https://conteni2.educarex.es/mats/11780/contenido/OA1/n1.html</w:t>
              </w:r>
            </w:hyperlink>
          </w:p>
          <w:p w:rsidR="00152D29" w:rsidRDefault="004A5DC0" w:rsidP="00152D29">
            <w:pPr>
              <w:pStyle w:val="Prrafodelista"/>
              <w:numPr>
                <w:ilvl w:val="0"/>
                <w:numId w:val="67"/>
              </w:numPr>
              <w:spacing w:after="0" w:line="240" w:lineRule="auto"/>
              <w:rPr>
                <w:sz w:val="24"/>
                <w:szCs w:val="24"/>
              </w:rPr>
            </w:pPr>
            <w:hyperlink r:id="rId305" w:history="1">
              <w:r w:rsidR="00152D29" w:rsidRPr="001F03D1">
                <w:rPr>
                  <w:rStyle w:val="Hipervnculo"/>
                  <w:sz w:val="24"/>
                  <w:szCs w:val="24"/>
                </w:rPr>
                <w:t>https://www.educa2.madrid.org/binary/851/files985/ejerpunt_n2/pres_n2_punt.htm</w:t>
              </w:r>
            </w:hyperlink>
          </w:p>
          <w:p w:rsidR="00152D29" w:rsidRPr="00DF3D63" w:rsidRDefault="00152D29" w:rsidP="00152D29">
            <w:pPr>
              <w:ind w:left="360"/>
              <w:rPr>
                <w:color w:val="943634" w:themeColor="accent2" w:themeShade="BF"/>
              </w:rPr>
            </w:pPr>
          </w:p>
        </w:tc>
      </w:tr>
      <w:tr w:rsidR="00152D29" w:rsidTr="00152D29">
        <w:tc>
          <w:tcPr>
            <w:tcW w:w="1242" w:type="dxa"/>
            <w:shd w:val="clear" w:color="auto" w:fill="FDE9D9" w:themeFill="accent6" w:themeFillTint="33"/>
          </w:tcPr>
          <w:p w:rsidR="00152D29" w:rsidRDefault="00152D29" w:rsidP="00152D29">
            <w:pPr>
              <w:rPr>
                <w:color w:val="943634" w:themeColor="accent2" w:themeShade="BF"/>
              </w:rPr>
            </w:pPr>
            <w:r>
              <w:rPr>
                <w:color w:val="943634" w:themeColor="accent2" w:themeShade="BF"/>
              </w:rPr>
              <w:t>17-21 Mayo</w:t>
            </w:r>
          </w:p>
        </w:tc>
        <w:tc>
          <w:tcPr>
            <w:tcW w:w="2694" w:type="dxa"/>
            <w:shd w:val="clear" w:color="auto" w:fill="FDE9D9" w:themeFill="accent6" w:themeFillTint="33"/>
          </w:tcPr>
          <w:p w:rsidR="00152D29" w:rsidRPr="00AC3A91" w:rsidRDefault="00152D29" w:rsidP="00152D29">
            <w:pPr>
              <w:rPr>
                <w:b/>
                <w:color w:val="943634" w:themeColor="accent2" w:themeShade="BF"/>
              </w:rPr>
            </w:pPr>
            <w:r w:rsidRPr="00AC3A91">
              <w:rPr>
                <w:b/>
                <w:color w:val="943634" w:themeColor="accent2" w:themeShade="BF"/>
              </w:rPr>
              <w:t>UNIDAD 2</w:t>
            </w:r>
            <w:r>
              <w:rPr>
                <w:b/>
                <w:color w:val="943634" w:themeColor="accent2" w:themeShade="BF"/>
              </w:rPr>
              <w:t>: Oración y  Proposición.</w:t>
            </w:r>
          </w:p>
          <w:p w:rsidR="00152D29" w:rsidRDefault="00152D29" w:rsidP="00152D29">
            <w:pPr>
              <w:pStyle w:val="Prrafodelista"/>
              <w:numPr>
                <w:ilvl w:val="0"/>
                <w:numId w:val="61"/>
              </w:numPr>
              <w:spacing w:after="0" w:line="240" w:lineRule="auto"/>
              <w:rPr>
                <w:sz w:val="24"/>
                <w:szCs w:val="24"/>
              </w:rPr>
            </w:pPr>
            <w:r>
              <w:rPr>
                <w:sz w:val="24"/>
                <w:szCs w:val="24"/>
              </w:rPr>
              <w:t>Los subgéneros periodísticos.</w:t>
            </w:r>
          </w:p>
          <w:p w:rsidR="00152D29" w:rsidRDefault="00152D29" w:rsidP="00152D29">
            <w:pPr>
              <w:pStyle w:val="Prrafodelista"/>
              <w:numPr>
                <w:ilvl w:val="0"/>
                <w:numId w:val="61"/>
              </w:numPr>
              <w:spacing w:after="0" w:line="240" w:lineRule="auto"/>
              <w:rPr>
                <w:sz w:val="24"/>
                <w:szCs w:val="24"/>
              </w:rPr>
            </w:pPr>
            <w:r>
              <w:rPr>
                <w:sz w:val="24"/>
                <w:szCs w:val="24"/>
              </w:rPr>
              <w:t>Los complementos verbales.</w:t>
            </w:r>
          </w:p>
          <w:p w:rsidR="00152D29" w:rsidRPr="000848B2" w:rsidRDefault="00152D29" w:rsidP="00152D29">
            <w:pPr>
              <w:pStyle w:val="Prrafodelista"/>
              <w:numPr>
                <w:ilvl w:val="0"/>
                <w:numId w:val="61"/>
              </w:numPr>
              <w:spacing w:after="0" w:line="240" w:lineRule="auto"/>
              <w:rPr>
                <w:sz w:val="24"/>
                <w:szCs w:val="24"/>
              </w:rPr>
            </w:pPr>
            <w:r>
              <w:rPr>
                <w:sz w:val="24"/>
                <w:szCs w:val="24"/>
              </w:rPr>
              <w:t>Ortografía: dos puntos y puntos suspensivos.</w:t>
            </w:r>
          </w:p>
          <w:p w:rsidR="00152D29" w:rsidRDefault="00152D29" w:rsidP="00152D29">
            <w:pPr>
              <w:pStyle w:val="Prrafodelista"/>
              <w:numPr>
                <w:ilvl w:val="0"/>
                <w:numId w:val="61"/>
              </w:numPr>
              <w:spacing w:after="0" w:line="240" w:lineRule="auto"/>
              <w:rPr>
                <w:sz w:val="24"/>
                <w:szCs w:val="24"/>
              </w:rPr>
            </w:pPr>
            <w:r>
              <w:rPr>
                <w:sz w:val="24"/>
                <w:szCs w:val="24"/>
              </w:rPr>
              <w:t>Resumen.</w:t>
            </w:r>
          </w:p>
          <w:p w:rsidR="00152D29" w:rsidRPr="00AC3A91" w:rsidRDefault="00152D29" w:rsidP="00152D29">
            <w:pPr>
              <w:pStyle w:val="Prrafodelista"/>
              <w:numPr>
                <w:ilvl w:val="0"/>
                <w:numId w:val="61"/>
              </w:numPr>
              <w:spacing w:after="0" w:line="240" w:lineRule="auto"/>
              <w:rPr>
                <w:sz w:val="24"/>
                <w:szCs w:val="24"/>
              </w:rPr>
            </w:pPr>
            <w:r>
              <w:rPr>
                <w:sz w:val="24"/>
                <w:szCs w:val="24"/>
              </w:rPr>
              <w:t>Para aprender hazlo tú…</w:t>
            </w:r>
          </w:p>
        </w:tc>
        <w:tc>
          <w:tcPr>
            <w:tcW w:w="4110" w:type="dxa"/>
            <w:tcBorders>
              <w:right w:val="single" w:sz="4" w:space="0" w:color="auto"/>
            </w:tcBorders>
            <w:shd w:val="clear" w:color="auto" w:fill="EAF1DD" w:themeFill="accent3" w:themeFillTint="33"/>
          </w:tcPr>
          <w:p w:rsidR="00152D29" w:rsidRDefault="00152D29" w:rsidP="00152D29">
            <w:pPr>
              <w:jc w:val="center"/>
              <w:rPr>
                <w:color w:val="943634" w:themeColor="accent2" w:themeShade="BF"/>
              </w:rPr>
            </w:pPr>
            <w:r>
              <w:rPr>
                <w:color w:val="943634" w:themeColor="accent2" w:themeShade="BF"/>
              </w:rPr>
              <w:t>Repaso de las actividades del tema</w:t>
            </w:r>
          </w:p>
          <w:p w:rsidR="00152D29" w:rsidRDefault="00152D29" w:rsidP="00152D29">
            <w:pPr>
              <w:jc w:val="center"/>
              <w:rPr>
                <w:color w:val="943634" w:themeColor="accent2" w:themeShade="BF"/>
              </w:rPr>
            </w:pPr>
            <w:r>
              <w:rPr>
                <w:color w:val="943634" w:themeColor="accent2" w:themeShade="BF"/>
              </w:rPr>
              <w:t>+</w:t>
            </w:r>
          </w:p>
          <w:p w:rsidR="00152D29" w:rsidRDefault="00152D29" w:rsidP="00152D29">
            <w:pPr>
              <w:jc w:val="center"/>
              <w:rPr>
                <w:color w:val="943634" w:themeColor="accent2" w:themeShade="BF"/>
              </w:rPr>
            </w:pPr>
            <w:r w:rsidRPr="00642DD6">
              <w:rPr>
                <w:color w:val="943634" w:themeColor="accent2" w:themeShade="BF"/>
              </w:rPr>
              <w:t>Para aprender hazlo tú.</w:t>
            </w:r>
          </w:p>
          <w:p w:rsidR="00152D29" w:rsidRPr="00642DD6" w:rsidRDefault="00152D29" w:rsidP="00152D29">
            <w:pPr>
              <w:jc w:val="center"/>
              <w:rPr>
                <w:color w:val="943634" w:themeColor="accent2" w:themeShade="BF"/>
              </w:rPr>
            </w:pPr>
            <w:r>
              <w:rPr>
                <w:color w:val="943634" w:themeColor="accent2" w:themeShade="BF"/>
              </w:rPr>
              <w:t>(Repasar de nuevo)</w:t>
            </w:r>
          </w:p>
          <w:p w:rsidR="00152D29" w:rsidRDefault="00152D29" w:rsidP="00152D29">
            <w:pPr>
              <w:rPr>
                <w:color w:val="943634" w:themeColor="accent2" w:themeShade="BF"/>
              </w:rPr>
            </w:pPr>
          </w:p>
        </w:tc>
        <w:tc>
          <w:tcPr>
            <w:tcW w:w="6174" w:type="dxa"/>
            <w:tcBorders>
              <w:left w:val="single" w:sz="4" w:space="0" w:color="auto"/>
            </w:tcBorders>
            <w:shd w:val="clear" w:color="auto" w:fill="EAF1DD" w:themeFill="accent3" w:themeFillTint="33"/>
          </w:tcPr>
          <w:p w:rsidR="00152D29" w:rsidRDefault="00152D29" w:rsidP="00152D29">
            <w:pPr>
              <w:rPr>
                <w:color w:val="943634" w:themeColor="accent2" w:themeShade="BF"/>
              </w:rPr>
            </w:pPr>
          </w:p>
          <w:p w:rsidR="00152D29" w:rsidRPr="000848B2" w:rsidRDefault="004A5DC0" w:rsidP="00152D29">
            <w:pPr>
              <w:pStyle w:val="Prrafodelista"/>
              <w:numPr>
                <w:ilvl w:val="0"/>
                <w:numId w:val="77"/>
              </w:numPr>
              <w:spacing w:after="0" w:line="240" w:lineRule="auto"/>
              <w:rPr>
                <w:sz w:val="24"/>
                <w:szCs w:val="24"/>
              </w:rPr>
            </w:pPr>
            <w:hyperlink r:id="rId306" w:history="1">
              <w:r w:rsidR="00152D29" w:rsidRPr="001F03D1">
                <w:rPr>
                  <w:rStyle w:val="Hipervnculo"/>
                  <w:sz w:val="24"/>
                  <w:szCs w:val="24"/>
                </w:rPr>
                <w:t>https://josecarlosaranda.com/2011/05/07/los-principales-subgeneros-periodisticos-informacion-opinion-y-mixtos/</w:t>
              </w:r>
            </w:hyperlink>
          </w:p>
          <w:p w:rsidR="00152D29" w:rsidRDefault="004A5DC0" w:rsidP="00152D29">
            <w:pPr>
              <w:pStyle w:val="Prrafodelista"/>
              <w:numPr>
                <w:ilvl w:val="0"/>
                <w:numId w:val="77"/>
              </w:numPr>
              <w:spacing w:after="0" w:line="240" w:lineRule="auto"/>
              <w:rPr>
                <w:sz w:val="24"/>
                <w:szCs w:val="24"/>
              </w:rPr>
            </w:pPr>
            <w:hyperlink r:id="rId307" w:history="1">
              <w:r w:rsidR="00152D29" w:rsidRPr="001F03D1">
                <w:rPr>
                  <w:rStyle w:val="Hipervnculo"/>
                  <w:sz w:val="24"/>
                  <w:szCs w:val="24"/>
                </w:rPr>
                <w:t>http://www.xtec.cat/~jgenover/cdir3.htm</w:t>
              </w:r>
            </w:hyperlink>
          </w:p>
          <w:p w:rsidR="00152D29" w:rsidRPr="001F03D1" w:rsidRDefault="004A5DC0" w:rsidP="00152D29">
            <w:pPr>
              <w:pStyle w:val="Prrafodelista"/>
              <w:numPr>
                <w:ilvl w:val="0"/>
                <w:numId w:val="77"/>
              </w:numPr>
              <w:spacing w:after="0" w:line="240" w:lineRule="auto"/>
              <w:rPr>
                <w:sz w:val="24"/>
                <w:szCs w:val="24"/>
              </w:rPr>
            </w:pPr>
            <w:hyperlink r:id="rId308" w:history="1">
              <w:r w:rsidR="00152D29" w:rsidRPr="001F03D1">
                <w:rPr>
                  <w:rStyle w:val="Hipervnculo"/>
                  <w:sz w:val="24"/>
                  <w:szCs w:val="24"/>
                </w:rPr>
                <w:t>http://www.xtec.cat/~jgenover/cindir1.htm</w:t>
              </w:r>
            </w:hyperlink>
          </w:p>
        </w:tc>
      </w:tr>
      <w:tr w:rsidR="00152D29" w:rsidRPr="00BD523B" w:rsidTr="00152D29">
        <w:tc>
          <w:tcPr>
            <w:tcW w:w="1242" w:type="dxa"/>
          </w:tcPr>
          <w:p w:rsidR="00152D29" w:rsidRDefault="00152D29" w:rsidP="00152D29">
            <w:pPr>
              <w:rPr>
                <w:color w:val="943634" w:themeColor="accent2" w:themeShade="BF"/>
              </w:rPr>
            </w:pPr>
          </w:p>
          <w:p w:rsidR="00152D29" w:rsidRDefault="00164109" w:rsidP="00152D29">
            <w:pPr>
              <w:rPr>
                <w:color w:val="943634" w:themeColor="accent2" w:themeShade="BF"/>
              </w:rPr>
            </w:pPr>
            <w:r>
              <w:rPr>
                <w:color w:val="943634" w:themeColor="accent2" w:themeShade="BF"/>
              </w:rPr>
              <w:t>24-28 Mayo</w:t>
            </w:r>
          </w:p>
        </w:tc>
        <w:tc>
          <w:tcPr>
            <w:tcW w:w="2694" w:type="dxa"/>
          </w:tcPr>
          <w:p w:rsidR="00152D29" w:rsidRDefault="00152D29" w:rsidP="00152D29">
            <w:pPr>
              <w:rPr>
                <w:color w:val="943634" w:themeColor="accent2" w:themeShade="BF"/>
              </w:rPr>
            </w:pPr>
          </w:p>
          <w:p w:rsidR="00152D29" w:rsidRPr="00BD523B" w:rsidRDefault="00152D29" w:rsidP="00152D29">
            <w:pPr>
              <w:rPr>
                <w:b/>
                <w:color w:val="943634" w:themeColor="accent2" w:themeShade="BF"/>
              </w:rPr>
            </w:pPr>
            <w:r>
              <w:rPr>
                <w:b/>
                <w:color w:val="943634" w:themeColor="accent2" w:themeShade="BF"/>
              </w:rPr>
              <w:t>UNIDAD 3: Coherencia y Cohesión.</w:t>
            </w:r>
          </w:p>
          <w:p w:rsidR="00152D29" w:rsidRDefault="00152D29" w:rsidP="00152D29">
            <w:pPr>
              <w:pStyle w:val="Prrafodelista"/>
              <w:numPr>
                <w:ilvl w:val="0"/>
                <w:numId w:val="61"/>
              </w:numPr>
              <w:spacing w:after="0" w:line="240" w:lineRule="auto"/>
              <w:rPr>
                <w:sz w:val="24"/>
                <w:szCs w:val="24"/>
              </w:rPr>
            </w:pPr>
            <w:r>
              <w:rPr>
                <w:sz w:val="24"/>
                <w:szCs w:val="24"/>
              </w:rPr>
              <w:t>La televisión</w:t>
            </w:r>
          </w:p>
          <w:p w:rsidR="00152D29" w:rsidRDefault="00152D29" w:rsidP="00152D29">
            <w:pPr>
              <w:pStyle w:val="Prrafodelista"/>
              <w:numPr>
                <w:ilvl w:val="0"/>
                <w:numId w:val="61"/>
              </w:numPr>
              <w:spacing w:after="0" w:line="240" w:lineRule="auto"/>
              <w:rPr>
                <w:sz w:val="24"/>
                <w:szCs w:val="24"/>
              </w:rPr>
            </w:pPr>
            <w:r>
              <w:rPr>
                <w:sz w:val="24"/>
                <w:szCs w:val="24"/>
              </w:rPr>
              <w:t>La radio</w:t>
            </w:r>
          </w:p>
          <w:p w:rsidR="00152D29" w:rsidRPr="006706AD" w:rsidRDefault="00152D29" w:rsidP="00152D29">
            <w:pPr>
              <w:pStyle w:val="Prrafodelista"/>
              <w:numPr>
                <w:ilvl w:val="0"/>
                <w:numId w:val="61"/>
              </w:numPr>
              <w:spacing w:after="0" w:line="240" w:lineRule="auto"/>
              <w:rPr>
                <w:sz w:val="24"/>
                <w:szCs w:val="24"/>
              </w:rPr>
            </w:pPr>
            <w:r>
              <w:rPr>
                <w:sz w:val="24"/>
                <w:szCs w:val="24"/>
              </w:rPr>
              <w:t>Incorrecciones, prejuicios y tópicos en radio y televisión.</w:t>
            </w:r>
          </w:p>
          <w:p w:rsidR="00152D29" w:rsidRDefault="00152D29" w:rsidP="00152D29">
            <w:pPr>
              <w:pStyle w:val="Prrafodelista"/>
              <w:numPr>
                <w:ilvl w:val="0"/>
                <w:numId w:val="61"/>
              </w:numPr>
              <w:spacing w:after="0" w:line="240" w:lineRule="auto"/>
              <w:rPr>
                <w:sz w:val="24"/>
                <w:szCs w:val="24"/>
              </w:rPr>
            </w:pPr>
            <w:r>
              <w:rPr>
                <w:sz w:val="24"/>
                <w:szCs w:val="24"/>
              </w:rPr>
              <w:t>Resumen.</w:t>
            </w:r>
          </w:p>
          <w:p w:rsidR="00152D29" w:rsidRPr="00AC3A91" w:rsidRDefault="00152D29" w:rsidP="00152D29">
            <w:pPr>
              <w:pStyle w:val="Prrafodelista"/>
              <w:numPr>
                <w:ilvl w:val="0"/>
                <w:numId w:val="61"/>
              </w:numPr>
              <w:spacing w:after="0" w:line="240" w:lineRule="auto"/>
              <w:rPr>
                <w:sz w:val="24"/>
                <w:szCs w:val="24"/>
              </w:rPr>
            </w:pPr>
            <w:r>
              <w:rPr>
                <w:sz w:val="24"/>
                <w:szCs w:val="24"/>
              </w:rPr>
              <w:t>Para aprender hazlo tu…</w:t>
            </w:r>
          </w:p>
        </w:tc>
        <w:tc>
          <w:tcPr>
            <w:tcW w:w="4110" w:type="dxa"/>
            <w:tcBorders>
              <w:right w:val="single" w:sz="4" w:space="0" w:color="auto"/>
            </w:tcBorders>
          </w:tcPr>
          <w:p w:rsidR="00152D29" w:rsidRDefault="00152D29" w:rsidP="00152D29">
            <w:pPr>
              <w:rPr>
                <w:color w:val="943634" w:themeColor="accent2" w:themeShade="BF"/>
              </w:rPr>
            </w:pPr>
          </w:p>
          <w:p w:rsidR="00152D29" w:rsidRDefault="00152D29" w:rsidP="00152D29">
            <w:pPr>
              <w:rPr>
                <w:color w:val="943634" w:themeColor="accent2" w:themeShade="BF"/>
              </w:rPr>
            </w:pPr>
            <w:r>
              <w:rPr>
                <w:color w:val="943634" w:themeColor="accent2" w:themeShade="BF"/>
              </w:rPr>
              <w:t>Repaso de las actividades del tema</w:t>
            </w:r>
          </w:p>
          <w:p w:rsidR="00152D29" w:rsidRDefault="00152D29" w:rsidP="00152D29">
            <w:pPr>
              <w:rPr>
                <w:color w:val="943634" w:themeColor="accent2" w:themeShade="BF"/>
              </w:rPr>
            </w:pPr>
            <w:r>
              <w:rPr>
                <w:color w:val="943634" w:themeColor="accent2" w:themeShade="BF"/>
              </w:rPr>
              <w:t xml:space="preserve">                     +</w:t>
            </w:r>
          </w:p>
          <w:p w:rsidR="00152D29" w:rsidRDefault="00152D29" w:rsidP="00152D29">
            <w:pPr>
              <w:rPr>
                <w:color w:val="943634" w:themeColor="accent2" w:themeShade="BF"/>
              </w:rPr>
            </w:pPr>
            <w:r w:rsidRPr="00642DD6">
              <w:rPr>
                <w:color w:val="943634" w:themeColor="accent2" w:themeShade="BF"/>
              </w:rPr>
              <w:t>Para aprender hazlo tú.</w:t>
            </w:r>
          </w:p>
          <w:p w:rsidR="00152D29" w:rsidRPr="00642DD6" w:rsidRDefault="00152D29" w:rsidP="00152D29">
            <w:pPr>
              <w:rPr>
                <w:color w:val="943634" w:themeColor="accent2" w:themeShade="BF"/>
              </w:rPr>
            </w:pPr>
            <w:r>
              <w:rPr>
                <w:color w:val="943634" w:themeColor="accent2" w:themeShade="BF"/>
              </w:rPr>
              <w:t xml:space="preserve">      (Repasar de nuevo)</w:t>
            </w:r>
          </w:p>
          <w:p w:rsidR="00152D29" w:rsidRPr="00BD523B" w:rsidRDefault="00152D29" w:rsidP="00152D29">
            <w:pPr>
              <w:rPr>
                <w:b/>
                <w:color w:val="943634" w:themeColor="accent2" w:themeShade="BF"/>
              </w:rPr>
            </w:pPr>
          </w:p>
        </w:tc>
        <w:tc>
          <w:tcPr>
            <w:tcW w:w="6174" w:type="dxa"/>
            <w:tcBorders>
              <w:left w:val="single" w:sz="4" w:space="0" w:color="auto"/>
            </w:tcBorders>
          </w:tcPr>
          <w:p w:rsidR="00152D29" w:rsidRDefault="00152D29" w:rsidP="00152D29">
            <w:pPr>
              <w:pStyle w:val="Prrafodelista"/>
              <w:rPr>
                <w:b/>
                <w:sz w:val="24"/>
                <w:szCs w:val="24"/>
              </w:rPr>
            </w:pPr>
          </w:p>
          <w:p w:rsidR="00152D29" w:rsidRDefault="004A5DC0" w:rsidP="00152D29">
            <w:pPr>
              <w:pStyle w:val="Prrafodelista"/>
              <w:numPr>
                <w:ilvl w:val="0"/>
                <w:numId w:val="75"/>
              </w:numPr>
              <w:spacing w:after="0" w:line="240" w:lineRule="auto"/>
              <w:rPr>
                <w:b/>
                <w:sz w:val="24"/>
                <w:szCs w:val="24"/>
              </w:rPr>
            </w:pPr>
            <w:hyperlink r:id="rId309" w:history="1">
              <w:r w:rsidR="00152D29" w:rsidRPr="001F03D1">
                <w:rPr>
                  <w:rStyle w:val="Hipervnculo"/>
                  <w:b/>
                  <w:sz w:val="24"/>
                  <w:szCs w:val="24"/>
                </w:rPr>
                <w:t>https://clic.xtec.cat/projects/med_log/jclic.js/index.html</w:t>
              </w:r>
            </w:hyperlink>
          </w:p>
          <w:p w:rsidR="00152D29" w:rsidRPr="00F130DA" w:rsidRDefault="004A5DC0" w:rsidP="00152D29">
            <w:pPr>
              <w:pStyle w:val="Prrafodelista"/>
              <w:numPr>
                <w:ilvl w:val="0"/>
                <w:numId w:val="75"/>
              </w:numPr>
              <w:spacing w:after="0" w:line="240" w:lineRule="auto"/>
              <w:rPr>
                <w:b/>
                <w:sz w:val="24"/>
                <w:szCs w:val="24"/>
              </w:rPr>
            </w:pPr>
            <w:hyperlink r:id="rId310" w:history="1">
              <w:r w:rsidR="00152D29" w:rsidRPr="001F03D1">
                <w:rPr>
                  <w:rStyle w:val="Hipervnculo"/>
                  <w:b/>
                  <w:sz w:val="24"/>
                  <w:szCs w:val="24"/>
                </w:rPr>
                <w:t>http://lenguayliteratura.org/proyectoaula/la-radio-y-la-television/</w:t>
              </w:r>
            </w:hyperlink>
          </w:p>
        </w:tc>
      </w:tr>
      <w:tr w:rsidR="00152D29" w:rsidTr="00152D29">
        <w:tc>
          <w:tcPr>
            <w:tcW w:w="1242" w:type="dxa"/>
            <w:shd w:val="clear" w:color="auto" w:fill="FDE9D9" w:themeFill="accent6" w:themeFillTint="33"/>
          </w:tcPr>
          <w:p w:rsidR="00164109" w:rsidRDefault="00164109" w:rsidP="00152D29">
            <w:pPr>
              <w:rPr>
                <w:color w:val="943634" w:themeColor="accent2" w:themeShade="BF"/>
              </w:rPr>
            </w:pPr>
            <w:r>
              <w:rPr>
                <w:color w:val="943634" w:themeColor="accent2" w:themeShade="BF"/>
              </w:rPr>
              <w:t>31 Mayo-</w:t>
            </w:r>
          </w:p>
          <w:p w:rsidR="00152D29" w:rsidRDefault="00164109" w:rsidP="00152D29">
            <w:pPr>
              <w:rPr>
                <w:color w:val="943634" w:themeColor="accent2" w:themeShade="BF"/>
              </w:rPr>
            </w:pPr>
            <w:r>
              <w:rPr>
                <w:color w:val="943634" w:themeColor="accent2" w:themeShade="BF"/>
              </w:rPr>
              <w:t xml:space="preserve">4 </w:t>
            </w:r>
            <w:r w:rsidR="00152D29">
              <w:rPr>
                <w:color w:val="943634" w:themeColor="accent2" w:themeShade="BF"/>
              </w:rPr>
              <w:t>Junio</w:t>
            </w:r>
          </w:p>
        </w:tc>
        <w:tc>
          <w:tcPr>
            <w:tcW w:w="2694" w:type="dxa"/>
            <w:shd w:val="clear" w:color="auto" w:fill="FDE9D9" w:themeFill="accent6" w:themeFillTint="33"/>
          </w:tcPr>
          <w:p w:rsidR="00152D29" w:rsidRDefault="00152D29" w:rsidP="00152D29">
            <w:pPr>
              <w:rPr>
                <w:b/>
                <w:color w:val="943634" w:themeColor="accent2" w:themeShade="BF"/>
              </w:rPr>
            </w:pPr>
            <w:r w:rsidRPr="00BD523B">
              <w:rPr>
                <w:b/>
                <w:color w:val="943634" w:themeColor="accent2" w:themeShade="BF"/>
              </w:rPr>
              <w:t>UNI</w:t>
            </w:r>
            <w:r>
              <w:rPr>
                <w:b/>
                <w:color w:val="943634" w:themeColor="accent2" w:themeShade="BF"/>
              </w:rPr>
              <w:t xml:space="preserve">DAD 4: </w:t>
            </w:r>
          </w:p>
          <w:p w:rsidR="00152D29" w:rsidRPr="00BD523B" w:rsidRDefault="00152D29" w:rsidP="00152D29">
            <w:pPr>
              <w:jc w:val="center"/>
              <w:rPr>
                <w:b/>
                <w:color w:val="943634" w:themeColor="accent2" w:themeShade="BF"/>
              </w:rPr>
            </w:pPr>
            <w:r>
              <w:rPr>
                <w:b/>
                <w:color w:val="943634" w:themeColor="accent2" w:themeShade="BF"/>
              </w:rPr>
              <w:t>La mujer en la literatura española.</w:t>
            </w:r>
          </w:p>
          <w:p w:rsidR="00152D29" w:rsidRDefault="00152D29" w:rsidP="00152D29">
            <w:pPr>
              <w:pStyle w:val="Prrafodelista"/>
              <w:numPr>
                <w:ilvl w:val="0"/>
                <w:numId w:val="61"/>
              </w:numPr>
              <w:spacing w:after="0" w:line="240" w:lineRule="auto"/>
              <w:rPr>
                <w:sz w:val="24"/>
                <w:szCs w:val="24"/>
              </w:rPr>
            </w:pPr>
            <w:r>
              <w:rPr>
                <w:sz w:val="24"/>
                <w:szCs w:val="24"/>
              </w:rPr>
              <w:t>La Lírica.</w:t>
            </w:r>
          </w:p>
          <w:p w:rsidR="00152D29" w:rsidRDefault="00152D29" w:rsidP="00152D29">
            <w:pPr>
              <w:pStyle w:val="Prrafodelista"/>
              <w:numPr>
                <w:ilvl w:val="0"/>
                <w:numId w:val="61"/>
              </w:numPr>
              <w:spacing w:after="0" w:line="240" w:lineRule="auto"/>
              <w:rPr>
                <w:sz w:val="24"/>
                <w:szCs w:val="24"/>
              </w:rPr>
            </w:pPr>
            <w:r>
              <w:rPr>
                <w:sz w:val="24"/>
                <w:szCs w:val="24"/>
              </w:rPr>
              <w:t>Literatura en el Siglo XVIII.</w:t>
            </w:r>
          </w:p>
          <w:p w:rsidR="00152D29" w:rsidRDefault="00152D29" w:rsidP="00152D29">
            <w:pPr>
              <w:pStyle w:val="Prrafodelista"/>
              <w:numPr>
                <w:ilvl w:val="0"/>
                <w:numId w:val="61"/>
              </w:numPr>
              <w:spacing w:after="0" w:line="240" w:lineRule="auto"/>
              <w:rPr>
                <w:sz w:val="24"/>
                <w:szCs w:val="24"/>
              </w:rPr>
            </w:pPr>
            <w:r>
              <w:rPr>
                <w:sz w:val="24"/>
                <w:szCs w:val="24"/>
              </w:rPr>
              <w:t>Bécquer y el Romanticismo</w:t>
            </w:r>
          </w:p>
          <w:p w:rsidR="00152D29" w:rsidRDefault="00152D29" w:rsidP="00152D29">
            <w:pPr>
              <w:pStyle w:val="Prrafodelista"/>
              <w:numPr>
                <w:ilvl w:val="0"/>
                <w:numId w:val="61"/>
              </w:numPr>
              <w:spacing w:after="0" w:line="240" w:lineRule="auto"/>
              <w:rPr>
                <w:sz w:val="24"/>
                <w:szCs w:val="24"/>
              </w:rPr>
            </w:pPr>
            <w:r>
              <w:rPr>
                <w:sz w:val="24"/>
                <w:szCs w:val="24"/>
              </w:rPr>
              <w:t>La novela realista.</w:t>
            </w:r>
          </w:p>
          <w:p w:rsidR="00152D29" w:rsidRDefault="00152D29" w:rsidP="00152D29">
            <w:pPr>
              <w:pStyle w:val="Prrafodelista"/>
              <w:numPr>
                <w:ilvl w:val="0"/>
                <w:numId w:val="61"/>
              </w:numPr>
              <w:spacing w:after="0" w:line="240" w:lineRule="auto"/>
              <w:rPr>
                <w:sz w:val="24"/>
                <w:szCs w:val="24"/>
              </w:rPr>
            </w:pPr>
            <w:r>
              <w:rPr>
                <w:sz w:val="24"/>
                <w:szCs w:val="24"/>
              </w:rPr>
              <w:t>Resumen.</w:t>
            </w:r>
          </w:p>
          <w:p w:rsidR="00152D29" w:rsidRPr="00AC3A91" w:rsidRDefault="00152D29" w:rsidP="00152D29">
            <w:pPr>
              <w:pStyle w:val="Prrafodelista"/>
              <w:numPr>
                <w:ilvl w:val="0"/>
                <w:numId w:val="61"/>
              </w:numPr>
              <w:spacing w:after="0" w:line="240" w:lineRule="auto"/>
              <w:rPr>
                <w:sz w:val="24"/>
                <w:szCs w:val="24"/>
              </w:rPr>
            </w:pPr>
            <w:r>
              <w:rPr>
                <w:sz w:val="24"/>
                <w:szCs w:val="24"/>
              </w:rPr>
              <w:t>Para aprender hazlo tú…</w:t>
            </w:r>
          </w:p>
          <w:p w:rsidR="00152D29" w:rsidRPr="00DE64F9" w:rsidRDefault="00152D29" w:rsidP="00152D29">
            <w:pPr>
              <w:pStyle w:val="Prrafodelista"/>
              <w:numPr>
                <w:ilvl w:val="0"/>
                <w:numId w:val="61"/>
              </w:numPr>
              <w:spacing w:after="0" w:line="240" w:lineRule="auto"/>
              <w:rPr>
                <w:sz w:val="24"/>
                <w:szCs w:val="24"/>
              </w:rPr>
            </w:pPr>
            <w:r>
              <w:rPr>
                <w:sz w:val="24"/>
                <w:szCs w:val="24"/>
              </w:rPr>
              <w:t>Esquema del tema</w:t>
            </w:r>
          </w:p>
        </w:tc>
        <w:tc>
          <w:tcPr>
            <w:tcW w:w="4110" w:type="dxa"/>
            <w:tcBorders>
              <w:right w:val="single" w:sz="4" w:space="0" w:color="auto"/>
            </w:tcBorders>
            <w:shd w:val="clear" w:color="auto" w:fill="EAF1DD" w:themeFill="accent3" w:themeFillTint="33"/>
          </w:tcPr>
          <w:p w:rsidR="00152D29" w:rsidRDefault="00152D29" w:rsidP="00152D29">
            <w:pPr>
              <w:rPr>
                <w:color w:val="943634" w:themeColor="accent2" w:themeShade="BF"/>
              </w:rPr>
            </w:pPr>
            <w:r>
              <w:rPr>
                <w:color w:val="943634" w:themeColor="accent2" w:themeShade="BF"/>
              </w:rPr>
              <w:t>Repaso de las actividades  del tema</w:t>
            </w:r>
          </w:p>
          <w:p w:rsidR="00152D29" w:rsidRDefault="00152D29" w:rsidP="00152D29">
            <w:pPr>
              <w:rPr>
                <w:color w:val="943634" w:themeColor="accent2" w:themeShade="BF"/>
              </w:rPr>
            </w:pPr>
            <w:r>
              <w:rPr>
                <w:color w:val="943634" w:themeColor="accent2" w:themeShade="BF"/>
              </w:rPr>
              <w:t xml:space="preserve">                     +</w:t>
            </w:r>
          </w:p>
          <w:p w:rsidR="00152D29" w:rsidRDefault="00152D29" w:rsidP="00152D29">
            <w:pPr>
              <w:rPr>
                <w:color w:val="943634" w:themeColor="accent2" w:themeShade="BF"/>
              </w:rPr>
            </w:pPr>
            <w:r w:rsidRPr="00642DD6">
              <w:rPr>
                <w:color w:val="943634" w:themeColor="accent2" w:themeShade="BF"/>
              </w:rPr>
              <w:t>Para aprender hazlo tú.</w:t>
            </w:r>
          </w:p>
          <w:p w:rsidR="00152D29" w:rsidRPr="00642DD6" w:rsidRDefault="00152D29" w:rsidP="00152D29">
            <w:pPr>
              <w:rPr>
                <w:color w:val="943634" w:themeColor="accent2" w:themeShade="BF"/>
              </w:rPr>
            </w:pPr>
            <w:r>
              <w:rPr>
                <w:color w:val="943634" w:themeColor="accent2" w:themeShade="BF"/>
              </w:rPr>
              <w:t xml:space="preserve">      (Repasar de nuevo)</w:t>
            </w:r>
          </w:p>
          <w:p w:rsidR="00152D29" w:rsidRDefault="00152D29" w:rsidP="00152D29">
            <w:pPr>
              <w:rPr>
                <w:color w:val="943634" w:themeColor="accent2" w:themeShade="BF"/>
              </w:rPr>
            </w:pPr>
          </w:p>
          <w:p w:rsidR="00152D29" w:rsidRDefault="00152D29" w:rsidP="00152D29">
            <w:pPr>
              <w:rPr>
                <w:color w:val="943634" w:themeColor="accent2" w:themeShade="BF"/>
              </w:rPr>
            </w:pPr>
          </w:p>
          <w:p w:rsidR="00152D29" w:rsidRDefault="00152D29" w:rsidP="00152D29">
            <w:pPr>
              <w:rPr>
                <w:color w:val="943634" w:themeColor="accent2" w:themeShade="BF"/>
              </w:rPr>
            </w:pPr>
          </w:p>
          <w:p w:rsidR="00152D29" w:rsidRDefault="00152D29" w:rsidP="00152D29">
            <w:pPr>
              <w:rPr>
                <w:color w:val="943634" w:themeColor="accent2" w:themeShade="BF"/>
              </w:rPr>
            </w:pPr>
          </w:p>
          <w:p w:rsidR="00152D29" w:rsidRDefault="00152D29" w:rsidP="00152D29">
            <w:pPr>
              <w:rPr>
                <w:color w:val="943634" w:themeColor="accent2" w:themeShade="BF"/>
              </w:rPr>
            </w:pPr>
          </w:p>
          <w:p w:rsidR="00152D29" w:rsidRDefault="00152D29" w:rsidP="00152D29">
            <w:pPr>
              <w:rPr>
                <w:color w:val="943634" w:themeColor="accent2" w:themeShade="BF"/>
              </w:rPr>
            </w:pPr>
          </w:p>
          <w:p w:rsidR="00152D29" w:rsidRDefault="00152D29" w:rsidP="00152D29">
            <w:pPr>
              <w:rPr>
                <w:color w:val="943634" w:themeColor="accent2" w:themeShade="BF"/>
              </w:rPr>
            </w:pPr>
          </w:p>
          <w:p w:rsidR="00152D29" w:rsidRDefault="00152D29" w:rsidP="00152D29">
            <w:pPr>
              <w:rPr>
                <w:color w:val="943634" w:themeColor="accent2" w:themeShade="BF"/>
              </w:rPr>
            </w:pPr>
            <w:r>
              <w:rPr>
                <w:color w:val="943634" w:themeColor="accent2" w:themeShade="BF"/>
              </w:rPr>
              <w:t xml:space="preserve">                  Repaso del tema</w:t>
            </w:r>
          </w:p>
        </w:tc>
        <w:tc>
          <w:tcPr>
            <w:tcW w:w="6174" w:type="dxa"/>
            <w:tcBorders>
              <w:left w:val="single" w:sz="4" w:space="0" w:color="auto"/>
            </w:tcBorders>
            <w:shd w:val="clear" w:color="auto" w:fill="EAF1DD" w:themeFill="accent3" w:themeFillTint="33"/>
          </w:tcPr>
          <w:p w:rsidR="00152D29" w:rsidRDefault="00152D29" w:rsidP="00152D29">
            <w:pPr>
              <w:rPr>
                <w:color w:val="943634" w:themeColor="accent2" w:themeShade="BF"/>
              </w:rPr>
            </w:pPr>
          </w:p>
          <w:p w:rsidR="00152D29" w:rsidRDefault="004A5DC0" w:rsidP="00152D29">
            <w:pPr>
              <w:pStyle w:val="Prrafodelista"/>
              <w:numPr>
                <w:ilvl w:val="0"/>
                <w:numId w:val="76"/>
              </w:numPr>
              <w:spacing w:after="0" w:line="240" w:lineRule="auto"/>
              <w:rPr>
                <w:sz w:val="24"/>
                <w:szCs w:val="24"/>
              </w:rPr>
            </w:pPr>
            <w:hyperlink r:id="rId311" w:history="1">
              <w:r w:rsidR="00152D29" w:rsidRPr="00DD4381">
                <w:rPr>
                  <w:rStyle w:val="Hipervnculo"/>
                  <w:sz w:val="24"/>
                  <w:szCs w:val="24"/>
                </w:rPr>
                <w:t>http://www.educa.jcyl.es/educacyl/cm/gallery/recursos_educativa/metrica/oa2.html</w:t>
              </w:r>
            </w:hyperlink>
          </w:p>
          <w:p w:rsidR="00152D29" w:rsidRDefault="004A5DC0" w:rsidP="00152D29">
            <w:pPr>
              <w:pStyle w:val="Prrafodelista"/>
              <w:numPr>
                <w:ilvl w:val="0"/>
                <w:numId w:val="76"/>
              </w:numPr>
              <w:spacing w:after="0" w:line="240" w:lineRule="auto"/>
              <w:rPr>
                <w:sz w:val="24"/>
                <w:szCs w:val="24"/>
              </w:rPr>
            </w:pPr>
            <w:hyperlink r:id="rId312" w:history="1">
              <w:r w:rsidR="00152D29" w:rsidRPr="00DD4381">
                <w:rPr>
                  <w:rStyle w:val="Hipervnculo"/>
                  <w:sz w:val="24"/>
                  <w:szCs w:val="24"/>
                </w:rPr>
                <w:t>http://www.xtec.cat/~lpla2/archivos/El-monte-de-las-animas.htm</w:t>
              </w:r>
            </w:hyperlink>
          </w:p>
          <w:p w:rsidR="00152D29" w:rsidRPr="0067402A" w:rsidRDefault="004A5DC0" w:rsidP="00152D29">
            <w:pPr>
              <w:pStyle w:val="Prrafodelista"/>
              <w:numPr>
                <w:ilvl w:val="0"/>
                <w:numId w:val="76"/>
              </w:numPr>
              <w:spacing w:after="0" w:line="240" w:lineRule="auto"/>
              <w:rPr>
                <w:sz w:val="24"/>
                <w:szCs w:val="24"/>
              </w:rPr>
            </w:pPr>
            <w:hyperlink r:id="rId313" w:history="1">
              <w:r w:rsidR="00152D29" w:rsidRPr="00DD4381">
                <w:rPr>
                  <w:rStyle w:val="Hipervnculo"/>
                  <w:sz w:val="24"/>
                  <w:szCs w:val="24"/>
                </w:rPr>
                <w:t>http://www.xtec.cat/~lpla2/archivos/El-Miserere.htm</w:t>
              </w:r>
            </w:hyperlink>
          </w:p>
          <w:p w:rsidR="00152D29" w:rsidRDefault="00152D29" w:rsidP="00152D29">
            <w:pPr>
              <w:rPr>
                <w:color w:val="943634" w:themeColor="accent2" w:themeShade="BF"/>
              </w:rPr>
            </w:pPr>
          </w:p>
          <w:p w:rsidR="00152D29" w:rsidRDefault="00152D29" w:rsidP="00152D29">
            <w:pPr>
              <w:rPr>
                <w:color w:val="943634" w:themeColor="accent2" w:themeShade="BF"/>
              </w:rPr>
            </w:pPr>
          </w:p>
          <w:p w:rsidR="00152D29" w:rsidRDefault="00152D29" w:rsidP="00152D29">
            <w:pPr>
              <w:rPr>
                <w:color w:val="943634" w:themeColor="accent2" w:themeShade="BF"/>
              </w:rPr>
            </w:pPr>
          </w:p>
          <w:p w:rsidR="00152D29" w:rsidRDefault="00152D29" w:rsidP="00152D29">
            <w:pPr>
              <w:rPr>
                <w:color w:val="943634" w:themeColor="accent2" w:themeShade="BF"/>
              </w:rPr>
            </w:pPr>
          </w:p>
          <w:p w:rsidR="00152D29" w:rsidRDefault="00152D29" w:rsidP="00152D29">
            <w:pPr>
              <w:rPr>
                <w:color w:val="943634" w:themeColor="accent2" w:themeShade="BF"/>
              </w:rPr>
            </w:pPr>
          </w:p>
          <w:p w:rsidR="00152D29" w:rsidRDefault="00152D29" w:rsidP="00152D29">
            <w:pPr>
              <w:rPr>
                <w:color w:val="943634" w:themeColor="accent2" w:themeShade="BF"/>
              </w:rPr>
            </w:pPr>
          </w:p>
          <w:p w:rsidR="00152D29" w:rsidRDefault="00152D29" w:rsidP="00152D29">
            <w:pPr>
              <w:rPr>
                <w:color w:val="943634" w:themeColor="accent2" w:themeShade="BF"/>
              </w:rPr>
            </w:pPr>
          </w:p>
        </w:tc>
      </w:tr>
      <w:tr w:rsidR="00152D29" w:rsidTr="00152D29">
        <w:tc>
          <w:tcPr>
            <w:tcW w:w="1242" w:type="dxa"/>
            <w:shd w:val="clear" w:color="auto" w:fill="FDE9D9" w:themeFill="accent6" w:themeFillTint="33"/>
          </w:tcPr>
          <w:p w:rsidR="00152D29" w:rsidRDefault="00164109" w:rsidP="00152D29">
            <w:pPr>
              <w:rPr>
                <w:color w:val="943634" w:themeColor="accent2" w:themeShade="BF"/>
              </w:rPr>
            </w:pPr>
            <w:r>
              <w:rPr>
                <w:color w:val="943634" w:themeColor="accent2" w:themeShade="BF"/>
              </w:rPr>
              <w:t>7-11</w:t>
            </w:r>
            <w:r w:rsidR="00152D29">
              <w:rPr>
                <w:color w:val="943634" w:themeColor="accent2" w:themeShade="BF"/>
              </w:rPr>
              <w:t>Junio</w:t>
            </w:r>
          </w:p>
          <w:p w:rsidR="00152D29" w:rsidRPr="004D1222" w:rsidRDefault="00152D29" w:rsidP="00152D29"/>
          <w:p w:rsidR="00152D29" w:rsidRPr="004D1222" w:rsidRDefault="00152D29" w:rsidP="00152D29"/>
        </w:tc>
        <w:tc>
          <w:tcPr>
            <w:tcW w:w="2694" w:type="dxa"/>
            <w:shd w:val="clear" w:color="auto" w:fill="FDE9D9" w:themeFill="accent6" w:themeFillTint="33"/>
          </w:tcPr>
          <w:p w:rsidR="00152D29" w:rsidRPr="00164109" w:rsidRDefault="00152D29" w:rsidP="00164109">
            <w:pPr>
              <w:jc w:val="center"/>
              <w:rPr>
                <w:b/>
                <w:color w:val="943634" w:themeColor="accent2" w:themeShade="BF"/>
              </w:rPr>
            </w:pPr>
            <w:r w:rsidRPr="00164109">
              <w:rPr>
                <w:b/>
                <w:color w:val="943634" w:themeColor="accent2" w:themeShade="BF"/>
              </w:rPr>
              <w:t>EXAMEN</w:t>
            </w:r>
          </w:p>
        </w:tc>
        <w:tc>
          <w:tcPr>
            <w:tcW w:w="4110" w:type="dxa"/>
            <w:tcBorders>
              <w:right w:val="single" w:sz="4" w:space="0" w:color="auto"/>
            </w:tcBorders>
            <w:shd w:val="clear" w:color="auto" w:fill="EAF1DD" w:themeFill="accent3" w:themeFillTint="33"/>
          </w:tcPr>
          <w:p w:rsidR="00152D29" w:rsidRPr="000751DF" w:rsidRDefault="00152D29" w:rsidP="00152D29">
            <w:pPr>
              <w:jc w:val="center"/>
              <w:rPr>
                <w:b/>
                <w:color w:val="943634" w:themeColor="accent2" w:themeShade="BF"/>
              </w:rPr>
            </w:pPr>
          </w:p>
          <w:p w:rsidR="00152D29" w:rsidRPr="00F1227C" w:rsidRDefault="00152D29" w:rsidP="00152D29">
            <w:pPr>
              <w:rPr>
                <w:color w:val="943634" w:themeColor="accent2" w:themeShade="BF"/>
              </w:rPr>
            </w:pPr>
          </w:p>
        </w:tc>
        <w:tc>
          <w:tcPr>
            <w:tcW w:w="6174" w:type="dxa"/>
            <w:tcBorders>
              <w:left w:val="single" w:sz="4" w:space="0" w:color="auto"/>
            </w:tcBorders>
            <w:shd w:val="clear" w:color="auto" w:fill="EAF1DD" w:themeFill="accent3" w:themeFillTint="33"/>
          </w:tcPr>
          <w:p w:rsidR="00152D29" w:rsidRDefault="00152D29" w:rsidP="00152D29">
            <w:pPr>
              <w:rPr>
                <w:color w:val="943634" w:themeColor="accent2" w:themeShade="BF"/>
              </w:rPr>
            </w:pPr>
            <w:r>
              <w:rPr>
                <w:color w:val="943634" w:themeColor="accent2" w:themeShade="BF"/>
              </w:rPr>
              <w:t xml:space="preserve">                      INTERVENCIÓN EN EL FORO</w:t>
            </w:r>
          </w:p>
          <w:p w:rsidR="00152D29" w:rsidRPr="00F1227C" w:rsidRDefault="00152D29" w:rsidP="00152D29">
            <w:pPr>
              <w:rPr>
                <w:color w:val="943634" w:themeColor="accent2" w:themeShade="BF"/>
              </w:rPr>
            </w:pPr>
            <w:r>
              <w:rPr>
                <w:color w:val="943634" w:themeColor="accent2" w:themeShade="BF"/>
              </w:rPr>
              <w:t xml:space="preserve">     ¿Qué dificultades has tenido durante este trimestre?</w:t>
            </w:r>
          </w:p>
        </w:tc>
      </w:tr>
      <w:tr w:rsidR="00152D29" w:rsidTr="00152D29">
        <w:trPr>
          <w:trHeight w:val="949"/>
        </w:trPr>
        <w:tc>
          <w:tcPr>
            <w:tcW w:w="1242" w:type="dxa"/>
            <w:shd w:val="clear" w:color="auto" w:fill="FDE9D9" w:themeFill="accent6" w:themeFillTint="33"/>
          </w:tcPr>
          <w:p w:rsidR="00152D29" w:rsidRPr="00F1227C" w:rsidRDefault="00164109" w:rsidP="00152D29">
            <w:pPr>
              <w:rPr>
                <w:color w:val="943634" w:themeColor="accent2" w:themeShade="BF"/>
              </w:rPr>
            </w:pPr>
            <w:r>
              <w:rPr>
                <w:color w:val="943634" w:themeColor="accent2" w:themeShade="BF"/>
              </w:rPr>
              <w:t xml:space="preserve">14-18 </w:t>
            </w:r>
            <w:r w:rsidR="00152D29">
              <w:rPr>
                <w:color w:val="943634" w:themeColor="accent2" w:themeShade="BF"/>
              </w:rPr>
              <w:t>Junio</w:t>
            </w:r>
          </w:p>
        </w:tc>
        <w:tc>
          <w:tcPr>
            <w:tcW w:w="2694" w:type="dxa"/>
            <w:shd w:val="clear" w:color="auto" w:fill="FDE9D9" w:themeFill="accent6" w:themeFillTint="33"/>
          </w:tcPr>
          <w:p w:rsidR="00152D29" w:rsidRPr="00F1227C" w:rsidRDefault="00152D29" w:rsidP="00152D29">
            <w:pPr>
              <w:jc w:val="center"/>
              <w:rPr>
                <w:color w:val="943634" w:themeColor="accent2" w:themeShade="BF"/>
              </w:rPr>
            </w:pPr>
            <w:r>
              <w:rPr>
                <w:color w:val="943634" w:themeColor="accent2" w:themeShade="BF"/>
              </w:rPr>
              <w:t>RECUPERACIONES</w:t>
            </w:r>
          </w:p>
        </w:tc>
        <w:tc>
          <w:tcPr>
            <w:tcW w:w="4110" w:type="dxa"/>
            <w:tcBorders>
              <w:right w:val="single" w:sz="4" w:space="0" w:color="auto"/>
            </w:tcBorders>
            <w:shd w:val="clear" w:color="auto" w:fill="EAF1DD" w:themeFill="accent3" w:themeFillTint="33"/>
          </w:tcPr>
          <w:p w:rsidR="00152D29" w:rsidRPr="00101199" w:rsidRDefault="00152D29" w:rsidP="00152D29">
            <w:pPr>
              <w:jc w:val="center"/>
              <w:rPr>
                <w:b/>
                <w:color w:val="943634" w:themeColor="accent2" w:themeShade="BF"/>
              </w:rPr>
            </w:pPr>
          </w:p>
        </w:tc>
        <w:tc>
          <w:tcPr>
            <w:tcW w:w="6174" w:type="dxa"/>
            <w:tcBorders>
              <w:left w:val="single" w:sz="4" w:space="0" w:color="auto"/>
            </w:tcBorders>
            <w:shd w:val="clear" w:color="auto" w:fill="EAF1DD" w:themeFill="accent3" w:themeFillTint="33"/>
          </w:tcPr>
          <w:p w:rsidR="00152D29" w:rsidRPr="00F1227C" w:rsidRDefault="00152D29" w:rsidP="00152D29">
            <w:pPr>
              <w:tabs>
                <w:tab w:val="left" w:pos="2143"/>
              </w:tabs>
              <w:rPr>
                <w:color w:val="943634" w:themeColor="accent2" w:themeShade="BF"/>
              </w:rPr>
            </w:pPr>
            <w:r>
              <w:rPr>
                <w:color w:val="943634" w:themeColor="accent2" w:themeShade="BF"/>
              </w:rPr>
              <w:tab/>
            </w:r>
          </w:p>
        </w:tc>
      </w:tr>
      <w:tr w:rsidR="00152D29" w:rsidTr="00152D29">
        <w:tc>
          <w:tcPr>
            <w:tcW w:w="1242" w:type="dxa"/>
            <w:shd w:val="clear" w:color="auto" w:fill="FDE9D9" w:themeFill="accent6" w:themeFillTint="33"/>
          </w:tcPr>
          <w:p w:rsidR="00152D29" w:rsidRDefault="00152D29" w:rsidP="00152D29">
            <w:pPr>
              <w:rPr>
                <w:color w:val="943634" w:themeColor="accent2" w:themeShade="BF"/>
              </w:rPr>
            </w:pPr>
            <w:r>
              <w:rPr>
                <w:color w:val="943634" w:themeColor="accent2" w:themeShade="BF"/>
              </w:rPr>
              <w:t>24Junio</w:t>
            </w:r>
          </w:p>
        </w:tc>
        <w:tc>
          <w:tcPr>
            <w:tcW w:w="2694" w:type="dxa"/>
            <w:shd w:val="clear" w:color="auto" w:fill="FDE9D9" w:themeFill="accent6" w:themeFillTint="33"/>
          </w:tcPr>
          <w:p w:rsidR="00152D29" w:rsidRPr="00F1227C" w:rsidRDefault="00152D29" w:rsidP="00152D29">
            <w:pPr>
              <w:jc w:val="center"/>
              <w:rPr>
                <w:color w:val="943634" w:themeColor="accent2" w:themeShade="BF"/>
              </w:rPr>
            </w:pPr>
            <w:r>
              <w:rPr>
                <w:color w:val="943634" w:themeColor="accent2" w:themeShade="BF"/>
              </w:rPr>
              <w:t>SESIÓN DE EVALUACIÓN</w:t>
            </w:r>
          </w:p>
        </w:tc>
        <w:tc>
          <w:tcPr>
            <w:tcW w:w="4110" w:type="dxa"/>
            <w:tcBorders>
              <w:right w:val="single" w:sz="4" w:space="0" w:color="auto"/>
            </w:tcBorders>
            <w:shd w:val="clear" w:color="auto" w:fill="EAF1DD" w:themeFill="accent3" w:themeFillTint="33"/>
          </w:tcPr>
          <w:p w:rsidR="00152D29" w:rsidRDefault="00152D29" w:rsidP="00152D29">
            <w:pPr>
              <w:jc w:val="center"/>
              <w:rPr>
                <w:b/>
                <w:color w:val="943634" w:themeColor="accent2" w:themeShade="BF"/>
              </w:rPr>
            </w:pPr>
          </w:p>
        </w:tc>
        <w:tc>
          <w:tcPr>
            <w:tcW w:w="6174" w:type="dxa"/>
            <w:tcBorders>
              <w:left w:val="single" w:sz="4" w:space="0" w:color="auto"/>
            </w:tcBorders>
            <w:shd w:val="clear" w:color="auto" w:fill="EAF1DD" w:themeFill="accent3" w:themeFillTint="33"/>
          </w:tcPr>
          <w:p w:rsidR="00152D29" w:rsidRDefault="00152D29" w:rsidP="00152D29">
            <w:pPr>
              <w:tabs>
                <w:tab w:val="left" w:pos="2143"/>
              </w:tabs>
              <w:rPr>
                <w:color w:val="943634" w:themeColor="accent2" w:themeShade="BF"/>
              </w:rPr>
            </w:pPr>
          </w:p>
        </w:tc>
      </w:tr>
      <w:tr w:rsidR="00152D29" w:rsidTr="00152D29">
        <w:tc>
          <w:tcPr>
            <w:tcW w:w="1242" w:type="dxa"/>
            <w:shd w:val="clear" w:color="auto" w:fill="FDE9D9" w:themeFill="accent6" w:themeFillTint="33"/>
          </w:tcPr>
          <w:p w:rsidR="00152D29" w:rsidRDefault="00152D29" w:rsidP="00152D29">
            <w:pPr>
              <w:rPr>
                <w:color w:val="943634" w:themeColor="accent2" w:themeShade="BF"/>
              </w:rPr>
            </w:pPr>
            <w:r>
              <w:rPr>
                <w:color w:val="943634" w:themeColor="accent2" w:themeShade="BF"/>
              </w:rPr>
              <w:t>25Junio</w:t>
            </w:r>
          </w:p>
        </w:tc>
        <w:tc>
          <w:tcPr>
            <w:tcW w:w="2694" w:type="dxa"/>
            <w:shd w:val="clear" w:color="auto" w:fill="FDE9D9" w:themeFill="accent6" w:themeFillTint="33"/>
          </w:tcPr>
          <w:p w:rsidR="00152D29" w:rsidRDefault="00152D29" w:rsidP="00152D29">
            <w:pPr>
              <w:jc w:val="center"/>
              <w:rPr>
                <w:color w:val="943634" w:themeColor="accent2" w:themeShade="BF"/>
              </w:rPr>
            </w:pPr>
            <w:r>
              <w:rPr>
                <w:color w:val="943634" w:themeColor="accent2" w:themeShade="BF"/>
              </w:rPr>
              <w:t>ENTREGA DE NOTAS</w:t>
            </w:r>
          </w:p>
        </w:tc>
        <w:tc>
          <w:tcPr>
            <w:tcW w:w="4110" w:type="dxa"/>
            <w:tcBorders>
              <w:right w:val="single" w:sz="4" w:space="0" w:color="auto"/>
            </w:tcBorders>
            <w:shd w:val="clear" w:color="auto" w:fill="EAF1DD" w:themeFill="accent3" w:themeFillTint="33"/>
          </w:tcPr>
          <w:p w:rsidR="00152D29" w:rsidRDefault="00152D29" w:rsidP="00152D29">
            <w:pPr>
              <w:jc w:val="center"/>
              <w:rPr>
                <w:b/>
                <w:color w:val="943634" w:themeColor="accent2" w:themeShade="BF"/>
              </w:rPr>
            </w:pPr>
          </w:p>
        </w:tc>
        <w:tc>
          <w:tcPr>
            <w:tcW w:w="6174" w:type="dxa"/>
            <w:tcBorders>
              <w:left w:val="single" w:sz="4" w:space="0" w:color="auto"/>
            </w:tcBorders>
            <w:shd w:val="clear" w:color="auto" w:fill="EAF1DD" w:themeFill="accent3" w:themeFillTint="33"/>
          </w:tcPr>
          <w:p w:rsidR="00152D29" w:rsidRDefault="00152D29" w:rsidP="00152D29">
            <w:pPr>
              <w:tabs>
                <w:tab w:val="left" w:pos="2143"/>
              </w:tabs>
              <w:rPr>
                <w:color w:val="943634" w:themeColor="accent2" w:themeShade="BF"/>
              </w:rPr>
            </w:pPr>
          </w:p>
        </w:tc>
      </w:tr>
    </w:tbl>
    <w:p w:rsidR="00152D29" w:rsidRDefault="00152D29" w:rsidP="00152D29">
      <w:pPr>
        <w:rPr>
          <w:color w:val="943634" w:themeColor="accent2" w:themeShade="BF"/>
        </w:rPr>
      </w:pPr>
    </w:p>
    <w:p w:rsidR="00152D29" w:rsidRPr="004A37A2" w:rsidRDefault="00152D29" w:rsidP="00152D29">
      <w:pPr>
        <w:rPr>
          <w:color w:val="943634" w:themeColor="accent2" w:themeShade="BF"/>
        </w:rPr>
      </w:pPr>
      <w:r>
        <w:rPr>
          <w:color w:val="943634" w:themeColor="accent2" w:themeShade="BF"/>
        </w:rPr>
        <w:t>*Redacción del Tema: El papel de la mujer en la sociedad actual. (Puntúa para el examen 0,75).10-12 líneas</w:t>
      </w:r>
    </w:p>
    <w:p w:rsidR="00D90CDF" w:rsidRDefault="00D90CDF" w:rsidP="00CB430A">
      <w:pPr>
        <w:jc w:val="center"/>
        <w:rPr>
          <w:b/>
          <w:color w:val="943634" w:themeColor="accent2" w:themeShade="BF"/>
          <w:sz w:val="36"/>
          <w:szCs w:val="36"/>
        </w:rPr>
      </w:pPr>
    </w:p>
    <w:p w:rsidR="00164109" w:rsidRDefault="00164109" w:rsidP="00CB430A">
      <w:pPr>
        <w:jc w:val="center"/>
        <w:rPr>
          <w:b/>
          <w:color w:val="943634" w:themeColor="accent2" w:themeShade="BF"/>
          <w:sz w:val="36"/>
          <w:szCs w:val="36"/>
        </w:rPr>
      </w:pPr>
    </w:p>
    <w:p w:rsidR="00164109" w:rsidRDefault="00164109" w:rsidP="00CB430A">
      <w:pPr>
        <w:jc w:val="center"/>
        <w:rPr>
          <w:b/>
          <w:color w:val="943634" w:themeColor="accent2" w:themeShade="BF"/>
          <w:sz w:val="36"/>
          <w:szCs w:val="36"/>
        </w:rPr>
      </w:pPr>
    </w:p>
    <w:p w:rsidR="00164109" w:rsidRDefault="00164109" w:rsidP="00CB430A">
      <w:pPr>
        <w:jc w:val="center"/>
        <w:rPr>
          <w:b/>
          <w:color w:val="943634" w:themeColor="accent2" w:themeShade="BF"/>
          <w:sz w:val="36"/>
          <w:szCs w:val="36"/>
        </w:rPr>
      </w:pPr>
    </w:p>
    <w:p w:rsidR="00164109" w:rsidRDefault="00164109" w:rsidP="00CB430A">
      <w:pPr>
        <w:jc w:val="center"/>
        <w:rPr>
          <w:b/>
          <w:color w:val="943634" w:themeColor="accent2" w:themeShade="BF"/>
          <w:sz w:val="36"/>
          <w:szCs w:val="36"/>
        </w:rPr>
      </w:pPr>
    </w:p>
    <w:p w:rsidR="00164109" w:rsidRDefault="00164109" w:rsidP="00CB430A">
      <w:pPr>
        <w:jc w:val="center"/>
        <w:rPr>
          <w:b/>
          <w:color w:val="943634" w:themeColor="accent2" w:themeShade="BF"/>
          <w:sz w:val="36"/>
          <w:szCs w:val="36"/>
        </w:rPr>
      </w:pPr>
    </w:p>
    <w:p w:rsidR="00164109" w:rsidRDefault="00164109" w:rsidP="00CB430A">
      <w:pPr>
        <w:jc w:val="center"/>
        <w:rPr>
          <w:b/>
          <w:color w:val="943634" w:themeColor="accent2" w:themeShade="BF"/>
          <w:sz w:val="36"/>
          <w:szCs w:val="36"/>
        </w:rPr>
      </w:pPr>
    </w:p>
    <w:p w:rsidR="00164109" w:rsidRDefault="00164109" w:rsidP="00CB430A">
      <w:pPr>
        <w:jc w:val="center"/>
        <w:rPr>
          <w:b/>
          <w:color w:val="943634" w:themeColor="accent2" w:themeShade="BF"/>
          <w:sz w:val="36"/>
          <w:szCs w:val="36"/>
        </w:rPr>
      </w:pPr>
    </w:p>
    <w:p w:rsidR="00164109" w:rsidRDefault="00164109" w:rsidP="00CB430A">
      <w:pPr>
        <w:jc w:val="center"/>
        <w:rPr>
          <w:b/>
          <w:color w:val="943634" w:themeColor="accent2" w:themeShade="BF"/>
          <w:sz w:val="36"/>
          <w:szCs w:val="36"/>
        </w:rPr>
      </w:pPr>
    </w:p>
    <w:p w:rsidR="00164109" w:rsidRDefault="00164109" w:rsidP="00CB430A">
      <w:pPr>
        <w:jc w:val="center"/>
        <w:rPr>
          <w:b/>
          <w:color w:val="943634" w:themeColor="accent2" w:themeShade="BF"/>
          <w:sz w:val="36"/>
          <w:szCs w:val="36"/>
        </w:rPr>
      </w:pPr>
    </w:p>
    <w:p w:rsidR="00164109" w:rsidRDefault="00164109" w:rsidP="00CB430A">
      <w:pPr>
        <w:jc w:val="center"/>
        <w:rPr>
          <w:b/>
          <w:color w:val="943634" w:themeColor="accent2" w:themeShade="BF"/>
          <w:sz w:val="36"/>
          <w:szCs w:val="36"/>
        </w:rPr>
      </w:pPr>
    </w:p>
    <w:p w:rsidR="00164109" w:rsidRDefault="00164109" w:rsidP="00CB430A">
      <w:pPr>
        <w:jc w:val="center"/>
        <w:rPr>
          <w:b/>
          <w:color w:val="943634" w:themeColor="accent2" w:themeShade="BF"/>
          <w:sz w:val="36"/>
          <w:szCs w:val="36"/>
        </w:rPr>
      </w:pPr>
    </w:p>
    <w:p w:rsidR="00164109" w:rsidRDefault="00164109" w:rsidP="00CB430A">
      <w:pPr>
        <w:jc w:val="center"/>
        <w:rPr>
          <w:b/>
          <w:color w:val="943634" w:themeColor="accent2" w:themeShade="BF"/>
          <w:sz w:val="36"/>
          <w:szCs w:val="36"/>
        </w:rPr>
      </w:pPr>
    </w:p>
    <w:p w:rsidR="00164109" w:rsidRDefault="00164109" w:rsidP="00CB430A">
      <w:pPr>
        <w:jc w:val="center"/>
        <w:rPr>
          <w:b/>
          <w:color w:val="943634" w:themeColor="accent2" w:themeShade="BF"/>
          <w:sz w:val="36"/>
          <w:szCs w:val="36"/>
        </w:rPr>
      </w:pPr>
    </w:p>
    <w:p w:rsidR="00164109" w:rsidRDefault="00164109" w:rsidP="00CB430A">
      <w:pPr>
        <w:jc w:val="center"/>
        <w:rPr>
          <w:b/>
          <w:color w:val="943634" w:themeColor="accent2" w:themeShade="BF"/>
          <w:sz w:val="36"/>
          <w:szCs w:val="36"/>
        </w:rPr>
      </w:pPr>
    </w:p>
    <w:p w:rsidR="00CB430A" w:rsidRDefault="00CB430A" w:rsidP="00CB430A">
      <w:pPr>
        <w:jc w:val="center"/>
        <w:rPr>
          <w:color w:val="943634" w:themeColor="accent2" w:themeShade="BF"/>
          <w:sz w:val="44"/>
          <w:szCs w:val="44"/>
        </w:rPr>
      </w:pPr>
      <w:r w:rsidRPr="00613072">
        <w:rPr>
          <w:color w:val="943634" w:themeColor="accent2" w:themeShade="BF"/>
          <w:sz w:val="44"/>
          <w:szCs w:val="44"/>
        </w:rPr>
        <w:t>PLANNING</w:t>
      </w:r>
    </w:p>
    <w:p w:rsidR="00CB430A" w:rsidRDefault="00CB430A" w:rsidP="00CB430A">
      <w:pPr>
        <w:jc w:val="center"/>
        <w:rPr>
          <w:color w:val="943634" w:themeColor="accent2" w:themeShade="BF"/>
          <w:sz w:val="44"/>
          <w:szCs w:val="44"/>
        </w:rPr>
      </w:pPr>
      <w:r>
        <w:rPr>
          <w:color w:val="943634" w:themeColor="accent2" w:themeShade="BF"/>
          <w:sz w:val="44"/>
          <w:szCs w:val="44"/>
        </w:rPr>
        <w:t>ÁMBITO DE COMUNICACIÓN (INGLÉS)</w:t>
      </w:r>
    </w:p>
    <w:p w:rsidR="00CB430A" w:rsidRPr="00252243" w:rsidRDefault="00CB430A" w:rsidP="00CB430A">
      <w:pPr>
        <w:jc w:val="center"/>
        <w:rPr>
          <w:color w:val="943634" w:themeColor="accent2" w:themeShade="BF"/>
          <w:sz w:val="44"/>
          <w:szCs w:val="44"/>
        </w:rPr>
      </w:pPr>
      <w:r w:rsidRPr="00613072">
        <w:rPr>
          <w:color w:val="943634" w:themeColor="accent2" w:themeShade="BF"/>
          <w:sz w:val="44"/>
          <w:szCs w:val="44"/>
        </w:rPr>
        <w:t>1er TRIMESTRE</w:t>
      </w:r>
      <w:r>
        <w:rPr>
          <w:color w:val="943634" w:themeColor="accent2" w:themeShade="BF"/>
          <w:sz w:val="44"/>
          <w:szCs w:val="44"/>
        </w:rPr>
        <w:t xml:space="preserve"> (MÓDULO IV)</w:t>
      </w:r>
    </w:p>
    <w:tbl>
      <w:tblPr>
        <w:tblStyle w:val="Tablaconcuadrcula"/>
        <w:tblW w:w="0" w:type="auto"/>
        <w:tblLayout w:type="fixed"/>
        <w:tblLook w:val="04A0"/>
      </w:tblPr>
      <w:tblGrid>
        <w:gridCol w:w="1228"/>
        <w:gridCol w:w="3039"/>
        <w:gridCol w:w="3638"/>
        <w:gridCol w:w="9"/>
        <w:gridCol w:w="6306"/>
      </w:tblGrid>
      <w:tr w:rsidR="00CB430A" w:rsidRPr="00D67BE1" w:rsidTr="00EE4BB2">
        <w:tc>
          <w:tcPr>
            <w:tcW w:w="1228" w:type="dxa"/>
            <w:vMerge w:val="restart"/>
            <w:shd w:val="clear" w:color="auto" w:fill="FDE9D9" w:themeFill="accent6" w:themeFillTint="33"/>
          </w:tcPr>
          <w:p w:rsidR="00CB430A" w:rsidRPr="0083178B" w:rsidRDefault="00CB430A" w:rsidP="00EE4BB2">
            <w:pPr>
              <w:rPr>
                <w:b/>
                <w:color w:val="943634" w:themeColor="accent2" w:themeShade="BF"/>
              </w:rPr>
            </w:pPr>
            <w:r w:rsidRPr="0083178B">
              <w:rPr>
                <w:b/>
                <w:color w:val="943634" w:themeColor="accent2" w:themeShade="BF"/>
              </w:rPr>
              <w:t>SEMANA</w:t>
            </w:r>
          </w:p>
        </w:tc>
        <w:tc>
          <w:tcPr>
            <w:tcW w:w="3039" w:type="dxa"/>
            <w:vMerge w:val="restart"/>
            <w:shd w:val="clear" w:color="auto" w:fill="FDE9D9" w:themeFill="accent6" w:themeFillTint="33"/>
          </w:tcPr>
          <w:p w:rsidR="00CB430A" w:rsidRPr="00C729E7" w:rsidRDefault="00CB430A" w:rsidP="00EE4BB2">
            <w:pPr>
              <w:jc w:val="center"/>
              <w:rPr>
                <w:b/>
                <w:color w:val="943634" w:themeColor="accent2" w:themeShade="BF"/>
              </w:rPr>
            </w:pPr>
            <w:r>
              <w:rPr>
                <w:b/>
                <w:color w:val="943634" w:themeColor="accent2" w:themeShade="BF"/>
              </w:rPr>
              <w:t xml:space="preserve">BLOQUE </w:t>
            </w:r>
            <w:r w:rsidRPr="00C729E7">
              <w:rPr>
                <w:b/>
                <w:color w:val="943634" w:themeColor="accent2" w:themeShade="BF"/>
              </w:rPr>
              <w:t>7 (CONTENIDOS)</w:t>
            </w:r>
          </w:p>
          <w:p w:rsidR="00CB430A" w:rsidRPr="00C729E7" w:rsidRDefault="00CB430A" w:rsidP="00EE4BB2">
            <w:pPr>
              <w:jc w:val="center"/>
              <w:rPr>
                <w:b/>
                <w:color w:val="943634" w:themeColor="accent2" w:themeShade="BF"/>
              </w:rPr>
            </w:pPr>
            <w:r w:rsidRPr="00C729E7">
              <w:rPr>
                <w:b/>
                <w:color w:val="943634" w:themeColor="accent2" w:themeShade="BF"/>
              </w:rPr>
              <w:t>EL MUNDO DEL TRABAJO Y DEL OCIO</w:t>
            </w:r>
          </w:p>
          <w:p w:rsidR="00CB430A" w:rsidRPr="00010E1B" w:rsidRDefault="00CB430A" w:rsidP="00EE4BB2">
            <w:pPr>
              <w:rPr>
                <w:b/>
                <w:color w:val="943634" w:themeColor="accent2" w:themeShade="BF"/>
              </w:rPr>
            </w:pPr>
          </w:p>
        </w:tc>
        <w:tc>
          <w:tcPr>
            <w:tcW w:w="9953" w:type="dxa"/>
            <w:gridSpan w:val="3"/>
            <w:shd w:val="clear" w:color="auto" w:fill="EAF1DD" w:themeFill="accent3" w:themeFillTint="33"/>
          </w:tcPr>
          <w:p w:rsidR="00CB430A" w:rsidRPr="00D67BE1" w:rsidRDefault="00CB430A" w:rsidP="00EE4BB2">
            <w:pPr>
              <w:rPr>
                <w:color w:val="943634" w:themeColor="accent2" w:themeShade="BF"/>
              </w:rPr>
            </w:pPr>
          </w:p>
        </w:tc>
      </w:tr>
      <w:tr w:rsidR="00CB430A" w:rsidRPr="0083178B" w:rsidTr="00EE4BB2">
        <w:tc>
          <w:tcPr>
            <w:tcW w:w="1228" w:type="dxa"/>
            <w:vMerge/>
            <w:shd w:val="clear" w:color="auto" w:fill="FDE9D9" w:themeFill="accent6" w:themeFillTint="33"/>
          </w:tcPr>
          <w:p w:rsidR="00CB430A" w:rsidRPr="0083178B" w:rsidRDefault="00CB430A" w:rsidP="00EE4BB2">
            <w:pPr>
              <w:rPr>
                <w:b/>
                <w:color w:val="943634" w:themeColor="accent2" w:themeShade="BF"/>
              </w:rPr>
            </w:pPr>
          </w:p>
        </w:tc>
        <w:tc>
          <w:tcPr>
            <w:tcW w:w="3039" w:type="dxa"/>
            <w:vMerge/>
            <w:shd w:val="clear" w:color="auto" w:fill="FDE9D9" w:themeFill="accent6" w:themeFillTint="33"/>
          </w:tcPr>
          <w:p w:rsidR="00CB430A" w:rsidRPr="00031FEF" w:rsidRDefault="00CB430A" w:rsidP="00EE4BB2">
            <w:pPr>
              <w:rPr>
                <w:color w:val="943634" w:themeColor="accent2" w:themeShade="BF"/>
              </w:rPr>
            </w:pPr>
          </w:p>
        </w:tc>
        <w:tc>
          <w:tcPr>
            <w:tcW w:w="3638" w:type="dxa"/>
            <w:tcBorders>
              <w:right w:val="single" w:sz="4" w:space="0" w:color="auto"/>
            </w:tcBorders>
            <w:shd w:val="clear" w:color="auto" w:fill="EAF1DD" w:themeFill="accent3" w:themeFillTint="33"/>
          </w:tcPr>
          <w:p w:rsidR="00CB430A" w:rsidRDefault="00CB430A" w:rsidP="00EE4BB2">
            <w:pPr>
              <w:rPr>
                <w:b/>
                <w:color w:val="943634" w:themeColor="accent2" w:themeShade="BF"/>
              </w:rPr>
            </w:pPr>
            <w:r w:rsidRPr="007274E9">
              <w:rPr>
                <w:b/>
                <w:color w:val="943634" w:themeColor="accent2" w:themeShade="BF"/>
              </w:rPr>
              <w:t>TAE</w:t>
            </w:r>
          </w:p>
          <w:p w:rsidR="00CB430A" w:rsidRDefault="00CB430A" w:rsidP="00EE4BB2">
            <w:pPr>
              <w:rPr>
                <w:b/>
                <w:color w:val="943634" w:themeColor="accent2" w:themeShade="BF"/>
              </w:rPr>
            </w:pPr>
          </w:p>
          <w:p w:rsidR="00CB430A" w:rsidRDefault="00CB430A" w:rsidP="00EE4BB2">
            <w:pPr>
              <w:rPr>
                <w:b/>
                <w:color w:val="943634" w:themeColor="accent2" w:themeShade="BF"/>
              </w:rPr>
            </w:pPr>
          </w:p>
          <w:p w:rsidR="00CB430A" w:rsidRPr="007274E9" w:rsidRDefault="00CB430A" w:rsidP="00EE4BB2">
            <w:pPr>
              <w:rPr>
                <w:b/>
                <w:color w:val="943634" w:themeColor="accent2" w:themeShade="BF"/>
              </w:rPr>
            </w:pPr>
            <w:r w:rsidRPr="007274E9">
              <w:rPr>
                <w:b/>
                <w:color w:val="943634" w:themeColor="accent2" w:themeShade="BF"/>
              </w:rPr>
              <w:t xml:space="preserve">(Tutorías de apoyo al estudio)             </w:t>
            </w:r>
          </w:p>
        </w:tc>
        <w:tc>
          <w:tcPr>
            <w:tcW w:w="6315" w:type="dxa"/>
            <w:gridSpan w:val="2"/>
            <w:tcBorders>
              <w:left w:val="single" w:sz="4" w:space="0" w:color="auto"/>
            </w:tcBorders>
            <w:shd w:val="clear" w:color="auto" w:fill="EAF1DD" w:themeFill="accent3" w:themeFillTint="33"/>
          </w:tcPr>
          <w:p w:rsidR="00CB430A" w:rsidRPr="0083178B" w:rsidRDefault="00CB430A" w:rsidP="00EE4BB2">
            <w:pPr>
              <w:ind w:left="627"/>
              <w:rPr>
                <w:b/>
                <w:color w:val="943634" w:themeColor="accent2" w:themeShade="BF"/>
              </w:rPr>
            </w:pPr>
            <w:r>
              <w:rPr>
                <w:color w:val="943634" w:themeColor="accent2" w:themeShade="BF"/>
              </w:rPr>
              <w:t>EJERCICIOS INTERACTIVOS.</w:t>
            </w:r>
          </w:p>
        </w:tc>
      </w:tr>
      <w:tr w:rsidR="00CB430A" w:rsidRPr="007274E9" w:rsidTr="00EE4BB2">
        <w:tc>
          <w:tcPr>
            <w:tcW w:w="1228" w:type="dxa"/>
            <w:shd w:val="clear" w:color="auto" w:fill="FBD4B4" w:themeFill="accent6" w:themeFillTint="66"/>
          </w:tcPr>
          <w:p w:rsidR="00CB430A" w:rsidRDefault="00BE09FC" w:rsidP="00EE4BB2">
            <w:pPr>
              <w:rPr>
                <w:color w:val="943634" w:themeColor="accent2" w:themeShade="BF"/>
              </w:rPr>
            </w:pPr>
            <w:r>
              <w:rPr>
                <w:color w:val="943634" w:themeColor="accent2" w:themeShade="BF"/>
              </w:rPr>
              <w:t>21-25</w:t>
            </w:r>
            <w:r w:rsidR="00CB430A">
              <w:rPr>
                <w:color w:val="943634" w:themeColor="accent2" w:themeShade="BF"/>
              </w:rPr>
              <w:t xml:space="preserve">  SEPT</w:t>
            </w:r>
          </w:p>
        </w:tc>
        <w:tc>
          <w:tcPr>
            <w:tcW w:w="3039" w:type="dxa"/>
            <w:shd w:val="clear" w:color="auto" w:fill="FBD4B4" w:themeFill="accent6" w:themeFillTint="66"/>
          </w:tcPr>
          <w:p w:rsidR="00CB430A" w:rsidRPr="00021E52" w:rsidRDefault="00CB430A" w:rsidP="00EE4BB2">
            <w:pPr>
              <w:pStyle w:val="Prrafodelista"/>
              <w:rPr>
                <w:b/>
                <w:sz w:val="24"/>
                <w:szCs w:val="24"/>
              </w:rPr>
            </w:pPr>
            <w:r>
              <w:rPr>
                <w:b/>
                <w:sz w:val="24"/>
                <w:szCs w:val="24"/>
              </w:rPr>
              <w:t>Tema 1: This is my town</w:t>
            </w:r>
          </w:p>
          <w:p w:rsidR="00CB430A" w:rsidRPr="00C729E7" w:rsidRDefault="00CB430A" w:rsidP="00CB430A">
            <w:pPr>
              <w:pStyle w:val="Prrafodelista"/>
              <w:numPr>
                <w:ilvl w:val="0"/>
                <w:numId w:val="48"/>
              </w:numPr>
              <w:spacing w:after="0" w:line="240" w:lineRule="auto"/>
              <w:rPr>
                <w:sz w:val="24"/>
                <w:szCs w:val="24"/>
                <w:lang w:val="en-US"/>
              </w:rPr>
            </w:pPr>
            <w:r w:rsidRPr="00C729E7">
              <w:rPr>
                <w:sz w:val="24"/>
                <w:szCs w:val="24"/>
                <w:lang w:val="en-US"/>
              </w:rPr>
              <w:t>I am, you´re, it is….</w:t>
            </w:r>
          </w:p>
          <w:p w:rsidR="00CB430A" w:rsidRDefault="00CB430A" w:rsidP="00CB430A">
            <w:pPr>
              <w:pStyle w:val="Prrafodelista"/>
              <w:numPr>
                <w:ilvl w:val="0"/>
                <w:numId w:val="48"/>
              </w:numPr>
              <w:spacing w:after="0" w:line="240" w:lineRule="auto"/>
              <w:rPr>
                <w:sz w:val="24"/>
                <w:szCs w:val="24"/>
                <w:lang w:val="en-US"/>
              </w:rPr>
            </w:pPr>
            <w:r>
              <w:rPr>
                <w:sz w:val="24"/>
                <w:szCs w:val="24"/>
                <w:lang w:val="en-US"/>
              </w:rPr>
              <w:t>Cardinal Points.</w:t>
            </w:r>
          </w:p>
          <w:p w:rsidR="00CB430A" w:rsidRDefault="00CB430A" w:rsidP="00CB430A">
            <w:pPr>
              <w:pStyle w:val="Prrafodelista"/>
              <w:numPr>
                <w:ilvl w:val="0"/>
                <w:numId w:val="48"/>
              </w:numPr>
              <w:spacing w:after="0" w:line="240" w:lineRule="auto"/>
              <w:rPr>
                <w:sz w:val="24"/>
                <w:szCs w:val="24"/>
                <w:lang w:val="en-US"/>
              </w:rPr>
            </w:pPr>
            <w:r>
              <w:rPr>
                <w:sz w:val="24"/>
                <w:szCs w:val="24"/>
                <w:lang w:val="en-US"/>
              </w:rPr>
              <w:t>Is it cold or hot?.</w:t>
            </w:r>
          </w:p>
          <w:p w:rsidR="00CB430A" w:rsidRDefault="00CB430A" w:rsidP="00CB430A">
            <w:pPr>
              <w:pStyle w:val="Prrafodelista"/>
              <w:numPr>
                <w:ilvl w:val="0"/>
                <w:numId w:val="48"/>
              </w:numPr>
              <w:spacing w:after="0" w:line="240" w:lineRule="auto"/>
              <w:rPr>
                <w:sz w:val="24"/>
                <w:szCs w:val="24"/>
                <w:lang w:val="en-US"/>
              </w:rPr>
            </w:pPr>
            <w:r>
              <w:rPr>
                <w:sz w:val="24"/>
                <w:szCs w:val="24"/>
                <w:lang w:val="en-US"/>
              </w:rPr>
              <w:t>Resumen.</w:t>
            </w:r>
          </w:p>
          <w:p w:rsidR="00CB430A" w:rsidRPr="00871CBD" w:rsidRDefault="00CB430A" w:rsidP="00CB430A">
            <w:pPr>
              <w:pStyle w:val="Prrafodelista"/>
              <w:numPr>
                <w:ilvl w:val="0"/>
                <w:numId w:val="48"/>
              </w:numPr>
              <w:spacing w:after="0" w:line="240" w:lineRule="auto"/>
              <w:rPr>
                <w:sz w:val="24"/>
                <w:szCs w:val="24"/>
                <w:lang w:val="en-US"/>
              </w:rPr>
            </w:pPr>
            <w:r>
              <w:rPr>
                <w:sz w:val="24"/>
                <w:szCs w:val="24"/>
                <w:lang w:val="en-US"/>
              </w:rPr>
              <w:t>Para aprender hazlo tú…</w:t>
            </w:r>
          </w:p>
        </w:tc>
        <w:tc>
          <w:tcPr>
            <w:tcW w:w="3638" w:type="dxa"/>
            <w:tcBorders>
              <w:right w:val="single" w:sz="4" w:space="0" w:color="auto"/>
            </w:tcBorders>
            <w:shd w:val="clear" w:color="auto" w:fill="D6E3BC" w:themeFill="accent3" w:themeFillTint="66"/>
          </w:tcPr>
          <w:p w:rsidR="00CB430A" w:rsidRDefault="00CB430A" w:rsidP="00EE4BB2">
            <w:pPr>
              <w:rPr>
                <w:color w:val="943634" w:themeColor="accent2" w:themeShade="BF"/>
              </w:rPr>
            </w:pPr>
            <w:r>
              <w:rPr>
                <w:color w:val="943634" w:themeColor="accent2" w:themeShade="BF"/>
              </w:rPr>
              <w:t>Repaso de las actividades del tema</w:t>
            </w:r>
          </w:p>
          <w:p w:rsidR="00CB430A" w:rsidRDefault="00CB430A" w:rsidP="00EE4BB2">
            <w:pPr>
              <w:rPr>
                <w:color w:val="943634" w:themeColor="accent2" w:themeShade="BF"/>
              </w:rPr>
            </w:pPr>
            <w:r>
              <w:rPr>
                <w:color w:val="943634" w:themeColor="accent2" w:themeShade="BF"/>
              </w:rPr>
              <w:t xml:space="preserve">                    +</w:t>
            </w:r>
          </w:p>
          <w:p w:rsidR="00CB430A" w:rsidRDefault="00CB430A" w:rsidP="00EE4BB2">
            <w:pPr>
              <w:rPr>
                <w:color w:val="943634" w:themeColor="accent2" w:themeShade="BF"/>
              </w:rPr>
            </w:pPr>
            <w:r w:rsidRPr="00642DD6">
              <w:rPr>
                <w:color w:val="943634" w:themeColor="accent2" w:themeShade="BF"/>
              </w:rPr>
              <w:t>Para aprender hazlo tú.</w:t>
            </w:r>
          </w:p>
          <w:p w:rsidR="00CB430A" w:rsidRPr="00642DD6" w:rsidRDefault="00CB430A" w:rsidP="00EE4BB2">
            <w:pPr>
              <w:rPr>
                <w:color w:val="943634" w:themeColor="accent2" w:themeShade="BF"/>
              </w:rPr>
            </w:pPr>
            <w:r>
              <w:rPr>
                <w:color w:val="943634" w:themeColor="accent2" w:themeShade="BF"/>
              </w:rPr>
              <w:t xml:space="preserve">     (Repasar de nuevo)</w:t>
            </w:r>
          </w:p>
          <w:p w:rsidR="00CB430A" w:rsidRPr="007274E9" w:rsidRDefault="00CB430A" w:rsidP="00EE4BB2">
            <w:pPr>
              <w:rPr>
                <w:b/>
                <w:color w:val="943634" w:themeColor="accent2" w:themeShade="BF"/>
              </w:rPr>
            </w:pPr>
          </w:p>
        </w:tc>
        <w:tc>
          <w:tcPr>
            <w:tcW w:w="6315" w:type="dxa"/>
            <w:gridSpan w:val="2"/>
            <w:tcBorders>
              <w:left w:val="single" w:sz="4" w:space="0" w:color="auto"/>
            </w:tcBorders>
            <w:shd w:val="clear" w:color="auto" w:fill="D6E3BC" w:themeFill="accent3" w:themeFillTint="66"/>
          </w:tcPr>
          <w:p w:rsidR="00CB430A" w:rsidRDefault="004A5DC0" w:rsidP="00CB430A">
            <w:pPr>
              <w:pStyle w:val="Prrafodelista"/>
              <w:numPr>
                <w:ilvl w:val="0"/>
                <w:numId w:val="83"/>
              </w:numPr>
              <w:spacing w:after="0" w:line="240" w:lineRule="auto"/>
              <w:rPr>
                <w:b/>
                <w:sz w:val="24"/>
                <w:szCs w:val="24"/>
              </w:rPr>
            </w:pPr>
            <w:hyperlink r:id="rId314" w:history="1">
              <w:r w:rsidR="00CB430A" w:rsidRPr="00D1363E">
                <w:rPr>
                  <w:rStyle w:val="Hipervnculo"/>
                  <w:b/>
                  <w:sz w:val="24"/>
                  <w:szCs w:val="24"/>
                </w:rPr>
                <w:t>https://www.englishexercises.org/makeagame/viewgame.asp?id=3053</w:t>
              </w:r>
            </w:hyperlink>
          </w:p>
          <w:p w:rsidR="00CB430A" w:rsidRPr="001D075E" w:rsidRDefault="004A5DC0" w:rsidP="00CB430A">
            <w:pPr>
              <w:pStyle w:val="Prrafodelista"/>
              <w:numPr>
                <w:ilvl w:val="0"/>
                <w:numId w:val="83"/>
              </w:numPr>
              <w:spacing w:after="0" w:line="240" w:lineRule="auto"/>
              <w:rPr>
                <w:b/>
                <w:sz w:val="24"/>
                <w:szCs w:val="24"/>
              </w:rPr>
            </w:pPr>
            <w:hyperlink r:id="rId315" w:history="1">
              <w:r w:rsidR="00CB430A" w:rsidRPr="00D1363E">
                <w:rPr>
                  <w:rStyle w:val="Hipervnculo"/>
                  <w:b/>
                  <w:sz w:val="24"/>
                  <w:szCs w:val="24"/>
                </w:rPr>
                <w:t>https://www.englishexercises.org/makeagame/viewgame.asp?id=222</w:t>
              </w:r>
            </w:hyperlink>
          </w:p>
        </w:tc>
      </w:tr>
      <w:tr w:rsidR="00CB430A" w:rsidTr="00EE4BB2">
        <w:tc>
          <w:tcPr>
            <w:tcW w:w="1228" w:type="dxa"/>
            <w:shd w:val="clear" w:color="auto" w:fill="FDE9D9" w:themeFill="accent6" w:themeFillTint="33"/>
          </w:tcPr>
          <w:p w:rsidR="00CB430A" w:rsidRDefault="00BE09FC" w:rsidP="00EE4BB2">
            <w:pPr>
              <w:rPr>
                <w:color w:val="943634" w:themeColor="accent2" w:themeShade="BF"/>
              </w:rPr>
            </w:pPr>
            <w:r>
              <w:rPr>
                <w:color w:val="943634" w:themeColor="accent2" w:themeShade="BF"/>
              </w:rPr>
              <w:t xml:space="preserve">28 </w:t>
            </w:r>
            <w:r w:rsidR="00CB430A">
              <w:rPr>
                <w:color w:val="943634" w:themeColor="accent2" w:themeShade="BF"/>
              </w:rPr>
              <w:t xml:space="preserve"> SEPT</w:t>
            </w:r>
            <w:r>
              <w:rPr>
                <w:color w:val="943634" w:themeColor="accent2" w:themeShade="BF"/>
              </w:rPr>
              <w:t>-2 OCT</w:t>
            </w:r>
          </w:p>
        </w:tc>
        <w:tc>
          <w:tcPr>
            <w:tcW w:w="3039" w:type="dxa"/>
            <w:shd w:val="clear" w:color="auto" w:fill="FDE9D9" w:themeFill="accent6" w:themeFillTint="33"/>
          </w:tcPr>
          <w:p w:rsidR="00CB430A" w:rsidRPr="00D80C57" w:rsidRDefault="00CB430A" w:rsidP="00EE4BB2">
            <w:pPr>
              <w:rPr>
                <w:b/>
                <w:color w:val="943634" w:themeColor="accent2" w:themeShade="BF"/>
                <w:lang w:val="en-US"/>
              </w:rPr>
            </w:pPr>
            <w:r>
              <w:rPr>
                <w:b/>
                <w:color w:val="943634" w:themeColor="accent2" w:themeShade="BF"/>
                <w:lang w:val="en-US"/>
              </w:rPr>
              <w:t>Tema 2: Now and Then.</w:t>
            </w:r>
          </w:p>
          <w:p w:rsidR="00CB430A" w:rsidRDefault="00CB430A" w:rsidP="00CB430A">
            <w:pPr>
              <w:pStyle w:val="Prrafodelista"/>
              <w:numPr>
                <w:ilvl w:val="0"/>
                <w:numId w:val="49"/>
              </w:numPr>
              <w:spacing w:after="0" w:line="240" w:lineRule="auto"/>
              <w:rPr>
                <w:sz w:val="24"/>
                <w:szCs w:val="24"/>
                <w:lang w:val="en-US"/>
              </w:rPr>
            </w:pPr>
            <w:r>
              <w:rPr>
                <w:sz w:val="24"/>
                <w:szCs w:val="24"/>
                <w:lang w:val="en-US"/>
              </w:rPr>
              <w:t>The Present Simple.</w:t>
            </w:r>
          </w:p>
          <w:p w:rsidR="00CB430A" w:rsidRDefault="00CB430A" w:rsidP="00CB430A">
            <w:pPr>
              <w:pStyle w:val="Prrafodelista"/>
              <w:numPr>
                <w:ilvl w:val="0"/>
                <w:numId w:val="49"/>
              </w:numPr>
              <w:spacing w:after="0" w:line="240" w:lineRule="auto"/>
              <w:rPr>
                <w:sz w:val="24"/>
                <w:szCs w:val="24"/>
                <w:lang w:val="en-US"/>
              </w:rPr>
            </w:pPr>
            <w:r>
              <w:rPr>
                <w:sz w:val="24"/>
                <w:szCs w:val="24"/>
                <w:lang w:val="en-US"/>
              </w:rPr>
              <w:t>The Past Simple.</w:t>
            </w:r>
          </w:p>
          <w:p w:rsidR="00CB430A" w:rsidRDefault="00CB430A" w:rsidP="00CB430A">
            <w:pPr>
              <w:pStyle w:val="Prrafodelista"/>
              <w:numPr>
                <w:ilvl w:val="0"/>
                <w:numId w:val="49"/>
              </w:numPr>
              <w:spacing w:after="0" w:line="240" w:lineRule="auto"/>
              <w:rPr>
                <w:sz w:val="24"/>
                <w:szCs w:val="24"/>
                <w:lang w:val="en-US"/>
              </w:rPr>
            </w:pPr>
            <w:r>
              <w:rPr>
                <w:sz w:val="24"/>
                <w:szCs w:val="24"/>
                <w:lang w:val="en-US"/>
              </w:rPr>
              <w:t>Resumen.</w:t>
            </w:r>
          </w:p>
          <w:p w:rsidR="00CB430A" w:rsidRPr="00871CBD" w:rsidRDefault="00CB430A" w:rsidP="00CB430A">
            <w:pPr>
              <w:pStyle w:val="Prrafodelista"/>
              <w:numPr>
                <w:ilvl w:val="0"/>
                <w:numId w:val="49"/>
              </w:numPr>
              <w:spacing w:after="0" w:line="240" w:lineRule="auto"/>
              <w:rPr>
                <w:sz w:val="24"/>
                <w:szCs w:val="24"/>
                <w:lang w:val="en-US"/>
              </w:rPr>
            </w:pPr>
            <w:r>
              <w:rPr>
                <w:sz w:val="24"/>
                <w:szCs w:val="24"/>
                <w:lang w:val="en-US"/>
              </w:rPr>
              <w:t>Para aprender hazlo tú…</w:t>
            </w:r>
          </w:p>
        </w:tc>
        <w:tc>
          <w:tcPr>
            <w:tcW w:w="3638" w:type="dxa"/>
            <w:tcBorders>
              <w:right w:val="single" w:sz="4" w:space="0" w:color="auto"/>
            </w:tcBorders>
          </w:tcPr>
          <w:p w:rsidR="00CB430A" w:rsidRDefault="00CB430A" w:rsidP="00EE4BB2">
            <w:pPr>
              <w:rPr>
                <w:color w:val="943634" w:themeColor="accent2" w:themeShade="BF"/>
              </w:rPr>
            </w:pPr>
            <w:r>
              <w:rPr>
                <w:color w:val="943634" w:themeColor="accent2" w:themeShade="BF"/>
              </w:rPr>
              <w:t>Repaso de las actividades del tema</w:t>
            </w:r>
          </w:p>
          <w:p w:rsidR="00CB430A" w:rsidRDefault="00CB430A" w:rsidP="00EE4BB2">
            <w:pPr>
              <w:rPr>
                <w:color w:val="943634" w:themeColor="accent2" w:themeShade="BF"/>
              </w:rPr>
            </w:pPr>
            <w:r>
              <w:rPr>
                <w:color w:val="943634" w:themeColor="accent2" w:themeShade="BF"/>
              </w:rPr>
              <w:t xml:space="preserve">                    +</w:t>
            </w:r>
          </w:p>
          <w:p w:rsidR="00CB430A" w:rsidRDefault="00CB430A" w:rsidP="00EE4BB2">
            <w:pPr>
              <w:rPr>
                <w:color w:val="943634" w:themeColor="accent2" w:themeShade="BF"/>
              </w:rPr>
            </w:pPr>
            <w:r w:rsidRPr="00642DD6">
              <w:rPr>
                <w:color w:val="943634" w:themeColor="accent2" w:themeShade="BF"/>
              </w:rPr>
              <w:t>Para aprender hazlo tú.</w:t>
            </w:r>
          </w:p>
          <w:p w:rsidR="00CB430A" w:rsidRPr="00642DD6" w:rsidRDefault="00CB430A" w:rsidP="00EE4BB2">
            <w:pPr>
              <w:rPr>
                <w:color w:val="943634" w:themeColor="accent2" w:themeShade="BF"/>
              </w:rPr>
            </w:pPr>
            <w:r>
              <w:rPr>
                <w:color w:val="943634" w:themeColor="accent2" w:themeShade="BF"/>
              </w:rPr>
              <w:t xml:space="preserve">     (Repasar de nuevo)</w:t>
            </w:r>
          </w:p>
          <w:p w:rsidR="00CB430A" w:rsidRDefault="00CB430A" w:rsidP="00EE4BB2">
            <w:pPr>
              <w:rPr>
                <w:color w:val="943634" w:themeColor="accent2" w:themeShade="BF"/>
              </w:rPr>
            </w:pPr>
          </w:p>
        </w:tc>
        <w:tc>
          <w:tcPr>
            <w:tcW w:w="6315" w:type="dxa"/>
            <w:gridSpan w:val="2"/>
            <w:tcBorders>
              <w:left w:val="single" w:sz="4" w:space="0" w:color="auto"/>
            </w:tcBorders>
          </w:tcPr>
          <w:p w:rsidR="00CB430A" w:rsidRDefault="004A5DC0" w:rsidP="00CB430A">
            <w:pPr>
              <w:pStyle w:val="Prrafodelista"/>
              <w:numPr>
                <w:ilvl w:val="0"/>
                <w:numId w:val="84"/>
              </w:numPr>
              <w:spacing w:after="0" w:line="240" w:lineRule="auto"/>
              <w:rPr>
                <w:sz w:val="24"/>
                <w:szCs w:val="24"/>
              </w:rPr>
            </w:pPr>
            <w:hyperlink r:id="rId316" w:history="1">
              <w:r w:rsidR="00CB430A" w:rsidRPr="00D1363E">
                <w:rPr>
                  <w:rStyle w:val="Hipervnculo"/>
                  <w:sz w:val="24"/>
                  <w:szCs w:val="24"/>
                </w:rPr>
                <w:t>https://www.englishexercises.org/makeagame/viewgame.asp?id=714</w:t>
              </w:r>
            </w:hyperlink>
          </w:p>
          <w:p w:rsidR="00CB430A" w:rsidRPr="00D1363E" w:rsidRDefault="004A5DC0" w:rsidP="00CB430A">
            <w:pPr>
              <w:pStyle w:val="Prrafodelista"/>
              <w:numPr>
                <w:ilvl w:val="0"/>
                <w:numId w:val="84"/>
              </w:numPr>
              <w:spacing w:after="0" w:line="240" w:lineRule="auto"/>
              <w:rPr>
                <w:sz w:val="24"/>
                <w:szCs w:val="24"/>
              </w:rPr>
            </w:pPr>
            <w:hyperlink r:id="rId317" w:history="1">
              <w:r w:rsidR="00CB430A" w:rsidRPr="00D1363E">
                <w:rPr>
                  <w:rStyle w:val="Hipervnculo"/>
                  <w:sz w:val="24"/>
                  <w:szCs w:val="24"/>
                </w:rPr>
                <w:t>https://www.englishexercises.org/makeagame/viewgame.asp?id=3303</w:t>
              </w:r>
            </w:hyperlink>
          </w:p>
        </w:tc>
      </w:tr>
      <w:tr w:rsidR="00CB430A" w:rsidRPr="004607E9" w:rsidTr="00EE4BB2">
        <w:tc>
          <w:tcPr>
            <w:tcW w:w="1228" w:type="dxa"/>
            <w:shd w:val="clear" w:color="auto" w:fill="FBD4B4" w:themeFill="accent6" w:themeFillTint="66"/>
          </w:tcPr>
          <w:p w:rsidR="00CB430A" w:rsidRPr="00C729E7" w:rsidRDefault="00CB430A" w:rsidP="00EE4BB2">
            <w:pPr>
              <w:rPr>
                <w:color w:val="943634" w:themeColor="accent2" w:themeShade="BF"/>
              </w:rPr>
            </w:pPr>
          </w:p>
          <w:p w:rsidR="00CB430A" w:rsidRPr="00C729E7" w:rsidRDefault="00CB430A" w:rsidP="00EE4BB2">
            <w:pPr>
              <w:rPr>
                <w:color w:val="943634" w:themeColor="accent2" w:themeShade="BF"/>
              </w:rPr>
            </w:pPr>
          </w:p>
          <w:p w:rsidR="00CB430A" w:rsidRPr="00C729E7" w:rsidRDefault="00CB430A" w:rsidP="00EE4BB2">
            <w:pPr>
              <w:rPr>
                <w:color w:val="943634" w:themeColor="accent2" w:themeShade="BF"/>
              </w:rPr>
            </w:pPr>
          </w:p>
          <w:p w:rsidR="00CB430A" w:rsidRPr="00F1227C" w:rsidRDefault="00BE09FC" w:rsidP="00EE4BB2">
            <w:pPr>
              <w:rPr>
                <w:color w:val="943634" w:themeColor="accent2" w:themeShade="BF"/>
                <w:lang w:val="en-US"/>
              </w:rPr>
            </w:pPr>
            <w:r>
              <w:rPr>
                <w:color w:val="943634" w:themeColor="accent2" w:themeShade="BF"/>
                <w:lang w:val="en-US"/>
              </w:rPr>
              <w:t>5 -9</w:t>
            </w:r>
            <w:r w:rsidR="00CB430A" w:rsidRPr="00F1227C">
              <w:rPr>
                <w:color w:val="943634" w:themeColor="accent2" w:themeShade="BF"/>
                <w:lang w:val="en-US"/>
              </w:rPr>
              <w:t xml:space="preserve"> OCT</w:t>
            </w:r>
          </w:p>
        </w:tc>
        <w:tc>
          <w:tcPr>
            <w:tcW w:w="3039" w:type="dxa"/>
            <w:shd w:val="clear" w:color="auto" w:fill="FBD4B4" w:themeFill="accent6" w:themeFillTint="66"/>
          </w:tcPr>
          <w:p w:rsidR="00CB430A" w:rsidRDefault="00CB430A" w:rsidP="00EE4BB2">
            <w:pPr>
              <w:pStyle w:val="Prrafodelista"/>
              <w:rPr>
                <w:b/>
                <w:sz w:val="24"/>
                <w:szCs w:val="24"/>
                <w:lang w:val="en-US"/>
              </w:rPr>
            </w:pPr>
          </w:p>
          <w:p w:rsidR="00CB430A" w:rsidRDefault="00CB430A" w:rsidP="00EE4BB2">
            <w:pPr>
              <w:rPr>
                <w:b/>
                <w:color w:val="943634" w:themeColor="accent2" w:themeShade="BF"/>
                <w:lang w:val="en-US"/>
              </w:rPr>
            </w:pPr>
          </w:p>
          <w:p w:rsidR="00CB430A" w:rsidRDefault="00CB430A" w:rsidP="00EE4BB2">
            <w:pPr>
              <w:rPr>
                <w:b/>
                <w:color w:val="943634" w:themeColor="accent2" w:themeShade="BF"/>
                <w:lang w:val="en-US"/>
              </w:rPr>
            </w:pPr>
          </w:p>
          <w:p w:rsidR="00CB430A" w:rsidRPr="00D1363E" w:rsidRDefault="00CB430A" w:rsidP="00EE4BB2">
            <w:pPr>
              <w:rPr>
                <w:b/>
                <w:color w:val="943634" w:themeColor="accent2" w:themeShade="BF"/>
                <w:lang w:val="en-US"/>
              </w:rPr>
            </w:pPr>
            <w:r w:rsidRPr="00D1363E">
              <w:rPr>
                <w:b/>
                <w:color w:val="943634" w:themeColor="accent2" w:themeShade="BF"/>
                <w:lang w:val="en-US"/>
              </w:rPr>
              <w:t>Tema 3:Looking for a job.</w:t>
            </w:r>
          </w:p>
          <w:p w:rsidR="00CB430A" w:rsidRDefault="00CB430A" w:rsidP="00CB430A">
            <w:pPr>
              <w:pStyle w:val="Prrafodelista"/>
              <w:numPr>
                <w:ilvl w:val="0"/>
                <w:numId w:val="63"/>
              </w:numPr>
              <w:spacing w:after="0" w:line="240" w:lineRule="auto"/>
              <w:rPr>
                <w:sz w:val="24"/>
                <w:szCs w:val="24"/>
                <w:lang w:val="en-US"/>
              </w:rPr>
            </w:pPr>
            <w:r>
              <w:rPr>
                <w:sz w:val="24"/>
                <w:szCs w:val="24"/>
                <w:lang w:val="en-US"/>
              </w:rPr>
              <w:t>Classified ads and job offers.</w:t>
            </w:r>
          </w:p>
          <w:p w:rsidR="00CB430A" w:rsidRDefault="00CB430A" w:rsidP="00CB430A">
            <w:pPr>
              <w:pStyle w:val="Prrafodelista"/>
              <w:numPr>
                <w:ilvl w:val="0"/>
                <w:numId w:val="63"/>
              </w:numPr>
              <w:spacing w:after="0" w:line="240" w:lineRule="auto"/>
              <w:rPr>
                <w:sz w:val="24"/>
                <w:szCs w:val="24"/>
                <w:lang w:val="en-US"/>
              </w:rPr>
            </w:pPr>
            <w:r>
              <w:rPr>
                <w:sz w:val="24"/>
                <w:szCs w:val="24"/>
                <w:lang w:val="en-US"/>
              </w:rPr>
              <w:t>Curriculum Vitae.</w:t>
            </w:r>
          </w:p>
          <w:p w:rsidR="00CB430A" w:rsidRDefault="00CB430A" w:rsidP="00CB430A">
            <w:pPr>
              <w:pStyle w:val="Prrafodelista"/>
              <w:numPr>
                <w:ilvl w:val="0"/>
                <w:numId w:val="63"/>
              </w:numPr>
              <w:spacing w:after="0" w:line="240" w:lineRule="auto"/>
              <w:rPr>
                <w:sz w:val="24"/>
                <w:szCs w:val="24"/>
                <w:lang w:val="en-US"/>
              </w:rPr>
            </w:pPr>
            <w:r>
              <w:rPr>
                <w:sz w:val="24"/>
                <w:szCs w:val="24"/>
                <w:lang w:val="en-US"/>
              </w:rPr>
              <w:t>Covering letter an “resumé”</w:t>
            </w:r>
          </w:p>
          <w:p w:rsidR="00CB430A" w:rsidRPr="00854D3E" w:rsidRDefault="00CB430A" w:rsidP="00CB430A">
            <w:pPr>
              <w:pStyle w:val="Prrafodelista"/>
              <w:numPr>
                <w:ilvl w:val="0"/>
                <w:numId w:val="63"/>
              </w:numPr>
              <w:spacing w:after="0" w:line="240" w:lineRule="auto"/>
              <w:rPr>
                <w:sz w:val="24"/>
                <w:szCs w:val="24"/>
                <w:lang w:val="en-US"/>
              </w:rPr>
            </w:pPr>
            <w:r>
              <w:rPr>
                <w:sz w:val="24"/>
                <w:szCs w:val="24"/>
                <w:lang w:val="en-US"/>
              </w:rPr>
              <w:t xml:space="preserve">Job Interview.                                                </w:t>
            </w:r>
          </w:p>
          <w:p w:rsidR="00CB430A" w:rsidRDefault="00CB430A" w:rsidP="00CB430A">
            <w:pPr>
              <w:pStyle w:val="Prrafodelista"/>
              <w:numPr>
                <w:ilvl w:val="0"/>
                <w:numId w:val="63"/>
              </w:numPr>
              <w:spacing w:after="0" w:line="240" w:lineRule="auto"/>
              <w:rPr>
                <w:sz w:val="24"/>
                <w:szCs w:val="24"/>
                <w:lang w:val="en-US"/>
              </w:rPr>
            </w:pPr>
            <w:r>
              <w:rPr>
                <w:sz w:val="24"/>
                <w:szCs w:val="24"/>
                <w:lang w:val="en-US"/>
              </w:rPr>
              <w:t>Resumen.</w:t>
            </w:r>
          </w:p>
          <w:p w:rsidR="00CB430A" w:rsidRPr="00D80C57" w:rsidRDefault="00CB430A" w:rsidP="00CB430A">
            <w:pPr>
              <w:pStyle w:val="Prrafodelista"/>
              <w:numPr>
                <w:ilvl w:val="0"/>
                <w:numId w:val="63"/>
              </w:numPr>
              <w:spacing w:after="0" w:line="240" w:lineRule="auto"/>
              <w:rPr>
                <w:sz w:val="24"/>
                <w:szCs w:val="24"/>
                <w:lang w:val="en-US"/>
              </w:rPr>
            </w:pPr>
            <w:r>
              <w:rPr>
                <w:sz w:val="24"/>
                <w:szCs w:val="24"/>
                <w:lang w:val="en-US"/>
              </w:rPr>
              <w:t>Para aprender hazlo tú…</w:t>
            </w:r>
          </w:p>
          <w:p w:rsidR="00CB430A" w:rsidRPr="00D80C57" w:rsidRDefault="00CB430A" w:rsidP="00EE4BB2">
            <w:pPr>
              <w:pStyle w:val="Prrafodelista"/>
              <w:rPr>
                <w:sz w:val="24"/>
                <w:szCs w:val="24"/>
                <w:lang w:val="en-US"/>
              </w:rPr>
            </w:pPr>
          </w:p>
        </w:tc>
        <w:tc>
          <w:tcPr>
            <w:tcW w:w="3638" w:type="dxa"/>
            <w:tcBorders>
              <w:right w:val="single" w:sz="4" w:space="0" w:color="auto"/>
            </w:tcBorders>
            <w:shd w:val="clear" w:color="auto" w:fill="D6E3BC" w:themeFill="accent3" w:themeFillTint="66"/>
          </w:tcPr>
          <w:p w:rsidR="00CB430A" w:rsidRDefault="00CB430A" w:rsidP="00EE4BB2">
            <w:pPr>
              <w:rPr>
                <w:color w:val="943634" w:themeColor="accent2" w:themeShade="BF"/>
              </w:rPr>
            </w:pPr>
          </w:p>
          <w:p w:rsidR="00CB430A" w:rsidRDefault="00CB430A" w:rsidP="00EE4BB2">
            <w:pPr>
              <w:rPr>
                <w:color w:val="943634" w:themeColor="accent2" w:themeShade="BF"/>
              </w:rPr>
            </w:pPr>
          </w:p>
          <w:p w:rsidR="00CB430A" w:rsidRDefault="00CB430A" w:rsidP="00EE4BB2">
            <w:pPr>
              <w:rPr>
                <w:color w:val="943634" w:themeColor="accent2" w:themeShade="BF"/>
              </w:rPr>
            </w:pPr>
          </w:p>
          <w:p w:rsidR="00CB430A" w:rsidRDefault="00CB430A" w:rsidP="00EE4BB2">
            <w:pPr>
              <w:rPr>
                <w:color w:val="943634" w:themeColor="accent2" w:themeShade="BF"/>
              </w:rPr>
            </w:pPr>
            <w:r>
              <w:rPr>
                <w:color w:val="943634" w:themeColor="accent2" w:themeShade="BF"/>
              </w:rPr>
              <w:t>Repaso de las actividades del tema</w:t>
            </w:r>
          </w:p>
          <w:p w:rsidR="00CB430A" w:rsidRDefault="00CB430A" w:rsidP="00EE4BB2">
            <w:pPr>
              <w:rPr>
                <w:color w:val="943634" w:themeColor="accent2" w:themeShade="BF"/>
              </w:rPr>
            </w:pPr>
            <w:r>
              <w:rPr>
                <w:color w:val="943634" w:themeColor="accent2" w:themeShade="BF"/>
              </w:rPr>
              <w:t xml:space="preserve">                    +</w:t>
            </w:r>
          </w:p>
          <w:p w:rsidR="00CB430A" w:rsidRDefault="00CB430A" w:rsidP="00EE4BB2">
            <w:pPr>
              <w:rPr>
                <w:color w:val="943634" w:themeColor="accent2" w:themeShade="BF"/>
              </w:rPr>
            </w:pPr>
            <w:r w:rsidRPr="00642DD6">
              <w:rPr>
                <w:color w:val="943634" w:themeColor="accent2" w:themeShade="BF"/>
              </w:rPr>
              <w:t>Para aprender hazlo tú</w:t>
            </w:r>
            <w:r>
              <w:rPr>
                <w:color w:val="943634" w:themeColor="accent2" w:themeShade="BF"/>
              </w:rPr>
              <w:t>…</w:t>
            </w:r>
          </w:p>
          <w:p w:rsidR="00CB430A" w:rsidRPr="00642DD6" w:rsidRDefault="00CB430A" w:rsidP="00EE4BB2">
            <w:pPr>
              <w:rPr>
                <w:color w:val="943634" w:themeColor="accent2" w:themeShade="BF"/>
              </w:rPr>
            </w:pPr>
            <w:r>
              <w:rPr>
                <w:color w:val="943634" w:themeColor="accent2" w:themeShade="BF"/>
              </w:rPr>
              <w:t xml:space="preserve">     (Repasar de nuevo)</w:t>
            </w:r>
          </w:p>
          <w:p w:rsidR="00CB430A" w:rsidRPr="00C729E7" w:rsidRDefault="00CB430A" w:rsidP="00EE4BB2">
            <w:pPr>
              <w:rPr>
                <w:color w:val="943634" w:themeColor="accent2" w:themeShade="BF"/>
              </w:rPr>
            </w:pPr>
          </w:p>
        </w:tc>
        <w:tc>
          <w:tcPr>
            <w:tcW w:w="6315" w:type="dxa"/>
            <w:gridSpan w:val="2"/>
            <w:tcBorders>
              <w:left w:val="single" w:sz="4" w:space="0" w:color="auto"/>
            </w:tcBorders>
            <w:shd w:val="clear" w:color="auto" w:fill="D6E3BC" w:themeFill="accent3" w:themeFillTint="66"/>
          </w:tcPr>
          <w:p w:rsidR="00CB430A" w:rsidRPr="00C729E7" w:rsidRDefault="00CB430A" w:rsidP="00EE4BB2">
            <w:pPr>
              <w:rPr>
                <w:color w:val="943634" w:themeColor="accent2" w:themeShade="BF"/>
              </w:rPr>
            </w:pPr>
          </w:p>
          <w:p w:rsidR="00CB430A" w:rsidRPr="00C729E7" w:rsidRDefault="00CB430A" w:rsidP="00EE4BB2">
            <w:pPr>
              <w:rPr>
                <w:color w:val="943634" w:themeColor="accent2" w:themeShade="BF"/>
              </w:rPr>
            </w:pPr>
          </w:p>
          <w:p w:rsidR="00CB430A" w:rsidRPr="00C729E7" w:rsidRDefault="00CB430A" w:rsidP="00EE4BB2">
            <w:pPr>
              <w:rPr>
                <w:color w:val="943634" w:themeColor="accent2" w:themeShade="BF"/>
              </w:rPr>
            </w:pPr>
          </w:p>
          <w:p w:rsidR="00CB430A" w:rsidRPr="00C729E7" w:rsidRDefault="004A5DC0" w:rsidP="00CB430A">
            <w:pPr>
              <w:pStyle w:val="Prrafodelista"/>
              <w:numPr>
                <w:ilvl w:val="0"/>
                <w:numId w:val="85"/>
              </w:numPr>
              <w:spacing w:after="0" w:line="240" w:lineRule="auto"/>
              <w:rPr>
                <w:sz w:val="24"/>
                <w:szCs w:val="24"/>
              </w:rPr>
            </w:pPr>
            <w:hyperlink r:id="rId318" w:history="1">
              <w:r w:rsidR="00CB430A" w:rsidRPr="00C729E7">
                <w:rPr>
                  <w:rStyle w:val="Hipervnculo"/>
                  <w:sz w:val="24"/>
                  <w:szCs w:val="24"/>
                </w:rPr>
                <w:t>https://www.englishexercises.org/makeagame/viewgame.asp?id=4416</w:t>
              </w:r>
            </w:hyperlink>
          </w:p>
          <w:p w:rsidR="00CB430A" w:rsidRPr="00C729E7" w:rsidRDefault="004A5DC0" w:rsidP="00CB430A">
            <w:pPr>
              <w:pStyle w:val="Prrafodelista"/>
              <w:numPr>
                <w:ilvl w:val="0"/>
                <w:numId w:val="85"/>
              </w:numPr>
              <w:spacing w:after="0" w:line="240" w:lineRule="auto"/>
              <w:rPr>
                <w:sz w:val="24"/>
                <w:szCs w:val="24"/>
              </w:rPr>
            </w:pPr>
            <w:hyperlink r:id="rId319" w:history="1">
              <w:r w:rsidR="00CB430A" w:rsidRPr="00C729E7">
                <w:rPr>
                  <w:rStyle w:val="Hipervnculo"/>
                  <w:sz w:val="24"/>
                  <w:szCs w:val="24"/>
                </w:rPr>
                <w:t>https://www.englishexercises.org/makeagame/viewgame.asp?id=7234</w:t>
              </w:r>
            </w:hyperlink>
          </w:p>
        </w:tc>
      </w:tr>
      <w:tr w:rsidR="00CB430A" w:rsidRPr="004607E9" w:rsidTr="00EE4BB2">
        <w:tc>
          <w:tcPr>
            <w:tcW w:w="1228" w:type="dxa"/>
            <w:shd w:val="clear" w:color="auto" w:fill="FDE9D9" w:themeFill="accent6" w:themeFillTint="33"/>
          </w:tcPr>
          <w:p w:rsidR="00CB430A" w:rsidRPr="00F1227C" w:rsidRDefault="00BE09FC" w:rsidP="00EE4BB2">
            <w:pPr>
              <w:rPr>
                <w:color w:val="943634" w:themeColor="accent2" w:themeShade="BF"/>
                <w:lang w:val="en-US"/>
              </w:rPr>
            </w:pPr>
            <w:r>
              <w:rPr>
                <w:color w:val="943634" w:themeColor="accent2" w:themeShade="BF"/>
                <w:lang w:val="en-US"/>
              </w:rPr>
              <w:t>12 -16</w:t>
            </w:r>
            <w:r w:rsidR="00CB430A" w:rsidRPr="00F1227C">
              <w:rPr>
                <w:color w:val="943634" w:themeColor="accent2" w:themeShade="BF"/>
                <w:lang w:val="en-US"/>
              </w:rPr>
              <w:t xml:space="preserve"> OCT</w:t>
            </w:r>
          </w:p>
        </w:tc>
        <w:tc>
          <w:tcPr>
            <w:tcW w:w="3039" w:type="dxa"/>
            <w:shd w:val="clear" w:color="auto" w:fill="FDE9D9" w:themeFill="accent6" w:themeFillTint="33"/>
          </w:tcPr>
          <w:p w:rsidR="00CB430A" w:rsidRPr="00C25F20" w:rsidRDefault="00CB430A" w:rsidP="00EE4BB2">
            <w:pPr>
              <w:rPr>
                <w:b/>
                <w:color w:val="943634" w:themeColor="accent2" w:themeShade="BF"/>
                <w:lang w:val="en-US"/>
              </w:rPr>
            </w:pPr>
            <w:r w:rsidRPr="00C25F20">
              <w:rPr>
                <w:b/>
                <w:color w:val="943634" w:themeColor="accent2" w:themeShade="BF"/>
                <w:lang w:val="en-US"/>
              </w:rPr>
              <w:t xml:space="preserve">Tema 4: </w:t>
            </w:r>
            <w:r>
              <w:rPr>
                <w:b/>
                <w:color w:val="943634" w:themeColor="accent2" w:themeShade="BF"/>
                <w:lang w:val="en-US"/>
              </w:rPr>
              <w:t>I can speak English.</w:t>
            </w:r>
          </w:p>
          <w:p w:rsidR="00CB430A" w:rsidRDefault="00CB430A" w:rsidP="00CB430A">
            <w:pPr>
              <w:pStyle w:val="Prrafodelista"/>
              <w:numPr>
                <w:ilvl w:val="0"/>
                <w:numId w:val="50"/>
              </w:numPr>
              <w:spacing w:after="0" w:line="240" w:lineRule="auto"/>
              <w:rPr>
                <w:sz w:val="24"/>
                <w:szCs w:val="24"/>
                <w:lang w:val="en-US"/>
              </w:rPr>
            </w:pPr>
            <w:r>
              <w:rPr>
                <w:sz w:val="24"/>
                <w:szCs w:val="24"/>
                <w:lang w:val="en-US"/>
              </w:rPr>
              <w:t>Greetings.</w:t>
            </w:r>
          </w:p>
          <w:p w:rsidR="00CB430A" w:rsidRDefault="00CB430A" w:rsidP="00CB430A">
            <w:pPr>
              <w:pStyle w:val="Prrafodelista"/>
              <w:numPr>
                <w:ilvl w:val="0"/>
                <w:numId w:val="50"/>
              </w:numPr>
              <w:spacing w:after="0" w:line="240" w:lineRule="auto"/>
              <w:rPr>
                <w:sz w:val="24"/>
                <w:szCs w:val="24"/>
                <w:lang w:val="en-US"/>
              </w:rPr>
            </w:pPr>
            <w:r>
              <w:rPr>
                <w:sz w:val="24"/>
                <w:szCs w:val="24"/>
                <w:lang w:val="en-US"/>
              </w:rPr>
              <w:t>Checking Colours.</w:t>
            </w:r>
          </w:p>
          <w:p w:rsidR="00CB430A" w:rsidRDefault="00CB430A" w:rsidP="00CB430A">
            <w:pPr>
              <w:pStyle w:val="Prrafodelista"/>
              <w:numPr>
                <w:ilvl w:val="0"/>
                <w:numId w:val="50"/>
              </w:numPr>
              <w:spacing w:after="0" w:line="240" w:lineRule="auto"/>
              <w:rPr>
                <w:sz w:val="24"/>
                <w:szCs w:val="24"/>
                <w:lang w:val="en-US"/>
              </w:rPr>
            </w:pPr>
            <w:r>
              <w:rPr>
                <w:sz w:val="24"/>
                <w:szCs w:val="24"/>
                <w:lang w:val="en-US"/>
              </w:rPr>
              <w:t>Resumen.</w:t>
            </w:r>
          </w:p>
          <w:p w:rsidR="00CB430A" w:rsidRPr="00101199" w:rsidRDefault="00CB430A" w:rsidP="00CB430A">
            <w:pPr>
              <w:pStyle w:val="Prrafodelista"/>
              <w:numPr>
                <w:ilvl w:val="0"/>
                <w:numId w:val="50"/>
              </w:numPr>
              <w:spacing w:after="0" w:line="240" w:lineRule="auto"/>
              <w:rPr>
                <w:sz w:val="24"/>
                <w:szCs w:val="24"/>
                <w:lang w:val="en-US"/>
              </w:rPr>
            </w:pPr>
            <w:r>
              <w:rPr>
                <w:sz w:val="24"/>
                <w:szCs w:val="24"/>
                <w:lang w:val="en-US"/>
              </w:rPr>
              <w:t>Para aprender hazlo tú</w:t>
            </w:r>
          </w:p>
        </w:tc>
        <w:tc>
          <w:tcPr>
            <w:tcW w:w="3638" w:type="dxa"/>
            <w:tcBorders>
              <w:right w:val="single" w:sz="4" w:space="0" w:color="auto"/>
            </w:tcBorders>
          </w:tcPr>
          <w:p w:rsidR="00CB430A" w:rsidRDefault="00CB430A" w:rsidP="00EE4BB2">
            <w:pPr>
              <w:rPr>
                <w:color w:val="943634" w:themeColor="accent2" w:themeShade="BF"/>
              </w:rPr>
            </w:pPr>
            <w:r>
              <w:rPr>
                <w:color w:val="943634" w:themeColor="accent2" w:themeShade="BF"/>
              </w:rPr>
              <w:t>Repaso de las actividades del tema</w:t>
            </w:r>
          </w:p>
          <w:p w:rsidR="00CB430A" w:rsidRDefault="00CB430A" w:rsidP="00EE4BB2">
            <w:pPr>
              <w:rPr>
                <w:color w:val="943634" w:themeColor="accent2" w:themeShade="BF"/>
              </w:rPr>
            </w:pPr>
            <w:r>
              <w:rPr>
                <w:color w:val="943634" w:themeColor="accent2" w:themeShade="BF"/>
              </w:rPr>
              <w:t xml:space="preserve">                    +</w:t>
            </w:r>
          </w:p>
          <w:p w:rsidR="00CB430A" w:rsidRDefault="00CB430A" w:rsidP="00EE4BB2">
            <w:pPr>
              <w:rPr>
                <w:color w:val="943634" w:themeColor="accent2" w:themeShade="BF"/>
              </w:rPr>
            </w:pPr>
            <w:r w:rsidRPr="00642DD6">
              <w:rPr>
                <w:color w:val="943634" w:themeColor="accent2" w:themeShade="BF"/>
              </w:rPr>
              <w:t>Para aprender hazlo tú.</w:t>
            </w:r>
          </w:p>
          <w:p w:rsidR="00CB430A" w:rsidRPr="00642DD6" w:rsidRDefault="00CB430A" w:rsidP="00EE4BB2">
            <w:pPr>
              <w:rPr>
                <w:color w:val="943634" w:themeColor="accent2" w:themeShade="BF"/>
              </w:rPr>
            </w:pPr>
            <w:r>
              <w:rPr>
                <w:color w:val="943634" w:themeColor="accent2" w:themeShade="BF"/>
              </w:rPr>
              <w:t xml:space="preserve">     (Repasar de nuevo)</w:t>
            </w:r>
          </w:p>
          <w:p w:rsidR="00CB430A" w:rsidRPr="00C729E7" w:rsidRDefault="00CB430A" w:rsidP="00EE4BB2">
            <w:pPr>
              <w:rPr>
                <w:color w:val="943634" w:themeColor="accent2" w:themeShade="BF"/>
              </w:rPr>
            </w:pPr>
          </w:p>
        </w:tc>
        <w:tc>
          <w:tcPr>
            <w:tcW w:w="6315" w:type="dxa"/>
            <w:gridSpan w:val="2"/>
            <w:tcBorders>
              <w:left w:val="single" w:sz="4" w:space="0" w:color="auto"/>
            </w:tcBorders>
          </w:tcPr>
          <w:p w:rsidR="00CB430A" w:rsidRPr="00C729E7" w:rsidRDefault="00CB430A" w:rsidP="00EE4BB2">
            <w:pPr>
              <w:rPr>
                <w:color w:val="943634" w:themeColor="accent2" w:themeShade="BF"/>
              </w:rPr>
            </w:pPr>
          </w:p>
          <w:p w:rsidR="00CB430A" w:rsidRPr="00C729E7" w:rsidRDefault="004A5DC0" w:rsidP="00CB430A">
            <w:pPr>
              <w:pStyle w:val="Prrafodelista"/>
              <w:numPr>
                <w:ilvl w:val="0"/>
                <w:numId w:val="86"/>
              </w:numPr>
              <w:spacing w:after="0" w:line="240" w:lineRule="auto"/>
              <w:rPr>
                <w:sz w:val="24"/>
                <w:szCs w:val="24"/>
              </w:rPr>
            </w:pPr>
            <w:hyperlink r:id="rId320" w:history="1">
              <w:r w:rsidR="00CB430A" w:rsidRPr="00C729E7">
                <w:rPr>
                  <w:rStyle w:val="Hipervnculo"/>
                  <w:sz w:val="24"/>
                  <w:szCs w:val="24"/>
                </w:rPr>
                <w:t>https://www.englishexercises.org/makeagame/viewgame.asp?id=5204</w:t>
              </w:r>
            </w:hyperlink>
          </w:p>
          <w:p w:rsidR="00CB430A" w:rsidRPr="00C729E7" w:rsidRDefault="004A5DC0" w:rsidP="00CB430A">
            <w:pPr>
              <w:pStyle w:val="Prrafodelista"/>
              <w:numPr>
                <w:ilvl w:val="0"/>
                <w:numId w:val="86"/>
              </w:numPr>
              <w:spacing w:after="0" w:line="240" w:lineRule="auto"/>
              <w:rPr>
                <w:sz w:val="24"/>
                <w:szCs w:val="24"/>
              </w:rPr>
            </w:pPr>
            <w:hyperlink r:id="rId321" w:history="1">
              <w:r w:rsidR="00CB430A" w:rsidRPr="00C729E7">
                <w:rPr>
                  <w:rStyle w:val="Hipervnculo"/>
                  <w:sz w:val="24"/>
                  <w:szCs w:val="24"/>
                </w:rPr>
                <w:t>https://www.englishexercises.org/makeagame/viewgame.asp?id=558</w:t>
              </w:r>
            </w:hyperlink>
          </w:p>
        </w:tc>
      </w:tr>
      <w:tr w:rsidR="00CB430A" w:rsidRPr="004607E9" w:rsidTr="00EE4BB2">
        <w:tc>
          <w:tcPr>
            <w:tcW w:w="1228" w:type="dxa"/>
            <w:shd w:val="clear" w:color="auto" w:fill="FBD4B4" w:themeFill="accent6" w:themeFillTint="66"/>
          </w:tcPr>
          <w:p w:rsidR="00CB430A" w:rsidRDefault="00CB430A" w:rsidP="00EE4BB2">
            <w:pPr>
              <w:pStyle w:val="Prrafodelista"/>
              <w:rPr>
                <w:sz w:val="24"/>
                <w:szCs w:val="24"/>
              </w:rPr>
            </w:pPr>
          </w:p>
          <w:p w:rsidR="00CB430A" w:rsidRDefault="00BE09FC" w:rsidP="00EE4BB2">
            <w:pPr>
              <w:rPr>
                <w:color w:val="943634" w:themeColor="accent2" w:themeShade="BF"/>
              </w:rPr>
            </w:pPr>
            <w:r>
              <w:rPr>
                <w:color w:val="943634" w:themeColor="accent2" w:themeShade="BF"/>
              </w:rPr>
              <w:t>19-30 Oct.</w:t>
            </w:r>
          </w:p>
          <w:p w:rsidR="00CB430A" w:rsidRPr="00827145" w:rsidRDefault="00CB430A" w:rsidP="00EE4BB2">
            <w:pPr>
              <w:pStyle w:val="Prrafodelista"/>
              <w:rPr>
                <w:sz w:val="24"/>
                <w:szCs w:val="24"/>
              </w:rPr>
            </w:pPr>
          </w:p>
        </w:tc>
        <w:tc>
          <w:tcPr>
            <w:tcW w:w="3039" w:type="dxa"/>
            <w:shd w:val="clear" w:color="auto" w:fill="FBD4B4" w:themeFill="accent6" w:themeFillTint="66"/>
          </w:tcPr>
          <w:p w:rsidR="00CB430A" w:rsidRDefault="00CB430A" w:rsidP="00EE4BB2">
            <w:pPr>
              <w:rPr>
                <w:color w:val="943634" w:themeColor="accent2" w:themeShade="BF"/>
              </w:rPr>
            </w:pPr>
          </w:p>
          <w:p w:rsidR="00CB430A" w:rsidRPr="004257B5" w:rsidRDefault="00CB430A" w:rsidP="00CB430A">
            <w:pPr>
              <w:pStyle w:val="Prrafodelista"/>
              <w:numPr>
                <w:ilvl w:val="0"/>
                <w:numId w:val="64"/>
              </w:numPr>
              <w:spacing w:after="0" w:line="240" w:lineRule="auto"/>
              <w:rPr>
                <w:sz w:val="24"/>
                <w:szCs w:val="24"/>
              </w:rPr>
            </w:pPr>
            <w:r w:rsidRPr="004257B5">
              <w:rPr>
                <w:sz w:val="24"/>
                <w:szCs w:val="24"/>
              </w:rPr>
              <w:t>Esquema del tema</w:t>
            </w:r>
          </w:p>
        </w:tc>
        <w:tc>
          <w:tcPr>
            <w:tcW w:w="3647" w:type="dxa"/>
            <w:gridSpan w:val="2"/>
            <w:tcBorders>
              <w:right w:val="single" w:sz="4" w:space="0" w:color="auto"/>
            </w:tcBorders>
            <w:shd w:val="clear" w:color="auto" w:fill="D6E3BC" w:themeFill="accent3" w:themeFillTint="66"/>
          </w:tcPr>
          <w:p w:rsidR="00CB430A" w:rsidRPr="004607E9" w:rsidRDefault="00CB430A" w:rsidP="00EE4BB2">
            <w:pPr>
              <w:rPr>
                <w:color w:val="943634" w:themeColor="accent2" w:themeShade="BF"/>
                <w:lang w:val="en-US"/>
              </w:rPr>
            </w:pPr>
            <w:r>
              <w:rPr>
                <w:color w:val="943634" w:themeColor="accent2" w:themeShade="BF"/>
              </w:rPr>
              <w:t xml:space="preserve">               Repaso del tema  </w:t>
            </w:r>
          </w:p>
        </w:tc>
        <w:tc>
          <w:tcPr>
            <w:tcW w:w="6306" w:type="dxa"/>
            <w:tcBorders>
              <w:left w:val="single" w:sz="4" w:space="0" w:color="auto"/>
            </w:tcBorders>
            <w:shd w:val="clear" w:color="auto" w:fill="D6E3BC" w:themeFill="accent3" w:themeFillTint="66"/>
          </w:tcPr>
          <w:p w:rsidR="00CB430A" w:rsidRPr="004607E9" w:rsidRDefault="00CB430A" w:rsidP="00EE4BB2">
            <w:pPr>
              <w:rPr>
                <w:color w:val="943634" w:themeColor="accent2" w:themeShade="BF"/>
                <w:lang w:val="en-US"/>
              </w:rPr>
            </w:pPr>
          </w:p>
        </w:tc>
      </w:tr>
      <w:tr w:rsidR="00CB430A" w:rsidRPr="004607E9" w:rsidTr="00EE4BB2">
        <w:tc>
          <w:tcPr>
            <w:tcW w:w="1228" w:type="dxa"/>
            <w:shd w:val="clear" w:color="auto" w:fill="FDE9D9" w:themeFill="accent6" w:themeFillTint="33"/>
          </w:tcPr>
          <w:p w:rsidR="00CB430A" w:rsidRPr="00F1227C" w:rsidRDefault="00BE09FC" w:rsidP="00EE4BB2">
            <w:pPr>
              <w:rPr>
                <w:color w:val="943634" w:themeColor="accent2" w:themeShade="BF"/>
              </w:rPr>
            </w:pPr>
            <w:r>
              <w:rPr>
                <w:color w:val="943634" w:themeColor="accent2" w:themeShade="BF"/>
              </w:rPr>
              <w:t xml:space="preserve"> 2-6</w:t>
            </w:r>
            <w:r w:rsidR="00CB430A">
              <w:rPr>
                <w:color w:val="943634" w:themeColor="accent2" w:themeShade="BF"/>
              </w:rPr>
              <w:t xml:space="preserve"> Nov.</w:t>
            </w:r>
          </w:p>
        </w:tc>
        <w:tc>
          <w:tcPr>
            <w:tcW w:w="3039" w:type="dxa"/>
            <w:shd w:val="clear" w:color="auto" w:fill="FDE9D9" w:themeFill="accent6" w:themeFillTint="33"/>
          </w:tcPr>
          <w:p w:rsidR="00CB430A" w:rsidRPr="00BE09FC" w:rsidRDefault="00CB430A" w:rsidP="00D24C45">
            <w:pPr>
              <w:pStyle w:val="Prrafodelista"/>
              <w:numPr>
                <w:ilvl w:val="0"/>
                <w:numId w:val="64"/>
              </w:numPr>
            </w:pPr>
            <w:r w:rsidRPr="00BE09FC">
              <w:t>EXAMEN</w:t>
            </w:r>
          </w:p>
          <w:p w:rsidR="00CB430A" w:rsidRPr="00F1227C" w:rsidRDefault="00CB430A" w:rsidP="00EE4BB2">
            <w:pPr>
              <w:rPr>
                <w:color w:val="943634" w:themeColor="accent2" w:themeShade="BF"/>
              </w:rPr>
            </w:pPr>
          </w:p>
        </w:tc>
        <w:tc>
          <w:tcPr>
            <w:tcW w:w="9953" w:type="dxa"/>
            <w:gridSpan w:val="3"/>
          </w:tcPr>
          <w:p w:rsidR="00CB430A" w:rsidRDefault="00CB430A" w:rsidP="00EE4BB2">
            <w:pPr>
              <w:jc w:val="center"/>
              <w:rPr>
                <w:b/>
                <w:color w:val="943634" w:themeColor="accent2" w:themeShade="BF"/>
              </w:rPr>
            </w:pPr>
            <w:r>
              <w:rPr>
                <w:b/>
                <w:color w:val="943634" w:themeColor="accent2" w:themeShade="BF"/>
              </w:rPr>
              <w:t xml:space="preserve">TAREA  2 </w:t>
            </w:r>
            <w:r w:rsidRPr="000F3694">
              <w:rPr>
                <w:b/>
                <w:color w:val="943634" w:themeColor="accent2" w:themeShade="BF"/>
              </w:rPr>
              <w:t>:</w:t>
            </w:r>
          </w:p>
          <w:p w:rsidR="00CB430A" w:rsidRDefault="00CB430A" w:rsidP="00EE4BB2">
            <w:pPr>
              <w:jc w:val="center"/>
              <w:rPr>
                <w:b/>
                <w:color w:val="943634" w:themeColor="accent2" w:themeShade="BF"/>
              </w:rPr>
            </w:pPr>
            <w:r>
              <w:rPr>
                <w:b/>
                <w:color w:val="943634" w:themeColor="accent2" w:themeShade="BF"/>
              </w:rPr>
              <w:t>The world of work</w:t>
            </w:r>
          </w:p>
          <w:p w:rsidR="00CB430A" w:rsidRDefault="00CB430A" w:rsidP="00EE4BB2">
            <w:pPr>
              <w:jc w:val="center"/>
              <w:rPr>
                <w:b/>
                <w:color w:val="943634" w:themeColor="accent2" w:themeShade="BF"/>
              </w:rPr>
            </w:pPr>
          </w:p>
          <w:p w:rsidR="00CB430A" w:rsidRPr="004607E9" w:rsidRDefault="00CB430A" w:rsidP="00EE4BB2">
            <w:pPr>
              <w:rPr>
                <w:color w:val="943634" w:themeColor="accent2" w:themeShade="BF"/>
                <w:lang w:val="en-US"/>
              </w:rPr>
            </w:pPr>
          </w:p>
        </w:tc>
      </w:tr>
    </w:tbl>
    <w:p w:rsidR="00CB430A" w:rsidRDefault="00CB430A" w:rsidP="00CB430A">
      <w:pPr>
        <w:rPr>
          <w:color w:val="943634" w:themeColor="accent2" w:themeShade="BF"/>
        </w:rPr>
      </w:pPr>
    </w:p>
    <w:p w:rsidR="00CB430A" w:rsidRDefault="00CB430A" w:rsidP="00CB430A">
      <w:pPr>
        <w:rPr>
          <w:color w:val="943634" w:themeColor="accent2" w:themeShade="BF"/>
        </w:rPr>
      </w:pPr>
    </w:p>
    <w:p w:rsidR="00CB430A" w:rsidRDefault="00CB430A" w:rsidP="00CB430A">
      <w:pPr>
        <w:rPr>
          <w:color w:val="943634" w:themeColor="accent2" w:themeShade="BF"/>
        </w:rPr>
      </w:pPr>
    </w:p>
    <w:p w:rsidR="00CB430A" w:rsidRDefault="00CB430A" w:rsidP="00CB430A">
      <w:pPr>
        <w:rPr>
          <w:color w:val="943634" w:themeColor="accent2" w:themeShade="BF"/>
        </w:rPr>
      </w:pPr>
    </w:p>
    <w:p w:rsidR="00CB430A" w:rsidRPr="0093201F" w:rsidRDefault="00CB430A" w:rsidP="00CB430A">
      <w:pPr>
        <w:rPr>
          <w:color w:val="943634" w:themeColor="accent2" w:themeShade="BF"/>
        </w:rPr>
      </w:pPr>
    </w:p>
    <w:tbl>
      <w:tblPr>
        <w:tblStyle w:val="Tablaconcuadrcula"/>
        <w:tblW w:w="14225" w:type="dxa"/>
        <w:tblLayout w:type="fixed"/>
        <w:tblLook w:val="04A0"/>
      </w:tblPr>
      <w:tblGrid>
        <w:gridCol w:w="1384"/>
        <w:gridCol w:w="3119"/>
        <w:gridCol w:w="4084"/>
        <w:gridCol w:w="26"/>
        <w:gridCol w:w="5612"/>
      </w:tblGrid>
      <w:tr w:rsidR="00CB430A" w:rsidTr="00D24C45">
        <w:tc>
          <w:tcPr>
            <w:tcW w:w="1384" w:type="dxa"/>
            <w:vMerge w:val="restart"/>
            <w:shd w:val="clear" w:color="auto" w:fill="FDE9D9" w:themeFill="accent6" w:themeFillTint="33"/>
          </w:tcPr>
          <w:p w:rsidR="00CB430A" w:rsidRPr="0083178B" w:rsidRDefault="00CB430A" w:rsidP="00EE4BB2">
            <w:pPr>
              <w:rPr>
                <w:b/>
                <w:color w:val="943634" w:themeColor="accent2" w:themeShade="BF"/>
              </w:rPr>
            </w:pPr>
            <w:r w:rsidRPr="0083178B">
              <w:rPr>
                <w:b/>
                <w:color w:val="943634" w:themeColor="accent2" w:themeShade="BF"/>
              </w:rPr>
              <w:t>SEMANA</w:t>
            </w:r>
          </w:p>
        </w:tc>
        <w:tc>
          <w:tcPr>
            <w:tcW w:w="3119" w:type="dxa"/>
            <w:vMerge w:val="restart"/>
            <w:shd w:val="clear" w:color="auto" w:fill="FDE9D9" w:themeFill="accent6" w:themeFillTint="33"/>
          </w:tcPr>
          <w:p w:rsidR="00CB430A" w:rsidRDefault="00CB430A" w:rsidP="00EE4BB2">
            <w:pPr>
              <w:jc w:val="center"/>
              <w:rPr>
                <w:b/>
                <w:color w:val="943634" w:themeColor="accent2" w:themeShade="BF"/>
                <w:lang w:val="en-US"/>
              </w:rPr>
            </w:pPr>
            <w:r>
              <w:rPr>
                <w:b/>
                <w:color w:val="943634" w:themeColor="accent2" w:themeShade="BF"/>
              </w:rPr>
              <w:t xml:space="preserve">BLOQUE </w:t>
            </w:r>
            <w:r>
              <w:rPr>
                <w:b/>
                <w:color w:val="943634" w:themeColor="accent2" w:themeShade="BF"/>
                <w:lang w:val="en-US"/>
              </w:rPr>
              <w:t>8</w:t>
            </w:r>
            <w:r w:rsidRPr="00F9453D">
              <w:rPr>
                <w:b/>
                <w:color w:val="943634" w:themeColor="accent2" w:themeShade="BF"/>
                <w:lang w:val="en-US"/>
              </w:rPr>
              <w:t xml:space="preserve"> (CONTENIDOS)</w:t>
            </w:r>
          </w:p>
          <w:p w:rsidR="00CB430A" w:rsidRPr="00C729E7" w:rsidRDefault="00CB430A" w:rsidP="00EE4BB2">
            <w:pPr>
              <w:jc w:val="center"/>
              <w:rPr>
                <w:b/>
                <w:color w:val="943634" w:themeColor="accent2" w:themeShade="BF"/>
              </w:rPr>
            </w:pPr>
            <w:r w:rsidRPr="00C729E7">
              <w:rPr>
                <w:b/>
                <w:color w:val="943634" w:themeColor="accent2" w:themeShade="BF"/>
              </w:rPr>
              <w:t>IMAGINAMOS HISTORIAS E INVENTAMOS PERSONAJES..</w:t>
            </w:r>
          </w:p>
          <w:p w:rsidR="00CB430A" w:rsidRPr="00010E1B" w:rsidRDefault="00CB430A" w:rsidP="00EE4BB2">
            <w:pPr>
              <w:rPr>
                <w:b/>
                <w:color w:val="943634" w:themeColor="accent2" w:themeShade="BF"/>
              </w:rPr>
            </w:pPr>
          </w:p>
        </w:tc>
        <w:tc>
          <w:tcPr>
            <w:tcW w:w="4084" w:type="dxa"/>
            <w:tcBorders>
              <w:right w:val="single" w:sz="4" w:space="0" w:color="auto"/>
            </w:tcBorders>
            <w:shd w:val="clear" w:color="auto" w:fill="EAF1DD" w:themeFill="accent3" w:themeFillTint="33"/>
          </w:tcPr>
          <w:p w:rsidR="00CB430A" w:rsidRPr="000717AE" w:rsidRDefault="00CB430A" w:rsidP="00EE4BB2">
            <w:pPr>
              <w:jc w:val="center"/>
              <w:rPr>
                <w:b/>
                <w:color w:val="943634" w:themeColor="accent2" w:themeShade="BF"/>
              </w:rPr>
            </w:pPr>
            <w:r w:rsidRPr="000717AE">
              <w:rPr>
                <w:b/>
                <w:color w:val="943634" w:themeColor="accent2" w:themeShade="BF"/>
              </w:rPr>
              <w:t>TAE</w:t>
            </w:r>
          </w:p>
        </w:tc>
        <w:tc>
          <w:tcPr>
            <w:tcW w:w="5638" w:type="dxa"/>
            <w:gridSpan w:val="2"/>
            <w:tcBorders>
              <w:right w:val="single" w:sz="4" w:space="0" w:color="auto"/>
            </w:tcBorders>
            <w:shd w:val="clear" w:color="auto" w:fill="EAF1DD" w:themeFill="accent3" w:themeFillTint="33"/>
          </w:tcPr>
          <w:p w:rsidR="00CB430A" w:rsidRPr="000717AE" w:rsidRDefault="00CB430A" w:rsidP="00EE4BB2">
            <w:pPr>
              <w:jc w:val="center"/>
              <w:rPr>
                <w:b/>
                <w:color w:val="943634" w:themeColor="accent2" w:themeShade="BF"/>
              </w:rPr>
            </w:pPr>
            <w:r w:rsidRPr="000717AE">
              <w:rPr>
                <w:b/>
                <w:color w:val="943634" w:themeColor="accent2" w:themeShade="BF"/>
              </w:rPr>
              <w:t>EJERCICIOS INTERACTIVOS.</w:t>
            </w:r>
          </w:p>
        </w:tc>
      </w:tr>
      <w:tr w:rsidR="00CB430A" w:rsidTr="00D24C45">
        <w:tc>
          <w:tcPr>
            <w:tcW w:w="1384" w:type="dxa"/>
            <w:vMerge/>
            <w:shd w:val="clear" w:color="auto" w:fill="FDE9D9" w:themeFill="accent6" w:themeFillTint="33"/>
          </w:tcPr>
          <w:p w:rsidR="00CB430A" w:rsidRPr="0083178B" w:rsidRDefault="00CB430A" w:rsidP="00EE4BB2">
            <w:pPr>
              <w:rPr>
                <w:b/>
                <w:color w:val="943634" w:themeColor="accent2" w:themeShade="BF"/>
              </w:rPr>
            </w:pPr>
          </w:p>
        </w:tc>
        <w:tc>
          <w:tcPr>
            <w:tcW w:w="3119" w:type="dxa"/>
            <w:vMerge/>
            <w:shd w:val="clear" w:color="auto" w:fill="FDE9D9" w:themeFill="accent6" w:themeFillTint="33"/>
          </w:tcPr>
          <w:p w:rsidR="00CB430A" w:rsidRPr="00031FEF" w:rsidRDefault="00CB430A" w:rsidP="00EE4BB2">
            <w:pPr>
              <w:rPr>
                <w:color w:val="943634" w:themeColor="accent2" w:themeShade="BF"/>
              </w:rPr>
            </w:pPr>
          </w:p>
        </w:tc>
        <w:tc>
          <w:tcPr>
            <w:tcW w:w="4110" w:type="dxa"/>
            <w:gridSpan w:val="2"/>
            <w:tcBorders>
              <w:right w:val="single" w:sz="4" w:space="0" w:color="auto"/>
            </w:tcBorders>
            <w:shd w:val="clear" w:color="auto" w:fill="EAF1DD" w:themeFill="accent3" w:themeFillTint="33"/>
          </w:tcPr>
          <w:p w:rsidR="00CB430A" w:rsidRDefault="00CB430A" w:rsidP="00EE4BB2">
            <w:pPr>
              <w:jc w:val="center"/>
              <w:rPr>
                <w:b/>
                <w:color w:val="943634" w:themeColor="accent2" w:themeShade="BF"/>
              </w:rPr>
            </w:pPr>
          </w:p>
          <w:p w:rsidR="00CB430A" w:rsidRPr="007274E9" w:rsidRDefault="00CB430A" w:rsidP="00EE4BB2">
            <w:pPr>
              <w:rPr>
                <w:b/>
                <w:color w:val="943634" w:themeColor="accent2" w:themeShade="BF"/>
              </w:rPr>
            </w:pPr>
            <w:r w:rsidRPr="007274E9">
              <w:rPr>
                <w:b/>
                <w:color w:val="943634" w:themeColor="accent2" w:themeShade="BF"/>
              </w:rPr>
              <w:t>(Tutorías de apoyo al estudio)</w:t>
            </w:r>
          </w:p>
        </w:tc>
        <w:tc>
          <w:tcPr>
            <w:tcW w:w="5612" w:type="dxa"/>
            <w:tcBorders>
              <w:left w:val="single" w:sz="4" w:space="0" w:color="auto"/>
            </w:tcBorders>
            <w:shd w:val="clear" w:color="auto" w:fill="EAF1DD" w:themeFill="accent3" w:themeFillTint="33"/>
          </w:tcPr>
          <w:p w:rsidR="00CB430A" w:rsidRPr="000717AE" w:rsidRDefault="00CB430A" w:rsidP="00EE4BB2">
            <w:pPr>
              <w:ind w:left="627"/>
              <w:rPr>
                <w:b/>
                <w:color w:val="943634" w:themeColor="accent2" w:themeShade="BF"/>
              </w:rPr>
            </w:pPr>
          </w:p>
        </w:tc>
      </w:tr>
      <w:tr w:rsidR="00CB430A" w:rsidRPr="0077572A" w:rsidTr="00D24C45">
        <w:tc>
          <w:tcPr>
            <w:tcW w:w="1384" w:type="dxa"/>
            <w:shd w:val="clear" w:color="auto" w:fill="FBD4B4" w:themeFill="accent6" w:themeFillTint="66"/>
          </w:tcPr>
          <w:p w:rsidR="00CB430A" w:rsidRDefault="00D24C45" w:rsidP="00EE4BB2">
            <w:pPr>
              <w:rPr>
                <w:color w:val="943634" w:themeColor="accent2" w:themeShade="BF"/>
              </w:rPr>
            </w:pPr>
            <w:r>
              <w:rPr>
                <w:color w:val="943634" w:themeColor="accent2" w:themeShade="BF"/>
              </w:rPr>
              <w:t>9-13</w:t>
            </w:r>
            <w:r w:rsidR="00CB430A">
              <w:rPr>
                <w:color w:val="943634" w:themeColor="accent2" w:themeShade="BF"/>
              </w:rPr>
              <w:t xml:space="preserve"> Nov.</w:t>
            </w:r>
          </w:p>
        </w:tc>
        <w:tc>
          <w:tcPr>
            <w:tcW w:w="3119" w:type="dxa"/>
            <w:shd w:val="clear" w:color="auto" w:fill="FBD4B4" w:themeFill="accent6" w:themeFillTint="66"/>
          </w:tcPr>
          <w:p w:rsidR="00CB430A" w:rsidRPr="00021E52" w:rsidRDefault="00CB430A" w:rsidP="00EE4BB2">
            <w:pPr>
              <w:pStyle w:val="Prrafodelista"/>
              <w:rPr>
                <w:b/>
                <w:sz w:val="24"/>
                <w:szCs w:val="24"/>
              </w:rPr>
            </w:pPr>
            <w:r>
              <w:rPr>
                <w:b/>
                <w:sz w:val="24"/>
                <w:szCs w:val="24"/>
              </w:rPr>
              <w:t>Tema 1: Descriptions</w:t>
            </w:r>
            <w:r w:rsidRPr="00021E52">
              <w:rPr>
                <w:b/>
                <w:sz w:val="24"/>
                <w:szCs w:val="24"/>
              </w:rPr>
              <w:t>.</w:t>
            </w:r>
          </w:p>
          <w:p w:rsidR="00CB430A" w:rsidRPr="001F4878" w:rsidRDefault="00CB430A" w:rsidP="00CB430A">
            <w:pPr>
              <w:pStyle w:val="Prrafodelista"/>
              <w:numPr>
                <w:ilvl w:val="0"/>
                <w:numId w:val="48"/>
              </w:numPr>
              <w:spacing w:after="0" w:line="240" w:lineRule="auto"/>
              <w:rPr>
                <w:sz w:val="24"/>
                <w:szCs w:val="24"/>
              </w:rPr>
            </w:pPr>
            <w:r>
              <w:rPr>
                <w:sz w:val="24"/>
                <w:szCs w:val="24"/>
              </w:rPr>
              <w:t>Descriptions and Characters….</w:t>
            </w:r>
          </w:p>
          <w:p w:rsidR="00CB430A" w:rsidRPr="0093201F" w:rsidRDefault="00CB430A" w:rsidP="00CB430A">
            <w:pPr>
              <w:pStyle w:val="Prrafodelista"/>
              <w:numPr>
                <w:ilvl w:val="0"/>
                <w:numId w:val="48"/>
              </w:numPr>
              <w:spacing w:after="0" w:line="240" w:lineRule="auto"/>
              <w:rPr>
                <w:sz w:val="24"/>
                <w:szCs w:val="24"/>
                <w:lang w:val="en-US"/>
              </w:rPr>
            </w:pPr>
            <w:r>
              <w:rPr>
                <w:sz w:val="24"/>
                <w:szCs w:val="24"/>
                <w:lang w:val="en-US"/>
              </w:rPr>
              <w:t>Clothes and Styles.</w:t>
            </w:r>
          </w:p>
          <w:p w:rsidR="00CB430A" w:rsidRDefault="00CB430A" w:rsidP="00CB430A">
            <w:pPr>
              <w:pStyle w:val="Prrafodelista"/>
              <w:numPr>
                <w:ilvl w:val="0"/>
                <w:numId w:val="48"/>
              </w:numPr>
              <w:spacing w:after="0" w:line="240" w:lineRule="auto"/>
              <w:rPr>
                <w:sz w:val="24"/>
                <w:szCs w:val="24"/>
                <w:lang w:val="en-US"/>
              </w:rPr>
            </w:pPr>
            <w:r>
              <w:rPr>
                <w:sz w:val="24"/>
                <w:szCs w:val="24"/>
                <w:lang w:val="en-US"/>
              </w:rPr>
              <w:t>Resumen.</w:t>
            </w:r>
          </w:p>
          <w:p w:rsidR="00CB430A" w:rsidRPr="00871CBD" w:rsidRDefault="00CB430A" w:rsidP="00CB430A">
            <w:pPr>
              <w:pStyle w:val="Prrafodelista"/>
              <w:numPr>
                <w:ilvl w:val="0"/>
                <w:numId w:val="48"/>
              </w:numPr>
              <w:spacing w:after="0" w:line="240" w:lineRule="auto"/>
              <w:rPr>
                <w:sz w:val="24"/>
                <w:szCs w:val="24"/>
                <w:lang w:val="en-US"/>
              </w:rPr>
            </w:pPr>
            <w:r>
              <w:rPr>
                <w:sz w:val="24"/>
                <w:szCs w:val="24"/>
                <w:lang w:val="en-US"/>
              </w:rPr>
              <w:t>Para aprender hazlo tú…</w:t>
            </w:r>
          </w:p>
        </w:tc>
        <w:tc>
          <w:tcPr>
            <w:tcW w:w="4110" w:type="dxa"/>
            <w:gridSpan w:val="2"/>
            <w:tcBorders>
              <w:right w:val="single" w:sz="4" w:space="0" w:color="auto"/>
            </w:tcBorders>
            <w:shd w:val="clear" w:color="auto" w:fill="D6E3BC" w:themeFill="accent3" w:themeFillTint="66"/>
          </w:tcPr>
          <w:p w:rsidR="00CB430A" w:rsidRDefault="00CB430A" w:rsidP="00EE4BB2">
            <w:pPr>
              <w:jc w:val="center"/>
              <w:rPr>
                <w:color w:val="943634" w:themeColor="accent2" w:themeShade="BF"/>
              </w:rPr>
            </w:pPr>
            <w:r>
              <w:rPr>
                <w:color w:val="943634" w:themeColor="accent2" w:themeShade="BF"/>
              </w:rPr>
              <w:t>Repaso de las actividades del tema</w:t>
            </w:r>
          </w:p>
          <w:p w:rsidR="00CB430A" w:rsidRDefault="00CB430A" w:rsidP="00EE4BB2">
            <w:pPr>
              <w:jc w:val="center"/>
              <w:rPr>
                <w:color w:val="943634" w:themeColor="accent2" w:themeShade="BF"/>
              </w:rPr>
            </w:pPr>
            <w:r>
              <w:rPr>
                <w:color w:val="943634" w:themeColor="accent2" w:themeShade="BF"/>
              </w:rPr>
              <w:t>+</w:t>
            </w:r>
          </w:p>
          <w:p w:rsidR="00CB430A" w:rsidRDefault="00CB430A" w:rsidP="00EE4BB2">
            <w:pPr>
              <w:jc w:val="center"/>
              <w:rPr>
                <w:color w:val="943634" w:themeColor="accent2" w:themeShade="BF"/>
              </w:rPr>
            </w:pPr>
            <w:r w:rsidRPr="00642DD6">
              <w:rPr>
                <w:color w:val="943634" w:themeColor="accent2" w:themeShade="BF"/>
              </w:rPr>
              <w:t>Para aprender hazlo tú.</w:t>
            </w:r>
          </w:p>
          <w:p w:rsidR="00CB430A" w:rsidRPr="00642DD6" w:rsidRDefault="00CB430A" w:rsidP="00EE4BB2">
            <w:pPr>
              <w:jc w:val="center"/>
              <w:rPr>
                <w:color w:val="943634" w:themeColor="accent2" w:themeShade="BF"/>
              </w:rPr>
            </w:pPr>
            <w:r>
              <w:rPr>
                <w:color w:val="943634" w:themeColor="accent2" w:themeShade="BF"/>
              </w:rPr>
              <w:t>(Repasar de nuevo)</w:t>
            </w:r>
          </w:p>
          <w:p w:rsidR="00CB430A" w:rsidRPr="007274E9" w:rsidRDefault="00CB430A" w:rsidP="00EE4BB2">
            <w:pPr>
              <w:rPr>
                <w:b/>
                <w:color w:val="943634" w:themeColor="accent2" w:themeShade="BF"/>
              </w:rPr>
            </w:pPr>
          </w:p>
        </w:tc>
        <w:tc>
          <w:tcPr>
            <w:tcW w:w="5612" w:type="dxa"/>
            <w:tcBorders>
              <w:left w:val="single" w:sz="4" w:space="0" w:color="auto"/>
            </w:tcBorders>
            <w:shd w:val="clear" w:color="auto" w:fill="D6E3BC" w:themeFill="accent3" w:themeFillTint="66"/>
          </w:tcPr>
          <w:p w:rsidR="00CB430A" w:rsidRDefault="004A5DC0" w:rsidP="00CB430A">
            <w:pPr>
              <w:pStyle w:val="Prrafodelista"/>
              <w:numPr>
                <w:ilvl w:val="0"/>
                <w:numId w:val="87"/>
              </w:numPr>
              <w:spacing w:after="0" w:line="240" w:lineRule="auto"/>
              <w:rPr>
                <w:b/>
                <w:sz w:val="24"/>
                <w:szCs w:val="24"/>
              </w:rPr>
            </w:pPr>
            <w:hyperlink r:id="rId322" w:history="1">
              <w:r w:rsidR="00CB430A" w:rsidRPr="00FB6315">
                <w:rPr>
                  <w:rStyle w:val="Hipervnculo"/>
                  <w:b/>
                  <w:sz w:val="24"/>
                  <w:szCs w:val="24"/>
                </w:rPr>
                <w:t>https://www.englishexercises.org/buscador/buscar.asp?nivel=any&amp;age=0&amp;tipo=any&amp;contents=clothes#thetop</w:t>
              </w:r>
            </w:hyperlink>
          </w:p>
          <w:p w:rsidR="00CB430A" w:rsidRPr="00FB6315" w:rsidRDefault="004A5DC0" w:rsidP="00CB430A">
            <w:pPr>
              <w:pStyle w:val="Prrafodelista"/>
              <w:numPr>
                <w:ilvl w:val="0"/>
                <w:numId w:val="87"/>
              </w:numPr>
              <w:spacing w:after="0" w:line="240" w:lineRule="auto"/>
              <w:rPr>
                <w:b/>
                <w:sz w:val="24"/>
                <w:szCs w:val="24"/>
              </w:rPr>
            </w:pPr>
            <w:hyperlink r:id="rId323" w:history="1">
              <w:r w:rsidR="00CB430A" w:rsidRPr="00FB6315">
                <w:rPr>
                  <w:rStyle w:val="Hipervnculo"/>
                  <w:sz w:val="24"/>
                  <w:szCs w:val="24"/>
                </w:rPr>
                <w:t>https://www.englishexercises.org/makeagame/viewgame.asp?id=3028</w:t>
              </w:r>
            </w:hyperlink>
          </w:p>
        </w:tc>
      </w:tr>
      <w:tr w:rsidR="00CB430A" w:rsidRPr="0077572A" w:rsidTr="00D24C45">
        <w:tc>
          <w:tcPr>
            <w:tcW w:w="1384" w:type="dxa"/>
            <w:shd w:val="clear" w:color="auto" w:fill="FDE9D9" w:themeFill="accent6" w:themeFillTint="33"/>
          </w:tcPr>
          <w:p w:rsidR="00CB430A" w:rsidRDefault="00D24C45" w:rsidP="00EE4BB2">
            <w:pPr>
              <w:rPr>
                <w:color w:val="943634" w:themeColor="accent2" w:themeShade="BF"/>
              </w:rPr>
            </w:pPr>
            <w:r>
              <w:rPr>
                <w:color w:val="943634" w:themeColor="accent2" w:themeShade="BF"/>
              </w:rPr>
              <w:t>16-20</w:t>
            </w:r>
            <w:r w:rsidR="00CB430A">
              <w:rPr>
                <w:color w:val="943634" w:themeColor="accent2" w:themeShade="BF"/>
              </w:rPr>
              <w:t xml:space="preserve"> Nov.</w:t>
            </w:r>
          </w:p>
        </w:tc>
        <w:tc>
          <w:tcPr>
            <w:tcW w:w="3119" w:type="dxa"/>
            <w:shd w:val="clear" w:color="auto" w:fill="FDE9D9" w:themeFill="accent6" w:themeFillTint="33"/>
          </w:tcPr>
          <w:p w:rsidR="00CB430A" w:rsidRPr="00D80C57" w:rsidRDefault="00CB430A" w:rsidP="00EE4BB2">
            <w:pPr>
              <w:rPr>
                <w:b/>
                <w:color w:val="943634" w:themeColor="accent2" w:themeShade="BF"/>
                <w:lang w:val="en-US"/>
              </w:rPr>
            </w:pPr>
            <w:r>
              <w:rPr>
                <w:b/>
                <w:color w:val="943634" w:themeColor="accent2" w:themeShade="BF"/>
                <w:lang w:val="en-US"/>
              </w:rPr>
              <w:t>Tema 2: Comparisons.</w:t>
            </w:r>
          </w:p>
          <w:p w:rsidR="00CB430A" w:rsidRDefault="00CB430A" w:rsidP="00CB430A">
            <w:pPr>
              <w:pStyle w:val="Prrafodelista"/>
              <w:numPr>
                <w:ilvl w:val="0"/>
                <w:numId w:val="49"/>
              </w:numPr>
              <w:spacing w:after="0" w:line="240" w:lineRule="auto"/>
              <w:rPr>
                <w:sz w:val="24"/>
                <w:szCs w:val="24"/>
                <w:lang w:val="en-US"/>
              </w:rPr>
            </w:pPr>
            <w:r>
              <w:rPr>
                <w:sz w:val="24"/>
                <w:szCs w:val="24"/>
                <w:lang w:val="en-US"/>
              </w:rPr>
              <w:t>Comparative of Superiority.</w:t>
            </w:r>
          </w:p>
          <w:p w:rsidR="00CB430A" w:rsidRDefault="00CB430A" w:rsidP="00CB430A">
            <w:pPr>
              <w:pStyle w:val="Prrafodelista"/>
              <w:numPr>
                <w:ilvl w:val="0"/>
                <w:numId w:val="49"/>
              </w:numPr>
              <w:spacing w:after="0" w:line="240" w:lineRule="auto"/>
              <w:rPr>
                <w:sz w:val="24"/>
                <w:szCs w:val="24"/>
                <w:lang w:val="en-US"/>
              </w:rPr>
            </w:pPr>
            <w:r>
              <w:rPr>
                <w:sz w:val="24"/>
                <w:szCs w:val="24"/>
                <w:lang w:val="en-US"/>
              </w:rPr>
              <w:t>Comparatives: Equalty and Inferiority.</w:t>
            </w:r>
          </w:p>
          <w:p w:rsidR="00CB430A" w:rsidRDefault="00CB430A" w:rsidP="00CB430A">
            <w:pPr>
              <w:pStyle w:val="Prrafodelista"/>
              <w:numPr>
                <w:ilvl w:val="0"/>
                <w:numId w:val="49"/>
              </w:numPr>
              <w:spacing w:after="0" w:line="240" w:lineRule="auto"/>
              <w:rPr>
                <w:sz w:val="24"/>
                <w:szCs w:val="24"/>
                <w:lang w:val="en-US"/>
              </w:rPr>
            </w:pPr>
            <w:r>
              <w:rPr>
                <w:sz w:val="24"/>
                <w:szCs w:val="24"/>
                <w:lang w:val="en-US"/>
              </w:rPr>
              <w:t>Superlative.</w:t>
            </w:r>
          </w:p>
          <w:p w:rsidR="00CB430A" w:rsidRDefault="00CB430A" w:rsidP="00CB430A">
            <w:pPr>
              <w:pStyle w:val="Prrafodelista"/>
              <w:numPr>
                <w:ilvl w:val="0"/>
                <w:numId w:val="49"/>
              </w:numPr>
              <w:spacing w:after="0" w:line="240" w:lineRule="auto"/>
              <w:rPr>
                <w:sz w:val="24"/>
                <w:szCs w:val="24"/>
                <w:lang w:val="en-US"/>
              </w:rPr>
            </w:pPr>
            <w:r>
              <w:rPr>
                <w:sz w:val="24"/>
                <w:szCs w:val="24"/>
                <w:lang w:val="en-US"/>
              </w:rPr>
              <w:t>Resumen.</w:t>
            </w:r>
          </w:p>
          <w:p w:rsidR="00CB430A" w:rsidRPr="00871CBD" w:rsidRDefault="00CB430A" w:rsidP="00CB430A">
            <w:pPr>
              <w:pStyle w:val="Prrafodelista"/>
              <w:numPr>
                <w:ilvl w:val="0"/>
                <w:numId w:val="49"/>
              </w:numPr>
              <w:spacing w:after="0" w:line="240" w:lineRule="auto"/>
              <w:rPr>
                <w:sz w:val="24"/>
                <w:szCs w:val="24"/>
                <w:lang w:val="en-US"/>
              </w:rPr>
            </w:pPr>
            <w:r>
              <w:rPr>
                <w:sz w:val="24"/>
                <w:szCs w:val="24"/>
                <w:lang w:val="en-US"/>
              </w:rPr>
              <w:t>Para aprender hazlo tú…</w:t>
            </w:r>
          </w:p>
        </w:tc>
        <w:tc>
          <w:tcPr>
            <w:tcW w:w="4110" w:type="dxa"/>
            <w:gridSpan w:val="2"/>
            <w:tcBorders>
              <w:right w:val="single" w:sz="4" w:space="0" w:color="auto"/>
            </w:tcBorders>
          </w:tcPr>
          <w:p w:rsidR="00CB430A" w:rsidRDefault="00CB430A" w:rsidP="00EE4BB2">
            <w:pPr>
              <w:jc w:val="center"/>
              <w:rPr>
                <w:color w:val="943634" w:themeColor="accent2" w:themeShade="BF"/>
              </w:rPr>
            </w:pPr>
            <w:r>
              <w:rPr>
                <w:color w:val="943634" w:themeColor="accent2" w:themeShade="BF"/>
              </w:rPr>
              <w:t>Repaso de las actividades del tema</w:t>
            </w:r>
          </w:p>
          <w:p w:rsidR="00CB430A" w:rsidRDefault="00CB430A" w:rsidP="00EE4BB2">
            <w:pPr>
              <w:jc w:val="center"/>
              <w:rPr>
                <w:color w:val="943634" w:themeColor="accent2" w:themeShade="BF"/>
              </w:rPr>
            </w:pPr>
            <w:r>
              <w:rPr>
                <w:color w:val="943634" w:themeColor="accent2" w:themeShade="BF"/>
              </w:rPr>
              <w:t>+</w:t>
            </w:r>
          </w:p>
          <w:p w:rsidR="00CB430A" w:rsidRDefault="00CB430A" w:rsidP="00EE4BB2">
            <w:pPr>
              <w:jc w:val="center"/>
              <w:rPr>
                <w:color w:val="943634" w:themeColor="accent2" w:themeShade="BF"/>
              </w:rPr>
            </w:pPr>
            <w:r w:rsidRPr="00642DD6">
              <w:rPr>
                <w:color w:val="943634" w:themeColor="accent2" w:themeShade="BF"/>
              </w:rPr>
              <w:t>Para aprender hazlo tú.</w:t>
            </w:r>
          </w:p>
          <w:p w:rsidR="00CB430A" w:rsidRPr="00642DD6" w:rsidRDefault="00CB430A" w:rsidP="00EE4BB2">
            <w:pPr>
              <w:jc w:val="center"/>
              <w:rPr>
                <w:color w:val="943634" w:themeColor="accent2" w:themeShade="BF"/>
              </w:rPr>
            </w:pPr>
            <w:r>
              <w:rPr>
                <w:color w:val="943634" w:themeColor="accent2" w:themeShade="BF"/>
              </w:rPr>
              <w:t>(Repasar de nuevo)</w:t>
            </w:r>
          </w:p>
          <w:p w:rsidR="00CB430A" w:rsidRDefault="00CB430A" w:rsidP="00EE4BB2">
            <w:pPr>
              <w:rPr>
                <w:color w:val="943634" w:themeColor="accent2" w:themeShade="BF"/>
              </w:rPr>
            </w:pPr>
          </w:p>
        </w:tc>
        <w:tc>
          <w:tcPr>
            <w:tcW w:w="5612" w:type="dxa"/>
            <w:tcBorders>
              <w:left w:val="single" w:sz="4" w:space="0" w:color="auto"/>
            </w:tcBorders>
          </w:tcPr>
          <w:p w:rsidR="00CB430A" w:rsidRDefault="004A5DC0" w:rsidP="00CB430A">
            <w:pPr>
              <w:pStyle w:val="Prrafodelista"/>
              <w:numPr>
                <w:ilvl w:val="0"/>
                <w:numId w:val="88"/>
              </w:numPr>
              <w:spacing w:after="0" w:line="240" w:lineRule="auto"/>
              <w:rPr>
                <w:sz w:val="24"/>
                <w:szCs w:val="24"/>
              </w:rPr>
            </w:pPr>
            <w:hyperlink r:id="rId324" w:history="1">
              <w:r w:rsidR="00CB430A" w:rsidRPr="005605AC">
                <w:rPr>
                  <w:rStyle w:val="Hipervnculo"/>
                  <w:sz w:val="24"/>
                  <w:szCs w:val="24"/>
                </w:rPr>
                <w:t>https://www.englishexercises.org/makeagame/viewgame.asp?id=1205</w:t>
              </w:r>
            </w:hyperlink>
          </w:p>
          <w:p w:rsidR="00CB430A" w:rsidRPr="00FB6315" w:rsidRDefault="004A5DC0" w:rsidP="00CB430A">
            <w:pPr>
              <w:pStyle w:val="Prrafodelista"/>
              <w:numPr>
                <w:ilvl w:val="0"/>
                <w:numId w:val="88"/>
              </w:numPr>
              <w:spacing w:after="0" w:line="240" w:lineRule="auto"/>
              <w:rPr>
                <w:sz w:val="24"/>
                <w:szCs w:val="24"/>
              </w:rPr>
            </w:pPr>
            <w:hyperlink r:id="rId325" w:history="1">
              <w:r w:rsidR="00CB430A" w:rsidRPr="00F93B7D">
                <w:rPr>
                  <w:rStyle w:val="Hipervnculo"/>
                  <w:sz w:val="24"/>
                  <w:szCs w:val="24"/>
                </w:rPr>
                <w:t>https://www.englishexercises.org/makeagame/viewgame.asp?id=6009</w:t>
              </w:r>
            </w:hyperlink>
          </w:p>
        </w:tc>
      </w:tr>
      <w:tr w:rsidR="00CB430A" w:rsidRPr="00C729E7" w:rsidTr="00D24C45">
        <w:tc>
          <w:tcPr>
            <w:tcW w:w="1384" w:type="dxa"/>
            <w:shd w:val="clear" w:color="auto" w:fill="FBD4B4" w:themeFill="accent6" w:themeFillTint="66"/>
          </w:tcPr>
          <w:p w:rsidR="00CB430A" w:rsidRPr="00C729E7" w:rsidRDefault="00CB430A" w:rsidP="00EE4BB2">
            <w:pPr>
              <w:rPr>
                <w:color w:val="943634" w:themeColor="accent2" w:themeShade="BF"/>
              </w:rPr>
            </w:pPr>
          </w:p>
          <w:p w:rsidR="00CB430A" w:rsidRPr="00C729E7" w:rsidRDefault="00CB430A" w:rsidP="00EE4BB2">
            <w:pPr>
              <w:rPr>
                <w:color w:val="943634" w:themeColor="accent2" w:themeShade="BF"/>
              </w:rPr>
            </w:pPr>
          </w:p>
          <w:p w:rsidR="00CB430A" w:rsidRPr="00C729E7" w:rsidRDefault="00CB430A" w:rsidP="00EE4BB2">
            <w:pPr>
              <w:rPr>
                <w:color w:val="943634" w:themeColor="accent2" w:themeShade="BF"/>
              </w:rPr>
            </w:pPr>
          </w:p>
          <w:p w:rsidR="00CB430A" w:rsidRPr="00C729E7" w:rsidRDefault="00CB430A" w:rsidP="00EE4BB2">
            <w:pPr>
              <w:rPr>
                <w:color w:val="943634" w:themeColor="accent2" w:themeShade="BF"/>
              </w:rPr>
            </w:pPr>
          </w:p>
          <w:p w:rsidR="00CB430A" w:rsidRPr="00F1227C" w:rsidRDefault="00D24C45" w:rsidP="00EE4BB2">
            <w:pPr>
              <w:rPr>
                <w:color w:val="943634" w:themeColor="accent2" w:themeShade="BF"/>
                <w:lang w:val="en-US"/>
              </w:rPr>
            </w:pPr>
            <w:r>
              <w:rPr>
                <w:color w:val="943634" w:themeColor="accent2" w:themeShade="BF"/>
                <w:lang w:val="en-US"/>
              </w:rPr>
              <w:t>23-27</w:t>
            </w:r>
            <w:r w:rsidR="00CB430A">
              <w:rPr>
                <w:color w:val="943634" w:themeColor="accent2" w:themeShade="BF"/>
                <w:lang w:val="en-US"/>
              </w:rPr>
              <w:t xml:space="preserve"> Nov.</w:t>
            </w:r>
          </w:p>
        </w:tc>
        <w:tc>
          <w:tcPr>
            <w:tcW w:w="3119" w:type="dxa"/>
            <w:shd w:val="clear" w:color="auto" w:fill="FBD4B4" w:themeFill="accent6" w:themeFillTint="66"/>
          </w:tcPr>
          <w:p w:rsidR="00CB430A" w:rsidRDefault="00CB430A" w:rsidP="00EE4BB2">
            <w:pPr>
              <w:pStyle w:val="Prrafodelista"/>
              <w:rPr>
                <w:b/>
                <w:sz w:val="24"/>
                <w:szCs w:val="24"/>
                <w:lang w:val="en-US"/>
              </w:rPr>
            </w:pPr>
          </w:p>
          <w:p w:rsidR="00CB430A" w:rsidRDefault="00CB430A" w:rsidP="00EE4BB2">
            <w:pPr>
              <w:pStyle w:val="Prrafodelista"/>
              <w:rPr>
                <w:b/>
                <w:sz w:val="24"/>
                <w:szCs w:val="24"/>
                <w:lang w:val="en-US"/>
              </w:rPr>
            </w:pPr>
          </w:p>
          <w:p w:rsidR="00CB430A" w:rsidRDefault="00CB430A" w:rsidP="00EE4BB2">
            <w:pPr>
              <w:pStyle w:val="Prrafodelista"/>
              <w:rPr>
                <w:b/>
                <w:sz w:val="24"/>
                <w:szCs w:val="24"/>
                <w:lang w:val="en-US"/>
              </w:rPr>
            </w:pPr>
          </w:p>
          <w:p w:rsidR="00CB430A" w:rsidRDefault="00CB430A" w:rsidP="00EE4BB2">
            <w:pPr>
              <w:pStyle w:val="Prrafodelista"/>
              <w:rPr>
                <w:b/>
                <w:sz w:val="24"/>
                <w:szCs w:val="24"/>
                <w:lang w:val="en-US"/>
              </w:rPr>
            </w:pPr>
          </w:p>
          <w:p w:rsidR="00CB430A" w:rsidRPr="00C25F20" w:rsidRDefault="00CB430A" w:rsidP="00EE4BB2">
            <w:pPr>
              <w:pStyle w:val="Prrafodelista"/>
              <w:rPr>
                <w:b/>
                <w:sz w:val="24"/>
                <w:szCs w:val="24"/>
                <w:lang w:val="en-US"/>
              </w:rPr>
            </w:pPr>
            <w:r>
              <w:rPr>
                <w:b/>
                <w:sz w:val="24"/>
                <w:szCs w:val="24"/>
                <w:lang w:val="en-US"/>
              </w:rPr>
              <w:t>Tema 3:Telling stories..</w:t>
            </w:r>
          </w:p>
          <w:p w:rsidR="00CB430A" w:rsidRDefault="00CB430A" w:rsidP="00CB430A">
            <w:pPr>
              <w:pStyle w:val="Prrafodelista"/>
              <w:numPr>
                <w:ilvl w:val="0"/>
                <w:numId w:val="63"/>
              </w:numPr>
              <w:spacing w:after="0" w:line="240" w:lineRule="auto"/>
              <w:rPr>
                <w:sz w:val="24"/>
                <w:szCs w:val="24"/>
                <w:lang w:val="en-US"/>
              </w:rPr>
            </w:pPr>
            <w:r>
              <w:rPr>
                <w:sz w:val="24"/>
                <w:szCs w:val="24"/>
                <w:lang w:val="en-US"/>
              </w:rPr>
              <w:t>Stories:Action Verbs.</w:t>
            </w:r>
          </w:p>
          <w:p w:rsidR="00CB430A" w:rsidRPr="005351A7" w:rsidRDefault="00CB430A" w:rsidP="00CB430A">
            <w:pPr>
              <w:pStyle w:val="Prrafodelista"/>
              <w:numPr>
                <w:ilvl w:val="0"/>
                <w:numId w:val="63"/>
              </w:numPr>
              <w:spacing w:after="0" w:line="240" w:lineRule="auto"/>
              <w:rPr>
                <w:sz w:val="24"/>
                <w:szCs w:val="24"/>
                <w:lang w:val="en-US"/>
              </w:rPr>
            </w:pPr>
            <w:r>
              <w:rPr>
                <w:sz w:val="24"/>
                <w:szCs w:val="24"/>
                <w:lang w:val="en-US"/>
              </w:rPr>
              <w:t>Past Continuous.</w:t>
            </w:r>
          </w:p>
          <w:p w:rsidR="00CB430A" w:rsidRDefault="00CB430A" w:rsidP="00CB430A">
            <w:pPr>
              <w:pStyle w:val="Prrafodelista"/>
              <w:numPr>
                <w:ilvl w:val="0"/>
                <w:numId w:val="63"/>
              </w:numPr>
              <w:spacing w:after="0" w:line="240" w:lineRule="auto"/>
              <w:rPr>
                <w:sz w:val="24"/>
                <w:szCs w:val="24"/>
                <w:lang w:val="en-US"/>
              </w:rPr>
            </w:pPr>
            <w:r>
              <w:rPr>
                <w:sz w:val="24"/>
                <w:szCs w:val="24"/>
                <w:lang w:val="en-US"/>
              </w:rPr>
              <w:t>Resumen.</w:t>
            </w:r>
          </w:p>
          <w:p w:rsidR="00CB430A" w:rsidRPr="00D80C57" w:rsidRDefault="00CB430A" w:rsidP="00CB430A">
            <w:pPr>
              <w:pStyle w:val="Prrafodelista"/>
              <w:numPr>
                <w:ilvl w:val="0"/>
                <w:numId w:val="63"/>
              </w:numPr>
              <w:spacing w:after="0" w:line="240" w:lineRule="auto"/>
              <w:rPr>
                <w:sz w:val="24"/>
                <w:szCs w:val="24"/>
                <w:lang w:val="en-US"/>
              </w:rPr>
            </w:pPr>
            <w:r>
              <w:rPr>
                <w:sz w:val="24"/>
                <w:szCs w:val="24"/>
                <w:lang w:val="en-US"/>
              </w:rPr>
              <w:t>Para aprender hazlo tú…</w:t>
            </w:r>
          </w:p>
          <w:p w:rsidR="00CB430A" w:rsidRPr="00D80C57" w:rsidRDefault="00CB430A" w:rsidP="00EE4BB2">
            <w:pPr>
              <w:pStyle w:val="Prrafodelista"/>
              <w:rPr>
                <w:sz w:val="24"/>
                <w:szCs w:val="24"/>
                <w:lang w:val="en-US"/>
              </w:rPr>
            </w:pPr>
          </w:p>
        </w:tc>
        <w:tc>
          <w:tcPr>
            <w:tcW w:w="4110" w:type="dxa"/>
            <w:gridSpan w:val="2"/>
            <w:tcBorders>
              <w:right w:val="single" w:sz="4" w:space="0" w:color="auto"/>
            </w:tcBorders>
            <w:shd w:val="clear" w:color="auto" w:fill="D6E3BC" w:themeFill="accent3" w:themeFillTint="66"/>
          </w:tcPr>
          <w:p w:rsidR="00CB430A" w:rsidRDefault="00CB430A" w:rsidP="00EE4BB2">
            <w:pPr>
              <w:rPr>
                <w:color w:val="943634" w:themeColor="accent2" w:themeShade="BF"/>
                <w:lang w:val="en-US"/>
              </w:rPr>
            </w:pPr>
          </w:p>
          <w:p w:rsidR="00CB430A" w:rsidRDefault="00CB430A" w:rsidP="00EE4BB2">
            <w:pPr>
              <w:rPr>
                <w:color w:val="943634" w:themeColor="accent2" w:themeShade="BF"/>
                <w:lang w:val="en-US"/>
              </w:rPr>
            </w:pPr>
          </w:p>
          <w:p w:rsidR="00CB430A" w:rsidRDefault="00CB430A" w:rsidP="00EE4BB2">
            <w:pPr>
              <w:rPr>
                <w:color w:val="943634" w:themeColor="accent2" w:themeShade="BF"/>
                <w:lang w:val="en-US"/>
              </w:rPr>
            </w:pPr>
          </w:p>
          <w:p w:rsidR="00CB430A" w:rsidRDefault="00CB430A" w:rsidP="00EE4BB2">
            <w:pPr>
              <w:rPr>
                <w:color w:val="943634" w:themeColor="accent2" w:themeShade="BF"/>
                <w:lang w:val="en-US"/>
              </w:rPr>
            </w:pPr>
          </w:p>
          <w:p w:rsidR="00CB430A" w:rsidRDefault="00CB430A" w:rsidP="00EE4BB2">
            <w:pPr>
              <w:rPr>
                <w:color w:val="943634" w:themeColor="accent2" w:themeShade="BF"/>
              </w:rPr>
            </w:pPr>
            <w:r>
              <w:rPr>
                <w:color w:val="943634" w:themeColor="accent2" w:themeShade="BF"/>
              </w:rPr>
              <w:t>Repaso de las actividades del tema</w:t>
            </w:r>
          </w:p>
          <w:p w:rsidR="00CB430A" w:rsidRDefault="00CB430A" w:rsidP="00EE4BB2">
            <w:pPr>
              <w:rPr>
                <w:color w:val="943634" w:themeColor="accent2" w:themeShade="BF"/>
              </w:rPr>
            </w:pPr>
            <w:r>
              <w:rPr>
                <w:color w:val="943634" w:themeColor="accent2" w:themeShade="BF"/>
              </w:rPr>
              <w:t xml:space="preserve">                    +</w:t>
            </w:r>
          </w:p>
          <w:p w:rsidR="00CB430A" w:rsidRDefault="00CB430A" w:rsidP="00EE4BB2">
            <w:pPr>
              <w:rPr>
                <w:color w:val="943634" w:themeColor="accent2" w:themeShade="BF"/>
              </w:rPr>
            </w:pPr>
            <w:r w:rsidRPr="00642DD6">
              <w:rPr>
                <w:color w:val="943634" w:themeColor="accent2" w:themeShade="BF"/>
              </w:rPr>
              <w:t>Para aprender hazlo tú.</w:t>
            </w:r>
          </w:p>
          <w:p w:rsidR="00CB430A" w:rsidRPr="00642DD6" w:rsidRDefault="00CB430A" w:rsidP="00EE4BB2">
            <w:pPr>
              <w:rPr>
                <w:color w:val="943634" w:themeColor="accent2" w:themeShade="BF"/>
              </w:rPr>
            </w:pPr>
            <w:r>
              <w:rPr>
                <w:color w:val="943634" w:themeColor="accent2" w:themeShade="BF"/>
              </w:rPr>
              <w:t xml:space="preserve">     (Repasar de nuevo)</w:t>
            </w:r>
          </w:p>
          <w:p w:rsidR="00CB430A" w:rsidRPr="00C729E7" w:rsidRDefault="00CB430A" w:rsidP="00EE4BB2">
            <w:pPr>
              <w:rPr>
                <w:color w:val="943634" w:themeColor="accent2" w:themeShade="BF"/>
              </w:rPr>
            </w:pPr>
          </w:p>
        </w:tc>
        <w:tc>
          <w:tcPr>
            <w:tcW w:w="5612" w:type="dxa"/>
            <w:tcBorders>
              <w:left w:val="single" w:sz="4" w:space="0" w:color="auto"/>
            </w:tcBorders>
            <w:shd w:val="clear" w:color="auto" w:fill="D6E3BC" w:themeFill="accent3" w:themeFillTint="66"/>
          </w:tcPr>
          <w:p w:rsidR="00CB430A" w:rsidRPr="00C729E7" w:rsidRDefault="00CB430A" w:rsidP="00EE4BB2">
            <w:pPr>
              <w:rPr>
                <w:color w:val="943634" w:themeColor="accent2" w:themeShade="BF"/>
              </w:rPr>
            </w:pPr>
          </w:p>
          <w:p w:rsidR="00CB430A" w:rsidRPr="00C729E7" w:rsidRDefault="00CB430A" w:rsidP="00EE4BB2">
            <w:pPr>
              <w:rPr>
                <w:color w:val="943634" w:themeColor="accent2" w:themeShade="BF"/>
              </w:rPr>
            </w:pPr>
          </w:p>
          <w:p w:rsidR="00CB430A" w:rsidRPr="00C729E7" w:rsidRDefault="00CB430A" w:rsidP="00EE4BB2">
            <w:pPr>
              <w:rPr>
                <w:color w:val="943634" w:themeColor="accent2" w:themeShade="BF"/>
              </w:rPr>
            </w:pPr>
          </w:p>
          <w:p w:rsidR="00CB430A" w:rsidRPr="00C729E7" w:rsidRDefault="00CB430A" w:rsidP="00EE4BB2">
            <w:pPr>
              <w:rPr>
                <w:color w:val="943634" w:themeColor="accent2" w:themeShade="BF"/>
              </w:rPr>
            </w:pPr>
          </w:p>
          <w:p w:rsidR="00CB430A" w:rsidRPr="00C729E7" w:rsidRDefault="00CB430A" w:rsidP="00EE4BB2">
            <w:pPr>
              <w:rPr>
                <w:color w:val="943634" w:themeColor="accent2" w:themeShade="BF"/>
              </w:rPr>
            </w:pPr>
          </w:p>
          <w:p w:rsidR="00CB430A" w:rsidRPr="00C729E7" w:rsidRDefault="004A5DC0" w:rsidP="00CB430A">
            <w:pPr>
              <w:pStyle w:val="Prrafodelista"/>
              <w:numPr>
                <w:ilvl w:val="0"/>
                <w:numId w:val="89"/>
              </w:numPr>
              <w:spacing w:after="0" w:line="240" w:lineRule="auto"/>
              <w:rPr>
                <w:rStyle w:val="Hipervnculo"/>
                <w:sz w:val="24"/>
                <w:szCs w:val="24"/>
              </w:rPr>
            </w:pPr>
            <w:r w:rsidRPr="004A5DC0">
              <w:rPr>
                <w:sz w:val="24"/>
                <w:szCs w:val="24"/>
                <w:lang w:val="en-US"/>
              </w:rPr>
              <w:fldChar w:fldCharType="begin"/>
            </w:r>
            <w:r w:rsidR="00CB430A" w:rsidRPr="00C729E7">
              <w:rPr>
                <w:sz w:val="24"/>
                <w:szCs w:val="24"/>
              </w:rPr>
              <w:instrText xml:space="preserve"> HYPERLINK "https://www.englishexercises.org/makeagame/viewgame.asp?id=3580" </w:instrText>
            </w:r>
            <w:r w:rsidRPr="004A5DC0">
              <w:rPr>
                <w:sz w:val="24"/>
                <w:szCs w:val="24"/>
                <w:lang w:val="en-US"/>
              </w:rPr>
              <w:fldChar w:fldCharType="separate"/>
            </w:r>
            <w:r w:rsidR="00CB430A" w:rsidRPr="00C729E7">
              <w:rPr>
                <w:rStyle w:val="Hipervnculo"/>
                <w:sz w:val="24"/>
                <w:szCs w:val="24"/>
              </w:rPr>
              <w:t>https://www.englishexercises.org/makeagame/viewgame.asp?id=3580</w:t>
            </w:r>
          </w:p>
          <w:p w:rsidR="00CB430A" w:rsidRPr="00C729E7" w:rsidRDefault="004A5DC0" w:rsidP="00EE4BB2">
            <w:pPr>
              <w:rPr>
                <w:color w:val="943634" w:themeColor="accent2" w:themeShade="BF"/>
              </w:rPr>
            </w:pPr>
            <w:r>
              <w:rPr>
                <w:color w:val="943634" w:themeColor="accent2" w:themeShade="BF"/>
                <w:lang w:val="en-US"/>
              </w:rPr>
              <w:fldChar w:fldCharType="end"/>
            </w:r>
          </w:p>
          <w:p w:rsidR="00CB430A" w:rsidRPr="00F93B7D" w:rsidRDefault="004A5DC0" w:rsidP="00CB430A">
            <w:pPr>
              <w:pStyle w:val="Prrafodelista"/>
              <w:numPr>
                <w:ilvl w:val="0"/>
                <w:numId w:val="89"/>
              </w:numPr>
              <w:spacing w:after="0" w:line="240" w:lineRule="auto"/>
              <w:rPr>
                <w:sz w:val="24"/>
                <w:szCs w:val="24"/>
                <w:lang w:val="en-US"/>
              </w:rPr>
            </w:pPr>
            <w:hyperlink r:id="rId326" w:history="1">
              <w:r w:rsidR="00CB430A" w:rsidRPr="00F93B7D">
                <w:rPr>
                  <w:rStyle w:val="Hipervnculo"/>
                  <w:sz w:val="24"/>
                  <w:szCs w:val="24"/>
                  <w:lang w:val="en-US"/>
                </w:rPr>
                <w:t>https://www.englishexercises.org/makeagame/viewgame.asp?id=8608</w:t>
              </w:r>
            </w:hyperlink>
          </w:p>
          <w:p w:rsidR="00CB430A" w:rsidRDefault="00CB430A" w:rsidP="00EE4BB2">
            <w:pPr>
              <w:rPr>
                <w:color w:val="943634" w:themeColor="accent2" w:themeShade="BF"/>
                <w:lang w:val="en-US"/>
              </w:rPr>
            </w:pPr>
          </w:p>
          <w:p w:rsidR="00CB430A" w:rsidRDefault="00CB430A" w:rsidP="00EE4BB2">
            <w:pPr>
              <w:rPr>
                <w:color w:val="943634" w:themeColor="accent2" w:themeShade="BF"/>
                <w:lang w:val="en-US"/>
              </w:rPr>
            </w:pPr>
          </w:p>
          <w:p w:rsidR="00CB430A" w:rsidRDefault="00CB430A" w:rsidP="00EE4BB2">
            <w:pPr>
              <w:rPr>
                <w:color w:val="943634" w:themeColor="accent2" w:themeShade="BF"/>
                <w:lang w:val="en-US"/>
              </w:rPr>
            </w:pPr>
          </w:p>
          <w:p w:rsidR="00CB430A" w:rsidRDefault="00CB430A" w:rsidP="00EE4BB2">
            <w:pPr>
              <w:rPr>
                <w:color w:val="943634" w:themeColor="accent2" w:themeShade="BF"/>
                <w:lang w:val="en-US"/>
              </w:rPr>
            </w:pPr>
          </w:p>
          <w:p w:rsidR="00CB430A" w:rsidRDefault="00CB430A" w:rsidP="00EE4BB2">
            <w:pPr>
              <w:rPr>
                <w:color w:val="943634" w:themeColor="accent2" w:themeShade="BF"/>
                <w:lang w:val="en-US"/>
              </w:rPr>
            </w:pPr>
          </w:p>
          <w:p w:rsidR="00CB430A" w:rsidRDefault="00CB430A" w:rsidP="00EE4BB2">
            <w:pPr>
              <w:rPr>
                <w:color w:val="943634" w:themeColor="accent2" w:themeShade="BF"/>
                <w:lang w:val="en-US"/>
              </w:rPr>
            </w:pPr>
          </w:p>
          <w:p w:rsidR="00CB430A" w:rsidRPr="004607E9" w:rsidRDefault="00CB430A" w:rsidP="00EE4BB2">
            <w:pPr>
              <w:rPr>
                <w:color w:val="943634" w:themeColor="accent2" w:themeShade="BF"/>
                <w:lang w:val="en-US"/>
              </w:rPr>
            </w:pPr>
          </w:p>
        </w:tc>
      </w:tr>
      <w:tr w:rsidR="00CB430A" w:rsidRPr="0077572A" w:rsidTr="00D24C45">
        <w:tc>
          <w:tcPr>
            <w:tcW w:w="1384" w:type="dxa"/>
            <w:shd w:val="clear" w:color="auto" w:fill="FDE9D9" w:themeFill="accent6" w:themeFillTint="33"/>
          </w:tcPr>
          <w:p w:rsidR="00CB430A" w:rsidRPr="00F1227C" w:rsidRDefault="00CB430A" w:rsidP="00EE4BB2">
            <w:pPr>
              <w:rPr>
                <w:color w:val="943634" w:themeColor="accent2" w:themeShade="BF"/>
                <w:lang w:val="en-US"/>
              </w:rPr>
            </w:pPr>
            <w:r>
              <w:rPr>
                <w:color w:val="943634" w:themeColor="accent2" w:themeShade="BF"/>
                <w:lang w:val="en-US"/>
              </w:rPr>
              <w:t xml:space="preserve">   3</w:t>
            </w:r>
            <w:r w:rsidR="00D24C45">
              <w:rPr>
                <w:color w:val="943634" w:themeColor="accent2" w:themeShade="BF"/>
                <w:lang w:val="en-US"/>
              </w:rPr>
              <w:t>0 Nov-4</w:t>
            </w:r>
            <w:r>
              <w:rPr>
                <w:color w:val="943634" w:themeColor="accent2" w:themeShade="BF"/>
                <w:lang w:val="en-US"/>
              </w:rPr>
              <w:t xml:space="preserve"> Dic.</w:t>
            </w:r>
          </w:p>
        </w:tc>
        <w:tc>
          <w:tcPr>
            <w:tcW w:w="3119" w:type="dxa"/>
            <w:shd w:val="clear" w:color="auto" w:fill="FDE9D9" w:themeFill="accent6" w:themeFillTint="33"/>
          </w:tcPr>
          <w:p w:rsidR="00CB430A" w:rsidRPr="00C25F20" w:rsidRDefault="00CB430A" w:rsidP="00EE4BB2">
            <w:pPr>
              <w:rPr>
                <w:b/>
                <w:color w:val="943634" w:themeColor="accent2" w:themeShade="BF"/>
                <w:lang w:val="en-US"/>
              </w:rPr>
            </w:pPr>
            <w:r w:rsidRPr="00C25F20">
              <w:rPr>
                <w:b/>
                <w:color w:val="943634" w:themeColor="accent2" w:themeShade="BF"/>
                <w:lang w:val="en-US"/>
              </w:rPr>
              <w:t xml:space="preserve">Tema 4: </w:t>
            </w:r>
            <w:r w:rsidR="007514CB">
              <w:rPr>
                <w:b/>
                <w:color w:val="943634" w:themeColor="accent2" w:themeShade="BF"/>
                <w:lang w:val="en-US"/>
              </w:rPr>
              <w:t xml:space="preserve">(Bloque 11)  </w:t>
            </w:r>
            <w:r>
              <w:rPr>
                <w:b/>
                <w:color w:val="943634" w:themeColor="accent2" w:themeShade="BF"/>
                <w:lang w:val="en-US"/>
              </w:rPr>
              <w:t>Newspapers</w:t>
            </w:r>
          </w:p>
          <w:p w:rsidR="00CB430A" w:rsidRDefault="00CB430A" w:rsidP="00CB430A">
            <w:pPr>
              <w:pStyle w:val="Prrafodelista"/>
              <w:numPr>
                <w:ilvl w:val="0"/>
                <w:numId w:val="50"/>
              </w:numPr>
              <w:spacing w:after="0" w:line="240" w:lineRule="auto"/>
              <w:rPr>
                <w:sz w:val="24"/>
                <w:szCs w:val="24"/>
                <w:lang w:val="en-US"/>
              </w:rPr>
            </w:pPr>
            <w:r>
              <w:rPr>
                <w:sz w:val="24"/>
                <w:szCs w:val="24"/>
                <w:lang w:val="en-US"/>
              </w:rPr>
              <w:t>Passive Voice: Use</w:t>
            </w:r>
          </w:p>
          <w:p w:rsidR="00CB430A" w:rsidRDefault="00CB430A" w:rsidP="00CB430A">
            <w:pPr>
              <w:pStyle w:val="Prrafodelista"/>
              <w:numPr>
                <w:ilvl w:val="0"/>
                <w:numId w:val="50"/>
              </w:numPr>
              <w:spacing w:after="0" w:line="240" w:lineRule="auto"/>
              <w:rPr>
                <w:sz w:val="24"/>
                <w:szCs w:val="24"/>
                <w:lang w:val="en-US"/>
              </w:rPr>
            </w:pPr>
            <w:r>
              <w:rPr>
                <w:sz w:val="24"/>
                <w:szCs w:val="24"/>
                <w:lang w:val="en-US"/>
              </w:rPr>
              <w:t>Passive Voice: Passive Sentences.</w:t>
            </w:r>
          </w:p>
          <w:p w:rsidR="00CB430A" w:rsidRDefault="00CB430A" w:rsidP="00CB430A">
            <w:pPr>
              <w:pStyle w:val="Prrafodelista"/>
              <w:numPr>
                <w:ilvl w:val="0"/>
                <w:numId w:val="50"/>
              </w:numPr>
              <w:spacing w:after="0" w:line="240" w:lineRule="auto"/>
              <w:rPr>
                <w:sz w:val="24"/>
                <w:szCs w:val="24"/>
                <w:lang w:val="en-US"/>
              </w:rPr>
            </w:pPr>
            <w:r>
              <w:rPr>
                <w:sz w:val="24"/>
                <w:szCs w:val="24"/>
                <w:lang w:val="en-US"/>
              </w:rPr>
              <w:t>Resumen</w:t>
            </w:r>
          </w:p>
          <w:p w:rsidR="00CB430A" w:rsidRDefault="00CB430A" w:rsidP="00CB430A">
            <w:pPr>
              <w:pStyle w:val="Prrafodelista"/>
              <w:numPr>
                <w:ilvl w:val="0"/>
                <w:numId w:val="50"/>
              </w:numPr>
              <w:spacing w:after="0" w:line="240" w:lineRule="auto"/>
              <w:rPr>
                <w:sz w:val="24"/>
                <w:szCs w:val="24"/>
                <w:lang w:val="en-US"/>
              </w:rPr>
            </w:pPr>
            <w:r>
              <w:rPr>
                <w:sz w:val="24"/>
                <w:szCs w:val="24"/>
                <w:lang w:val="en-US"/>
              </w:rPr>
              <w:t>Para aprender hazlo tú…</w:t>
            </w:r>
          </w:p>
          <w:p w:rsidR="00D24C45" w:rsidRPr="00101199" w:rsidRDefault="00D24C45" w:rsidP="00CB430A">
            <w:pPr>
              <w:pStyle w:val="Prrafodelista"/>
              <w:numPr>
                <w:ilvl w:val="0"/>
                <w:numId w:val="50"/>
              </w:numPr>
              <w:spacing w:after="0" w:line="240" w:lineRule="auto"/>
              <w:rPr>
                <w:sz w:val="24"/>
                <w:szCs w:val="24"/>
                <w:lang w:val="en-US"/>
              </w:rPr>
            </w:pPr>
            <w:r>
              <w:rPr>
                <w:sz w:val="24"/>
                <w:szCs w:val="24"/>
                <w:lang w:val="en-US"/>
              </w:rPr>
              <w:t>Esquema del tema.</w:t>
            </w:r>
          </w:p>
        </w:tc>
        <w:tc>
          <w:tcPr>
            <w:tcW w:w="4110" w:type="dxa"/>
            <w:gridSpan w:val="2"/>
            <w:tcBorders>
              <w:right w:val="single" w:sz="4" w:space="0" w:color="auto"/>
            </w:tcBorders>
          </w:tcPr>
          <w:p w:rsidR="00CB430A" w:rsidRDefault="00CB430A" w:rsidP="00EE4BB2">
            <w:pPr>
              <w:rPr>
                <w:color w:val="943634" w:themeColor="accent2" w:themeShade="BF"/>
              </w:rPr>
            </w:pPr>
            <w:r>
              <w:rPr>
                <w:color w:val="943634" w:themeColor="accent2" w:themeShade="BF"/>
              </w:rPr>
              <w:t>Repaso de las actividades del tema</w:t>
            </w:r>
          </w:p>
          <w:p w:rsidR="00CB430A" w:rsidRDefault="00CB430A" w:rsidP="00EE4BB2">
            <w:pPr>
              <w:rPr>
                <w:color w:val="943634" w:themeColor="accent2" w:themeShade="BF"/>
              </w:rPr>
            </w:pPr>
            <w:r>
              <w:rPr>
                <w:color w:val="943634" w:themeColor="accent2" w:themeShade="BF"/>
              </w:rPr>
              <w:t xml:space="preserve">                    +</w:t>
            </w:r>
          </w:p>
          <w:p w:rsidR="00CB430A" w:rsidRDefault="00CB430A" w:rsidP="00EE4BB2">
            <w:pPr>
              <w:rPr>
                <w:color w:val="943634" w:themeColor="accent2" w:themeShade="BF"/>
              </w:rPr>
            </w:pPr>
            <w:r w:rsidRPr="00642DD6">
              <w:rPr>
                <w:color w:val="943634" w:themeColor="accent2" w:themeShade="BF"/>
              </w:rPr>
              <w:t>Para aprender hazlo tú.</w:t>
            </w:r>
          </w:p>
          <w:p w:rsidR="00CB430A" w:rsidRPr="00642DD6" w:rsidRDefault="00CB430A" w:rsidP="00EE4BB2">
            <w:pPr>
              <w:rPr>
                <w:color w:val="943634" w:themeColor="accent2" w:themeShade="BF"/>
              </w:rPr>
            </w:pPr>
            <w:r>
              <w:rPr>
                <w:color w:val="943634" w:themeColor="accent2" w:themeShade="BF"/>
              </w:rPr>
              <w:t xml:space="preserve">     (Repasar de nuevo)</w:t>
            </w:r>
          </w:p>
          <w:p w:rsidR="00CB430A" w:rsidRPr="00C729E7" w:rsidRDefault="00CB430A" w:rsidP="00EE4BB2">
            <w:pPr>
              <w:rPr>
                <w:color w:val="943634" w:themeColor="accent2" w:themeShade="BF"/>
              </w:rPr>
            </w:pPr>
          </w:p>
        </w:tc>
        <w:tc>
          <w:tcPr>
            <w:tcW w:w="5612" w:type="dxa"/>
            <w:tcBorders>
              <w:left w:val="single" w:sz="4" w:space="0" w:color="auto"/>
            </w:tcBorders>
          </w:tcPr>
          <w:p w:rsidR="00CB430A" w:rsidRPr="00C729E7" w:rsidRDefault="004A5DC0" w:rsidP="00CB430A">
            <w:pPr>
              <w:pStyle w:val="Prrafodelista"/>
              <w:numPr>
                <w:ilvl w:val="0"/>
                <w:numId w:val="90"/>
              </w:numPr>
              <w:spacing w:after="0" w:line="240" w:lineRule="auto"/>
              <w:rPr>
                <w:sz w:val="24"/>
                <w:szCs w:val="24"/>
              </w:rPr>
            </w:pPr>
            <w:hyperlink r:id="rId327" w:history="1">
              <w:r w:rsidR="00CB430A" w:rsidRPr="00C729E7">
                <w:rPr>
                  <w:rStyle w:val="Hipervnculo"/>
                  <w:sz w:val="24"/>
                  <w:szCs w:val="24"/>
                </w:rPr>
                <w:t>https://www.englishexercises.org/makeagame/viewgame.asp?id=8557</w:t>
              </w:r>
            </w:hyperlink>
          </w:p>
          <w:p w:rsidR="00CB430A" w:rsidRPr="00C729E7" w:rsidRDefault="004A5DC0" w:rsidP="00CB430A">
            <w:pPr>
              <w:pStyle w:val="Prrafodelista"/>
              <w:numPr>
                <w:ilvl w:val="0"/>
                <w:numId w:val="90"/>
              </w:numPr>
              <w:spacing w:after="0" w:line="240" w:lineRule="auto"/>
              <w:rPr>
                <w:sz w:val="24"/>
                <w:szCs w:val="24"/>
              </w:rPr>
            </w:pPr>
            <w:hyperlink r:id="rId328" w:history="1">
              <w:r w:rsidR="00CB430A" w:rsidRPr="00C729E7">
                <w:rPr>
                  <w:rStyle w:val="Hipervnculo"/>
                  <w:sz w:val="24"/>
                  <w:szCs w:val="24"/>
                </w:rPr>
                <w:t>https://www.englishexercises.org/makeagame/viewgame.asp?id=3601</w:t>
              </w:r>
            </w:hyperlink>
          </w:p>
        </w:tc>
      </w:tr>
      <w:tr w:rsidR="00CB430A" w:rsidRPr="004607E9" w:rsidTr="00D24C45">
        <w:tc>
          <w:tcPr>
            <w:tcW w:w="1384" w:type="dxa"/>
            <w:shd w:val="clear" w:color="auto" w:fill="FBD4B4" w:themeFill="accent6" w:themeFillTint="66"/>
          </w:tcPr>
          <w:p w:rsidR="00CB430A" w:rsidRDefault="00CB430A" w:rsidP="00EE4BB2">
            <w:pPr>
              <w:pStyle w:val="Prrafodelista"/>
              <w:rPr>
                <w:sz w:val="24"/>
                <w:szCs w:val="24"/>
              </w:rPr>
            </w:pPr>
          </w:p>
          <w:p w:rsidR="00CB430A" w:rsidRDefault="00D24C45" w:rsidP="00EE4BB2">
            <w:pPr>
              <w:rPr>
                <w:color w:val="943634" w:themeColor="accent2" w:themeShade="BF"/>
              </w:rPr>
            </w:pPr>
            <w:r>
              <w:rPr>
                <w:color w:val="943634" w:themeColor="accent2" w:themeShade="BF"/>
              </w:rPr>
              <w:t>7-11</w:t>
            </w:r>
            <w:r w:rsidR="00CB430A">
              <w:rPr>
                <w:color w:val="943634" w:themeColor="accent2" w:themeShade="BF"/>
              </w:rPr>
              <w:t xml:space="preserve"> Dic.</w:t>
            </w:r>
          </w:p>
          <w:p w:rsidR="00CB430A" w:rsidRPr="00827145" w:rsidRDefault="00CB430A" w:rsidP="00EE4BB2">
            <w:pPr>
              <w:pStyle w:val="Prrafodelista"/>
              <w:rPr>
                <w:sz w:val="24"/>
                <w:szCs w:val="24"/>
              </w:rPr>
            </w:pPr>
          </w:p>
        </w:tc>
        <w:tc>
          <w:tcPr>
            <w:tcW w:w="3119" w:type="dxa"/>
            <w:shd w:val="clear" w:color="auto" w:fill="FBD4B4" w:themeFill="accent6" w:themeFillTint="66"/>
          </w:tcPr>
          <w:p w:rsidR="00CB430A" w:rsidRDefault="00CB430A" w:rsidP="00EE4BB2">
            <w:pPr>
              <w:rPr>
                <w:color w:val="943634" w:themeColor="accent2" w:themeShade="BF"/>
              </w:rPr>
            </w:pPr>
          </w:p>
          <w:p w:rsidR="00CB430A" w:rsidRPr="00D24C45" w:rsidRDefault="00CB430A" w:rsidP="00CB430A">
            <w:pPr>
              <w:pStyle w:val="Prrafodelista"/>
              <w:numPr>
                <w:ilvl w:val="0"/>
                <w:numId w:val="64"/>
              </w:numPr>
              <w:spacing w:after="0" w:line="240" w:lineRule="auto"/>
              <w:rPr>
                <w:b/>
                <w:sz w:val="24"/>
                <w:szCs w:val="24"/>
              </w:rPr>
            </w:pPr>
            <w:r w:rsidRPr="00D24C45">
              <w:rPr>
                <w:b/>
                <w:sz w:val="24"/>
                <w:szCs w:val="24"/>
              </w:rPr>
              <w:t>E</w:t>
            </w:r>
            <w:r w:rsidR="00D24C45" w:rsidRPr="00D24C45">
              <w:rPr>
                <w:b/>
                <w:sz w:val="24"/>
                <w:szCs w:val="24"/>
              </w:rPr>
              <w:t>XAMEN</w:t>
            </w:r>
          </w:p>
        </w:tc>
        <w:tc>
          <w:tcPr>
            <w:tcW w:w="4110" w:type="dxa"/>
            <w:gridSpan w:val="2"/>
            <w:tcBorders>
              <w:right w:val="single" w:sz="4" w:space="0" w:color="auto"/>
            </w:tcBorders>
            <w:shd w:val="clear" w:color="auto" w:fill="D6E3BC" w:themeFill="accent3" w:themeFillTint="66"/>
          </w:tcPr>
          <w:p w:rsidR="00CB430A" w:rsidRDefault="00CB430A" w:rsidP="00EE4BB2">
            <w:pPr>
              <w:jc w:val="center"/>
              <w:rPr>
                <w:color w:val="943634" w:themeColor="accent2" w:themeShade="BF"/>
              </w:rPr>
            </w:pPr>
          </w:p>
          <w:p w:rsidR="00CB430A" w:rsidRDefault="00CB430A" w:rsidP="00EE4BB2">
            <w:pPr>
              <w:ind w:left="1084" w:hanging="1084"/>
              <w:rPr>
                <w:color w:val="943634" w:themeColor="accent2" w:themeShade="BF"/>
              </w:rPr>
            </w:pPr>
            <w:r>
              <w:rPr>
                <w:color w:val="943634" w:themeColor="accent2" w:themeShade="BF"/>
              </w:rPr>
              <w:t>Repaso del Tema.</w:t>
            </w:r>
          </w:p>
          <w:p w:rsidR="00CB430A" w:rsidRPr="004607E9" w:rsidRDefault="00CB430A" w:rsidP="00EE4BB2">
            <w:pPr>
              <w:rPr>
                <w:color w:val="943634" w:themeColor="accent2" w:themeShade="BF"/>
                <w:lang w:val="en-US"/>
              </w:rPr>
            </w:pPr>
          </w:p>
        </w:tc>
        <w:tc>
          <w:tcPr>
            <w:tcW w:w="5612" w:type="dxa"/>
            <w:tcBorders>
              <w:left w:val="single" w:sz="4" w:space="0" w:color="auto"/>
            </w:tcBorders>
            <w:shd w:val="clear" w:color="auto" w:fill="D6E3BC" w:themeFill="accent3" w:themeFillTint="66"/>
          </w:tcPr>
          <w:p w:rsidR="00CB430A" w:rsidRDefault="00CB430A" w:rsidP="00EE4BB2">
            <w:pPr>
              <w:jc w:val="center"/>
              <w:rPr>
                <w:color w:val="943634" w:themeColor="accent2" w:themeShade="BF"/>
              </w:rPr>
            </w:pPr>
          </w:p>
          <w:p w:rsidR="00CB430A" w:rsidRDefault="00CB430A" w:rsidP="00EE4BB2">
            <w:pPr>
              <w:rPr>
                <w:color w:val="943634" w:themeColor="accent2" w:themeShade="BF"/>
              </w:rPr>
            </w:pPr>
            <w:r>
              <w:rPr>
                <w:color w:val="943634" w:themeColor="accent2" w:themeShade="BF"/>
              </w:rPr>
              <w:t xml:space="preserve">                        Intervención en el foro.</w:t>
            </w:r>
          </w:p>
          <w:p w:rsidR="00CB430A" w:rsidRPr="00C729E7" w:rsidRDefault="00CB430A" w:rsidP="00EE4BB2">
            <w:pPr>
              <w:rPr>
                <w:color w:val="943634" w:themeColor="accent2" w:themeShade="BF"/>
              </w:rPr>
            </w:pPr>
            <w:r>
              <w:rPr>
                <w:color w:val="943634" w:themeColor="accent2" w:themeShade="BF"/>
              </w:rPr>
              <w:t xml:space="preserve">   (¿Qué dificultades has tenido durante este trimestre?</w:t>
            </w:r>
          </w:p>
          <w:p w:rsidR="00CB430A" w:rsidRPr="00C729E7" w:rsidRDefault="00CB430A" w:rsidP="00EE4BB2">
            <w:pPr>
              <w:rPr>
                <w:color w:val="943634" w:themeColor="accent2" w:themeShade="BF"/>
              </w:rPr>
            </w:pPr>
          </w:p>
        </w:tc>
      </w:tr>
      <w:tr w:rsidR="00CB430A" w:rsidRPr="004607E9" w:rsidTr="00D24C45">
        <w:tc>
          <w:tcPr>
            <w:tcW w:w="1384" w:type="dxa"/>
            <w:shd w:val="clear" w:color="auto" w:fill="FDE9D9" w:themeFill="accent6" w:themeFillTint="33"/>
          </w:tcPr>
          <w:p w:rsidR="00CB430A" w:rsidRDefault="00D24C45" w:rsidP="00EE4BB2">
            <w:pPr>
              <w:rPr>
                <w:color w:val="943634" w:themeColor="accent2" w:themeShade="BF"/>
              </w:rPr>
            </w:pPr>
            <w:r>
              <w:rPr>
                <w:color w:val="943634" w:themeColor="accent2" w:themeShade="BF"/>
              </w:rPr>
              <w:t>17</w:t>
            </w:r>
            <w:r w:rsidR="00CB430A">
              <w:rPr>
                <w:color w:val="943634" w:themeColor="accent2" w:themeShade="BF"/>
              </w:rPr>
              <w:t xml:space="preserve"> Dic.</w:t>
            </w:r>
          </w:p>
          <w:p w:rsidR="00D24C45" w:rsidRDefault="00D24C45" w:rsidP="00EE4BB2">
            <w:pPr>
              <w:rPr>
                <w:color w:val="943634" w:themeColor="accent2" w:themeShade="BF"/>
              </w:rPr>
            </w:pPr>
          </w:p>
          <w:p w:rsidR="00CB430A" w:rsidRDefault="00CB430A" w:rsidP="00EE4BB2">
            <w:pPr>
              <w:rPr>
                <w:color w:val="943634" w:themeColor="accent2" w:themeShade="BF"/>
              </w:rPr>
            </w:pPr>
            <w:r>
              <w:rPr>
                <w:color w:val="943634" w:themeColor="accent2" w:themeShade="BF"/>
              </w:rPr>
              <w:t>22 Dic.</w:t>
            </w:r>
          </w:p>
        </w:tc>
        <w:tc>
          <w:tcPr>
            <w:tcW w:w="3119" w:type="dxa"/>
            <w:shd w:val="clear" w:color="auto" w:fill="FDE9D9" w:themeFill="accent6" w:themeFillTint="33"/>
          </w:tcPr>
          <w:p w:rsidR="00CB430A" w:rsidRDefault="00D24C45" w:rsidP="00CB430A">
            <w:pPr>
              <w:pStyle w:val="Prrafodelista"/>
              <w:numPr>
                <w:ilvl w:val="0"/>
                <w:numId w:val="64"/>
              </w:numPr>
              <w:spacing w:after="0" w:line="240" w:lineRule="auto"/>
              <w:rPr>
                <w:b/>
                <w:sz w:val="24"/>
                <w:szCs w:val="24"/>
              </w:rPr>
            </w:pPr>
            <w:r>
              <w:rPr>
                <w:b/>
                <w:sz w:val="24"/>
                <w:szCs w:val="24"/>
              </w:rPr>
              <w:t>SESIÓN DE EVALUACIÓN</w:t>
            </w:r>
          </w:p>
          <w:p w:rsidR="00D24C45" w:rsidRDefault="00D24C45" w:rsidP="00D24C45">
            <w:pPr>
              <w:pStyle w:val="Prrafodelista"/>
              <w:spacing w:after="0" w:line="240" w:lineRule="auto"/>
              <w:rPr>
                <w:b/>
                <w:sz w:val="24"/>
                <w:szCs w:val="24"/>
              </w:rPr>
            </w:pPr>
          </w:p>
          <w:p w:rsidR="00CB430A" w:rsidRPr="00FC0C1B" w:rsidRDefault="00CB430A" w:rsidP="00CB430A">
            <w:pPr>
              <w:pStyle w:val="Prrafodelista"/>
              <w:numPr>
                <w:ilvl w:val="0"/>
                <w:numId w:val="64"/>
              </w:numPr>
              <w:spacing w:after="0" w:line="240" w:lineRule="auto"/>
              <w:rPr>
                <w:b/>
                <w:sz w:val="24"/>
                <w:szCs w:val="24"/>
              </w:rPr>
            </w:pPr>
            <w:r>
              <w:rPr>
                <w:b/>
                <w:sz w:val="24"/>
                <w:szCs w:val="24"/>
              </w:rPr>
              <w:t>ENTREGA DE NOTAS.</w:t>
            </w:r>
          </w:p>
        </w:tc>
        <w:tc>
          <w:tcPr>
            <w:tcW w:w="9722" w:type="dxa"/>
            <w:gridSpan w:val="3"/>
          </w:tcPr>
          <w:p w:rsidR="00CB430A" w:rsidRDefault="00CB430A" w:rsidP="00EE4BB2">
            <w:pPr>
              <w:jc w:val="center"/>
              <w:rPr>
                <w:b/>
                <w:color w:val="943634" w:themeColor="accent2" w:themeShade="BF"/>
              </w:rPr>
            </w:pPr>
            <w:r>
              <w:rPr>
                <w:b/>
                <w:color w:val="943634" w:themeColor="accent2" w:themeShade="BF"/>
              </w:rPr>
              <w:t xml:space="preserve">TAREA  4 </w:t>
            </w:r>
            <w:r w:rsidRPr="000F3694">
              <w:rPr>
                <w:b/>
                <w:color w:val="943634" w:themeColor="accent2" w:themeShade="BF"/>
              </w:rPr>
              <w:t>:</w:t>
            </w:r>
          </w:p>
          <w:p w:rsidR="00CB430A" w:rsidRDefault="00CB430A" w:rsidP="00EE4BB2">
            <w:pPr>
              <w:jc w:val="center"/>
              <w:rPr>
                <w:b/>
                <w:color w:val="943634" w:themeColor="accent2" w:themeShade="BF"/>
              </w:rPr>
            </w:pPr>
            <w:r>
              <w:rPr>
                <w:b/>
                <w:color w:val="943634" w:themeColor="accent2" w:themeShade="BF"/>
              </w:rPr>
              <w:t>The Impossible</w:t>
            </w:r>
          </w:p>
          <w:p w:rsidR="00CB430A" w:rsidRDefault="00CB430A" w:rsidP="00EE4BB2">
            <w:pPr>
              <w:jc w:val="center"/>
              <w:rPr>
                <w:b/>
                <w:color w:val="943634" w:themeColor="accent2" w:themeShade="BF"/>
              </w:rPr>
            </w:pPr>
          </w:p>
          <w:p w:rsidR="00CB430A" w:rsidRDefault="00CB430A" w:rsidP="00EE4BB2">
            <w:pPr>
              <w:jc w:val="center"/>
              <w:rPr>
                <w:b/>
                <w:color w:val="943634" w:themeColor="accent2" w:themeShade="BF"/>
              </w:rPr>
            </w:pPr>
          </w:p>
        </w:tc>
      </w:tr>
    </w:tbl>
    <w:p w:rsidR="00CB430A" w:rsidRDefault="00CB430A" w:rsidP="00CB430A">
      <w:pPr>
        <w:rPr>
          <w:color w:val="943634" w:themeColor="accent2" w:themeShade="BF"/>
          <w:lang w:val="en-US"/>
        </w:rPr>
      </w:pPr>
    </w:p>
    <w:p w:rsidR="00D90CDF" w:rsidRDefault="00D90CDF" w:rsidP="00CB430A">
      <w:pPr>
        <w:rPr>
          <w:color w:val="943634" w:themeColor="accent2" w:themeShade="BF"/>
          <w:sz w:val="44"/>
          <w:szCs w:val="44"/>
          <w:lang w:val="en-US"/>
        </w:rPr>
      </w:pPr>
    </w:p>
    <w:p w:rsidR="007514CB" w:rsidRPr="00613072" w:rsidRDefault="007514CB" w:rsidP="007514CB">
      <w:pPr>
        <w:jc w:val="center"/>
        <w:rPr>
          <w:color w:val="943634" w:themeColor="accent2" w:themeShade="BF"/>
          <w:sz w:val="40"/>
          <w:szCs w:val="40"/>
        </w:rPr>
      </w:pPr>
      <w:r>
        <w:rPr>
          <w:color w:val="943634" w:themeColor="accent2" w:themeShade="BF"/>
          <w:sz w:val="40"/>
          <w:szCs w:val="40"/>
        </w:rPr>
        <w:t>NIVEL 2</w:t>
      </w:r>
    </w:p>
    <w:p w:rsidR="007514CB" w:rsidRDefault="007514CB" w:rsidP="007514CB">
      <w:pPr>
        <w:jc w:val="center"/>
        <w:rPr>
          <w:color w:val="943634" w:themeColor="accent2" w:themeShade="BF"/>
          <w:sz w:val="44"/>
          <w:szCs w:val="44"/>
        </w:rPr>
      </w:pPr>
      <w:r w:rsidRPr="00613072">
        <w:rPr>
          <w:color w:val="943634" w:themeColor="accent2" w:themeShade="BF"/>
          <w:sz w:val="44"/>
          <w:szCs w:val="44"/>
        </w:rPr>
        <w:t>PLANNING</w:t>
      </w:r>
    </w:p>
    <w:p w:rsidR="007514CB" w:rsidRDefault="007514CB" w:rsidP="007514CB">
      <w:pPr>
        <w:jc w:val="center"/>
        <w:rPr>
          <w:color w:val="943634" w:themeColor="accent2" w:themeShade="BF"/>
          <w:sz w:val="44"/>
          <w:szCs w:val="44"/>
        </w:rPr>
      </w:pPr>
      <w:r>
        <w:rPr>
          <w:color w:val="943634" w:themeColor="accent2" w:themeShade="BF"/>
          <w:sz w:val="44"/>
          <w:szCs w:val="44"/>
        </w:rPr>
        <w:t>ÁMBITO DE COMUNICACIÓN (INGLÉS)</w:t>
      </w:r>
    </w:p>
    <w:p w:rsidR="007514CB" w:rsidRPr="00252243" w:rsidRDefault="007514CB" w:rsidP="007514CB">
      <w:pPr>
        <w:jc w:val="center"/>
        <w:rPr>
          <w:color w:val="943634" w:themeColor="accent2" w:themeShade="BF"/>
          <w:sz w:val="44"/>
          <w:szCs w:val="44"/>
        </w:rPr>
      </w:pPr>
      <w:r>
        <w:rPr>
          <w:color w:val="943634" w:themeColor="accent2" w:themeShade="BF"/>
          <w:sz w:val="44"/>
          <w:szCs w:val="44"/>
        </w:rPr>
        <w:t>2do</w:t>
      </w:r>
      <w:r w:rsidRPr="00613072">
        <w:rPr>
          <w:color w:val="943634" w:themeColor="accent2" w:themeShade="BF"/>
          <w:sz w:val="44"/>
          <w:szCs w:val="44"/>
        </w:rPr>
        <w:t xml:space="preserve"> TRIMESTRE</w:t>
      </w:r>
      <w:r>
        <w:rPr>
          <w:color w:val="943634" w:themeColor="accent2" w:themeShade="BF"/>
          <w:sz w:val="44"/>
          <w:szCs w:val="44"/>
        </w:rPr>
        <w:t xml:space="preserve"> (MÓDULO V)</w:t>
      </w:r>
    </w:p>
    <w:tbl>
      <w:tblPr>
        <w:tblStyle w:val="Tablaconcuadrcula"/>
        <w:tblW w:w="0" w:type="auto"/>
        <w:tblLayout w:type="fixed"/>
        <w:tblLook w:val="04A0"/>
      </w:tblPr>
      <w:tblGrid>
        <w:gridCol w:w="1228"/>
        <w:gridCol w:w="3039"/>
        <w:gridCol w:w="3638"/>
        <w:gridCol w:w="6315"/>
      </w:tblGrid>
      <w:tr w:rsidR="007514CB" w:rsidRPr="00D67BE1" w:rsidTr="00654D3E">
        <w:tc>
          <w:tcPr>
            <w:tcW w:w="1228" w:type="dxa"/>
            <w:vMerge w:val="restart"/>
            <w:shd w:val="clear" w:color="auto" w:fill="FDE9D9" w:themeFill="accent6" w:themeFillTint="33"/>
          </w:tcPr>
          <w:p w:rsidR="007514CB" w:rsidRPr="0083178B" w:rsidRDefault="007514CB" w:rsidP="00654D3E">
            <w:pPr>
              <w:rPr>
                <w:b/>
                <w:color w:val="943634" w:themeColor="accent2" w:themeShade="BF"/>
              </w:rPr>
            </w:pPr>
            <w:r w:rsidRPr="0083178B">
              <w:rPr>
                <w:b/>
                <w:color w:val="943634" w:themeColor="accent2" w:themeShade="BF"/>
              </w:rPr>
              <w:t>SEMANA</w:t>
            </w:r>
          </w:p>
        </w:tc>
        <w:tc>
          <w:tcPr>
            <w:tcW w:w="3039" w:type="dxa"/>
            <w:vMerge w:val="restart"/>
            <w:shd w:val="clear" w:color="auto" w:fill="FDE9D9" w:themeFill="accent6" w:themeFillTint="33"/>
          </w:tcPr>
          <w:p w:rsidR="007514CB" w:rsidRDefault="007514CB" w:rsidP="00654D3E">
            <w:pPr>
              <w:jc w:val="center"/>
              <w:rPr>
                <w:b/>
                <w:color w:val="943634" w:themeColor="accent2" w:themeShade="BF"/>
                <w:lang w:val="en-US"/>
              </w:rPr>
            </w:pPr>
            <w:r>
              <w:rPr>
                <w:b/>
                <w:color w:val="943634" w:themeColor="accent2" w:themeShade="BF"/>
              </w:rPr>
              <w:t xml:space="preserve">BLOQUE </w:t>
            </w:r>
            <w:r>
              <w:rPr>
                <w:b/>
                <w:color w:val="943634" w:themeColor="accent2" w:themeShade="BF"/>
                <w:lang w:val="en-US"/>
              </w:rPr>
              <w:t>9</w:t>
            </w:r>
            <w:r w:rsidRPr="00F9453D">
              <w:rPr>
                <w:b/>
                <w:color w:val="943634" w:themeColor="accent2" w:themeShade="BF"/>
                <w:lang w:val="en-US"/>
              </w:rPr>
              <w:t xml:space="preserve"> (CONTENIDOS)</w:t>
            </w:r>
          </w:p>
          <w:p w:rsidR="007514CB" w:rsidRPr="00F9453D" w:rsidRDefault="007514CB" w:rsidP="00654D3E">
            <w:pPr>
              <w:rPr>
                <w:b/>
                <w:color w:val="943634" w:themeColor="accent2" w:themeShade="BF"/>
                <w:lang w:val="en-US"/>
              </w:rPr>
            </w:pPr>
            <w:r>
              <w:rPr>
                <w:b/>
                <w:color w:val="943634" w:themeColor="accent2" w:themeShade="BF"/>
                <w:lang w:val="en-US"/>
              </w:rPr>
              <w:t>LA COMUNICACIÓN MEDIANTE EL DIÁLOGO</w:t>
            </w:r>
          </w:p>
          <w:p w:rsidR="007514CB" w:rsidRPr="00010E1B" w:rsidRDefault="007514CB" w:rsidP="00654D3E">
            <w:pPr>
              <w:rPr>
                <w:b/>
                <w:color w:val="943634" w:themeColor="accent2" w:themeShade="BF"/>
              </w:rPr>
            </w:pPr>
          </w:p>
        </w:tc>
        <w:tc>
          <w:tcPr>
            <w:tcW w:w="9953" w:type="dxa"/>
            <w:gridSpan w:val="2"/>
            <w:shd w:val="clear" w:color="auto" w:fill="EAF1DD" w:themeFill="accent3" w:themeFillTint="33"/>
          </w:tcPr>
          <w:p w:rsidR="007514CB" w:rsidRPr="00D67BE1" w:rsidRDefault="007514CB" w:rsidP="00654D3E">
            <w:pPr>
              <w:rPr>
                <w:color w:val="943634" w:themeColor="accent2" w:themeShade="BF"/>
              </w:rPr>
            </w:pPr>
          </w:p>
        </w:tc>
      </w:tr>
      <w:tr w:rsidR="007514CB" w:rsidRPr="0083178B" w:rsidTr="00654D3E">
        <w:trPr>
          <w:trHeight w:val="1292"/>
        </w:trPr>
        <w:tc>
          <w:tcPr>
            <w:tcW w:w="1228" w:type="dxa"/>
            <w:vMerge/>
            <w:shd w:val="clear" w:color="auto" w:fill="FDE9D9" w:themeFill="accent6" w:themeFillTint="33"/>
          </w:tcPr>
          <w:p w:rsidR="007514CB" w:rsidRPr="0083178B" w:rsidRDefault="007514CB" w:rsidP="00654D3E">
            <w:pPr>
              <w:rPr>
                <w:b/>
                <w:color w:val="943634" w:themeColor="accent2" w:themeShade="BF"/>
              </w:rPr>
            </w:pPr>
          </w:p>
        </w:tc>
        <w:tc>
          <w:tcPr>
            <w:tcW w:w="3039" w:type="dxa"/>
            <w:vMerge/>
            <w:shd w:val="clear" w:color="auto" w:fill="FDE9D9" w:themeFill="accent6" w:themeFillTint="33"/>
          </w:tcPr>
          <w:p w:rsidR="007514CB" w:rsidRPr="00031FEF" w:rsidRDefault="007514CB" w:rsidP="00654D3E">
            <w:pPr>
              <w:rPr>
                <w:color w:val="943634" w:themeColor="accent2" w:themeShade="BF"/>
              </w:rPr>
            </w:pPr>
          </w:p>
        </w:tc>
        <w:tc>
          <w:tcPr>
            <w:tcW w:w="3638" w:type="dxa"/>
            <w:tcBorders>
              <w:right w:val="single" w:sz="4" w:space="0" w:color="auto"/>
            </w:tcBorders>
            <w:shd w:val="clear" w:color="auto" w:fill="EAF1DD" w:themeFill="accent3" w:themeFillTint="33"/>
          </w:tcPr>
          <w:p w:rsidR="007514CB" w:rsidRDefault="007514CB" w:rsidP="00654D3E">
            <w:pPr>
              <w:rPr>
                <w:b/>
                <w:color w:val="943634" w:themeColor="accent2" w:themeShade="BF"/>
              </w:rPr>
            </w:pPr>
            <w:r w:rsidRPr="007274E9">
              <w:rPr>
                <w:b/>
                <w:color w:val="943634" w:themeColor="accent2" w:themeShade="BF"/>
              </w:rPr>
              <w:t>TAE</w:t>
            </w:r>
          </w:p>
          <w:p w:rsidR="007514CB" w:rsidRDefault="007514CB" w:rsidP="00654D3E">
            <w:pPr>
              <w:rPr>
                <w:b/>
                <w:color w:val="943634" w:themeColor="accent2" w:themeShade="BF"/>
              </w:rPr>
            </w:pPr>
          </w:p>
          <w:p w:rsidR="007514CB" w:rsidRDefault="007514CB" w:rsidP="00654D3E">
            <w:pPr>
              <w:rPr>
                <w:b/>
                <w:color w:val="943634" w:themeColor="accent2" w:themeShade="BF"/>
              </w:rPr>
            </w:pPr>
          </w:p>
          <w:p w:rsidR="007514CB" w:rsidRPr="007274E9" w:rsidRDefault="007514CB" w:rsidP="00654D3E">
            <w:pPr>
              <w:rPr>
                <w:b/>
                <w:color w:val="943634" w:themeColor="accent2" w:themeShade="BF"/>
              </w:rPr>
            </w:pPr>
            <w:r w:rsidRPr="007274E9">
              <w:rPr>
                <w:b/>
                <w:color w:val="943634" w:themeColor="accent2" w:themeShade="BF"/>
              </w:rPr>
              <w:t xml:space="preserve">(Tutorías de apoyo al estudio)             </w:t>
            </w:r>
          </w:p>
        </w:tc>
        <w:tc>
          <w:tcPr>
            <w:tcW w:w="6315" w:type="dxa"/>
            <w:tcBorders>
              <w:left w:val="single" w:sz="4" w:space="0" w:color="auto"/>
            </w:tcBorders>
            <w:shd w:val="clear" w:color="auto" w:fill="EAF1DD" w:themeFill="accent3" w:themeFillTint="33"/>
          </w:tcPr>
          <w:p w:rsidR="007514CB" w:rsidRPr="0083178B" w:rsidRDefault="007514CB" w:rsidP="00654D3E">
            <w:pPr>
              <w:ind w:left="627"/>
              <w:rPr>
                <w:b/>
                <w:color w:val="943634" w:themeColor="accent2" w:themeShade="BF"/>
              </w:rPr>
            </w:pPr>
            <w:r>
              <w:rPr>
                <w:color w:val="943634" w:themeColor="accent2" w:themeShade="BF"/>
              </w:rPr>
              <w:t>EJERCICIOS INTERACTIVOS.</w:t>
            </w:r>
          </w:p>
        </w:tc>
      </w:tr>
      <w:tr w:rsidR="007514CB" w:rsidRPr="007274E9" w:rsidTr="00654D3E">
        <w:tc>
          <w:tcPr>
            <w:tcW w:w="1228" w:type="dxa"/>
            <w:shd w:val="clear" w:color="auto" w:fill="FBD4B4" w:themeFill="accent6" w:themeFillTint="66"/>
          </w:tcPr>
          <w:p w:rsidR="007514CB" w:rsidRDefault="00D24C45" w:rsidP="00654D3E">
            <w:pPr>
              <w:rPr>
                <w:color w:val="943634" w:themeColor="accent2" w:themeShade="BF"/>
              </w:rPr>
            </w:pPr>
            <w:r>
              <w:rPr>
                <w:color w:val="943634" w:themeColor="accent2" w:themeShade="BF"/>
              </w:rPr>
              <w:t>11-15</w:t>
            </w:r>
            <w:r w:rsidR="007514CB">
              <w:rPr>
                <w:color w:val="943634" w:themeColor="accent2" w:themeShade="BF"/>
              </w:rPr>
              <w:t xml:space="preserve"> ENE</w:t>
            </w:r>
          </w:p>
        </w:tc>
        <w:tc>
          <w:tcPr>
            <w:tcW w:w="3039" w:type="dxa"/>
            <w:shd w:val="clear" w:color="auto" w:fill="FBD4B4" w:themeFill="accent6" w:themeFillTint="66"/>
          </w:tcPr>
          <w:p w:rsidR="007514CB" w:rsidRPr="009C5303" w:rsidRDefault="007514CB" w:rsidP="00654D3E">
            <w:pPr>
              <w:rPr>
                <w:b/>
                <w:color w:val="943634" w:themeColor="accent2" w:themeShade="BF"/>
              </w:rPr>
            </w:pPr>
            <w:r>
              <w:rPr>
                <w:b/>
                <w:color w:val="943634" w:themeColor="accent2" w:themeShade="BF"/>
              </w:rPr>
              <w:t>Tema 1: Past Simple.</w:t>
            </w:r>
          </w:p>
          <w:p w:rsidR="007514CB" w:rsidRPr="001F4878" w:rsidRDefault="007514CB" w:rsidP="007514CB">
            <w:pPr>
              <w:pStyle w:val="Prrafodelista"/>
              <w:numPr>
                <w:ilvl w:val="0"/>
                <w:numId w:val="48"/>
              </w:numPr>
              <w:spacing w:after="0" w:line="240" w:lineRule="auto"/>
              <w:rPr>
                <w:sz w:val="24"/>
                <w:szCs w:val="24"/>
              </w:rPr>
            </w:pPr>
            <w:r>
              <w:rPr>
                <w:sz w:val="24"/>
                <w:szCs w:val="24"/>
              </w:rPr>
              <w:t>Regular Verbs.</w:t>
            </w:r>
          </w:p>
          <w:p w:rsidR="007514CB" w:rsidRDefault="007514CB" w:rsidP="007514CB">
            <w:pPr>
              <w:pStyle w:val="Prrafodelista"/>
              <w:numPr>
                <w:ilvl w:val="0"/>
                <w:numId w:val="48"/>
              </w:numPr>
              <w:spacing w:after="0" w:line="240" w:lineRule="auto"/>
              <w:rPr>
                <w:sz w:val="24"/>
                <w:szCs w:val="24"/>
                <w:lang w:val="en-US"/>
              </w:rPr>
            </w:pPr>
            <w:r>
              <w:rPr>
                <w:sz w:val="24"/>
                <w:szCs w:val="24"/>
                <w:lang w:val="en-US"/>
              </w:rPr>
              <w:t>Spelling Rules.</w:t>
            </w:r>
          </w:p>
          <w:p w:rsidR="007514CB" w:rsidRDefault="007514CB" w:rsidP="007514CB">
            <w:pPr>
              <w:pStyle w:val="Prrafodelista"/>
              <w:numPr>
                <w:ilvl w:val="0"/>
                <w:numId w:val="48"/>
              </w:numPr>
              <w:spacing w:after="0" w:line="240" w:lineRule="auto"/>
              <w:rPr>
                <w:sz w:val="24"/>
                <w:szCs w:val="24"/>
                <w:lang w:val="en-US"/>
              </w:rPr>
            </w:pPr>
            <w:r>
              <w:rPr>
                <w:sz w:val="24"/>
                <w:szCs w:val="24"/>
                <w:lang w:val="en-US"/>
              </w:rPr>
              <w:t>Time expressions.</w:t>
            </w:r>
          </w:p>
          <w:p w:rsidR="007514CB" w:rsidRDefault="007514CB" w:rsidP="007514CB">
            <w:pPr>
              <w:pStyle w:val="Prrafodelista"/>
              <w:numPr>
                <w:ilvl w:val="0"/>
                <w:numId w:val="48"/>
              </w:numPr>
              <w:spacing w:after="0" w:line="240" w:lineRule="auto"/>
              <w:rPr>
                <w:sz w:val="24"/>
                <w:szCs w:val="24"/>
                <w:lang w:val="en-US"/>
              </w:rPr>
            </w:pPr>
            <w:r>
              <w:rPr>
                <w:sz w:val="24"/>
                <w:szCs w:val="24"/>
                <w:lang w:val="en-US"/>
              </w:rPr>
              <w:t>Resumen.</w:t>
            </w:r>
          </w:p>
          <w:p w:rsidR="007514CB" w:rsidRPr="00871CBD" w:rsidRDefault="007514CB" w:rsidP="007514CB">
            <w:pPr>
              <w:pStyle w:val="Prrafodelista"/>
              <w:numPr>
                <w:ilvl w:val="0"/>
                <w:numId w:val="48"/>
              </w:numPr>
              <w:spacing w:after="0" w:line="240" w:lineRule="auto"/>
              <w:rPr>
                <w:sz w:val="24"/>
                <w:szCs w:val="24"/>
                <w:lang w:val="en-US"/>
              </w:rPr>
            </w:pPr>
            <w:r>
              <w:rPr>
                <w:sz w:val="24"/>
                <w:szCs w:val="24"/>
                <w:lang w:val="en-US"/>
              </w:rPr>
              <w:t>Para aprender hazlo tú…</w:t>
            </w:r>
          </w:p>
        </w:tc>
        <w:tc>
          <w:tcPr>
            <w:tcW w:w="3638" w:type="dxa"/>
            <w:tcBorders>
              <w:right w:val="single" w:sz="4" w:space="0" w:color="auto"/>
            </w:tcBorders>
            <w:shd w:val="clear" w:color="auto" w:fill="D6E3BC" w:themeFill="accent3" w:themeFillTint="66"/>
          </w:tcPr>
          <w:p w:rsidR="007514CB" w:rsidRDefault="007514CB" w:rsidP="00654D3E">
            <w:pPr>
              <w:rPr>
                <w:color w:val="943634" w:themeColor="accent2" w:themeShade="BF"/>
              </w:rPr>
            </w:pPr>
            <w:r>
              <w:rPr>
                <w:color w:val="943634" w:themeColor="accent2" w:themeShade="BF"/>
              </w:rPr>
              <w:t>Mensaje de apertura 2º trimestre.</w:t>
            </w:r>
          </w:p>
          <w:p w:rsidR="007514CB" w:rsidRDefault="007514CB" w:rsidP="00654D3E">
            <w:pPr>
              <w:rPr>
                <w:color w:val="943634" w:themeColor="accent2" w:themeShade="BF"/>
              </w:rPr>
            </w:pPr>
          </w:p>
          <w:p w:rsidR="007514CB" w:rsidRDefault="007514CB" w:rsidP="00654D3E">
            <w:pPr>
              <w:rPr>
                <w:color w:val="943634" w:themeColor="accent2" w:themeShade="BF"/>
              </w:rPr>
            </w:pPr>
            <w:r>
              <w:rPr>
                <w:color w:val="943634" w:themeColor="accent2" w:themeShade="BF"/>
              </w:rPr>
              <w:t>Repaso de las actividades del tema</w:t>
            </w:r>
          </w:p>
          <w:p w:rsidR="007514CB" w:rsidRDefault="007514CB" w:rsidP="00654D3E">
            <w:pPr>
              <w:rPr>
                <w:color w:val="943634" w:themeColor="accent2" w:themeShade="BF"/>
              </w:rPr>
            </w:pPr>
            <w:r>
              <w:rPr>
                <w:color w:val="943634" w:themeColor="accent2" w:themeShade="BF"/>
              </w:rPr>
              <w:t xml:space="preserve">                    +</w:t>
            </w:r>
          </w:p>
          <w:p w:rsidR="007514CB" w:rsidRDefault="007514CB" w:rsidP="00654D3E">
            <w:pPr>
              <w:rPr>
                <w:color w:val="943634" w:themeColor="accent2" w:themeShade="BF"/>
              </w:rPr>
            </w:pPr>
            <w:r w:rsidRPr="00642DD6">
              <w:rPr>
                <w:color w:val="943634" w:themeColor="accent2" w:themeShade="BF"/>
              </w:rPr>
              <w:t>Para aprender hazlo tú.</w:t>
            </w:r>
          </w:p>
          <w:p w:rsidR="007514CB" w:rsidRPr="00642DD6" w:rsidRDefault="007514CB" w:rsidP="00654D3E">
            <w:pPr>
              <w:rPr>
                <w:color w:val="943634" w:themeColor="accent2" w:themeShade="BF"/>
              </w:rPr>
            </w:pPr>
            <w:r>
              <w:rPr>
                <w:color w:val="943634" w:themeColor="accent2" w:themeShade="BF"/>
              </w:rPr>
              <w:t xml:space="preserve">     (Repasar de nuevo)</w:t>
            </w:r>
          </w:p>
          <w:p w:rsidR="007514CB" w:rsidRPr="007274E9" w:rsidRDefault="007514CB" w:rsidP="00654D3E">
            <w:pPr>
              <w:rPr>
                <w:b/>
                <w:color w:val="943634" w:themeColor="accent2" w:themeShade="BF"/>
              </w:rPr>
            </w:pPr>
          </w:p>
        </w:tc>
        <w:tc>
          <w:tcPr>
            <w:tcW w:w="6315" w:type="dxa"/>
            <w:tcBorders>
              <w:left w:val="single" w:sz="4" w:space="0" w:color="auto"/>
            </w:tcBorders>
            <w:shd w:val="clear" w:color="auto" w:fill="D6E3BC" w:themeFill="accent3" w:themeFillTint="66"/>
          </w:tcPr>
          <w:p w:rsidR="007514CB" w:rsidRPr="007F0A88" w:rsidRDefault="007514CB" w:rsidP="00654D3E">
            <w:pPr>
              <w:pStyle w:val="Prrafodelista"/>
              <w:rPr>
                <w:b/>
                <w:sz w:val="24"/>
                <w:szCs w:val="24"/>
              </w:rPr>
            </w:pPr>
          </w:p>
          <w:p w:rsidR="007514CB" w:rsidRDefault="004A5DC0" w:rsidP="007514CB">
            <w:pPr>
              <w:pStyle w:val="Prrafodelista"/>
              <w:numPr>
                <w:ilvl w:val="0"/>
                <w:numId w:val="103"/>
              </w:numPr>
              <w:spacing w:after="0" w:line="240" w:lineRule="auto"/>
            </w:pPr>
            <w:hyperlink r:id="rId329" w:history="1">
              <w:r w:rsidR="007514CB" w:rsidRPr="00EE6B8D">
                <w:rPr>
                  <w:rStyle w:val="Hipervnculo"/>
                  <w:b/>
                  <w:sz w:val="24"/>
                  <w:szCs w:val="24"/>
                </w:rPr>
                <w:t>www.englishexercises.org/makeagame/viewgame.asp?id=4061</w:t>
              </w:r>
            </w:hyperlink>
          </w:p>
          <w:p w:rsidR="007514CB" w:rsidRDefault="004A5DC0" w:rsidP="007514CB">
            <w:pPr>
              <w:pStyle w:val="Prrafodelista"/>
              <w:numPr>
                <w:ilvl w:val="0"/>
                <w:numId w:val="103"/>
              </w:numPr>
              <w:spacing w:after="0" w:line="240" w:lineRule="auto"/>
            </w:pPr>
            <w:hyperlink r:id="rId330" w:history="1">
              <w:r w:rsidR="007514CB" w:rsidRPr="00EE6B8D">
                <w:rPr>
                  <w:rStyle w:val="Hipervnculo"/>
                </w:rPr>
                <w:t>www.englishexercises.org/makeagame/viewgame.asp?id=4061</w:t>
              </w:r>
            </w:hyperlink>
          </w:p>
          <w:p w:rsidR="007514CB" w:rsidRDefault="007514CB" w:rsidP="00654D3E">
            <w:pPr>
              <w:rPr>
                <w:b/>
                <w:color w:val="943634" w:themeColor="accent2" w:themeShade="BF"/>
              </w:rPr>
            </w:pPr>
          </w:p>
          <w:p w:rsidR="007514CB" w:rsidRPr="0013790F" w:rsidRDefault="007514CB" w:rsidP="00654D3E">
            <w:pPr>
              <w:rPr>
                <w:b/>
                <w:color w:val="943634" w:themeColor="accent2" w:themeShade="BF"/>
              </w:rPr>
            </w:pPr>
          </w:p>
        </w:tc>
      </w:tr>
      <w:tr w:rsidR="007514CB" w:rsidTr="00654D3E">
        <w:tc>
          <w:tcPr>
            <w:tcW w:w="1228" w:type="dxa"/>
            <w:shd w:val="clear" w:color="auto" w:fill="FDE9D9" w:themeFill="accent6" w:themeFillTint="33"/>
          </w:tcPr>
          <w:p w:rsidR="007514CB" w:rsidRDefault="00D24C45" w:rsidP="00654D3E">
            <w:pPr>
              <w:rPr>
                <w:color w:val="943634" w:themeColor="accent2" w:themeShade="BF"/>
              </w:rPr>
            </w:pPr>
            <w:r>
              <w:rPr>
                <w:color w:val="943634" w:themeColor="accent2" w:themeShade="BF"/>
              </w:rPr>
              <w:t>18-22</w:t>
            </w:r>
            <w:r w:rsidR="007514CB">
              <w:rPr>
                <w:color w:val="943634" w:themeColor="accent2" w:themeShade="BF"/>
              </w:rPr>
              <w:t xml:space="preserve"> ENE</w:t>
            </w:r>
          </w:p>
        </w:tc>
        <w:tc>
          <w:tcPr>
            <w:tcW w:w="3039" w:type="dxa"/>
            <w:shd w:val="clear" w:color="auto" w:fill="FDE9D9" w:themeFill="accent6" w:themeFillTint="33"/>
          </w:tcPr>
          <w:p w:rsidR="007514CB" w:rsidRPr="00D80C57" w:rsidRDefault="007514CB" w:rsidP="00654D3E">
            <w:pPr>
              <w:rPr>
                <w:b/>
                <w:color w:val="943634" w:themeColor="accent2" w:themeShade="BF"/>
                <w:lang w:val="en-US"/>
              </w:rPr>
            </w:pPr>
            <w:r>
              <w:rPr>
                <w:b/>
                <w:color w:val="943634" w:themeColor="accent2" w:themeShade="BF"/>
                <w:lang w:val="en-US"/>
              </w:rPr>
              <w:t>Tema 2: Past Simple.</w:t>
            </w:r>
          </w:p>
          <w:p w:rsidR="007514CB" w:rsidRDefault="007514CB" w:rsidP="007514CB">
            <w:pPr>
              <w:pStyle w:val="Prrafodelista"/>
              <w:numPr>
                <w:ilvl w:val="0"/>
                <w:numId w:val="49"/>
              </w:numPr>
              <w:spacing w:after="0" w:line="240" w:lineRule="auto"/>
              <w:rPr>
                <w:sz w:val="24"/>
                <w:szCs w:val="24"/>
                <w:lang w:val="en-US"/>
              </w:rPr>
            </w:pPr>
            <w:r>
              <w:rPr>
                <w:sz w:val="24"/>
                <w:szCs w:val="24"/>
                <w:lang w:val="en-US"/>
              </w:rPr>
              <w:t>Irregular Verbs.</w:t>
            </w:r>
          </w:p>
          <w:p w:rsidR="007514CB" w:rsidRDefault="007514CB" w:rsidP="007514CB">
            <w:pPr>
              <w:pStyle w:val="Prrafodelista"/>
              <w:numPr>
                <w:ilvl w:val="0"/>
                <w:numId w:val="49"/>
              </w:numPr>
              <w:spacing w:after="0" w:line="240" w:lineRule="auto"/>
              <w:rPr>
                <w:sz w:val="24"/>
                <w:szCs w:val="24"/>
                <w:lang w:val="en-US"/>
              </w:rPr>
            </w:pPr>
            <w:r>
              <w:rPr>
                <w:sz w:val="24"/>
                <w:szCs w:val="24"/>
                <w:lang w:val="en-US"/>
              </w:rPr>
              <w:t>Time Expressions.</w:t>
            </w:r>
          </w:p>
          <w:p w:rsidR="007514CB" w:rsidRDefault="007514CB" w:rsidP="007514CB">
            <w:pPr>
              <w:pStyle w:val="Prrafodelista"/>
              <w:numPr>
                <w:ilvl w:val="0"/>
                <w:numId w:val="49"/>
              </w:numPr>
              <w:spacing w:after="0" w:line="240" w:lineRule="auto"/>
              <w:rPr>
                <w:sz w:val="24"/>
                <w:szCs w:val="24"/>
                <w:lang w:val="en-US"/>
              </w:rPr>
            </w:pPr>
            <w:r>
              <w:rPr>
                <w:sz w:val="24"/>
                <w:szCs w:val="24"/>
                <w:lang w:val="en-US"/>
              </w:rPr>
              <w:t>Resumen.</w:t>
            </w:r>
          </w:p>
          <w:p w:rsidR="007514CB" w:rsidRPr="00871CBD" w:rsidRDefault="007514CB" w:rsidP="007514CB">
            <w:pPr>
              <w:pStyle w:val="Prrafodelista"/>
              <w:numPr>
                <w:ilvl w:val="0"/>
                <w:numId w:val="49"/>
              </w:numPr>
              <w:spacing w:after="0" w:line="240" w:lineRule="auto"/>
              <w:rPr>
                <w:sz w:val="24"/>
                <w:szCs w:val="24"/>
                <w:lang w:val="en-US"/>
              </w:rPr>
            </w:pPr>
            <w:r>
              <w:rPr>
                <w:sz w:val="24"/>
                <w:szCs w:val="24"/>
                <w:lang w:val="en-US"/>
              </w:rPr>
              <w:t>Para aprender hazlo tú…</w:t>
            </w:r>
          </w:p>
        </w:tc>
        <w:tc>
          <w:tcPr>
            <w:tcW w:w="3638" w:type="dxa"/>
            <w:tcBorders>
              <w:right w:val="single" w:sz="4" w:space="0" w:color="auto"/>
            </w:tcBorders>
          </w:tcPr>
          <w:p w:rsidR="007514CB" w:rsidRDefault="007514CB" w:rsidP="00654D3E">
            <w:pPr>
              <w:rPr>
                <w:color w:val="943634" w:themeColor="accent2" w:themeShade="BF"/>
              </w:rPr>
            </w:pPr>
            <w:r>
              <w:rPr>
                <w:color w:val="943634" w:themeColor="accent2" w:themeShade="BF"/>
              </w:rPr>
              <w:t>Repaso de las actividades del tema</w:t>
            </w:r>
          </w:p>
          <w:p w:rsidR="007514CB" w:rsidRDefault="007514CB" w:rsidP="00654D3E">
            <w:pPr>
              <w:rPr>
                <w:color w:val="943634" w:themeColor="accent2" w:themeShade="BF"/>
              </w:rPr>
            </w:pPr>
            <w:r>
              <w:rPr>
                <w:color w:val="943634" w:themeColor="accent2" w:themeShade="BF"/>
              </w:rPr>
              <w:t xml:space="preserve">                    +</w:t>
            </w:r>
          </w:p>
          <w:p w:rsidR="007514CB" w:rsidRDefault="007514CB" w:rsidP="00654D3E">
            <w:pPr>
              <w:rPr>
                <w:color w:val="943634" w:themeColor="accent2" w:themeShade="BF"/>
              </w:rPr>
            </w:pPr>
            <w:r w:rsidRPr="00642DD6">
              <w:rPr>
                <w:color w:val="943634" w:themeColor="accent2" w:themeShade="BF"/>
              </w:rPr>
              <w:t>Para aprender hazlo tú.</w:t>
            </w:r>
          </w:p>
          <w:p w:rsidR="007514CB" w:rsidRPr="00642DD6" w:rsidRDefault="007514CB" w:rsidP="00654D3E">
            <w:pPr>
              <w:rPr>
                <w:color w:val="943634" w:themeColor="accent2" w:themeShade="BF"/>
              </w:rPr>
            </w:pPr>
            <w:r>
              <w:rPr>
                <w:color w:val="943634" w:themeColor="accent2" w:themeShade="BF"/>
              </w:rPr>
              <w:t xml:space="preserve">     (Repasar de nuevo)</w:t>
            </w:r>
          </w:p>
          <w:p w:rsidR="007514CB" w:rsidRDefault="007514CB" w:rsidP="00654D3E">
            <w:pPr>
              <w:rPr>
                <w:color w:val="943634" w:themeColor="accent2" w:themeShade="BF"/>
              </w:rPr>
            </w:pPr>
          </w:p>
        </w:tc>
        <w:tc>
          <w:tcPr>
            <w:tcW w:w="6315" w:type="dxa"/>
            <w:tcBorders>
              <w:left w:val="single" w:sz="4" w:space="0" w:color="auto"/>
            </w:tcBorders>
          </w:tcPr>
          <w:p w:rsidR="007514CB" w:rsidRDefault="004A5DC0" w:rsidP="007514CB">
            <w:pPr>
              <w:pStyle w:val="Prrafodelista"/>
              <w:numPr>
                <w:ilvl w:val="0"/>
                <w:numId w:val="105"/>
              </w:numPr>
              <w:spacing w:after="0" w:line="240" w:lineRule="auto"/>
            </w:pPr>
            <w:hyperlink r:id="rId331" w:history="1">
              <w:r w:rsidR="007514CB" w:rsidRPr="00EE6B8D">
                <w:rPr>
                  <w:rStyle w:val="Hipervnculo"/>
                  <w:sz w:val="24"/>
                  <w:szCs w:val="24"/>
                </w:rPr>
                <w:t>www.englishexercises.org/makeagame/viewgame.asp?id=7798</w:t>
              </w:r>
            </w:hyperlink>
          </w:p>
          <w:p w:rsidR="007514CB" w:rsidRPr="00EE6B8D" w:rsidRDefault="004A5DC0" w:rsidP="007514CB">
            <w:pPr>
              <w:pStyle w:val="Prrafodelista"/>
              <w:numPr>
                <w:ilvl w:val="0"/>
                <w:numId w:val="104"/>
              </w:numPr>
              <w:spacing w:after="0" w:line="240" w:lineRule="auto"/>
              <w:rPr>
                <w:sz w:val="24"/>
                <w:szCs w:val="24"/>
              </w:rPr>
            </w:pPr>
            <w:hyperlink r:id="rId332" w:history="1">
              <w:r w:rsidR="007514CB" w:rsidRPr="00EE6B8D">
                <w:rPr>
                  <w:rStyle w:val="Hipervnculo"/>
                  <w:sz w:val="24"/>
                  <w:szCs w:val="24"/>
                </w:rPr>
                <w:t>www.englishexercises.org/makeagame/viewgame.asp?id=1642</w:t>
              </w:r>
            </w:hyperlink>
          </w:p>
          <w:p w:rsidR="007514CB" w:rsidRDefault="007514CB" w:rsidP="00654D3E">
            <w:pPr>
              <w:rPr>
                <w:color w:val="943634" w:themeColor="accent2" w:themeShade="BF"/>
              </w:rPr>
            </w:pPr>
          </w:p>
          <w:p w:rsidR="007514CB" w:rsidRDefault="007514CB" w:rsidP="00654D3E">
            <w:pPr>
              <w:rPr>
                <w:color w:val="943634" w:themeColor="accent2" w:themeShade="BF"/>
              </w:rPr>
            </w:pPr>
          </w:p>
          <w:p w:rsidR="007514CB" w:rsidRPr="0013790F" w:rsidRDefault="007514CB" w:rsidP="00654D3E">
            <w:pPr>
              <w:rPr>
                <w:color w:val="943634" w:themeColor="accent2" w:themeShade="BF"/>
              </w:rPr>
            </w:pPr>
          </w:p>
        </w:tc>
      </w:tr>
      <w:tr w:rsidR="007514CB" w:rsidRPr="004607E9" w:rsidTr="00654D3E">
        <w:tc>
          <w:tcPr>
            <w:tcW w:w="1228" w:type="dxa"/>
            <w:shd w:val="clear" w:color="auto" w:fill="FBD4B4" w:themeFill="accent6" w:themeFillTint="66"/>
          </w:tcPr>
          <w:p w:rsidR="007514CB" w:rsidRDefault="007514CB" w:rsidP="00654D3E">
            <w:pPr>
              <w:rPr>
                <w:color w:val="943634" w:themeColor="accent2" w:themeShade="BF"/>
                <w:lang w:val="en-US"/>
              </w:rPr>
            </w:pPr>
          </w:p>
          <w:p w:rsidR="007514CB" w:rsidRDefault="007514CB" w:rsidP="00654D3E">
            <w:pPr>
              <w:rPr>
                <w:color w:val="943634" w:themeColor="accent2" w:themeShade="BF"/>
                <w:lang w:val="en-US"/>
              </w:rPr>
            </w:pPr>
          </w:p>
          <w:p w:rsidR="007514CB" w:rsidRDefault="007514CB" w:rsidP="00654D3E">
            <w:pPr>
              <w:rPr>
                <w:color w:val="943634" w:themeColor="accent2" w:themeShade="BF"/>
                <w:lang w:val="en-US"/>
              </w:rPr>
            </w:pPr>
          </w:p>
          <w:p w:rsidR="007514CB" w:rsidRPr="00F1227C" w:rsidRDefault="00862C30" w:rsidP="00654D3E">
            <w:pPr>
              <w:rPr>
                <w:color w:val="943634" w:themeColor="accent2" w:themeShade="BF"/>
                <w:lang w:val="en-US"/>
              </w:rPr>
            </w:pPr>
            <w:r>
              <w:rPr>
                <w:color w:val="943634" w:themeColor="accent2" w:themeShade="BF"/>
                <w:lang w:val="en-US"/>
              </w:rPr>
              <w:t>25-29</w:t>
            </w:r>
            <w:r w:rsidR="007514CB">
              <w:rPr>
                <w:color w:val="943634" w:themeColor="accent2" w:themeShade="BF"/>
                <w:lang w:val="en-US"/>
              </w:rPr>
              <w:t xml:space="preserve"> </w:t>
            </w:r>
            <w:r>
              <w:rPr>
                <w:color w:val="943634" w:themeColor="accent2" w:themeShade="BF"/>
                <w:lang w:val="en-US"/>
              </w:rPr>
              <w:t>ENER</w:t>
            </w:r>
          </w:p>
        </w:tc>
        <w:tc>
          <w:tcPr>
            <w:tcW w:w="3039" w:type="dxa"/>
            <w:shd w:val="clear" w:color="auto" w:fill="FBD4B4" w:themeFill="accent6" w:themeFillTint="66"/>
          </w:tcPr>
          <w:p w:rsidR="007514CB" w:rsidRDefault="007514CB" w:rsidP="00654D3E">
            <w:pPr>
              <w:rPr>
                <w:b/>
                <w:color w:val="943634" w:themeColor="accent2" w:themeShade="BF"/>
                <w:lang w:val="en-US"/>
              </w:rPr>
            </w:pPr>
          </w:p>
          <w:p w:rsidR="007514CB" w:rsidRDefault="007514CB" w:rsidP="00654D3E">
            <w:pPr>
              <w:rPr>
                <w:b/>
                <w:color w:val="943634" w:themeColor="accent2" w:themeShade="BF"/>
                <w:lang w:val="en-US"/>
              </w:rPr>
            </w:pPr>
          </w:p>
          <w:p w:rsidR="007514CB" w:rsidRDefault="007514CB" w:rsidP="00654D3E">
            <w:pPr>
              <w:rPr>
                <w:b/>
                <w:color w:val="943634" w:themeColor="accent2" w:themeShade="BF"/>
                <w:lang w:val="en-US"/>
              </w:rPr>
            </w:pPr>
          </w:p>
          <w:p w:rsidR="007514CB" w:rsidRPr="00D1363E" w:rsidRDefault="007514CB" w:rsidP="00654D3E">
            <w:pPr>
              <w:rPr>
                <w:b/>
                <w:color w:val="943634" w:themeColor="accent2" w:themeShade="BF"/>
                <w:lang w:val="en-US"/>
              </w:rPr>
            </w:pPr>
            <w:r>
              <w:rPr>
                <w:b/>
                <w:color w:val="943634" w:themeColor="accent2" w:themeShade="BF"/>
                <w:lang w:val="en-US"/>
              </w:rPr>
              <w:t>Tema 3:Shooping and entertainment.</w:t>
            </w:r>
          </w:p>
          <w:p w:rsidR="007514CB" w:rsidRDefault="007514CB" w:rsidP="007514CB">
            <w:pPr>
              <w:pStyle w:val="Prrafodelista"/>
              <w:numPr>
                <w:ilvl w:val="0"/>
                <w:numId w:val="63"/>
              </w:numPr>
              <w:spacing w:after="0" w:line="240" w:lineRule="auto"/>
              <w:rPr>
                <w:sz w:val="24"/>
                <w:szCs w:val="24"/>
                <w:lang w:val="en-US"/>
              </w:rPr>
            </w:pPr>
            <w:r>
              <w:rPr>
                <w:sz w:val="24"/>
                <w:szCs w:val="24"/>
                <w:lang w:val="en-US"/>
              </w:rPr>
              <w:t>Shops.</w:t>
            </w:r>
          </w:p>
          <w:p w:rsidR="007514CB" w:rsidRDefault="007514CB" w:rsidP="007514CB">
            <w:pPr>
              <w:pStyle w:val="Prrafodelista"/>
              <w:numPr>
                <w:ilvl w:val="0"/>
                <w:numId w:val="63"/>
              </w:numPr>
              <w:spacing w:after="0" w:line="240" w:lineRule="auto"/>
              <w:rPr>
                <w:sz w:val="24"/>
                <w:szCs w:val="24"/>
                <w:lang w:val="en-US"/>
              </w:rPr>
            </w:pPr>
            <w:r>
              <w:rPr>
                <w:sz w:val="24"/>
                <w:szCs w:val="24"/>
                <w:lang w:val="en-US"/>
              </w:rPr>
              <w:t>At the restaurant.</w:t>
            </w:r>
          </w:p>
          <w:p w:rsidR="007514CB" w:rsidRPr="00E9494D" w:rsidRDefault="007514CB" w:rsidP="007514CB">
            <w:pPr>
              <w:pStyle w:val="Prrafodelista"/>
              <w:numPr>
                <w:ilvl w:val="0"/>
                <w:numId w:val="63"/>
              </w:numPr>
              <w:spacing w:after="0" w:line="240" w:lineRule="auto"/>
              <w:rPr>
                <w:sz w:val="24"/>
                <w:szCs w:val="24"/>
                <w:lang w:val="en-US"/>
              </w:rPr>
            </w:pPr>
            <w:r>
              <w:rPr>
                <w:sz w:val="24"/>
                <w:szCs w:val="24"/>
                <w:lang w:val="en-US"/>
              </w:rPr>
              <w:t>Going to the movies.</w:t>
            </w:r>
          </w:p>
          <w:p w:rsidR="007514CB" w:rsidRDefault="007514CB" w:rsidP="007514CB">
            <w:pPr>
              <w:pStyle w:val="Prrafodelista"/>
              <w:numPr>
                <w:ilvl w:val="0"/>
                <w:numId w:val="63"/>
              </w:numPr>
              <w:spacing w:after="0" w:line="240" w:lineRule="auto"/>
              <w:rPr>
                <w:sz w:val="24"/>
                <w:szCs w:val="24"/>
                <w:lang w:val="en-US"/>
              </w:rPr>
            </w:pPr>
            <w:r>
              <w:rPr>
                <w:sz w:val="24"/>
                <w:szCs w:val="24"/>
                <w:lang w:val="en-US"/>
              </w:rPr>
              <w:t>Resumen.</w:t>
            </w:r>
          </w:p>
          <w:p w:rsidR="007514CB" w:rsidRPr="00D80C57" w:rsidRDefault="007514CB" w:rsidP="007514CB">
            <w:pPr>
              <w:pStyle w:val="Prrafodelista"/>
              <w:numPr>
                <w:ilvl w:val="0"/>
                <w:numId w:val="63"/>
              </w:numPr>
              <w:spacing w:after="0" w:line="240" w:lineRule="auto"/>
              <w:rPr>
                <w:sz w:val="24"/>
                <w:szCs w:val="24"/>
                <w:lang w:val="en-US"/>
              </w:rPr>
            </w:pPr>
            <w:r>
              <w:rPr>
                <w:sz w:val="24"/>
                <w:szCs w:val="24"/>
                <w:lang w:val="en-US"/>
              </w:rPr>
              <w:t>Para aprender hazlo tú…</w:t>
            </w:r>
          </w:p>
          <w:p w:rsidR="007514CB" w:rsidRPr="00D80C57" w:rsidRDefault="007514CB" w:rsidP="00654D3E">
            <w:pPr>
              <w:pStyle w:val="Prrafodelista"/>
              <w:rPr>
                <w:sz w:val="24"/>
                <w:szCs w:val="24"/>
                <w:lang w:val="en-US"/>
              </w:rPr>
            </w:pPr>
          </w:p>
        </w:tc>
        <w:tc>
          <w:tcPr>
            <w:tcW w:w="3638" w:type="dxa"/>
            <w:tcBorders>
              <w:right w:val="single" w:sz="4" w:space="0" w:color="auto"/>
            </w:tcBorders>
            <w:shd w:val="clear" w:color="auto" w:fill="D6E3BC" w:themeFill="accent3" w:themeFillTint="66"/>
          </w:tcPr>
          <w:p w:rsidR="007514CB" w:rsidRDefault="007514CB" w:rsidP="00654D3E">
            <w:pPr>
              <w:rPr>
                <w:color w:val="943634" w:themeColor="accent2" w:themeShade="BF"/>
              </w:rPr>
            </w:pPr>
          </w:p>
          <w:p w:rsidR="007514CB" w:rsidRDefault="007514CB" w:rsidP="00654D3E">
            <w:pPr>
              <w:rPr>
                <w:color w:val="943634" w:themeColor="accent2" w:themeShade="BF"/>
              </w:rPr>
            </w:pPr>
          </w:p>
          <w:p w:rsidR="007514CB" w:rsidRDefault="007514CB" w:rsidP="00654D3E">
            <w:pPr>
              <w:rPr>
                <w:color w:val="943634" w:themeColor="accent2" w:themeShade="BF"/>
              </w:rPr>
            </w:pPr>
          </w:p>
          <w:p w:rsidR="007514CB" w:rsidRDefault="007514CB" w:rsidP="00654D3E">
            <w:pPr>
              <w:rPr>
                <w:color w:val="943634" w:themeColor="accent2" w:themeShade="BF"/>
              </w:rPr>
            </w:pPr>
            <w:r>
              <w:rPr>
                <w:color w:val="943634" w:themeColor="accent2" w:themeShade="BF"/>
              </w:rPr>
              <w:t>Repaso de las actividades del tema</w:t>
            </w:r>
          </w:p>
          <w:p w:rsidR="007514CB" w:rsidRDefault="007514CB" w:rsidP="00654D3E">
            <w:pPr>
              <w:rPr>
                <w:color w:val="943634" w:themeColor="accent2" w:themeShade="BF"/>
              </w:rPr>
            </w:pPr>
            <w:r>
              <w:rPr>
                <w:color w:val="943634" w:themeColor="accent2" w:themeShade="BF"/>
              </w:rPr>
              <w:t xml:space="preserve">                    +</w:t>
            </w:r>
          </w:p>
          <w:p w:rsidR="007514CB" w:rsidRDefault="007514CB" w:rsidP="00654D3E">
            <w:pPr>
              <w:rPr>
                <w:color w:val="943634" w:themeColor="accent2" w:themeShade="BF"/>
              </w:rPr>
            </w:pPr>
            <w:r w:rsidRPr="00642DD6">
              <w:rPr>
                <w:color w:val="943634" w:themeColor="accent2" w:themeShade="BF"/>
              </w:rPr>
              <w:t>Para aprender hazlo tú</w:t>
            </w:r>
            <w:r>
              <w:rPr>
                <w:color w:val="943634" w:themeColor="accent2" w:themeShade="BF"/>
              </w:rPr>
              <w:t>…</w:t>
            </w:r>
          </w:p>
          <w:p w:rsidR="007514CB" w:rsidRPr="00642DD6" w:rsidRDefault="007514CB" w:rsidP="00654D3E">
            <w:pPr>
              <w:rPr>
                <w:color w:val="943634" w:themeColor="accent2" w:themeShade="BF"/>
              </w:rPr>
            </w:pPr>
            <w:r>
              <w:rPr>
                <w:color w:val="943634" w:themeColor="accent2" w:themeShade="BF"/>
              </w:rPr>
              <w:t xml:space="preserve">     (Repasar de nuevo)</w:t>
            </w:r>
          </w:p>
          <w:p w:rsidR="007514CB" w:rsidRPr="004607E9" w:rsidRDefault="007514CB" w:rsidP="00654D3E">
            <w:pPr>
              <w:rPr>
                <w:color w:val="943634" w:themeColor="accent2" w:themeShade="BF"/>
                <w:lang w:val="en-US"/>
              </w:rPr>
            </w:pPr>
          </w:p>
        </w:tc>
        <w:tc>
          <w:tcPr>
            <w:tcW w:w="6315" w:type="dxa"/>
            <w:tcBorders>
              <w:left w:val="single" w:sz="4" w:space="0" w:color="auto"/>
            </w:tcBorders>
            <w:shd w:val="clear" w:color="auto" w:fill="D6E3BC" w:themeFill="accent3" w:themeFillTint="66"/>
          </w:tcPr>
          <w:p w:rsidR="007514CB" w:rsidRDefault="007514CB" w:rsidP="00654D3E">
            <w:pPr>
              <w:rPr>
                <w:color w:val="943634" w:themeColor="accent2" w:themeShade="BF"/>
                <w:lang w:val="en-US"/>
              </w:rPr>
            </w:pPr>
          </w:p>
          <w:p w:rsidR="007514CB" w:rsidRDefault="007514CB" w:rsidP="00654D3E">
            <w:pPr>
              <w:rPr>
                <w:color w:val="943634" w:themeColor="accent2" w:themeShade="BF"/>
                <w:lang w:val="en-US"/>
              </w:rPr>
            </w:pPr>
          </w:p>
          <w:p w:rsidR="007514CB" w:rsidRDefault="007514CB" w:rsidP="00654D3E">
            <w:pPr>
              <w:rPr>
                <w:color w:val="943634" w:themeColor="accent2" w:themeShade="BF"/>
                <w:lang w:val="en-US"/>
              </w:rPr>
            </w:pPr>
          </w:p>
          <w:p w:rsidR="007514CB" w:rsidRDefault="004A5DC0" w:rsidP="007514CB">
            <w:pPr>
              <w:pStyle w:val="Prrafodelista"/>
              <w:numPr>
                <w:ilvl w:val="0"/>
                <w:numId w:val="85"/>
              </w:numPr>
              <w:spacing w:after="0" w:line="240" w:lineRule="auto"/>
              <w:rPr>
                <w:sz w:val="24"/>
                <w:szCs w:val="24"/>
                <w:lang w:val="en-US"/>
              </w:rPr>
            </w:pPr>
            <w:hyperlink r:id="rId333" w:history="1">
              <w:r w:rsidR="007514CB" w:rsidRPr="00AF72EB">
                <w:rPr>
                  <w:rStyle w:val="Hipervnculo"/>
                  <w:sz w:val="24"/>
                  <w:szCs w:val="24"/>
                  <w:lang w:val="en-US"/>
                </w:rPr>
                <w:t>https://www.englishexercises.org/makeagame/viewgame.asp?id=4416</w:t>
              </w:r>
            </w:hyperlink>
          </w:p>
          <w:p w:rsidR="007514CB" w:rsidRPr="00AF72EB" w:rsidRDefault="004A5DC0" w:rsidP="007514CB">
            <w:pPr>
              <w:pStyle w:val="Prrafodelista"/>
              <w:numPr>
                <w:ilvl w:val="0"/>
                <w:numId w:val="85"/>
              </w:numPr>
              <w:spacing w:after="0" w:line="240" w:lineRule="auto"/>
              <w:rPr>
                <w:sz w:val="24"/>
                <w:szCs w:val="24"/>
                <w:lang w:val="en-US"/>
              </w:rPr>
            </w:pPr>
            <w:hyperlink r:id="rId334" w:history="1">
              <w:r w:rsidR="007514CB" w:rsidRPr="00AF72EB">
                <w:rPr>
                  <w:rStyle w:val="Hipervnculo"/>
                  <w:sz w:val="24"/>
                  <w:szCs w:val="24"/>
                  <w:lang w:val="en-US"/>
                </w:rPr>
                <w:t>https://www.englishexercises.org/makeagame/viewgame.asp?id=7234</w:t>
              </w:r>
            </w:hyperlink>
          </w:p>
        </w:tc>
      </w:tr>
      <w:tr w:rsidR="007514CB" w:rsidRPr="004607E9" w:rsidTr="00654D3E">
        <w:tc>
          <w:tcPr>
            <w:tcW w:w="1228" w:type="dxa"/>
            <w:shd w:val="clear" w:color="auto" w:fill="FDE9D9" w:themeFill="accent6" w:themeFillTint="33"/>
          </w:tcPr>
          <w:p w:rsidR="007514CB" w:rsidRPr="00F1227C" w:rsidRDefault="00862C30" w:rsidP="00654D3E">
            <w:pPr>
              <w:rPr>
                <w:color w:val="943634" w:themeColor="accent2" w:themeShade="BF"/>
                <w:lang w:val="en-US"/>
              </w:rPr>
            </w:pPr>
            <w:r>
              <w:rPr>
                <w:color w:val="943634" w:themeColor="accent2" w:themeShade="BF"/>
                <w:lang w:val="en-US"/>
              </w:rPr>
              <w:t>1-5</w:t>
            </w:r>
            <w:r w:rsidR="007514CB">
              <w:rPr>
                <w:color w:val="943634" w:themeColor="accent2" w:themeShade="BF"/>
                <w:lang w:val="en-US"/>
              </w:rPr>
              <w:t xml:space="preserve"> FEBR</w:t>
            </w:r>
          </w:p>
        </w:tc>
        <w:tc>
          <w:tcPr>
            <w:tcW w:w="3039" w:type="dxa"/>
            <w:shd w:val="clear" w:color="auto" w:fill="FDE9D9" w:themeFill="accent6" w:themeFillTint="33"/>
          </w:tcPr>
          <w:p w:rsidR="007514CB" w:rsidRPr="00C25F20" w:rsidRDefault="007514CB" w:rsidP="00654D3E">
            <w:pPr>
              <w:rPr>
                <w:b/>
                <w:color w:val="943634" w:themeColor="accent2" w:themeShade="BF"/>
                <w:lang w:val="en-US"/>
              </w:rPr>
            </w:pPr>
            <w:r w:rsidRPr="00C25F20">
              <w:rPr>
                <w:b/>
                <w:color w:val="943634" w:themeColor="accent2" w:themeShade="BF"/>
                <w:lang w:val="en-US"/>
              </w:rPr>
              <w:t xml:space="preserve">Tema 4: </w:t>
            </w:r>
            <w:r>
              <w:rPr>
                <w:b/>
                <w:color w:val="943634" w:themeColor="accent2" w:themeShade="BF"/>
                <w:lang w:val="en-US"/>
              </w:rPr>
              <w:t>A visit to the doctor.</w:t>
            </w:r>
          </w:p>
          <w:p w:rsidR="007514CB" w:rsidRPr="00E9494D" w:rsidRDefault="007514CB" w:rsidP="007514CB">
            <w:pPr>
              <w:pStyle w:val="Prrafodelista"/>
              <w:numPr>
                <w:ilvl w:val="0"/>
                <w:numId w:val="50"/>
              </w:numPr>
              <w:spacing w:after="0" w:line="240" w:lineRule="auto"/>
              <w:rPr>
                <w:sz w:val="24"/>
                <w:szCs w:val="24"/>
                <w:lang w:val="en-US"/>
              </w:rPr>
            </w:pPr>
            <w:r>
              <w:rPr>
                <w:sz w:val="24"/>
                <w:szCs w:val="24"/>
                <w:lang w:val="en-US"/>
              </w:rPr>
              <w:t>Understanding the doctor.</w:t>
            </w:r>
          </w:p>
          <w:p w:rsidR="007514CB" w:rsidRDefault="007514CB" w:rsidP="007514CB">
            <w:pPr>
              <w:pStyle w:val="Prrafodelista"/>
              <w:numPr>
                <w:ilvl w:val="0"/>
                <w:numId w:val="50"/>
              </w:numPr>
              <w:spacing w:after="0" w:line="240" w:lineRule="auto"/>
              <w:rPr>
                <w:sz w:val="24"/>
                <w:szCs w:val="24"/>
                <w:lang w:val="en-US"/>
              </w:rPr>
            </w:pPr>
            <w:r>
              <w:rPr>
                <w:sz w:val="24"/>
                <w:szCs w:val="24"/>
                <w:lang w:val="en-US"/>
              </w:rPr>
              <w:t>Conversation Practice.</w:t>
            </w:r>
          </w:p>
          <w:p w:rsidR="007514CB" w:rsidRPr="00DA46A4" w:rsidRDefault="007514CB" w:rsidP="007514CB">
            <w:pPr>
              <w:pStyle w:val="Prrafodelista"/>
              <w:numPr>
                <w:ilvl w:val="0"/>
                <w:numId w:val="50"/>
              </w:numPr>
              <w:spacing w:after="0" w:line="240" w:lineRule="auto"/>
              <w:rPr>
                <w:sz w:val="24"/>
                <w:szCs w:val="24"/>
                <w:lang w:val="en-US"/>
              </w:rPr>
            </w:pPr>
          </w:p>
          <w:p w:rsidR="007514CB" w:rsidRDefault="007514CB" w:rsidP="007514CB">
            <w:pPr>
              <w:pStyle w:val="Prrafodelista"/>
              <w:numPr>
                <w:ilvl w:val="0"/>
                <w:numId w:val="50"/>
              </w:numPr>
              <w:spacing w:after="0" w:line="240" w:lineRule="auto"/>
              <w:rPr>
                <w:sz w:val="24"/>
                <w:szCs w:val="24"/>
                <w:lang w:val="en-US"/>
              </w:rPr>
            </w:pPr>
            <w:r>
              <w:rPr>
                <w:sz w:val="24"/>
                <w:szCs w:val="24"/>
                <w:lang w:val="en-US"/>
              </w:rPr>
              <w:t>Resumen.</w:t>
            </w:r>
          </w:p>
          <w:p w:rsidR="007514CB" w:rsidRDefault="007514CB" w:rsidP="007514CB">
            <w:pPr>
              <w:pStyle w:val="Prrafodelista"/>
              <w:numPr>
                <w:ilvl w:val="0"/>
                <w:numId w:val="50"/>
              </w:numPr>
              <w:spacing w:after="0" w:line="240" w:lineRule="auto"/>
              <w:rPr>
                <w:sz w:val="24"/>
                <w:szCs w:val="24"/>
                <w:lang w:val="en-US"/>
              </w:rPr>
            </w:pPr>
            <w:r>
              <w:rPr>
                <w:sz w:val="24"/>
                <w:szCs w:val="24"/>
                <w:lang w:val="en-US"/>
              </w:rPr>
              <w:t>Para aprender hazlo tú</w:t>
            </w:r>
          </w:p>
          <w:p w:rsidR="007514CB" w:rsidRPr="00101199" w:rsidRDefault="007514CB" w:rsidP="007514CB">
            <w:pPr>
              <w:pStyle w:val="Prrafodelista"/>
              <w:numPr>
                <w:ilvl w:val="0"/>
                <w:numId w:val="50"/>
              </w:numPr>
              <w:spacing w:after="0" w:line="240" w:lineRule="auto"/>
              <w:rPr>
                <w:sz w:val="24"/>
                <w:szCs w:val="24"/>
                <w:lang w:val="en-US"/>
              </w:rPr>
            </w:pPr>
            <w:r>
              <w:rPr>
                <w:sz w:val="24"/>
                <w:szCs w:val="24"/>
                <w:lang w:val="en-US"/>
              </w:rPr>
              <w:t>Esquema del Tema.</w:t>
            </w:r>
          </w:p>
        </w:tc>
        <w:tc>
          <w:tcPr>
            <w:tcW w:w="3638" w:type="dxa"/>
            <w:tcBorders>
              <w:right w:val="single" w:sz="4" w:space="0" w:color="auto"/>
            </w:tcBorders>
          </w:tcPr>
          <w:p w:rsidR="007514CB" w:rsidRDefault="007514CB" w:rsidP="00654D3E">
            <w:pPr>
              <w:rPr>
                <w:color w:val="943634" w:themeColor="accent2" w:themeShade="BF"/>
              </w:rPr>
            </w:pPr>
            <w:r>
              <w:rPr>
                <w:color w:val="943634" w:themeColor="accent2" w:themeShade="BF"/>
              </w:rPr>
              <w:t>Repaso de las actividades del tema</w:t>
            </w:r>
          </w:p>
          <w:p w:rsidR="007514CB" w:rsidRDefault="007514CB" w:rsidP="00654D3E">
            <w:pPr>
              <w:rPr>
                <w:color w:val="943634" w:themeColor="accent2" w:themeShade="BF"/>
              </w:rPr>
            </w:pPr>
            <w:r>
              <w:rPr>
                <w:color w:val="943634" w:themeColor="accent2" w:themeShade="BF"/>
              </w:rPr>
              <w:t xml:space="preserve">                    +</w:t>
            </w:r>
          </w:p>
          <w:p w:rsidR="007514CB" w:rsidRDefault="007514CB" w:rsidP="00654D3E">
            <w:pPr>
              <w:rPr>
                <w:color w:val="943634" w:themeColor="accent2" w:themeShade="BF"/>
              </w:rPr>
            </w:pPr>
            <w:r w:rsidRPr="00642DD6">
              <w:rPr>
                <w:color w:val="943634" w:themeColor="accent2" w:themeShade="BF"/>
              </w:rPr>
              <w:t>Para aprender hazlo tú.</w:t>
            </w:r>
          </w:p>
          <w:p w:rsidR="007514CB" w:rsidRPr="00642DD6" w:rsidRDefault="007514CB" w:rsidP="00654D3E">
            <w:pPr>
              <w:rPr>
                <w:color w:val="943634" w:themeColor="accent2" w:themeShade="BF"/>
              </w:rPr>
            </w:pPr>
            <w:r>
              <w:rPr>
                <w:color w:val="943634" w:themeColor="accent2" w:themeShade="BF"/>
              </w:rPr>
              <w:t xml:space="preserve">     (Repasar de nuevo)</w:t>
            </w:r>
          </w:p>
          <w:p w:rsidR="007514CB" w:rsidRPr="004607E9" w:rsidRDefault="007514CB" w:rsidP="00654D3E">
            <w:pPr>
              <w:rPr>
                <w:color w:val="943634" w:themeColor="accent2" w:themeShade="BF"/>
                <w:lang w:val="en-US"/>
              </w:rPr>
            </w:pPr>
          </w:p>
        </w:tc>
        <w:tc>
          <w:tcPr>
            <w:tcW w:w="6315" w:type="dxa"/>
            <w:tcBorders>
              <w:left w:val="single" w:sz="4" w:space="0" w:color="auto"/>
            </w:tcBorders>
          </w:tcPr>
          <w:p w:rsidR="007514CB" w:rsidRDefault="007514CB" w:rsidP="00654D3E">
            <w:pPr>
              <w:rPr>
                <w:color w:val="943634" w:themeColor="accent2" w:themeShade="BF"/>
                <w:lang w:val="en-US"/>
              </w:rPr>
            </w:pPr>
          </w:p>
          <w:p w:rsidR="007514CB" w:rsidRDefault="004A5DC0" w:rsidP="007514CB">
            <w:pPr>
              <w:pStyle w:val="Prrafodelista"/>
              <w:numPr>
                <w:ilvl w:val="0"/>
                <w:numId w:val="86"/>
              </w:numPr>
              <w:spacing w:after="0" w:line="240" w:lineRule="auto"/>
              <w:rPr>
                <w:sz w:val="24"/>
                <w:szCs w:val="24"/>
                <w:lang w:val="en-US"/>
              </w:rPr>
            </w:pPr>
            <w:hyperlink r:id="rId335" w:history="1">
              <w:r w:rsidR="007514CB" w:rsidRPr="00AF72EB">
                <w:rPr>
                  <w:rStyle w:val="Hipervnculo"/>
                  <w:sz w:val="24"/>
                  <w:szCs w:val="24"/>
                  <w:lang w:val="en-US"/>
                </w:rPr>
                <w:t>https://www.englishexercises.org/makeagame/viewgame.asp?id=5204</w:t>
              </w:r>
            </w:hyperlink>
          </w:p>
          <w:p w:rsidR="007514CB" w:rsidRPr="00AF72EB" w:rsidRDefault="004A5DC0" w:rsidP="007514CB">
            <w:pPr>
              <w:pStyle w:val="Prrafodelista"/>
              <w:numPr>
                <w:ilvl w:val="0"/>
                <w:numId w:val="86"/>
              </w:numPr>
              <w:spacing w:after="0" w:line="240" w:lineRule="auto"/>
              <w:rPr>
                <w:sz w:val="24"/>
                <w:szCs w:val="24"/>
                <w:lang w:val="en-US"/>
              </w:rPr>
            </w:pPr>
            <w:hyperlink r:id="rId336" w:history="1">
              <w:r w:rsidR="007514CB" w:rsidRPr="00FB6315">
                <w:rPr>
                  <w:rStyle w:val="Hipervnculo"/>
                  <w:sz w:val="24"/>
                  <w:szCs w:val="24"/>
                  <w:lang w:val="en-US"/>
                </w:rPr>
                <w:t>https://www.englishexercises.org/makeagame/viewgame.asp?id=558</w:t>
              </w:r>
            </w:hyperlink>
          </w:p>
        </w:tc>
      </w:tr>
      <w:tr w:rsidR="007514CB" w:rsidRPr="004607E9" w:rsidTr="00654D3E">
        <w:tc>
          <w:tcPr>
            <w:tcW w:w="1228" w:type="dxa"/>
            <w:shd w:val="clear" w:color="auto" w:fill="FBD4B4" w:themeFill="accent6" w:themeFillTint="66"/>
          </w:tcPr>
          <w:p w:rsidR="007514CB" w:rsidRDefault="00862C30" w:rsidP="00654D3E">
            <w:pPr>
              <w:rPr>
                <w:color w:val="943634" w:themeColor="accent2" w:themeShade="BF"/>
              </w:rPr>
            </w:pPr>
            <w:r>
              <w:rPr>
                <w:color w:val="943634" w:themeColor="accent2" w:themeShade="BF"/>
              </w:rPr>
              <w:t>8-12</w:t>
            </w:r>
            <w:r w:rsidR="007514CB">
              <w:rPr>
                <w:color w:val="943634" w:themeColor="accent2" w:themeShade="BF"/>
              </w:rPr>
              <w:t xml:space="preserve"> FEB</w:t>
            </w:r>
          </w:p>
          <w:p w:rsidR="007514CB" w:rsidRPr="00827145" w:rsidRDefault="007514CB" w:rsidP="00654D3E">
            <w:pPr>
              <w:pStyle w:val="Prrafodelista"/>
              <w:rPr>
                <w:sz w:val="24"/>
                <w:szCs w:val="24"/>
              </w:rPr>
            </w:pPr>
          </w:p>
        </w:tc>
        <w:tc>
          <w:tcPr>
            <w:tcW w:w="3039" w:type="dxa"/>
            <w:shd w:val="clear" w:color="auto" w:fill="FBD4B4" w:themeFill="accent6" w:themeFillTint="66"/>
          </w:tcPr>
          <w:p w:rsidR="007514CB" w:rsidRPr="004257B5" w:rsidRDefault="007514CB" w:rsidP="007514CB">
            <w:pPr>
              <w:pStyle w:val="Prrafodelista"/>
              <w:numPr>
                <w:ilvl w:val="0"/>
                <w:numId w:val="64"/>
              </w:numPr>
              <w:spacing w:after="0" w:line="240" w:lineRule="auto"/>
              <w:rPr>
                <w:sz w:val="24"/>
                <w:szCs w:val="24"/>
              </w:rPr>
            </w:pPr>
            <w:r w:rsidRPr="004257B5">
              <w:rPr>
                <w:sz w:val="24"/>
                <w:szCs w:val="24"/>
              </w:rPr>
              <w:t>EXAMEN</w:t>
            </w:r>
          </w:p>
          <w:p w:rsidR="007514CB" w:rsidRPr="00806128" w:rsidRDefault="007514CB" w:rsidP="00654D3E">
            <w:pPr>
              <w:rPr>
                <w:color w:val="943634" w:themeColor="accent2" w:themeShade="BF"/>
              </w:rPr>
            </w:pPr>
          </w:p>
        </w:tc>
        <w:tc>
          <w:tcPr>
            <w:tcW w:w="9953" w:type="dxa"/>
            <w:gridSpan w:val="2"/>
            <w:shd w:val="clear" w:color="auto" w:fill="D6E3BC" w:themeFill="accent3" w:themeFillTint="66"/>
          </w:tcPr>
          <w:p w:rsidR="007514CB" w:rsidRDefault="007514CB" w:rsidP="00654D3E">
            <w:pPr>
              <w:jc w:val="center"/>
              <w:rPr>
                <w:b/>
                <w:color w:val="943634" w:themeColor="accent2" w:themeShade="BF"/>
              </w:rPr>
            </w:pPr>
            <w:r>
              <w:rPr>
                <w:b/>
                <w:color w:val="943634" w:themeColor="accent2" w:themeShade="BF"/>
              </w:rPr>
              <w:t xml:space="preserve">TAREA  2 </w:t>
            </w:r>
            <w:r w:rsidRPr="000F3694">
              <w:rPr>
                <w:b/>
                <w:color w:val="943634" w:themeColor="accent2" w:themeShade="BF"/>
              </w:rPr>
              <w:t>:</w:t>
            </w:r>
          </w:p>
          <w:p w:rsidR="007514CB" w:rsidRDefault="007514CB" w:rsidP="00654D3E">
            <w:pPr>
              <w:jc w:val="center"/>
              <w:rPr>
                <w:b/>
                <w:color w:val="943634" w:themeColor="accent2" w:themeShade="BF"/>
              </w:rPr>
            </w:pPr>
            <w:r>
              <w:rPr>
                <w:b/>
                <w:color w:val="943634" w:themeColor="accent2" w:themeShade="BF"/>
              </w:rPr>
              <w:t>EATING OUT ¡</w:t>
            </w:r>
          </w:p>
          <w:p w:rsidR="007514CB" w:rsidRPr="004607E9" w:rsidRDefault="007514CB" w:rsidP="00654D3E">
            <w:pPr>
              <w:rPr>
                <w:color w:val="943634" w:themeColor="accent2" w:themeShade="BF"/>
                <w:lang w:val="en-US"/>
              </w:rPr>
            </w:pPr>
          </w:p>
        </w:tc>
      </w:tr>
    </w:tbl>
    <w:p w:rsidR="007514CB" w:rsidRDefault="007514CB" w:rsidP="007514CB">
      <w:pPr>
        <w:rPr>
          <w:color w:val="943634" w:themeColor="accent2" w:themeShade="BF"/>
        </w:rPr>
      </w:pPr>
    </w:p>
    <w:p w:rsidR="007514CB" w:rsidRDefault="007514CB" w:rsidP="007514CB">
      <w:pPr>
        <w:rPr>
          <w:color w:val="943634" w:themeColor="accent2" w:themeShade="BF"/>
        </w:rPr>
      </w:pPr>
    </w:p>
    <w:p w:rsidR="007514CB" w:rsidRDefault="007514CB" w:rsidP="007514CB">
      <w:pPr>
        <w:rPr>
          <w:color w:val="943634" w:themeColor="accent2" w:themeShade="BF"/>
        </w:rPr>
      </w:pPr>
    </w:p>
    <w:p w:rsidR="007514CB" w:rsidRDefault="007514CB" w:rsidP="007514CB">
      <w:pPr>
        <w:rPr>
          <w:color w:val="943634" w:themeColor="accent2" w:themeShade="BF"/>
        </w:rPr>
      </w:pPr>
    </w:p>
    <w:p w:rsidR="007514CB" w:rsidRDefault="007514CB" w:rsidP="007514CB">
      <w:pPr>
        <w:rPr>
          <w:color w:val="943634" w:themeColor="accent2" w:themeShade="BF"/>
        </w:rPr>
      </w:pPr>
    </w:p>
    <w:p w:rsidR="007514CB" w:rsidRPr="0093201F" w:rsidRDefault="007514CB" w:rsidP="007514CB">
      <w:pPr>
        <w:rPr>
          <w:color w:val="943634" w:themeColor="accent2" w:themeShade="BF"/>
        </w:rPr>
      </w:pPr>
    </w:p>
    <w:tbl>
      <w:tblPr>
        <w:tblStyle w:val="Tablaconcuadrcula"/>
        <w:tblW w:w="14225" w:type="dxa"/>
        <w:tblLayout w:type="fixed"/>
        <w:tblLook w:val="04A0"/>
      </w:tblPr>
      <w:tblGrid>
        <w:gridCol w:w="1384"/>
        <w:gridCol w:w="3119"/>
        <w:gridCol w:w="4084"/>
        <w:gridCol w:w="26"/>
        <w:gridCol w:w="5612"/>
      </w:tblGrid>
      <w:tr w:rsidR="007514CB" w:rsidTr="00862C30">
        <w:tc>
          <w:tcPr>
            <w:tcW w:w="1384" w:type="dxa"/>
            <w:vMerge w:val="restart"/>
            <w:shd w:val="clear" w:color="auto" w:fill="FDE9D9" w:themeFill="accent6" w:themeFillTint="33"/>
          </w:tcPr>
          <w:p w:rsidR="007514CB" w:rsidRPr="0083178B" w:rsidRDefault="007514CB" w:rsidP="00654D3E">
            <w:pPr>
              <w:rPr>
                <w:b/>
                <w:color w:val="943634" w:themeColor="accent2" w:themeShade="BF"/>
              </w:rPr>
            </w:pPr>
            <w:r w:rsidRPr="0083178B">
              <w:rPr>
                <w:b/>
                <w:color w:val="943634" w:themeColor="accent2" w:themeShade="BF"/>
              </w:rPr>
              <w:t>SEMANA</w:t>
            </w:r>
          </w:p>
        </w:tc>
        <w:tc>
          <w:tcPr>
            <w:tcW w:w="3119" w:type="dxa"/>
            <w:vMerge w:val="restart"/>
            <w:shd w:val="clear" w:color="auto" w:fill="FDE9D9" w:themeFill="accent6" w:themeFillTint="33"/>
          </w:tcPr>
          <w:p w:rsidR="007514CB" w:rsidRDefault="007514CB" w:rsidP="00654D3E">
            <w:pPr>
              <w:jc w:val="center"/>
              <w:rPr>
                <w:b/>
                <w:color w:val="943634" w:themeColor="accent2" w:themeShade="BF"/>
                <w:lang w:val="en-US"/>
              </w:rPr>
            </w:pPr>
            <w:r>
              <w:rPr>
                <w:b/>
                <w:color w:val="943634" w:themeColor="accent2" w:themeShade="BF"/>
              </w:rPr>
              <w:t xml:space="preserve">BLOQUE </w:t>
            </w:r>
            <w:r>
              <w:rPr>
                <w:b/>
                <w:color w:val="943634" w:themeColor="accent2" w:themeShade="BF"/>
                <w:lang w:val="en-US"/>
              </w:rPr>
              <w:t>10</w:t>
            </w:r>
            <w:r w:rsidRPr="00F9453D">
              <w:rPr>
                <w:b/>
                <w:color w:val="943634" w:themeColor="accent2" w:themeShade="BF"/>
                <w:lang w:val="en-US"/>
              </w:rPr>
              <w:t xml:space="preserve"> (CONTENIDOS)</w:t>
            </w:r>
          </w:p>
          <w:p w:rsidR="007514CB" w:rsidRPr="00F9453D" w:rsidRDefault="007514CB" w:rsidP="00654D3E">
            <w:pPr>
              <w:jc w:val="center"/>
              <w:rPr>
                <w:b/>
                <w:color w:val="943634" w:themeColor="accent2" w:themeShade="BF"/>
                <w:lang w:val="en-US"/>
              </w:rPr>
            </w:pPr>
            <w:r>
              <w:rPr>
                <w:b/>
                <w:color w:val="943634" w:themeColor="accent2" w:themeShade="BF"/>
                <w:lang w:val="en-US"/>
              </w:rPr>
              <w:t>OTRAS CULTURAS NOS ENRIQUECEN.</w:t>
            </w:r>
          </w:p>
          <w:p w:rsidR="007514CB" w:rsidRPr="00010E1B" w:rsidRDefault="007514CB" w:rsidP="00654D3E">
            <w:pPr>
              <w:rPr>
                <w:b/>
                <w:color w:val="943634" w:themeColor="accent2" w:themeShade="BF"/>
              </w:rPr>
            </w:pPr>
          </w:p>
        </w:tc>
        <w:tc>
          <w:tcPr>
            <w:tcW w:w="4084" w:type="dxa"/>
            <w:tcBorders>
              <w:right w:val="single" w:sz="4" w:space="0" w:color="auto"/>
            </w:tcBorders>
            <w:shd w:val="clear" w:color="auto" w:fill="EAF1DD" w:themeFill="accent3" w:themeFillTint="33"/>
          </w:tcPr>
          <w:p w:rsidR="007514CB" w:rsidRPr="000717AE" w:rsidRDefault="007514CB" w:rsidP="00654D3E">
            <w:pPr>
              <w:jc w:val="center"/>
              <w:rPr>
                <w:b/>
                <w:color w:val="943634" w:themeColor="accent2" w:themeShade="BF"/>
              </w:rPr>
            </w:pPr>
            <w:r w:rsidRPr="000717AE">
              <w:rPr>
                <w:b/>
                <w:color w:val="943634" w:themeColor="accent2" w:themeShade="BF"/>
              </w:rPr>
              <w:t>TAE</w:t>
            </w:r>
          </w:p>
        </w:tc>
        <w:tc>
          <w:tcPr>
            <w:tcW w:w="5638" w:type="dxa"/>
            <w:gridSpan w:val="2"/>
            <w:tcBorders>
              <w:right w:val="single" w:sz="4" w:space="0" w:color="auto"/>
            </w:tcBorders>
            <w:shd w:val="clear" w:color="auto" w:fill="EAF1DD" w:themeFill="accent3" w:themeFillTint="33"/>
          </w:tcPr>
          <w:p w:rsidR="007514CB" w:rsidRPr="000717AE" w:rsidRDefault="007514CB" w:rsidP="00654D3E">
            <w:pPr>
              <w:jc w:val="center"/>
              <w:rPr>
                <w:b/>
                <w:color w:val="943634" w:themeColor="accent2" w:themeShade="BF"/>
              </w:rPr>
            </w:pPr>
            <w:r w:rsidRPr="000717AE">
              <w:rPr>
                <w:b/>
                <w:color w:val="943634" w:themeColor="accent2" w:themeShade="BF"/>
              </w:rPr>
              <w:t>EJERCICIOS INTERACTIVOS.</w:t>
            </w:r>
          </w:p>
        </w:tc>
      </w:tr>
      <w:tr w:rsidR="007514CB" w:rsidTr="00862C30">
        <w:tc>
          <w:tcPr>
            <w:tcW w:w="1384" w:type="dxa"/>
            <w:vMerge/>
            <w:shd w:val="clear" w:color="auto" w:fill="FDE9D9" w:themeFill="accent6" w:themeFillTint="33"/>
          </w:tcPr>
          <w:p w:rsidR="007514CB" w:rsidRPr="0083178B" w:rsidRDefault="007514CB" w:rsidP="00654D3E">
            <w:pPr>
              <w:rPr>
                <w:b/>
                <w:color w:val="943634" w:themeColor="accent2" w:themeShade="BF"/>
              </w:rPr>
            </w:pPr>
          </w:p>
        </w:tc>
        <w:tc>
          <w:tcPr>
            <w:tcW w:w="3119" w:type="dxa"/>
            <w:vMerge/>
            <w:shd w:val="clear" w:color="auto" w:fill="FDE9D9" w:themeFill="accent6" w:themeFillTint="33"/>
          </w:tcPr>
          <w:p w:rsidR="007514CB" w:rsidRPr="00031FEF" w:rsidRDefault="007514CB" w:rsidP="00654D3E">
            <w:pPr>
              <w:rPr>
                <w:color w:val="943634" w:themeColor="accent2" w:themeShade="BF"/>
              </w:rPr>
            </w:pPr>
          </w:p>
        </w:tc>
        <w:tc>
          <w:tcPr>
            <w:tcW w:w="4110" w:type="dxa"/>
            <w:gridSpan w:val="2"/>
            <w:tcBorders>
              <w:right w:val="single" w:sz="4" w:space="0" w:color="auto"/>
            </w:tcBorders>
            <w:shd w:val="clear" w:color="auto" w:fill="EAF1DD" w:themeFill="accent3" w:themeFillTint="33"/>
          </w:tcPr>
          <w:p w:rsidR="007514CB" w:rsidRDefault="007514CB" w:rsidP="00654D3E">
            <w:pPr>
              <w:jc w:val="center"/>
              <w:rPr>
                <w:b/>
                <w:color w:val="943634" w:themeColor="accent2" w:themeShade="BF"/>
              </w:rPr>
            </w:pPr>
          </w:p>
          <w:p w:rsidR="007514CB" w:rsidRPr="007274E9" w:rsidRDefault="007514CB" w:rsidP="00654D3E">
            <w:pPr>
              <w:rPr>
                <w:b/>
                <w:color w:val="943634" w:themeColor="accent2" w:themeShade="BF"/>
              </w:rPr>
            </w:pPr>
            <w:r w:rsidRPr="007274E9">
              <w:rPr>
                <w:b/>
                <w:color w:val="943634" w:themeColor="accent2" w:themeShade="BF"/>
              </w:rPr>
              <w:t>(Tutorías de apoyo al estudio)</w:t>
            </w:r>
          </w:p>
        </w:tc>
        <w:tc>
          <w:tcPr>
            <w:tcW w:w="5612" w:type="dxa"/>
            <w:tcBorders>
              <w:left w:val="single" w:sz="4" w:space="0" w:color="auto"/>
            </w:tcBorders>
            <w:shd w:val="clear" w:color="auto" w:fill="EAF1DD" w:themeFill="accent3" w:themeFillTint="33"/>
          </w:tcPr>
          <w:p w:rsidR="007514CB" w:rsidRPr="000717AE" w:rsidRDefault="007514CB" w:rsidP="00654D3E">
            <w:pPr>
              <w:ind w:left="627"/>
              <w:rPr>
                <w:b/>
                <w:color w:val="943634" w:themeColor="accent2" w:themeShade="BF"/>
              </w:rPr>
            </w:pPr>
          </w:p>
        </w:tc>
      </w:tr>
      <w:tr w:rsidR="007514CB" w:rsidRPr="0077572A" w:rsidTr="00862C30">
        <w:tc>
          <w:tcPr>
            <w:tcW w:w="1384" w:type="dxa"/>
            <w:shd w:val="clear" w:color="auto" w:fill="FBD4B4" w:themeFill="accent6" w:themeFillTint="66"/>
          </w:tcPr>
          <w:p w:rsidR="007514CB" w:rsidRDefault="00862C30" w:rsidP="00654D3E">
            <w:pPr>
              <w:rPr>
                <w:color w:val="943634" w:themeColor="accent2" w:themeShade="BF"/>
              </w:rPr>
            </w:pPr>
            <w:r>
              <w:rPr>
                <w:color w:val="943634" w:themeColor="accent2" w:themeShade="BF"/>
              </w:rPr>
              <w:t>15-19</w:t>
            </w:r>
            <w:r w:rsidR="007514CB">
              <w:rPr>
                <w:color w:val="943634" w:themeColor="accent2" w:themeShade="BF"/>
              </w:rPr>
              <w:t xml:space="preserve"> FEB</w:t>
            </w:r>
          </w:p>
        </w:tc>
        <w:tc>
          <w:tcPr>
            <w:tcW w:w="3119" w:type="dxa"/>
            <w:shd w:val="clear" w:color="auto" w:fill="FBD4B4" w:themeFill="accent6" w:themeFillTint="66"/>
          </w:tcPr>
          <w:p w:rsidR="007514CB" w:rsidRPr="00021E52" w:rsidRDefault="007514CB" w:rsidP="00654D3E">
            <w:pPr>
              <w:pStyle w:val="Prrafodelista"/>
              <w:rPr>
                <w:b/>
                <w:sz w:val="24"/>
                <w:szCs w:val="24"/>
              </w:rPr>
            </w:pPr>
            <w:r>
              <w:rPr>
                <w:b/>
                <w:sz w:val="24"/>
                <w:szCs w:val="24"/>
              </w:rPr>
              <w:t>Tema 1: I LOVE UK.</w:t>
            </w:r>
          </w:p>
          <w:p w:rsidR="007514CB" w:rsidRPr="001F4878" w:rsidRDefault="007514CB" w:rsidP="007514CB">
            <w:pPr>
              <w:pStyle w:val="Prrafodelista"/>
              <w:numPr>
                <w:ilvl w:val="0"/>
                <w:numId w:val="48"/>
              </w:numPr>
              <w:spacing w:after="0" w:line="240" w:lineRule="auto"/>
              <w:rPr>
                <w:sz w:val="24"/>
                <w:szCs w:val="24"/>
              </w:rPr>
            </w:pPr>
            <w:r>
              <w:rPr>
                <w:sz w:val="24"/>
                <w:szCs w:val="24"/>
              </w:rPr>
              <w:t>A man tired of London…</w:t>
            </w:r>
          </w:p>
          <w:p w:rsidR="007514CB" w:rsidRPr="0093201F" w:rsidRDefault="007514CB" w:rsidP="007514CB">
            <w:pPr>
              <w:pStyle w:val="Prrafodelista"/>
              <w:numPr>
                <w:ilvl w:val="0"/>
                <w:numId w:val="48"/>
              </w:numPr>
              <w:spacing w:after="0" w:line="240" w:lineRule="auto"/>
              <w:rPr>
                <w:sz w:val="24"/>
                <w:szCs w:val="24"/>
                <w:lang w:val="en-US"/>
              </w:rPr>
            </w:pPr>
            <w:r>
              <w:rPr>
                <w:sz w:val="24"/>
                <w:szCs w:val="24"/>
                <w:lang w:val="en-US"/>
              </w:rPr>
              <w:t>I would love it!</w:t>
            </w:r>
          </w:p>
          <w:p w:rsidR="007514CB" w:rsidRDefault="007514CB" w:rsidP="007514CB">
            <w:pPr>
              <w:pStyle w:val="Prrafodelista"/>
              <w:numPr>
                <w:ilvl w:val="0"/>
                <w:numId w:val="48"/>
              </w:numPr>
              <w:spacing w:after="0" w:line="240" w:lineRule="auto"/>
              <w:rPr>
                <w:sz w:val="24"/>
                <w:szCs w:val="24"/>
                <w:lang w:val="en-US"/>
              </w:rPr>
            </w:pPr>
            <w:r>
              <w:rPr>
                <w:sz w:val="24"/>
                <w:szCs w:val="24"/>
                <w:lang w:val="en-US"/>
              </w:rPr>
              <w:t>Resumen.</w:t>
            </w:r>
          </w:p>
          <w:p w:rsidR="007514CB" w:rsidRPr="00871CBD" w:rsidRDefault="007514CB" w:rsidP="007514CB">
            <w:pPr>
              <w:pStyle w:val="Prrafodelista"/>
              <w:numPr>
                <w:ilvl w:val="0"/>
                <w:numId w:val="48"/>
              </w:numPr>
              <w:spacing w:after="0" w:line="240" w:lineRule="auto"/>
              <w:rPr>
                <w:sz w:val="24"/>
                <w:szCs w:val="24"/>
                <w:lang w:val="en-US"/>
              </w:rPr>
            </w:pPr>
            <w:r>
              <w:rPr>
                <w:sz w:val="24"/>
                <w:szCs w:val="24"/>
                <w:lang w:val="en-US"/>
              </w:rPr>
              <w:t>Para aprender hazlo tú…</w:t>
            </w:r>
          </w:p>
        </w:tc>
        <w:tc>
          <w:tcPr>
            <w:tcW w:w="4110" w:type="dxa"/>
            <w:gridSpan w:val="2"/>
            <w:tcBorders>
              <w:right w:val="single" w:sz="4" w:space="0" w:color="auto"/>
            </w:tcBorders>
            <w:shd w:val="clear" w:color="auto" w:fill="D6E3BC" w:themeFill="accent3" w:themeFillTint="66"/>
          </w:tcPr>
          <w:p w:rsidR="007514CB" w:rsidRDefault="007514CB" w:rsidP="00654D3E">
            <w:pPr>
              <w:jc w:val="center"/>
              <w:rPr>
                <w:color w:val="943634" w:themeColor="accent2" w:themeShade="BF"/>
              </w:rPr>
            </w:pPr>
          </w:p>
          <w:p w:rsidR="007514CB" w:rsidRDefault="007514CB" w:rsidP="00654D3E">
            <w:pPr>
              <w:jc w:val="center"/>
              <w:rPr>
                <w:color w:val="943634" w:themeColor="accent2" w:themeShade="BF"/>
              </w:rPr>
            </w:pPr>
            <w:r>
              <w:rPr>
                <w:color w:val="943634" w:themeColor="accent2" w:themeShade="BF"/>
              </w:rPr>
              <w:t>Repaso de las actividades del tema</w:t>
            </w:r>
          </w:p>
          <w:p w:rsidR="007514CB" w:rsidRDefault="007514CB" w:rsidP="00654D3E">
            <w:pPr>
              <w:jc w:val="center"/>
              <w:rPr>
                <w:color w:val="943634" w:themeColor="accent2" w:themeShade="BF"/>
              </w:rPr>
            </w:pPr>
            <w:r>
              <w:rPr>
                <w:color w:val="943634" w:themeColor="accent2" w:themeShade="BF"/>
              </w:rPr>
              <w:t>+</w:t>
            </w:r>
          </w:p>
          <w:p w:rsidR="007514CB" w:rsidRDefault="007514CB" w:rsidP="00654D3E">
            <w:pPr>
              <w:jc w:val="center"/>
              <w:rPr>
                <w:color w:val="943634" w:themeColor="accent2" w:themeShade="BF"/>
              </w:rPr>
            </w:pPr>
            <w:r w:rsidRPr="00642DD6">
              <w:rPr>
                <w:color w:val="943634" w:themeColor="accent2" w:themeShade="BF"/>
              </w:rPr>
              <w:t>Para aprender hazlo tú.</w:t>
            </w:r>
          </w:p>
          <w:p w:rsidR="007514CB" w:rsidRPr="00642DD6" w:rsidRDefault="007514CB" w:rsidP="00654D3E">
            <w:pPr>
              <w:jc w:val="center"/>
              <w:rPr>
                <w:color w:val="943634" w:themeColor="accent2" w:themeShade="BF"/>
              </w:rPr>
            </w:pPr>
            <w:r>
              <w:rPr>
                <w:color w:val="943634" w:themeColor="accent2" w:themeShade="BF"/>
              </w:rPr>
              <w:t>(Repasar de nuevo)</w:t>
            </w:r>
          </w:p>
          <w:p w:rsidR="007514CB" w:rsidRPr="007274E9" w:rsidRDefault="007514CB" w:rsidP="00654D3E">
            <w:pPr>
              <w:rPr>
                <w:b/>
                <w:color w:val="943634" w:themeColor="accent2" w:themeShade="BF"/>
              </w:rPr>
            </w:pPr>
          </w:p>
        </w:tc>
        <w:tc>
          <w:tcPr>
            <w:tcW w:w="5612" w:type="dxa"/>
            <w:tcBorders>
              <w:left w:val="single" w:sz="4" w:space="0" w:color="auto"/>
            </w:tcBorders>
            <w:shd w:val="clear" w:color="auto" w:fill="D6E3BC" w:themeFill="accent3" w:themeFillTint="66"/>
          </w:tcPr>
          <w:p w:rsidR="007514CB" w:rsidRDefault="004A5DC0" w:rsidP="007514CB">
            <w:pPr>
              <w:pStyle w:val="Prrafodelista"/>
              <w:numPr>
                <w:ilvl w:val="0"/>
                <w:numId w:val="87"/>
              </w:numPr>
              <w:spacing w:after="0" w:line="240" w:lineRule="auto"/>
              <w:rPr>
                <w:b/>
                <w:sz w:val="24"/>
                <w:szCs w:val="24"/>
              </w:rPr>
            </w:pPr>
            <w:hyperlink r:id="rId337" w:history="1">
              <w:r w:rsidR="007514CB" w:rsidRPr="007F0A88">
                <w:rPr>
                  <w:rStyle w:val="Hipervnculo"/>
                  <w:b/>
                  <w:sz w:val="24"/>
                  <w:szCs w:val="24"/>
                </w:rPr>
                <w:t>www.englishexercises.org/makeagame/viewgame.asp?id=199</w:t>
              </w:r>
            </w:hyperlink>
          </w:p>
          <w:p w:rsidR="007514CB" w:rsidRPr="00FB6315" w:rsidRDefault="004A5DC0" w:rsidP="007514CB">
            <w:pPr>
              <w:pStyle w:val="Prrafodelista"/>
              <w:numPr>
                <w:ilvl w:val="0"/>
                <w:numId w:val="87"/>
              </w:numPr>
              <w:spacing w:after="0" w:line="240" w:lineRule="auto"/>
              <w:rPr>
                <w:b/>
                <w:sz w:val="24"/>
                <w:szCs w:val="24"/>
              </w:rPr>
            </w:pPr>
            <w:hyperlink r:id="rId338" w:history="1">
              <w:r w:rsidR="007514CB" w:rsidRPr="007F0A88">
                <w:rPr>
                  <w:rStyle w:val="Hipervnculo"/>
                  <w:b/>
                  <w:sz w:val="24"/>
                  <w:szCs w:val="24"/>
                </w:rPr>
                <w:t>www.englishexercises.org/makeagame/viewgame.asp?id=3174</w:t>
              </w:r>
            </w:hyperlink>
          </w:p>
        </w:tc>
      </w:tr>
      <w:tr w:rsidR="007514CB" w:rsidRPr="0077572A" w:rsidTr="00862C30">
        <w:tc>
          <w:tcPr>
            <w:tcW w:w="1384" w:type="dxa"/>
            <w:shd w:val="clear" w:color="auto" w:fill="FDE9D9" w:themeFill="accent6" w:themeFillTint="33"/>
          </w:tcPr>
          <w:p w:rsidR="007514CB" w:rsidRDefault="00862C30" w:rsidP="00654D3E">
            <w:pPr>
              <w:rPr>
                <w:color w:val="943634" w:themeColor="accent2" w:themeShade="BF"/>
              </w:rPr>
            </w:pPr>
            <w:r>
              <w:rPr>
                <w:color w:val="943634" w:themeColor="accent2" w:themeShade="BF"/>
              </w:rPr>
              <w:t>22-26</w:t>
            </w:r>
            <w:r w:rsidR="007514CB">
              <w:rPr>
                <w:color w:val="943634" w:themeColor="accent2" w:themeShade="BF"/>
              </w:rPr>
              <w:t xml:space="preserve"> FEB.</w:t>
            </w:r>
          </w:p>
        </w:tc>
        <w:tc>
          <w:tcPr>
            <w:tcW w:w="3119" w:type="dxa"/>
            <w:shd w:val="clear" w:color="auto" w:fill="FDE9D9" w:themeFill="accent6" w:themeFillTint="33"/>
          </w:tcPr>
          <w:p w:rsidR="007514CB" w:rsidRPr="00D80C57" w:rsidRDefault="007514CB" w:rsidP="00654D3E">
            <w:pPr>
              <w:rPr>
                <w:b/>
                <w:color w:val="943634" w:themeColor="accent2" w:themeShade="BF"/>
                <w:lang w:val="en-US"/>
              </w:rPr>
            </w:pPr>
            <w:r>
              <w:rPr>
                <w:b/>
                <w:color w:val="943634" w:themeColor="accent2" w:themeShade="BF"/>
                <w:lang w:val="en-US"/>
              </w:rPr>
              <w:t>Tema 2: I had free days…</w:t>
            </w:r>
          </w:p>
          <w:p w:rsidR="007514CB" w:rsidRDefault="007514CB" w:rsidP="007514CB">
            <w:pPr>
              <w:pStyle w:val="Prrafodelista"/>
              <w:numPr>
                <w:ilvl w:val="0"/>
                <w:numId w:val="49"/>
              </w:numPr>
              <w:spacing w:after="0" w:line="240" w:lineRule="auto"/>
              <w:rPr>
                <w:sz w:val="24"/>
                <w:szCs w:val="24"/>
                <w:lang w:val="en-US"/>
              </w:rPr>
            </w:pPr>
            <w:r>
              <w:rPr>
                <w:sz w:val="24"/>
                <w:szCs w:val="24"/>
                <w:lang w:val="en-US"/>
              </w:rPr>
              <w:t>St. Patrick in Ireland.</w:t>
            </w:r>
          </w:p>
          <w:p w:rsidR="007514CB" w:rsidRPr="006A0D23" w:rsidRDefault="007514CB" w:rsidP="007514CB">
            <w:pPr>
              <w:pStyle w:val="Prrafodelista"/>
              <w:numPr>
                <w:ilvl w:val="0"/>
                <w:numId w:val="49"/>
              </w:numPr>
              <w:spacing w:after="0" w:line="240" w:lineRule="auto"/>
              <w:rPr>
                <w:sz w:val="24"/>
                <w:szCs w:val="24"/>
                <w:lang w:val="en-US"/>
              </w:rPr>
            </w:pPr>
            <w:r>
              <w:rPr>
                <w:sz w:val="24"/>
                <w:szCs w:val="24"/>
                <w:lang w:val="en-US"/>
              </w:rPr>
              <w:t>I would visit Ediburgh.</w:t>
            </w:r>
          </w:p>
          <w:p w:rsidR="007514CB" w:rsidRDefault="007514CB" w:rsidP="007514CB">
            <w:pPr>
              <w:pStyle w:val="Prrafodelista"/>
              <w:numPr>
                <w:ilvl w:val="0"/>
                <w:numId w:val="49"/>
              </w:numPr>
              <w:spacing w:after="0" w:line="240" w:lineRule="auto"/>
              <w:rPr>
                <w:sz w:val="24"/>
                <w:szCs w:val="24"/>
                <w:lang w:val="en-US"/>
              </w:rPr>
            </w:pPr>
            <w:r>
              <w:rPr>
                <w:sz w:val="24"/>
                <w:szCs w:val="24"/>
                <w:lang w:val="en-US"/>
              </w:rPr>
              <w:t>Resumen.</w:t>
            </w:r>
          </w:p>
          <w:p w:rsidR="007514CB" w:rsidRPr="00871CBD" w:rsidRDefault="007514CB" w:rsidP="007514CB">
            <w:pPr>
              <w:pStyle w:val="Prrafodelista"/>
              <w:numPr>
                <w:ilvl w:val="0"/>
                <w:numId w:val="49"/>
              </w:numPr>
              <w:spacing w:after="0" w:line="240" w:lineRule="auto"/>
              <w:rPr>
                <w:sz w:val="24"/>
                <w:szCs w:val="24"/>
                <w:lang w:val="en-US"/>
              </w:rPr>
            </w:pPr>
            <w:r>
              <w:rPr>
                <w:sz w:val="24"/>
                <w:szCs w:val="24"/>
                <w:lang w:val="en-US"/>
              </w:rPr>
              <w:t>Para aprender hazlo tú…</w:t>
            </w:r>
          </w:p>
        </w:tc>
        <w:tc>
          <w:tcPr>
            <w:tcW w:w="4110" w:type="dxa"/>
            <w:gridSpan w:val="2"/>
            <w:tcBorders>
              <w:right w:val="single" w:sz="4" w:space="0" w:color="auto"/>
            </w:tcBorders>
          </w:tcPr>
          <w:p w:rsidR="007514CB" w:rsidRDefault="007514CB" w:rsidP="00654D3E">
            <w:pPr>
              <w:jc w:val="center"/>
              <w:rPr>
                <w:color w:val="943634" w:themeColor="accent2" w:themeShade="BF"/>
              </w:rPr>
            </w:pPr>
            <w:r>
              <w:rPr>
                <w:color w:val="943634" w:themeColor="accent2" w:themeShade="BF"/>
              </w:rPr>
              <w:t>Repaso de las actividades del tema</w:t>
            </w:r>
          </w:p>
          <w:p w:rsidR="007514CB" w:rsidRDefault="007514CB" w:rsidP="00654D3E">
            <w:pPr>
              <w:jc w:val="center"/>
              <w:rPr>
                <w:color w:val="943634" w:themeColor="accent2" w:themeShade="BF"/>
              </w:rPr>
            </w:pPr>
            <w:r>
              <w:rPr>
                <w:color w:val="943634" w:themeColor="accent2" w:themeShade="BF"/>
              </w:rPr>
              <w:t>+</w:t>
            </w:r>
          </w:p>
          <w:p w:rsidR="007514CB" w:rsidRDefault="007514CB" w:rsidP="00654D3E">
            <w:pPr>
              <w:jc w:val="center"/>
              <w:rPr>
                <w:color w:val="943634" w:themeColor="accent2" w:themeShade="BF"/>
              </w:rPr>
            </w:pPr>
            <w:r w:rsidRPr="00642DD6">
              <w:rPr>
                <w:color w:val="943634" w:themeColor="accent2" w:themeShade="BF"/>
              </w:rPr>
              <w:t>Para aprender hazlo tú.</w:t>
            </w:r>
          </w:p>
          <w:p w:rsidR="007514CB" w:rsidRPr="00642DD6" w:rsidRDefault="007514CB" w:rsidP="00654D3E">
            <w:pPr>
              <w:jc w:val="center"/>
              <w:rPr>
                <w:color w:val="943634" w:themeColor="accent2" w:themeShade="BF"/>
              </w:rPr>
            </w:pPr>
            <w:r>
              <w:rPr>
                <w:color w:val="943634" w:themeColor="accent2" w:themeShade="BF"/>
              </w:rPr>
              <w:t>(Repasar de nuevo)</w:t>
            </w:r>
          </w:p>
          <w:p w:rsidR="007514CB" w:rsidRDefault="007514CB" w:rsidP="00654D3E">
            <w:pPr>
              <w:rPr>
                <w:color w:val="943634" w:themeColor="accent2" w:themeShade="BF"/>
              </w:rPr>
            </w:pPr>
          </w:p>
        </w:tc>
        <w:tc>
          <w:tcPr>
            <w:tcW w:w="5612" w:type="dxa"/>
            <w:tcBorders>
              <w:left w:val="single" w:sz="4" w:space="0" w:color="auto"/>
            </w:tcBorders>
          </w:tcPr>
          <w:p w:rsidR="007514CB" w:rsidRDefault="004A5DC0" w:rsidP="007514CB">
            <w:pPr>
              <w:pStyle w:val="Prrafodelista"/>
              <w:numPr>
                <w:ilvl w:val="0"/>
                <w:numId w:val="88"/>
              </w:numPr>
              <w:spacing w:after="0" w:line="240" w:lineRule="auto"/>
              <w:rPr>
                <w:sz w:val="24"/>
                <w:szCs w:val="24"/>
              </w:rPr>
            </w:pPr>
            <w:hyperlink r:id="rId339" w:history="1">
              <w:r w:rsidR="007514CB" w:rsidRPr="007F0A88">
                <w:rPr>
                  <w:rStyle w:val="Hipervnculo"/>
                  <w:sz w:val="24"/>
                  <w:szCs w:val="24"/>
                </w:rPr>
                <w:t>www.englishexercises.org/makeagame/viewgame.asp?id=3226</w:t>
              </w:r>
            </w:hyperlink>
          </w:p>
          <w:p w:rsidR="007514CB" w:rsidRPr="00FB6315" w:rsidRDefault="004A5DC0" w:rsidP="007514CB">
            <w:pPr>
              <w:pStyle w:val="Prrafodelista"/>
              <w:numPr>
                <w:ilvl w:val="0"/>
                <w:numId w:val="88"/>
              </w:numPr>
              <w:spacing w:after="0" w:line="240" w:lineRule="auto"/>
              <w:rPr>
                <w:sz w:val="24"/>
                <w:szCs w:val="24"/>
              </w:rPr>
            </w:pPr>
            <w:hyperlink r:id="rId340" w:history="1">
              <w:r w:rsidR="007514CB" w:rsidRPr="007F0A88">
                <w:rPr>
                  <w:rStyle w:val="Hipervnculo"/>
                  <w:sz w:val="24"/>
                  <w:szCs w:val="24"/>
                </w:rPr>
                <w:t>www.englishexercises.org/makeagame/viewgame.asp?id=6085</w:t>
              </w:r>
            </w:hyperlink>
          </w:p>
        </w:tc>
      </w:tr>
      <w:tr w:rsidR="007514CB" w:rsidRPr="004607E9" w:rsidTr="00862C30">
        <w:trPr>
          <w:trHeight w:val="2967"/>
        </w:trPr>
        <w:tc>
          <w:tcPr>
            <w:tcW w:w="1384" w:type="dxa"/>
            <w:shd w:val="clear" w:color="auto" w:fill="FBD4B4" w:themeFill="accent6" w:themeFillTint="66"/>
          </w:tcPr>
          <w:p w:rsidR="007514CB" w:rsidRDefault="007514CB" w:rsidP="00654D3E">
            <w:pPr>
              <w:rPr>
                <w:color w:val="943634" w:themeColor="accent2" w:themeShade="BF"/>
                <w:lang w:val="en-US"/>
              </w:rPr>
            </w:pPr>
          </w:p>
          <w:p w:rsidR="007514CB" w:rsidRPr="00F1227C" w:rsidRDefault="00535EB2" w:rsidP="00654D3E">
            <w:pPr>
              <w:rPr>
                <w:color w:val="943634" w:themeColor="accent2" w:themeShade="BF"/>
                <w:lang w:val="en-US"/>
              </w:rPr>
            </w:pPr>
            <w:r>
              <w:rPr>
                <w:color w:val="943634" w:themeColor="accent2" w:themeShade="BF"/>
                <w:lang w:val="en-US"/>
              </w:rPr>
              <w:t>1-</w:t>
            </w:r>
            <w:r w:rsidR="007514CB">
              <w:rPr>
                <w:color w:val="943634" w:themeColor="accent2" w:themeShade="BF"/>
                <w:lang w:val="en-US"/>
              </w:rPr>
              <w:t>5 MAR</w:t>
            </w:r>
          </w:p>
        </w:tc>
        <w:tc>
          <w:tcPr>
            <w:tcW w:w="3119" w:type="dxa"/>
            <w:shd w:val="clear" w:color="auto" w:fill="FBD4B4" w:themeFill="accent6" w:themeFillTint="66"/>
          </w:tcPr>
          <w:p w:rsidR="007514CB" w:rsidRDefault="007514CB" w:rsidP="00654D3E">
            <w:pPr>
              <w:pStyle w:val="Prrafodelista"/>
              <w:rPr>
                <w:b/>
                <w:sz w:val="24"/>
                <w:szCs w:val="24"/>
                <w:lang w:val="en-US"/>
              </w:rPr>
            </w:pPr>
          </w:p>
          <w:p w:rsidR="007514CB" w:rsidRPr="006A0D23" w:rsidRDefault="007514CB" w:rsidP="00654D3E">
            <w:pPr>
              <w:rPr>
                <w:b/>
                <w:color w:val="943634" w:themeColor="accent2" w:themeShade="BF"/>
                <w:lang w:val="en-US"/>
              </w:rPr>
            </w:pPr>
          </w:p>
          <w:p w:rsidR="007514CB" w:rsidRPr="00C25F20" w:rsidRDefault="007514CB" w:rsidP="00654D3E">
            <w:pPr>
              <w:pStyle w:val="Prrafodelista"/>
              <w:rPr>
                <w:b/>
                <w:sz w:val="24"/>
                <w:szCs w:val="24"/>
                <w:lang w:val="en-US"/>
              </w:rPr>
            </w:pPr>
            <w:r>
              <w:rPr>
                <w:b/>
                <w:sz w:val="24"/>
                <w:szCs w:val="24"/>
                <w:lang w:val="en-US"/>
              </w:rPr>
              <w:t>Tema 3:I have to take my passport.</w:t>
            </w:r>
          </w:p>
          <w:p w:rsidR="007514CB" w:rsidRDefault="007514CB" w:rsidP="007514CB">
            <w:pPr>
              <w:pStyle w:val="Prrafodelista"/>
              <w:numPr>
                <w:ilvl w:val="0"/>
                <w:numId w:val="63"/>
              </w:numPr>
              <w:spacing w:after="0" w:line="240" w:lineRule="auto"/>
              <w:rPr>
                <w:sz w:val="24"/>
                <w:szCs w:val="24"/>
                <w:lang w:val="en-US"/>
              </w:rPr>
            </w:pPr>
            <w:r>
              <w:rPr>
                <w:sz w:val="24"/>
                <w:szCs w:val="24"/>
                <w:lang w:val="en-US"/>
              </w:rPr>
              <w:t>What is necessary?</w:t>
            </w:r>
          </w:p>
          <w:p w:rsidR="007514CB" w:rsidRPr="005351A7" w:rsidRDefault="007514CB" w:rsidP="007514CB">
            <w:pPr>
              <w:pStyle w:val="Prrafodelista"/>
              <w:numPr>
                <w:ilvl w:val="0"/>
                <w:numId w:val="63"/>
              </w:numPr>
              <w:spacing w:after="0" w:line="240" w:lineRule="auto"/>
              <w:rPr>
                <w:sz w:val="24"/>
                <w:szCs w:val="24"/>
                <w:lang w:val="en-US"/>
              </w:rPr>
            </w:pPr>
            <w:r>
              <w:rPr>
                <w:sz w:val="24"/>
                <w:szCs w:val="24"/>
                <w:lang w:val="en-US"/>
              </w:rPr>
              <w:t>What is obligatory?</w:t>
            </w:r>
          </w:p>
          <w:p w:rsidR="007514CB" w:rsidRDefault="007514CB" w:rsidP="007514CB">
            <w:pPr>
              <w:pStyle w:val="Prrafodelista"/>
              <w:numPr>
                <w:ilvl w:val="0"/>
                <w:numId w:val="63"/>
              </w:numPr>
              <w:spacing w:after="0" w:line="240" w:lineRule="auto"/>
              <w:rPr>
                <w:sz w:val="24"/>
                <w:szCs w:val="24"/>
                <w:lang w:val="en-US"/>
              </w:rPr>
            </w:pPr>
            <w:r>
              <w:rPr>
                <w:sz w:val="24"/>
                <w:szCs w:val="24"/>
                <w:lang w:val="en-US"/>
              </w:rPr>
              <w:t>Resumen.</w:t>
            </w:r>
          </w:p>
          <w:p w:rsidR="007514CB" w:rsidRPr="00D80C57" w:rsidRDefault="007514CB" w:rsidP="007514CB">
            <w:pPr>
              <w:pStyle w:val="Prrafodelista"/>
              <w:numPr>
                <w:ilvl w:val="0"/>
                <w:numId w:val="63"/>
              </w:numPr>
              <w:spacing w:after="0" w:line="240" w:lineRule="auto"/>
              <w:rPr>
                <w:sz w:val="24"/>
                <w:szCs w:val="24"/>
                <w:lang w:val="en-US"/>
              </w:rPr>
            </w:pPr>
            <w:r>
              <w:rPr>
                <w:sz w:val="24"/>
                <w:szCs w:val="24"/>
                <w:lang w:val="en-US"/>
              </w:rPr>
              <w:t>Para aprender hazlo tú…</w:t>
            </w:r>
          </w:p>
          <w:p w:rsidR="007514CB" w:rsidRPr="00D80C57" w:rsidRDefault="007514CB" w:rsidP="00654D3E">
            <w:pPr>
              <w:pStyle w:val="Prrafodelista"/>
              <w:rPr>
                <w:sz w:val="24"/>
                <w:szCs w:val="24"/>
                <w:lang w:val="en-US"/>
              </w:rPr>
            </w:pPr>
          </w:p>
        </w:tc>
        <w:tc>
          <w:tcPr>
            <w:tcW w:w="4110" w:type="dxa"/>
            <w:gridSpan w:val="2"/>
            <w:tcBorders>
              <w:right w:val="single" w:sz="4" w:space="0" w:color="auto"/>
            </w:tcBorders>
            <w:shd w:val="clear" w:color="auto" w:fill="D6E3BC" w:themeFill="accent3" w:themeFillTint="66"/>
          </w:tcPr>
          <w:p w:rsidR="007514CB" w:rsidRDefault="007514CB" w:rsidP="00654D3E">
            <w:pPr>
              <w:rPr>
                <w:color w:val="943634" w:themeColor="accent2" w:themeShade="BF"/>
                <w:lang w:val="en-US"/>
              </w:rPr>
            </w:pPr>
          </w:p>
          <w:p w:rsidR="007514CB" w:rsidRDefault="007514CB" w:rsidP="00654D3E">
            <w:pPr>
              <w:rPr>
                <w:color w:val="943634" w:themeColor="accent2" w:themeShade="BF"/>
                <w:lang w:val="en-US"/>
              </w:rPr>
            </w:pPr>
          </w:p>
          <w:p w:rsidR="007514CB" w:rsidRDefault="007514CB" w:rsidP="00654D3E">
            <w:pPr>
              <w:rPr>
                <w:color w:val="943634" w:themeColor="accent2" w:themeShade="BF"/>
                <w:lang w:val="en-US"/>
              </w:rPr>
            </w:pPr>
          </w:p>
          <w:p w:rsidR="007514CB" w:rsidRDefault="007514CB" w:rsidP="00654D3E">
            <w:pPr>
              <w:rPr>
                <w:color w:val="943634" w:themeColor="accent2" w:themeShade="BF"/>
                <w:lang w:val="en-US"/>
              </w:rPr>
            </w:pPr>
          </w:p>
          <w:p w:rsidR="007514CB" w:rsidRDefault="007514CB" w:rsidP="00654D3E">
            <w:pPr>
              <w:rPr>
                <w:color w:val="943634" w:themeColor="accent2" w:themeShade="BF"/>
              </w:rPr>
            </w:pPr>
            <w:r>
              <w:rPr>
                <w:color w:val="943634" w:themeColor="accent2" w:themeShade="BF"/>
              </w:rPr>
              <w:t>Repaso de las actividades del tema</w:t>
            </w:r>
          </w:p>
          <w:p w:rsidR="007514CB" w:rsidRDefault="007514CB" w:rsidP="00654D3E">
            <w:pPr>
              <w:rPr>
                <w:color w:val="943634" w:themeColor="accent2" w:themeShade="BF"/>
              </w:rPr>
            </w:pPr>
            <w:r>
              <w:rPr>
                <w:color w:val="943634" w:themeColor="accent2" w:themeShade="BF"/>
              </w:rPr>
              <w:t xml:space="preserve">                    +</w:t>
            </w:r>
          </w:p>
          <w:p w:rsidR="007514CB" w:rsidRDefault="007514CB" w:rsidP="00654D3E">
            <w:pPr>
              <w:rPr>
                <w:color w:val="943634" w:themeColor="accent2" w:themeShade="BF"/>
              </w:rPr>
            </w:pPr>
            <w:r w:rsidRPr="00642DD6">
              <w:rPr>
                <w:color w:val="943634" w:themeColor="accent2" w:themeShade="BF"/>
              </w:rPr>
              <w:t>Para aprender hazlo tú.</w:t>
            </w:r>
          </w:p>
          <w:p w:rsidR="007514CB" w:rsidRPr="007514CB" w:rsidRDefault="007514CB" w:rsidP="00654D3E">
            <w:pPr>
              <w:rPr>
                <w:color w:val="943634" w:themeColor="accent2" w:themeShade="BF"/>
              </w:rPr>
            </w:pPr>
            <w:r>
              <w:rPr>
                <w:color w:val="943634" w:themeColor="accent2" w:themeShade="BF"/>
              </w:rPr>
              <w:t xml:space="preserve">     (Repasar de nuevo)</w:t>
            </w:r>
          </w:p>
        </w:tc>
        <w:tc>
          <w:tcPr>
            <w:tcW w:w="5612" w:type="dxa"/>
            <w:tcBorders>
              <w:left w:val="single" w:sz="4" w:space="0" w:color="auto"/>
            </w:tcBorders>
            <w:shd w:val="clear" w:color="auto" w:fill="D6E3BC" w:themeFill="accent3" w:themeFillTint="66"/>
          </w:tcPr>
          <w:p w:rsidR="007514CB" w:rsidRDefault="007514CB" w:rsidP="00654D3E">
            <w:pPr>
              <w:rPr>
                <w:color w:val="943634" w:themeColor="accent2" w:themeShade="BF"/>
                <w:lang w:val="en-US"/>
              </w:rPr>
            </w:pPr>
          </w:p>
          <w:p w:rsidR="007514CB" w:rsidRDefault="007514CB" w:rsidP="00654D3E">
            <w:pPr>
              <w:rPr>
                <w:color w:val="943634" w:themeColor="accent2" w:themeShade="BF"/>
                <w:lang w:val="en-US"/>
              </w:rPr>
            </w:pPr>
          </w:p>
          <w:p w:rsidR="007514CB" w:rsidRDefault="007514CB" w:rsidP="00654D3E">
            <w:pPr>
              <w:rPr>
                <w:color w:val="943634" w:themeColor="accent2" w:themeShade="BF"/>
                <w:lang w:val="en-US"/>
              </w:rPr>
            </w:pPr>
          </w:p>
          <w:p w:rsidR="007514CB" w:rsidRDefault="007514CB" w:rsidP="00654D3E">
            <w:pPr>
              <w:rPr>
                <w:color w:val="943634" w:themeColor="accent2" w:themeShade="BF"/>
                <w:lang w:val="en-US"/>
              </w:rPr>
            </w:pPr>
          </w:p>
          <w:p w:rsidR="007514CB" w:rsidRDefault="007514CB" w:rsidP="00654D3E">
            <w:pPr>
              <w:rPr>
                <w:color w:val="943634" w:themeColor="accent2" w:themeShade="BF"/>
                <w:lang w:val="en-US"/>
              </w:rPr>
            </w:pPr>
          </w:p>
          <w:p w:rsidR="007514CB" w:rsidRPr="00F93B7D" w:rsidRDefault="004A5DC0" w:rsidP="007514CB">
            <w:pPr>
              <w:pStyle w:val="Prrafodelista"/>
              <w:numPr>
                <w:ilvl w:val="0"/>
                <w:numId w:val="89"/>
              </w:numPr>
              <w:spacing w:after="0" w:line="240" w:lineRule="auto"/>
              <w:rPr>
                <w:rStyle w:val="Hipervnculo"/>
                <w:sz w:val="24"/>
                <w:szCs w:val="24"/>
                <w:lang w:val="en-US"/>
              </w:rPr>
            </w:pPr>
            <w:hyperlink r:id="rId341" w:history="1">
              <w:r w:rsidR="007514CB" w:rsidRPr="007F0A88">
                <w:rPr>
                  <w:rStyle w:val="Hipervnculo"/>
                  <w:sz w:val="24"/>
                  <w:szCs w:val="24"/>
                  <w:lang w:val="en-US"/>
                </w:rPr>
                <w:t>www.englishexercises.org/makeagame/viewgame.asp?id=6270</w:t>
              </w:r>
            </w:hyperlink>
            <w:r w:rsidRPr="004A5DC0">
              <w:rPr>
                <w:sz w:val="24"/>
                <w:szCs w:val="24"/>
                <w:lang w:val="en-US"/>
              </w:rPr>
              <w:fldChar w:fldCharType="begin"/>
            </w:r>
            <w:r w:rsidR="007514CB">
              <w:rPr>
                <w:sz w:val="24"/>
                <w:szCs w:val="24"/>
                <w:lang w:val="en-US"/>
              </w:rPr>
              <w:instrText xml:space="preserve"> HYPERLINK "https://www.englishexercises.org/makeagame/viewgame.asp?id=3580" </w:instrText>
            </w:r>
            <w:r w:rsidRPr="004A5DC0">
              <w:rPr>
                <w:sz w:val="24"/>
                <w:szCs w:val="24"/>
                <w:lang w:val="en-US"/>
              </w:rPr>
              <w:fldChar w:fldCharType="separate"/>
            </w:r>
          </w:p>
          <w:p w:rsidR="007514CB" w:rsidRDefault="004A5DC0" w:rsidP="00654D3E">
            <w:pPr>
              <w:rPr>
                <w:color w:val="943634" w:themeColor="accent2" w:themeShade="BF"/>
                <w:lang w:val="en-US"/>
              </w:rPr>
            </w:pPr>
            <w:r>
              <w:rPr>
                <w:color w:val="943634" w:themeColor="accent2" w:themeShade="BF"/>
                <w:lang w:val="en-US"/>
              </w:rPr>
              <w:fldChar w:fldCharType="end"/>
            </w:r>
          </w:p>
          <w:p w:rsidR="007514CB" w:rsidRPr="00F93B7D" w:rsidRDefault="004A5DC0" w:rsidP="007514CB">
            <w:pPr>
              <w:pStyle w:val="Prrafodelista"/>
              <w:numPr>
                <w:ilvl w:val="0"/>
                <w:numId w:val="89"/>
              </w:numPr>
              <w:spacing w:after="0" w:line="240" w:lineRule="auto"/>
              <w:rPr>
                <w:sz w:val="24"/>
                <w:szCs w:val="24"/>
                <w:lang w:val="en-US"/>
              </w:rPr>
            </w:pPr>
            <w:hyperlink r:id="rId342" w:history="1">
              <w:r w:rsidR="007514CB" w:rsidRPr="007F0A88">
                <w:rPr>
                  <w:rStyle w:val="Hipervnculo"/>
                  <w:sz w:val="24"/>
                  <w:szCs w:val="24"/>
                  <w:lang w:val="en-US"/>
                </w:rPr>
                <w:t>www.englishexercises.org/makeagame/viewgame.asp?id=6837</w:t>
              </w:r>
            </w:hyperlink>
          </w:p>
          <w:p w:rsidR="007514CB" w:rsidRDefault="007514CB" w:rsidP="00654D3E">
            <w:pPr>
              <w:rPr>
                <w:color w:val="943634" w:themeColor="accent2" w:themeShade="BF"/>
                <w:lang w:val="en-US"/>
              </w:rPr>
            </w:pPr>
          </w:p>
          <w:p w:rsidR="007514CB" w:rsidRDefault="007514CB" w:rsidP="00654D3E">
            <w:pPr>
              <w:rPr>
                <w:color w:val="943634" w:themeColor="accent2" w:themeShade="BF"/>
                <w:lang w:val="en-US"/>
              </w:rPr>
            </w:pPr>
          </w:p>
          <w:p w:rsidR="007514CB" w:rsidRDefault="007514CB" w:rsidP="00654D3E">
            <w:pPr>
              <w:rPr>
                <w:color w:val="943634" w:themeColor="accent2" w:themeShade="BF"/>
                <w:lang w:val="en-US"/>
              </w:rPr>
            </w:pPr>
          </w:p>
          <w:p w:rsidR="007514CB" w:rsidRDefault="007514CB" w:rsidP="00654D3E">
            <w:pPr>
              <w:rPr>
                <w:color w:val="943634" w:themeColor="accent2" w:themeShade="BF"/>
                <w:lang w:val="en-US"/>
              </w:rPr>
            </w:pPr>
          </w:p>
          <w:p w:rsidR="007514CB" w:rsidRDefault="007514CB" w:rsidP="00654D3E">
            <w:pPr>
              <w:rPr>
                <w:color w:val="943634" w:themeColor="accent2" w:themeShade="BF"/>
                <w:lang w:val="en-US"/>
              </w:rPr>
            </w:pPr>
          </w:p>
          <w:p w:rsidR="007514CB" w:rsidRDefault="007514CB" w:rsidP="00654D3E">
            <w:pPr>
              <w:rPr>
                <w:color w:val="943634" w:themeColor="accent2" w:themeShade="BF"/>
                <w:lang w:val="en-US"/>
              </w:rPr>
            </w:pPr>
          </w:p>
          <w:p w:rsidR="007514CB" w:rsidRPr="004607E9" w:rsidRDefault="007514CB" w:rsidP="00654D3E">
            <w:pPr>
              <w:rPr>
                <w:color w:val="943634" w:themeColor="accent2" w:themeShade="BF"/>
                <w:lang w:val="en-US"/>
              </w:rPr>
            </w:pPr>
          </w:p>
        </w:tc>
      </w:tr>
      <w:tr w:rsidR="007514CB" w:rsidRPr="0077572A" w:rsidTr="00862C30">
        <w:tc>
          <w:tcPr>
            <w:tcW w:w="1384" w:type="dxa"/>
            <w:shd w:val="clear" w:color="auto" w:fill="FDE9D9" w:themeFill="accent6" w:themeFillTint="33"/>
          </w:tcPr>
          <w:p w:rsidR="007514CB" w:rsidRPr="00F1227C" w:rsidRDefault="00535EB2" w:rsidP="00654D3E">
            <w:pPr>
              <w:rPr>
                <w:color w:val="943634" w:themeColor="accent2" w:themeShade="BF"/>
                <w:lang w:val="en-US"/>
              </w:rPr>
            </w:pPr>
            <w:r>
              <w:rPr>
                <w:color w:val="943634" w:themeColor="accent2" w:themeShade="BF"/>
                <w:lang w:val="en-US"/>
              </w:rPr>
              <w:t xml:space="preserve">   8-12</w:t>
            </w:r>
            <w:r w:rsidR="007514CB">
              <w:rPr>
                <w:color w:val="943634" w:themeColor="accent2" w:themeShade="BF"/>
                <w:lang w:val="en-US"/>
              </w:rPr>
              <w:t xml:space="preserve"> MAR.</w:t>
            </w:r>
          </w:p>
        </w:tc>
        <w:tc>
          <w:tcPr>
            <w:tcW w:w="3119" w:type="dxa"/>
            <w:shd w:val="clear" w:color="auto" w:fill="FDE9D9" w:themeFill="accent6" w:themeFillTint="33"/>
          </w:tcPr>
          <w:p w:rsidR="007514CB" w:rsidRPr="00C25F20" w:rsidRDefault="007514CB" w:rsidP="00654D3E">
            <w:pPr>
              <w:rPr>
                <w:b/>
                <w:color w:val="943634" w:themeColor="accent2" w:themeShade="BF"/>
                <w:lang w:val="en-US"/>
              </w:rPr>
            </w:pPr>
            <w:r w:rsidRPr="00C25F20">
              <w:rPr>
                <w:b/>
                <w:color w:val="943634" w:themeColor="accent2" w:themeShade="BF"/>
                <w:lang w:val="en-US"/>
              </w:rPr>
              <w:t xml:space="preserve">Tema 4: </w:t>
            </w:r>
            <w:r>
              <w:rPr>
                <w:b/>
                <w:color w:val="943634" w:themeColor="accent2" w:themeShade="BF"/>
                <w:lang w:val="en-US"/>
              </w:rPr>
              <w:t>Destinations.</w:t>
            </w:r>
          </w:p>
          <w:p w:rsidR="007514CB" w:rsidRDefault="007514CB" w:rsidP="007514CB">
            <w:pPr>
              <w:pStyle w:val="Prrafodelista"/>
              <w:numPr>
                <w:ilvl w:val="0"/>
                <w:numId w:val="50"/>
              </w:numPr>
              <w:spacing w:after="0" w:line="240" w:lineRule="auto"/>
              <w:rPr>
                <w:sz w:val="24"/>
                <w:szCs w:val="24"/>
                <w:lang w:val="en-US"/>
              </w:rPr>
            </w:pPr>
            <w:r>
              <w:rPr>
                <w:sz w:val="24"/>
                <w:szCs w:val="24"/>
                <w:lang w:val="en-US"/>
              </w:rPr>
              <w:t>A tourist brochure.</w:t>
            </w:r>
          </w:p>
          <w:p w:rsidR="007514CB" w:rsidRDefault="007514CB" w:rsidP="007514CB">
            <w:pPr>
              <w:pStyle w:val="Prrafodelista"/>
              <w:numPr>
                <w:ilvl w:val="0"/>
                <w:numId w:val="50"/>
              </w:numPr>
              <w:spacing w:after="0" w:line="240" w:lineRule="auto"/>
              <w:rPr>
                <w:sz w:val="24"/>
                <w:szCs w:val="24"/>
                <w:lang w:val="en-US"/>
              </w:rPr>
            </w:pPr>
            <w:r>
              <w:rPr>
                <w:sz w:val="24"/>
                <w:szCs w:val="24"/>
                <w:lang w:val="en-US"/>
              </w:rPr>
              <w:t>A final  Decisions.</w:t>
            </w:r>
          </w:p>
          <w:p w:rsidR="007514CB" w:rsidRDefault="007514CB" w:rsidP="007514CB">
            <w:pPr>
              <w:pStyle w:val="Prrafodelista"/>
              <w:numPr>
                <w:ilvl w:val="0"/>
                <w:numId w:val="50"/>
              </w:numPr>
              <w:spacing w:after="0" w:line="240" w:lineRule="auto"/>
              <w:rPr>
                <w:sz w:val="24"/>
                <w:szCs w:val="24"/>
                <w:lang w:val="en-US"/>
              </w:rPr>
            </w:pPr>
            <w:r>
              <w:rPr>
                <w:sz w:val="24"/>
                <w:szCs w:val="24"/>
                <w:lang w:val="en-US"/>
              </w:rPr>
              <w:t>Resumen</w:t>
            </w:r>
          </w:p>
          <w:p w:rsidR="007514CB" w:rsidRDefault="007514CB" w:rsidP="007514CB">
            <w:pPr>
              <w:pStyle w:val="Prrafodelista"/>
              <w:numPr>
                <w:ilvl w:val="0"/>
                <w:numId w:val="50"/>
              </w:numPr>
              <w:spacing w:after="0" w:line="240" w:lineRule="auto"/>
              <w:rPr>
                <w:sz w:val="24"/>
                <w:szCs w:val="24"/>
                <w:lang w:val="en-US"/>
              </w:rPr>
            </w:pPr>
            <w:r>
              <w:rPr>
                <w:sz w:val="24"/>
                <w:szCs w:val="24"/>
                <w:lang w:val="en-US"/>
              </w:rPr>
              <w:t>Para aprender hazlo tú…</w:t>
            </w:r>
          </w:p>
          <w:p w:rsidR="007514CB" w:rsidRPr="00101199" w:rsidRDefault="007514CB" w:rsidP="007514CB">
            <w:pPr>
              <w:pStyle w:val="Prrafodelista"/>
              <w:numPr>
                <w:ilvl w:val="0"/>
                <w:numId w:val="50"/>
              </w:numPr>
              <w:spacing w:after="0" w:line="240" w:lineRule="auto"/>
              <w:rPr>
                <w:sz w:val="24"/>
                <w:szCs w:val="24"/>
                <w:lang w:val="en-US"/>
              </w:rPr>
            </w:pPr>
            <w:r>
              <w:rPr>
                <w:sz w:val="24"/>
                <w:szCs w:val="24"/>
                <w:lang w:val="en-US"/>
              </w:rPr>
              <w:t>Esquema del tema.</w:t>
            </w:r>
          </w:p>
        </w:tc>
        <w:tc>
          <w:tcPr>
            <w:tcW w:w="4110" w:type="dxa"/>
            <w:gridSpan w:val="2"/>
            <w:tcBorders>
              <w:right w:val="single" w:sz="4" w:space="0" w:color="auto"/>
            </w:tcBorders>
          </w:tcPr>
          <w:p w:rsidR="007514CB" w:rsidRDefault="007514CB" w:rsidP="00654D3E">
            <w:pPr>
              <w:rPr>
                <w:color w:val="943634" w:themeColor="accent2" w:themeShade="BF"/>
              </w:rPr>
            </w:pPr>
            <w:r>
              <w:rPr>
                <w:color w:val="943634" w:themeColor="accent2" w:themeShade="BF"/>
              </w:rPr>
              <w:t xml:space="preserve">  Repaso de las actividades del tema</w:t>
            </w:r>
          </w:p>
          <w:p w:rsidR="007514CB" w:rsidRDefault="007514CB" w:rsidP="00654D3E">
            <w:pPr>
              <w:rPr>
                <w:color w:val="943634" w:themeColor="accent2" w:themeShade="BF"/>
              </w:rPr>
            </w:pPr>
            <w:r>
              <w:rPr>
                <w:color w:val="943634" w:themeColor="accent2" w:themeShade="BF"/>
              </w:rPr>
              <w:t xml:space="preserve">                    +</w:t>
            </w:r>
          </w:p>
          <w:p w:rsidR="007514CB" w:rsidRDefault="007514CB" w:rsidP="00654D3E">
            <w:pPr>
              <w:rPr>
                <w:color w:val="943634" w:themeColor="accent2" w:themeShade="BF"/>
              </w:rPr>
            </w:pPr>
            <w:r w:rsidRPr="00642DD6">
              <w:rPr>
                <w:color w:val="943634" w:themeColor="accent2" w:themeShade="BF"/>
              </w:rPr>
              <w:t>Para aprender hazlo tú.</w:t>
            </w:r>
          </w:p>
          <w:p w:rsidR="007514CB" w:rsidRPr="00642DD6" w:rsidRDefault="007514CB" w:rsidP="00654D3E">
            <w:pPr>
              <w:rPr>
                <w:color w:val="943634" w:themeColor="accent2" w:themeShade="BF"/>
              </w:rPr>
            </w:pPr>
            <w:r>
              <w:rPr>
                <w:color w:val="943634" w:themeColor="accent2" w:themeShade="BF"/>
              </w:rPr>
              <w:t xml:space="preserve">         (Repasar de nuevo)</w:t>
            </w:r>
          </w:p>
          <w:p w:rsidR="007514CB" w:rsidRDefault="007514CB" w:rsidP="00654D3E">
            <w:pPr>
              <w:rPr>
                <w:color w:val="943634" w:themeColor="accent2" w:themeShade="BF"/>
                <w:lang w:val="en-US"/>
              </w:rPr>
            </w:pPr>
          </w:p>
          <w:p w:rsidR="007514CB" w:rsidRDefault="007514CB" w:rsidP="00654D3E">
            <w:pPr>
              <w:rPr>
                <w:color w:val="943634" w:themeColor="accent2" w:themeShade="BF"/>
                <w:lang w:val="en-US"/>
              </w:rPr>
            </w:pPr>
          </w:p>
          <w:p w:rsidR="007514CB" w:rsidRPr="004607E9" w:rsidRDefault="007514CB" w:rsidP="00654D3E">
            <w:pPr>
              <w:rPr>
                <w:color w:val="943634" w:themeColor="accent2" w:themeShade="BF"/>
                <w:lang w:val="en-US"/>
              </w:rPr>
            </w:pPr>
            <w:r>
              <w:rPr>
                <w:color w:val="943634" w:themeColor="accent2" w:themeShade="BF"/>
                <w:lang w:val="en-US"/>
              </w:rPr>
              <w:t xml:space="preserve">          Repaso del Tema.</w:t>
            </w:r>
          </w:p>
        </w:tc>
        <w:tc>
          <w:tcPr>
            <w:tcW w:w="5612" w:type="dxa"/>
            <w:tcBorders>
              <w:left w:val="single" w:sz="4" w:space="0" w:color="auto"/>
            </w:tcBorders>
          </w:tcPr>
          <w:p w:rsidR="007514CB" w:rsidRDefault="004A5DC0" w:rsidP="007514CB">
            <w:pPr>
              <w:pStyle w:val="Prrafodelista"/>
              <w:numPr>
                <w:ilvl w:val="0"/>
                <w:numId w:val="90"/>
              </w:numPr>
              <w:spacing w:after="0" w:line="240" w:lineRule="auto"/>
              <w:rPr>
                <w:sz w:val="24"/>
                <w:szCs w:val="24"/>
                <w:lang w:val="en-US"/>
              </w:rPr>
            </w:pPr>
            <w:hyperlink r:id="rId343" w:history="1">
              <w:r w:rsidR="007514CB" w:rsidRPr="007F0A88">
                <w:rPr>
                  <w:rStyle w:val="Hipervnculo"/>
                  <w:sz w:val="24"/>
                  <w:szCs w:val="24"/>
                  <w:lang w:val="en-US"/>
                </w:rPr>
                <w:t>www.englishexercises.org/makeagame/viewgame.asp?id=6351</w:t>
              </w:r>
            </w:hyperlink>
          </w:p>
          <w:p w:rsidR="007514CB" w:rsidRPr="00F93B7D" w:rsidRDefault="004A5DC0" w:rsidP="007514CB">
            <w:pPr>
              <w:pStyle w:val="Prrafodelista"/>
              <w:numPr>
                <w:ilvl w:val="0"/>
                <w:numId w:val="90"/>
              </w:numPr>
              <w:spacing w:after="0" w:line="240" w:lineRule="auto"/>
              <w:rPr>
                <w:sz w:val="24"/>
                <w:szCs w:val="24"/>
                <w:lang w:val="en-US"/>
              </w:rPr>
            </w:pPr>
            <w:hyperlink r:id="rId344" w:history="1">
              <w:r w:rsidR="007514CB" w:rsidRPr="007F0A88">
                <w:rPr>
                  <w:rStyle w:val="Hipervnculo"/>
                  <w:sz w:val="24"/>
                  <w:szCs w:val="24"/>
                  <w:lang w:val="en-US"/>
                </w:rPr>
                <w:t>www.englishexercises.org/makeagame/viewgame.asp?id=2166</w:t>
              </w:r>
            </w:hyperlink>
          </w:p>
        </w:tc>
      </w:tr>
      <w:tr w:rsidR="007514CB" w:rsidRPr="004607E9" w:rsidTr="00862C30">
        <w:tc>
          <w:tcPr>
            <w:tcW w:w="1384" w:type="dxa"/>
            <w:shd w:val="clear" w:color="auto" w:fill="FBD4B4" w:themeFill="accent6" w:themeFillTint="66"/>
          </w:tcPr>
          <w:p w:rsidR="007514CB" w:rsidRDefault="007514CB" w:rsidP="00654D3E">
            <w:pPr>
              <w:pStyle w:val="Prrafodelista"/>
              <w:rPr>
                <w:sz w:val="24"/>
                <w:szCs w:val="24"/>
              </w:rPr>
            </w:pPr>
          </w:p>
          <w:p w:rsidR="007514CB" w:rsidRDefault="007514CB" w:rsidP="00654D3E">
            <w:pPr>
              <w:rPr>
                <w:color w:val="943634" w:themeColor="accent2" w:themeShade="BF"/>
              </w:rPr>
            </w:pPr>
            <w:r>
              <w:rPr>
                <w:color w:val="943634" w:themeColor="accent2" w:themeShade="BF"/>
              </w:rPr>
              <w:t>1</w:t>
            </w:r>
            <w:r w:rsidR="00535EB2">
              <w:rPr>
                <w:color w:val="943634" w:themeColor="accent2" w:themeShade="BF"/>
              </w:rPr>
              <w:t>5-19 MAR</w:t>
            </w:r>
          </w:p>
          <w:p w:rsidR="007514CB" w:rsidRPr="00827145" w:rsidRDefault="007514CB" w:rsidP="00654D3E">
            <w:pPr>
              <w:pStyle w:val="Prrafodelista"/>
              <w:rPr>
                <w:sz w:val="24"/>
                <w:szCs w:val="24"/>
              </w:rPr>
            </w:pPr>
          </w:p>
        </w:tc>
        <w:tc>
          <w:tcPr>
            <w:tcW w:w="3119" w:type="dxa"/>
            <w:shd w:val="clear" w:color="auto" w:fill="FBD4B4" w:themeFill="accent6" w:themeFillTint="66"/>
          </w:tcPr>
          <w:p w:rsidR="007514CB" w:rsidRDefault="007514CB" w:rsidP="00654D3E">
            <w:pPr>
              <w:rPr>
                <w:color w:val="943634" w:themeColor="accent2" w:themeShade="BF"/>
              </w:rPr>
            </w:pPr>
          </w:p>
          <w:p w:rsidR="007514CB" w:rsidRDefault="007514CB" w:rsidP="007514CB">
            <w:pPr>
              <w:pStyle w:val="Prrafodelista"/>
              <w:numPr>
                <w:ilvl w:val="0"/>
                <w:numId w:val="64"/>
              </w:numPr>
              <w:spacing w:after="0" w:line="240" w:lineRule="auto"/>
              <w:rPr>
                <w:b/>
                <w:sz w:val="24"/>
                <w:szCs w:val="24"/>
              </w:rPr>
            </w:pPr>
            <w:r>
              <w:rPr>
                <w:b/>
                <w:sz w:val="24"/>
                <w:szCs w:val="24"/>
              </w:rPr>
              <w:t>EXAMEN</w:t>
            </w:r>
          </w:p>
          <w:p w:rsidR="007514CB" w:rsidRPr="00806128" w:rsidRDefault="007514CB" w:rsidP="00654D3E">
            <w:pPr>
              <w:rPr>
                <w:color w:val="943634" w:themeColor="accent2" w:themeShade="BF"/>
              </w:rPr>
            </w:pPr>
          </w:p>
        </w:tc>
        <w:tc>
          <w:tcPr>
            <w:tcW w:w="4110" w:type="dxa"/>
            <w:gridSpan w:val="2"/>
            <w:tcBorders>
              <w:right w:val="single" w:sz="4" w:space="0" w:color="auto"/>
            </w:tcBorders>
            <w:shd w:val="clear" w:color="auto" w:fill="D6E3BC" w:themeFill="accent3" w:themeFillTint="66"/>
          </w:tcPr>
          <w:p w:rsidR="007514CB" w:rsidRDefault="007514CB" w:rsidP="00654D3E">
            <w:pPr>
              <w:jc w:val="center"/>
              <w:rPr>
                <w:color w:val="943634" w:themeColor="accent2" w:themeShade="BF"/>
              </w:rPr>
            </w:pPr>
          </w:p>
          <w:p w:rsidR="007514CB" w:rsidRDefault="007514CB" w:rsidP="00654D3E">
            <w:pPr>
              <w:rPr>
                <w:color w:val="943634" w:themeColor="accent2" w:themeShade="BF"/>
              </w:rPr>
            </w:pPr>
          </w:p>
          <w:p w:rsidR="007514CB" w:rsidRPr="004607E9" w:rsidRDefault="007514CB" w:rsidP="00654D3E">
            <w:pPr>
              <w:rPr>
                <w:color w:val="943634" w:themeColor="accent2" w:themeShade="BF"/>
                <w:lang w:val="en-US"/>
              </w:rPr>
            </w:pPr>
          </w:p>
        </w:tc>
        <w:tc>
          <w:tcPr>
            <w:tcW w:w="5612" w:type="dxa"/>
            <w:tcBorders>
              <w:left w:val="single" w:sz="4" w:space="0" w:color="auto"/>
            </w:tcBorders>
            <w:shd w:val="clear" w:color="auto" w:fill="D6E3BC" w:themeFill="accent3" w:themeFillTint="66"/>
          </w:tcPr>
          <w:p w:rsidR="007514CB" w:rsidRDefault="007514CB" w:rsidP="00654D3E">
            <w:pPr>
              <w:jc w:val="center"/>
              <w:rPr>
                <w:color w:val="943634" w:themeColor="accent2" w:themeShade="BF"/>
              </w:rPr>
            </w:pPr>
          </w:p>
          <w:p w:rsidR="007514CB" w:rsidRDefault="007514CB" w:rsidP="00654D3E">
            <w:pPr>
              <w:rPr>
                <w:color w:val="943634" w:themeColor="accent2" w:themeShade="BF"/>
              </w:rPr>
            </w:pPr>
            <w:r>
              <w:rPr>
                <w:color w:val="943634" w:themeColor="accent2" w:themeShade="BF"/>
              </w:rPr>
              <w:t xml:space="preserve">                        Intervención en el foro.</w:t>
            </w:r>
          </w:p>
          <w:p w:rsidR="007514CB" w:rsidRDefault="007514CB" w:rsidP="00654D3E">
            <w:pPr>
              <w:rPr>
                <w:color w:val="943634" w:themeColor="accent2" w:themeShade="BF"/>
                <w:lang w:val="en-US"/>
              </w:rPr>
            </w:pPr>
            <w:r>
              <w:rPr>
                <w:color w:val="943634" w:themeColor="accent2" w:themeShade="BF"/>
              </w:rPr>
              <w:t xml:space="preserve">   (¿Qué dificultades has tenido durante este trimestre?</w:t>
            </w:r>
          </w:p>
          <w:p w:rsidR="007514CB" w:rsidRPr="004607E9" w:rsidRDefault="007514CB" w:rsidP="00654D3E">
            <w:pPr>
              <w:rPr>
                <w:color w:val="943634" w:themeColor="accent2" w:themeShade="BF"/>
                <w:lang w:val="en-US"/>
              </w:rPr>
            </w:pPr>
          </w:p>
        </w:tc>
      </w:tr>
      <w:tr w:rsidR="007514CB" w:rsidRPr="004607E9" w:rsidTr="00862C30">
        <w:tc>
          <w:tcPr>
            <w:tcW w:w="1384" w:type="dxa"/>
            <w:shd w:val="clear" w:color="auto" w:fill="FBD4B4" w:themeFill="accent6" w:themeFillTint="66"/>
          </w:tcPr>
          <w:p w:rsidR="007514CB" w:rsidRPr="009C5303" w:rsidRDefault="00535EB2" w:rsidP="00654D3E">
            <w:pPr>
              <w:rPr>
                <w:color w:val="943634" w:themeColor="accent2" w:themeShade="BF"/>
              </w:rPr>
            </w:pPr>
            <w:r>
              <w:rPr>
                <w:color w:val="943634" w:themeColor="accent2" w:themeShade="BF"/>
              </w:rPr>
              <w:t>22-24 MA</w:t>
            </w:r>
          </w:p>
        </w:tc>
        <w:tc>
          <w:tcPr>
            <w:tcW w:w="3119" w:type="dxa"/>
            <w:shd w:val="clear" w:color="auto" w:fill="FBD4B4" w:themeFill="accent6" w:themeFillTint="66"/>
          </w:tcPr>
          <w:p w:rsidR="007514CB" w:rsidRPr="009C5303" w:rsidRDefault="007514CB" w:rsidP="007514CB">
            <w:pPr>
              <w:pStyle w:val="Prrafodelista"/>
              <w:numPr>
                <w:ilvl w:val="0"/>
                <w:numId w:val="64"/>
              </w:numPr>
              <w:spacing w:after="0" w:line="240" w:lineRule="auto"/>
              <w:rPr>
                <w:b/>
                <w:sz w:val="24"/>
                <w:szCs w:val="24"/>
              </w:rPr>
            </w:pPr>
            <w:r w:rsidRPr="009C5303">
              <w:rPr>
                <w:b/>
                <w:sz w:val="24"/>
                <w:szCs w:val="24"/>
              </w:rPr>
              <w:t>RECUPERACIONES</w:t>
            </w:r>
          </w:p>
        </w:tc>
        <w:tc>
          <w:tcPr>
            <w:tcW w:w="4110" w:type="dxa"/>
            <w:gridSpan w:val="2"/>
            <w:tcBorders>
              <w:right w:val="single" w:sz="4" w:space="0" w:color="auto"/>
            </w:tcBorders>
            <w:shd w:val="clear" w:color="auto" w:fill="D6E3BC" w:themeFill="accent3" w:themeFillTint="66"/>
          </w:tcPr>
          <w:p w:rsidR="007514CB" w:rsidRDefault="007514CB" w:rsidP="00654D3E">
            <w:pPr>
              <w:jc w:val="center"/>
              <w:rPr>
                <w:color w:val="943634" w:themeColor="accent2" w:themeShade="BF"/>
              </w:rPr>
            </w:pPr>
          </w:p>
        </w:tc>
        <w:tc>
          <w:tcPr>
            <w:tcW w:w="5612" w:type="dxa"/>
            <w:tcBorders>
              <w:left w:val="single" w:sz="4" w:space="0" w:color="auto"/>
            </w:tcBorders>
            <w:shd w:val="clear" w:color="auto" w:fill="D6E3BC" w:themeFill="accent3" w:themeFillTint="66"/>
          </w:tcPr>
          <w:p w:rsidR="007514CB" w:rsidRDefault="007514CB" w:rsidP="00654D3E">
            <w:pPr>
              <w:jc w:val="center"/>
              <w:rPr>
                <w:color w:val="943634" w:themeColor="accent2" w:themeShade="BF"/>
              </w:rPr>
            </w:pPr>
          </w:p>
        </w:tc>
      </w:tr>
      <w:tr w:rsidR="007514CB" w:rsidRPr="004607E9" w:rsidTr="00862C30">
        <w:tc>
          <w:tcPr>
            <w:tcW w:w="1384" w:type="dxa"/>
            <w:shd w:val="clear" w:color="auto" w:fill="FDE9D9" w:themeFill="accent6" w:themeFillTint="33"/>
          </w:tcPr>
          <w:p w:rsidR="007514CB" w:rsidRDefault="00535EB2" w:rsidP="00654D3E">
            <w:pPr>
              <w:rPr>
                <w:color w:val="943634" w:themeColor="accent2" w:themeShade="BF"/>
              </w:rPr>
            </w:pPr>
            <w:r>
              <w:rPr>
                <w:color w:val="943634" w:themeColor="accent2" w:themeShade="BF"/>
              </w:rPr>
              <w:t>25 MAR</w:t>
            </w:r>
          </w:p>
          <w:p w:rsidR="007514CB" w:rsidRDefault="007514CB" w:rsidP="00654D3E">
            <w:pPr>
              <w:rPr>
                <w:color w:val="943634" w:themeColor="accent2" w:themeShade="BF"/>
              </w:rPr>
            </w:pPr>
          </w:p>
          <w:p w:rsidR="007514CB" w:rsidRDefault="00535EB2" w:rsidP="00654D3E">
            <w:pPr>
              <w:rPr>
                <w:color w:val="943634" w:themeColor="accent2" w:themeShade="BF"/>
              </w:rPr>
            </w:pPr>
            <w:r>
              <w:rPr>
                <w:color w:val="943634" w:themeColor="accent2" w:themeShade="BF"/>
              </w:rPr>
              <w:t>26 MAR</w:t>
            </w:r>
          </w:p>
        </w:tc>
        <w:tc>
          <w:tcPr>
            <w:tcW w:w="3119" w:type="dxa"/>
            <w:shd w:val="clear" w:color="auto" w:fill="FDE9D9" w:themeFill="accent6" w:themeFillTint="33"/>
          </w:tcPr>
          <w:p w:rsidR="007514CB" w:rsidRDefault="007514CB" w:rsidP="007514CB">
            <w:pPr>
              <w:pStyle w:val="Prrafodelista"/>
              <w:numPr>
                <w:ilvl w:val="0"/>
                <w:numId w:val="64"/>
              </w:numPr>
              <w:spacing w:after="0" w:line="240" w:lineRule="auto"/>
              <w:rPr>
                <w:b/>
                <w:sz w:val="24"/>
                <w:szCs w:val="24"/>
              </w:rPr>
            </w:pPr>
            <w:r>
              <w:rPr>
                <w:b/>
                <w:sz w:val="24"/>
                <w:szCs w:val="24"/>
              </w:rPr>
              <w:t>SESIÓN DE EVALUACIÓN.</w:t>
            </w:r>
          </w:p>
          <w:p w:rsidR="007514CB" w:rsidRPr="00FC0C1B" w:rsidRDefault="007514CB" w:rsidP="007514CB">
            <w:pPr>
              <w:pStyle w:val="Prrafodelista"/>
              <w:numPr>
                <w:ilvl w:val="0"/>
                <w:numId w:val="64"/>
              </w:numPr>
              <w:spacing w:after="0" w:line="240" w:lineRule="auto"/>
              <w:rPr>
                <w:b/>
                <w:sz w:val="24"/>
                <w:szCs w:val="24"/>
              </w:rPr>
            </w:pPr>
            <w:r>
              <w:rPr>
                <w:b/>
                <w:sz w:val="24"/>
                <w:szCs w:val="24"/>
              </w:rPr>
              <w:t>ENTREGA DE NOTAS.</w:t>
            </w:r>
          </w:p>
        </w:tc>
        <w:tc>
          <w:tcPr>
            <w:tcW w:w="9722" w:type="dxa"/>
            <w:gridSpan w:val="3"/>
          </w:tcPr>
          <w:p w:rsidR="007514CB" w:rsidRDefault="007514CB" w:rsidP="00654D3E">
            <w:pPr>
              <w:jc w:val="center"/>
              <w:rPr>
                <w:b/>
                <w:color w:val="943634" w:themeColor="accent2" w:themeShade="BF"/>
              </w:rPr>
            </w:pPr>
            <w:r>
              <w:rPr>
                <w:b/>
                <w:color w:val="943634" w:themeColor="accent2" w:themeShade="BF"/>
              </w:rPr>
              <w:t xml:space="preserve">TAREA  3 </w:t>
            </w:r>
            <w:r w:rsidRPr="000F3694">
              <w:rPr>
                <w:b/>
                <w:color w:val="943634" w:themeColor="accent2" w:themeShade="BF"/>
              </w:rPr>
              <w:t>:</w:t>
            </w:r>
          </w:p>
          <w:p w:rsidR="007514CB" w:rsidRDefault="007514CB" w:rsidP="00654D3E">
            <w:pPr>
              <w:jc w:val="center"/>
              <w:rPr>
                <w:b/>
                <w:color w:val="943634" w:themeColor="accent2" w:themeShade="BF"/>
              </w:rPr>
            </w:pPr>
            <w:r>
              <w:rPr>
                <w:b/>
                <w:color w:val="943634" w:themeColor="accent2" w:themeShade="BF"/>
              </w:rPr>
              <w:t>Where to travel?</w:t>
            </w:r>
          </w:p>
          <w:p w:rsidR="007514CB" w:rsidRDefault="007514CB" w:rsidP="00654D3E">
            <w:pPr>
              <w:jc w:val="center"/>
              <w:rPr>
                <w:b/>
                <w:color w:val="943634" w:themeColor="accent2" w:themeShade="BF"/>
              </w:rPr>
            </w:pPr>
          </w:p>
          <w:p w:rsidR="007514CB" w:rsidRDefault="007514CB" w:rsidP="00654D3E">
            <w:pPr>
              <w:jc w:val="center"/>
              <w:rPr>
                <w:b/>
                <w:color w:val="943634" w:themeColor="accent2" w:themeShade="BF"/>
              </w:rPr>
            </w:pPr>
          </w:p>
        </w:tc>
      </w:tr>
    </w:tbl>
    <w:p w:rsidR="007514CB" w:rsidRDefault="007514CB" w:rsidP="007514CB">
      <w:pPr>
        <w:rPr>
          <w:color w:val="943634" w:themeColor="accent2" w:themeShade="BF"/>
          <w:lang w:val="en-US"/>
        </w:rPr>
      </w:pPr>
    </w:p>
    <w:p w:rsidR="007514CB" w:rsidRDefault="007514CB" w:rsidP="007514CB">
      <w:pPr>
        <w:rPr>
          <w:color w:val="943634" w:themeColor="accent2" w:themeShade="BF"/>
          <w:sz w:val="44"/>
          <w:szCs w:val="44"/>
        </w:rPr>
      </w:pPr>
    </w:p>
    <w:p w:rsidR="00D0250F" w:rsidRDefault="00D0250F" w:rsidP="00CB430A">
      <w:pPr>
        <w:rPr>
          <w:color w:val="943634" w:themeColor="accent2" w:themeShade="BF"/>
          <w:sz w:val="44"/>
          <w:szCs w:val="44"/>
          <w:lang w:val="en-US"/>
        </w:rPr>
      </w:pPr>
    </w:p>
    <w:p w:rsidR="00D0250F" w:rsidRDefault="00D0250F" w:rsidP="00CB430A">
      <w:pPr>
        <w:rPr>
          <w:color w:val="943634" w:themeColor="accent2" w:themeShade="BF"/>
          <w:sz w:val="44"/>
          <w:szCs w:val="44"/>
          <w:lang w:val="en-US"/>
        </w:rPr>
      </w:pPr>
    </w:p>
    <w:p w:rsidR="00164109" w:rsidRDefault="00164109" w:rsidP="00164109">
      <w:pPr>
        <w:jc w:val="center"/>
        <w:rPr>
          <w:color w:val="943634" w:themeColor="accent2" w:themeShade="BF"/>
          <w:sz w:val="44"/>
          <w:szCs w:val="44"/>
        </w:rPr>
      </w:pPr>
      <w:r w:rsidRPr="00613072">
        <w:rPr>
          <w:color w:val="943634" w:themeColor="accent2" w:themeShade="BF"/>
          <w:sz w:val="44"/>
          <w:szCs w:val="44"/>
        </w:rPr>
        <w:t>PLANNING</w:t>
      </w:r>
    </w:p>
    <w:p w:rsidR="00164109" w:rsidRDefault="00164109" w:rsidP="00164109">
      <w:pPr>
        <w:jc w:val="center"/>
        <w:rPr>
          <w:color w:val="943634" w:themeColor="accent2" w:themeShade="BF"/>
          <w:sz w:val="44"/>
          <w:szCs w:val="44"/>
        </w:rPr>
      </w:pPr>
      <w:r>
        <w:rPr>
          <w:color w:val="943634" w:themeColor="accent2" w:themeShade="BF"/>
          <w:sz w:val="44"/>
          <w:szCs w:val="44"/>
        </w:rPr>
        <w:t>ÁMBITO DE COMUNICACIÓN (INGLÉS)</w:t>
      </w:r>
    </w:p>
    <w:p w:rsidR="00164109" w:rsidRPr="00252243" w:rsidRDefault="00164109" w:rsidP="00164109">
      <w:pPr>
        <w:jc w:val="center"/>
        <w:rPr>
          <w:color w:val="943634" w:themeColor="accent2" w:themeShade="BF"/>
          <w:sz w:val="44"/>
          <w:szCs w:val="44"/>
        </w:rPr>
      </w:pPr>
      <w:r>
        <w:rPr>
          <w:color w:val="943634" w:themeColor="accent2" w:themeShade="BF"/>
          <w:sz w:val="44"/>
          <w:szCs w:val="44"/>
        </w:rPr>
        <w:t>3er</w:t>
      </w:r>
      <w:r w:rsidRPr="00613072">
        <w:rPr>
          <w:color w:val="943634" w:themeColor="accent2" w:themeShade="BF"/>
          <w:sz w:val="44"/>
          <w:szCs w:val="44"/>
        </w:rPr>
        <w:t xml:space="preserve"> TRIMESTRE</w:t>
      </w:r>
      <w:r>
        <w:rPr>
          <w:color w:val="943634" w:themeColor="accent2" w:themeShade="BF"/>
          <w:sz w:val="44"/>
          <w:szCs w:val="44"/>
        </w:rPr>
        <w:t xml:space="preserve"> (MÓDULO VI)</w:t>
      </w:r>
    </w:p>
    <w:tbl>
      <w:tblPr>
        <w:tblStyle w:val="Tablaconcuadrcula"/>
        <w:tblW w:w="0" w:type="auto"/>
        <w:tblLayout w:type="fixed"/>
        <w:tblLook w:val="04A0"/>
      </w:tblPr>
      <w:tblGrid>
        <w:gridCol w:w="1228"/>
        <w:gridCol w:w="3039"/>
        <w:gridCol w:w="3638"/>
        <w:gridCol w:w="6315"/>
      </w:tblGrid>
      <w:tr w:rsidR="00164109" w:rsidRPr="00D67BE1" w:rsidTr="001F0F95">
        <w:tc>
          <w:tcPr>
            <w:tcW w:w="1228" w:type="dxa"/>
            <w:vMerge w:val="restart"/>
            <w:shd w:val="clear" w:color="auto" w:fill="FDE9D9" w:themeFill="accent6" w:themeFillTint="33"/>
          </w:tcPr>
          <w:p w:rsidR="00164109" w:rsidRPr="0083178B" w:rsidRDefault="00164109" w:rsidP="001F0F95">
            <w:pPr>
              <w:rPr>
                <w:b/>
                <w:color w:val="943634" w:themeColor="accent2" w:themeShade="BF"/>
              </w:rPr>
            </w:pPr>
            <w:r w:rsidRPr="0083178B">
              <w:rPr>
                <w:b/>
                <w:color w:val="943634" w:themeColor="accent2" w:themeShade="BF"/>
              </w:rPr>
              <w:t>SEMANA</w:t>
            </w:r>
          </w:p>
        </w:tc>
        <w:tc>
          <w:tcPr>
            <w:tcW w:w="3039" w:type="dxa"/>
            <w:vMerge w:val="restart"/>
            <w:shd w:val="clear" w:color="auto" w:fill="FDE9D9" w:themeFill="accent6" w:themeFillTint="33"/>
          </w:tcPr>
          <w:p w:rsidR="00164109" w:rsidRDefault="00164109" w:rsidP="001F0F95">
            <w:pPr>
              <w:jc w:val="center"/>
              <w:rPr>
                <w:b/>
                <w:color w:val="943634" w:themeColor="accent2" w:themeShade="BF"/>
                <w:lang w:val="en-US"/>
              </w:rPr>
            </w:pPr>
            <w:r>
              <w:rPr>
                <w:b/>
                <w:color w:val="943634" w:themeColor="accent2" w:themeShade="BF"/>
              </w:rPr>
              <w:t>BLOQUE 11</w:t>
            </w:r>
            <w:r w:rsidRPr="00F9453D">
              <w:rPr>
                <w:b/>
                <w:color w:val="943634" w:themeColor="accent2" w:themeShade="BF"/>
                <w:lang w:val="en-US"/>
              </w:rPr>
              <w:t xml:space="preserve"> (CONTENIDOS)</w:t>
            </w:r>
          </w:p>
          <w:p w:rsidR="00164109" w:rsidRPr="00F9453D" w:rsidRDefault="00164109" w:rsidP="001F0F95">
            <w:pPr>
              <w:rPr>
                <w:b/>
                <w:color w:val="943634" w:themeColor="accent2" w:themeShade="BF"/>
                <w:lang w:val="en-US"/>
              </w:rPr>
            </w:pPr>
            <w:r>
              <w:rPr>
                <w:b/>
                <w:color w:val="943634" w:themeColor="accent2" w:themeShade="BF"/>
                <w:lang w:val="en-US"/>
              </w:rPr>
              <w:t>EL ARTE DE LA PUBLICIDAD.</w:t>
            </w:r>
          </w:p>
          <w:p w:rsidR="00164109" w:rsidRPr="00010E1B" w:rsidRDefault="00164109" w:rsidP="001F0F95">
            <w:pPr>
              <w:rPr>
                <w:b/>
                <w:color w:val="943634" w:themeColor="accent2" w:themeShade="BF"/>
              </w:rPr>
            </w:pPr>
          </w:p>
        </w:tc>
        <w:tc>
          <w:tcPr>
            <w:tcW w:w="9953" w:type="dxa"/>
            <w:gridSpan w:val="2"/>
            <w:shd w:val="clear" w:color="auto" w:fill="EAF1DD" w:themeFill="accent3" w:themeFillTint="33"/>
          </w:tcPr>
          <w:p w:rsidR="00164109" w:rsidRPr="00D67BE1" w:rsidRDefault="00164109" w:rsidP="001F0F95">
            <w:pPr>
              <w:rPr>
                <w:color w:val="943634" w:themeColor="accent2" w:themeShade="BF"/>
              </w:rPr>
            </w:pPr>
          </w:p>
        </w:tc>
      </w:tr>
      <w:tr w:rsidR="00164109" w:rsidRPr="0083178B" w:rsidTr="001F0F95">
        <w:trPr>
          <w:trHeight w:val="725"/>
        </w:trPr>
        <w:tc>
          <w:tcPr>
            <w:tcW w:w="1228" w:type="dxa"/>
            <w:vMerge/>
            <w:shd w:val="clear" w:color="auto" w:fill="FDE9D9" w:themeFill="accent6" w:themeFillTint="33"/>
          </w:tcPr>
          <w:p w:rsidR="00164109" w:rsidRPr="0083178B" w:rsidRDefault="00164109" w:rsidP="001F0F95">
            <w:pPr>
              <w:rPr>
                <w:b/>
                <w:color w:val="943634" w:themeColor="accent2" w:themeShade="BF"/>
              </w:rPr>
            </w:pPr>
          </w:p>
        </w:tc>
        <w:tc>
          <w:tcPr>
            <w:tcW w:w="3039" w:type="dxa"/>
            <w:vMerge/>
            <w:shd w:val="clear" w:color="auto" w:fill="FDE9D9" w:themeFill="accent6" w:themeFillTint="33"/>
          </w:tcPr>
          <w:p w:rsidR="00164109" w:rsidRPr="00031FEF" w:rsidRDefault="00164109" w:rsidP="001F0F95">
            <w:pPr>
              <w:rPr>
                <w:color w:val="943634" w:themeColor="accent2" w:themeShade="BF"/>
              </w:rPr>
            </w:pPr>
          </w:p>
        </w:tc>
        <w:tc>
          <w:tcPr>
            <w:tcW w:w="3638" w:type="dxa"/>
            <w:tcBorders>
              <w:right w:val="single" w:sz="4" w:space="0" w:color="auto"/>
            </w:tcBorders>
            <w:shd w:val="clear" w:color="auto" w:fill="EAF1DD" w:themeFill="accent3" w:themeFillTint="33"/>
          </w:tcPr>
          <w:p w:rsidR="00164109" w:rsidRDefault="00164109" w:rsidP="001F0F95">
            <w:pPr>
              <w:rPr>
                <w:b/>
                <w:color w:val="943634" w:themeColor="accent2" w:themeShade="BF"/>
              </w:rPr>
            </w:pPr>
            <w:r w:rsidRPr="007274E9">
              <w:rPr>
                <w:b/>
                <w:color w:val="943634" w:themeColor="accent2" w:themeShade="BF"/>
              </w:rPr>
              <w:t>TAE</w:t>
            </w:r>
          </w:p>
          <w:p w:rsidR="00164109" w:rsidRPr="007274E9" w:rsidRDefault="00164109" w:rsidP="001F0F95">
            <w:pPr>
              <w:rPr>
                <w:b/>
                <w:color w:val="943634" w:themeColor="accent2" w:themeShade="BF"/>
              </w:rPr>
            </w:pPr>
            <w:r w:rsidRPr="007274E9">
              <w:rPr>
                <w:b/>
                <w:color w:val="943634" w:themeColor="accent2" w:themeShade="BF"/>
              </w:rPr>
              <w:t xml:space="preserve">(Tutorías de apoyo al estudio)   </w:t>
            </w:r>
          </w:p>
        </w:tc>
        <w:tc>
          <w:tcPr>
            <w:tcW w:w="6315" w:type="dxa"/>
            <w:tcBorders>
              <w:left w:val="single" w:sz="4" w:space="0" w:color="auto"/>
            </w:tcBorders>
            <w:shd w:val="clear" w:color="auto" w:fill="EAF1DD" w:themeFill="accent3" w:themeFillTint="33"/>
          </w:tcPr>
          <w:p w:rsidR="00164109" w:rsidRPr="0083178B" w:rsidRDefault="00164109" w:rsidP="001F0F95">
            <w:pPr>
              <w:ind w:left="627"/>
              <w:rPr>
                <w:b/>
                <w:color w:val="943634" w:themeColor="accent2" w:themeShade="BF"/>
              </w:rPr>
            </w:pPr>
            <w:r>
              <w:rPr>
                <w:color w:val="943634" w:themeColor="accent2" w:themeShade="BF"/>
              </w:rPr>
              <w:t>EJERCICIOS INTERACTIVOS.</w:t>
            </w:r>
          </w:p>
        </w:tc>
      </w:tr>
      <w:tr w:rsidR="00164109" w:rsidRPr="007274E9" w:rsidTr="001F0F95">
        <w:tc>
          <w:tcPr>
            <w:tcW w:w="1228" w:type="dxa"/>
            <w:shd w:val="clear" w:color="auto" w:fill="FBD4B4" w:themeFill="accent6" w:themeFillTint="66"/>
          </w:tcPr>
          <w:p w:rsidR="00164109" w:rsidRDefault="00164109" w:rsidP="001F0F95">
            <w:pPr>
              <w:rPr>
                <w:color w:val="943634" w:themeColor="accent2" w:themeShade="BF"/>
              </w:rPr>
            </w:pPr>
            <w:r>
              <w:rPr>
                <w:color w:val="943634" w:themeColor="accent2" w:themeShade="BF"/>
              </w:rPr>
              <w:t>5-9Abril</w:t>
            </w:r>
          </w:p>
        </w:tc>
        <w:tc>
          <w:tcPr>
            <w:tcW w:w="3039" w:type="dxa"/>
            <w:shd w:val="clear" w:color="auto" w:fill="FBD4B4" w:themeFill="accent6" w:themeFillTint="66"/>
          </w:tcPr>
          <w:p w:rsidR="00164109" w:rsidRPr="009C5303" w:rsidRDefault="00164109" w:rsidP="001F0F95">
            <w:pPr>
              <w:rPr>
                <w:b/>
                <w:color w:val="943634" w:themeColor="accent2" w:themeShade="BF"/>
              </w:rPr>
            </w:pPr>
            <w:r>
              <w:rPr>
                <w:b/>
                <w:color w:val="943634" w:themeColor="accent2" w:themeShade="BF"/>
              </w:rPr>
              <w:t>Tema 1: My favourite dish.</w:t>
            </w:r>
          </w:p>
          <w:p w:rsidR="00164109" w:rsidRPr="001F4878" w:rsidRDefault="00164109" w:rsidP="00164109">
            <w:pPr>
              <w:pStyle w:val="Prrafodelista"/>
              <w:numPr>
                <w:ilvl w:val="0"/>
                <w:numId w:val="48"/>
              </w:numPr>
              <w:spacing w:after="0" w:line="240" w:lineRule="auto"/>
              <w:rPr>
                <w:sz w:val="24"/>
                <w:szCs w:val="24"/>
              </w:rPr>
            </w:pPr>
            <w:r>
              <w:rPr>
                <w:sz w:val="24"/>
                <w:szCs w:val="24"/>
              </w:rPr>
              <w:t>Be chief cook and bottle washer.</w:t>
            </w:r>
          </w:p>
          <w:p w:rsidR="00164109" w:rsidRDefault="00164109" w:rsidP="00164109">
            <w:pPr>
              <w:pStyle w:val="Prrafodelista"/>
              <w:numPr>
                <w:ilvl w:val="0"/>
                <w:numId w:val="48"/>
              </w:numPr>
              <w:spacing w:after="0" w:line="240" w:lineRule="auto"/>
              <w:rPr>
                <w:sz w:val="24"/>
                <w:szCs w:val="24"/>
                <w:lang w:val="en-US"/>
              </w:rPr>
            </w:pPr>
            <w:r>
              <w:rPr>
                <w:sz w:val="24"/>
                <w:szCs w:val="24"/>
                <w:lang w:val="en-US"/>
              </w:rPr>
              <w:t>A recipe for success.</w:t>
            </w:r>
          </w:p>
          <w:p w:rsidR="00164109" w:rsidRDefault="00164109" w:rsidP="00164109">
            <w:pPr>
              <w:pStyle w:val="Prrafodelista"/>
              <w:numPr>
                <w:ilvl w:val="0"/>
                <w:numId w:val="48"/>
              </w:numPr>
              <w:spacing w:after="0" w:line="240" w:lineRule="auto"/>
              <w:rPr>
                <w:sz w:val="24"/>
                <w:szCs w:val="24"/>
                <w:lang w:val="en-US"/>
              </w:rPr>
            </w:pPr>
            <w:r>
              <w:rPr>
                <w:sz w:val="24"/>
                <w:szCs w:val="24"/>
                <w:lang w:val="en-US"/>
              </w:rPr>
              <w:t>Follow the steps.</w:t>
            </w:r>
          </w:p>
          <w:p w:rsidR="00164109" w:rsidRDefault="00164109" w:rsidP="00164109">
            <w:pPr>
              <w:pStyle w:val="Prrafodelista"/>
              <w:numPr>
                <w:ilvl w:val="0"/>
                <w:numId w:val="48"/>
              </w:numPr>
              <w:spacing w:after="0" w:line="240" w:lineRule="auto"/>
              <w:rPr>
                <w:sz w:val="24"/>
                <w:szCs w:val="24"/>
                <w:lang w:val="en-US"/>
              </w:rPr>
            </w:pPr>
            <w:r>
              <w:rPr>
                <w:sz w:val="24"/>
                <w:szCs w:val="24"/>
                <w:lang w:val="en-US"/>
              </w:rPr>
              <w:t>Resumen.</w:t>
            </w:r>
          </w:p>
          <w:p w:rsidR="00164109" w:rsidRPr="00871CBD" w:rsidRDefault="00164109" w:rsidP="00164109">
            <w:pPr>
              <w:pStyle w:val="Prrafodelista"/>
              <w:numPr>
                <w:ilvl w:val="0"/>
                <w:numId w:val="48"/>
              </w:numPr>
              <w:spacing w:after="0" w:line="240" w:lineRule="auto"/>
              <w:rPr>
                <w:sz w:val="24"/>
                <w:szCs w:val="24"/>
                <w:lang w:val="en-US"/>
              </w:rPr>
            </w:pPr>
            <w:r>
              <w:rPr>
                <w:sz w:val="24"/>
                <w:szCs w:val="24"/>
                <w:lang w:val="en-US"/>
              </w:rPr>
              <w:t>Para aprender hazlo tú…</w:t>
            </w:r>
          </w:p>
        </w:tc>
        <w:tc>
          <w:tcPr>
            <w:tcW w:w="3638" w:type="dxa"/>
            <w:tcBorders>
              <w:right w:val="single" w:sz="4" w:space="0" w:color="auto"/>
            </w:tcBorders>
            <w:shd w:val="clear" w:color="auto" w:fill="D6E3BC" w:themeFill="accent3" w:themeFillTint="66"/>
          </w:tcPr>
          <w:p w:rsidR="00164109" w:rsidRDefault="00164109" w:rsidP="001F0F95">
            <w:pPr>
              <w:rPr>
                <w:color w:val="943634" w:themeColor="accent2" w:themeShade="BF"/>
              </w:rPr>
            </w:pPr>
            <w:r>
              <w:rPr>
                <w:color w:val="943634" w:themeColor="accent2" w:themeShade="BF"/>
              </w:rPr>
              <w:t>Mensaje de apertura 3er trimestre.</w:t>
            </w:r>
          </w:p>
          <w:p w:rsidR="00164109" w:rsidRDefault="00164109" w:rsidP="001F0F95">
            <w:pPr>
              <w:rPr>
                <w:color w:val="943634" w:themeColor="accent2" w:themeShade="BF"/>
              </w:rPr>
            </w:pPr>
          </w:p>
          <w:p w:rsidR="00164109" w:rsidRDefault="00164109" w:rsidP="001F0F95">
            <w:pPr>
              <w:rPr>
                <w:color w:val="943634" w:themeColor="accent2" w:themeShade="BF"/>
              </w:rPr>
            </w:pPr>
            <w:r>
              <w:rPr>
                <w:color w:val="943634" w:themeColor="accent2" w:themeShade="BF"/>
              </w:rPr>
              <w:t>Repaso de las actividades del tema</w:t>
            </w:r>
          </w:p>
          <w:p w:rsidR="00164109" w:rsidRDefault="00164109" w:rsidP="001F0F95">
            <w:pPr>
              <w:rPr>
                <w:color w:val="943634" w:themeColor="accent2" w:themeShade="BF"/>
              </w:rPr>
            </w:pPr>
            <w:r>
              <w:rPr>
                <w:color w:val="943634" w:themeColor="accent2" w:themeShade="BF"/>
              </w:rPr>
              <w:t xml:space="preserve">                    +</w:t>
            </w:r>
          </w:p>
          <w:p w:rsidR="00164109" w:rsidRDefault="00164109" w:rsidP="001F0F95">
            <w:pPr>
              <w:rPr>
                <w:color w:val="943634" w:themeColor="accent2" w:themeShade="BF"/>
              </w:rPr>
            </w:pPr>
            <w:r w:rsidRPr="00642DD6">
              <w:rPr>
                <w:color w:val="943634" w:themeColor="accent2" w:themeShade="BF"/>
              </w:rPr>
              <w:t>Para aprender hazlo tú.</w:t>
            </w:r>
          </w:p>
          <w:p w:rsidR="00164109" w:rsidRPr="00642DD6" w:rsidRDefault="00164109" w:rsidP="001F0F95">
            <w:pPr>
              <w:rPr>
                <w:color w:val="943634" w:themeColor="accent2" w:themeShade="BF"/>
              </w:rPr>
            </w:pPr>
            <w:r>
              <w:rPr>
                <w:color w:val="943634" w:themeColor="accent2" w:themeShade="BF"/>
              </w:rPr>
              <w:t xml:space="preserve">     (Repasar de nuevo)</w:t>
            </w:r>
          </w:p>
          <w:p w:rsidR="00164109" w:rsidRPr="007274E9" w:rsidRDefault="00164109" w:rsidP="001F0F95">
            <w:pPr>
              <w:rPr>
                <w:b/>
                <w:color w:val="943634" w:themeColor="accent2" w:themeShade="BF"/>
              </w:rPr>
            </w:pPr>
          </w:p>
        </w:tc>
        <w:tc>
          <w:tcPr>
            <w:tcW w:w="6315" w:type="dxa"/>
            <w:tcBorders>
              <w:left w:val="single" w:sz="4" w:space="0" w:color="auto"/>
            </w:tcBorders>
            <w:shd w:val="clear" w:color="auto" w:fill="D6E3BC" w:themeFill="accent3" w:themeFillTint="66"/>
          </w:tcPr>
          <w:p w:rsidR="00164109" w:rsidRPr="007F0A88" w:rsidRDefault="00164109" w:rsidP="001F0F95">
            <w:pPr>
              <w:pStyle w:val="Prrafodelista"/>
              <w:rPr>
                <w:b/>
                <w:sz w:val="24"/>
                <w:szCs w:val="24"/>
              </w:rPr>
            </w:pPr>
          </w:p>
          <w:p w:rsidR="00164109" w:rsidRDefault="004A5DC0" w:rsidP="00164109">
            <w:pPr>
              <w:pStyle w:val="Prrafodelista"/>
              <w:numPr>
                <w:ilvl w:val="0"/>
                <w:numId w:val="103"/>
              </w:numPr>
              <w:spacing w:after="0" w:line="240" w:lineRule="auto"/>
            </w:pPr>
            <w:hyperlink r:id="rId345" w:history="1">
              <w:r w:rsidR="00164109">
                <w:rPr>
                  <w:rStyle w:val="Hipervnculo"/>
                </w:rPr>
                <w:t>https://www.englishexercises.org/makeagame/viewgame.asp?id=2509</w:t>
              </w:r>
            </w:hyperlink>
          </w:p>
          <w:p w:rsidR="00164109" w:rsidRDefault="004A5DC0" w:rsidP="00164109">
            <w:pPr>
              <w:pStyle w:val="Prrafodelista"/>
              <w:numPr>
                <w:ilvl w:val="0"/>
                <w:numId w:val="103"/>
              </w:numPr>
              <w:spacing w:after="0" w:line="240" w:lineRule="auto"/>
            </w:pPr>
            <w:hyperlink r:id="rId346" w:history="1">
              <w:r w:rsidR="00164109">
                <w:rPr>
                  <w:rStyle w:val="Hipervnculo"/>
                </w:rPr>
                <w:t>https://www.englishexercises.org/makeagame/viewgame.asp?id=3168</w:t>
              </w:r>
            </w:hyperlink>
          </w:p>
          <w:p w:rsidR="00164109" w:rsidRDefault="004A5DC0" w:rsidP="00164109">
            <w:pPr>
              <w:pStyle w:val="Prrafodelista"/>
              <w:numPr>
                <w:ilvl w:val="0"/>
                <w:numId w:val="103"/>
              </w:numPr>
              <w:spacing w:after="0" w:line="240" w:lineRule="auto"/>
            </w:pPr>
            <w:hyperlink r:id="rId347" w:history="1">
              <w:r w:rsidR="00164109">
                <w:rPr>
                  <w:rStyle w:val="Hipervnculo"/>
                </w:rPr>
                <w:t>https://www.englishexercises.org/makeagame/viewgame.asp?id=1724</w:t>
              </w:r>
            </w:hyperlink>
          </w:p>
          <w:p w:rsidR="00164109" w:rsidRDefault="00164109" w:rsidP="001F0F95">
            <w:pPr>
              <w:rPr>
                <w:b/>
                <w:color w:val="943634" w:themeColor="accent2" w:themeShade="BF"/>
              </w:rPr>
            </w:pPr>
          </w:p>
          <w:p w:rsidR="00164109" w:rsidRPr="0013790F" w:rsidRDefault="00164109" w:rsidP="001F0F95">
            <w:pPr>
              <w:rPr>
                <w:b/>
                <w:color w:val="943634" w:themeColor="accent2" w:themeShade="BF"/>
              </w:rPr>
            </w:pPr>
          </w:p>
        </w:tc>
      </w:tr>
      <w:tr w:rsidR="00164109" w:rsidTr="001F0F95">
        <w:tc>
          <w:tcPr>
            <w:tcW w:w="1228" w:type="dxa"/>
            <w:shd w:val="clear" w:color="auto" w:fill="FDE9D9" w:themeFill="accent6" w:themeFillTint="33"/>
          </w:tcPr>
          <w:p w:rsidR="00164109" w:rsidRDefault="00164109" w:rsidP="001F0F95">
            <w:pPr>
              <w:rPr>
                <w:color w:val="943634" w:themeColor="accent2" w:themeShade="BF"/>
              </w:rPr>
            </w:pPr>
            <w:r>
              <w:rPr>
                <w:color w:val="943634" w:themeColor="accent2" w:themeShade="BF"/>
              </w:rPr>
              <w:t>12-16 Abril</w:t>
            </w:r>
          </w:p>
        </w:tc>
        <w:tc>
          <w:tcPr>
            <w:tcW w:w="3039" w:type="dxa"/>
            <w:shd w:val="clear" w:color="auto" w:fill="FDE9D9" w:themeFill="accent6" w:themeFillTint="33"/>
          </w:tcPr>
          <w:p w:rsidR="00164109" w:rsidRPr="00D80C57" w:rsidRDefault="00164109" w:rsidP="001F0F95">
            <w:pPr>
              <w:rPr>
                <w:b/>
                <w:color w:val="943634" w:themeColor="accent2" w:themeShade="BF"/>
                <w:lang w:val="en-US"/>
              </w:rPr>
            </w:pPr>
            <w:r>
              <w:rPr>
                <w:b/>
                <w:color w:val="943634" w:themeColor="accent2" w:themeShade="BF"/>
                <w:lang w:val="en-US"/>
              </w:rPr>
              <w:t>Tema 2: All that glitters is not gold.</w:t>
            </w:r>
          </w:p>
          <w:p w:rsidR="00164109" w:rsidRDefault="00164109" w:rsidP="00164109">
            <w:pPr>
              <w:pStyle w:val="Prrafodelista"/>
              <w:numPr>
                <w:ilvl w:val="0"/>
                <w:numId w:val="49"/>
              </w:numPr>
              <w:spacing w:after="0" w:line="240" w:lineRule="auto"/>
              <w:rPr>
                <w:sz w:val="24"/>
                <w:szCs w:val="24"/>
                <w:lang w:val="en-US"/>
              </w:rPr>
            </w:pPr>
            <w:r>
              <w:rPr>
                <w:sz w:val="24"/>
                <w:szCs w:val="24"/>
                <w:lang w:val="en-US"/>
              </w:rPr>
              <w:t>Advertising language.</w:t>
            </w:r>
          </w:p>
          <w:p w:rsidR="00164109" w:rsidRDefault="00164109" w:rsidP="00164109">
            <w:pPr>
              <w:pStyle w:val="Prrafodelista"/>
              <w:numPr>
                <w:ilvl w:val="0"/>
                <w:numId w:val="49"/>
              </w:numPr>
              <w:spacing w:after="0" w:line="240" w:lineRule="auto"/>
              <w:rPr>
                <w:sz w:val="24"/>
                <w:szCs w:val="24"/>
                <w:lang w:val="en-US"/>
              </w:rPr>
            </w:pPr>
            <w:r>
              <w:rPr>
                <w:sz w:val="24"/>
                <w:szCs w:val="24"/>
                <w:lang w:val="en-US"/>
              </w:rPr>
              <w:t>Woman in advertising</w:t>
            </w:r>
          </w:p>
          <w:p w:rsidR="00164109" w:rsidRDefault="00164109" w:rsidP="00164109">
            <w:pPr>
              <w:pStyle w:val="Prrafodelista"/>
              <w:numPr>
                <w:ilvl w:val="0"/>
                <w:numId w:val="49"/>
              </w:numPr>
              <w:spacing w:after="0" w:line="240" w:lineRule="auto"/>
              <w:rPr>
                <w:sz w:val="24"/>
                <w:szCs w:val="24"/>
                <w:lang w:val="en-US"/>
              </w:rPr>
            </w:pPr>
            <w:r>
              <w:rPr>
                <w:sz w:val="24"/>
                <w:szCs w:val="24"/>
                <w:lang w:val="en-US"/>
              </w:rPr>
              <w:t>Exclamative sentences..</w:t>
            </w:r>
          </w:p>
          <w:p w:rsidR="00164109" w:rsidRDefault="00164109" w:rsidP="00164109">
            <w:pPr>
              <w:pStyle w:val="Prrafodelista"/>
              <w:numPr>
                <w:ilvl w:val="0"/>
                <w:numId w:val="49"/>
              </w:numPr>
              <w:spacing w:after="0" w:line="240" w:lineRule="auto"/>
              <w:rPr>
                <w:sz w:val="24"/>
                <w:szCs w:val="24"/>
                <w:lang w:val="en-US"/>
              </w:rPr>
            </w:pPr>
            <w:r>
              <w:rPr>
                <w:sz w:val="24"/>
                <w:szCs w:val="24"/>
                <w:lang w:val="en-US"/>
              </w:rPr>
              <w:t>Resumen.</w:t>
            </w:r>
          </w:p>
          <w:p w:rsidR="00164109" w:rsidRPr="00871CBD" w:rsidRDefault="00164109" w:rsidP="00164109">
            <w:pPr>
              <w:pStyle w:val="Prrafodelista"/>
              <w:numPr>
                <w:ilvl w:val="0"/>
                <w:numId w:val="49"/>
              </w:numPr>
              <w:spacing w:after="0" w:line="240" w:lineRule="auto"/>
              <w:rPr>
                <w:sz w:val="24"/>
                <w:szCs w:val="24"/>
                <w:lang w:val="en-US"/>
              </w:rPr>
            </w:pPr>
            <w:r>
              <w:rPr>
                <w:sz w:val="24"/>
                <w:szCs w:val="24"/>
                <w:lang w:val="en-US"/>
              </w:rPr>
              <w:t>Para aprender hazlo tú…</w:t>
            </w:r>
          </w:p>
        </w:tc>
        <w:tc>
          <w:tcPr>
            <w:tcW w:w="3638" w:type="dxa"/>
            <w:tcBorders>
              <w:right w:val="single" w:sz="4" w:space="0" w:color="auto"/>
            </w:tcBorders>
          </w:tcPr>
          <w:p w:rsidR="00164109" w:rsidRDefault="00164109" w:rsidP="001F0F95">
            <w:pPr>
              <w:rPr>
                <w:color w:val="943634" w:themeColor="accent2" w:themeShade="BF"/>
              </w:rPr>
            </w:pPr>
            <w:r>
              <w:rPr>
                <w:color w:val="943634" w:themeColor="accent2" w:themeShade="BF"/>
              </w:rPr>
              <w:t>Repaso de las actividades del tema</w:t>
            </w:r>
          </w:p>
          <w:p w:rsidR="00164109" w:rsidRDefault="00164109" w:rsidP="001F0F95">
            <w:pPr>
              <w:rPr>
                <w:color w:val="943634" w:themeColor="accent2" w:themeShade="BF"/>
              </w:rPr>
            </w:pPr>
            <w:r>
              <w:rPr>
                <w:color w:val="943634" w:themeColor="accent2" w:themeShade="BF"/>
              </w:rPr>
              <w:t xml:space="preserve">                    +</w:t>
            </w:r>
          </w:p>
          <w:p w:rsidR="00164109" w:rsidRDefault="00164109" w:rsidP="001F0F95">
            <w:pPr>
              <w:rPr>
                <w:color w:val="943634" w:themeColor="accent2" w:themeShade="BF"/>
              </w:rPr>
            </w:pPr>
            <w:r w:rsidRPr="00642DD6">
              <w:rPr>
                <w:color w:val="943634" w:themeColor="accent2" w:themeShade="BF"/>
              </w:rPr>
              <w:t>Para aprender hazlo tú.</w:t>
            </w:r>
          </w:p>
          <w:p w:rsidR="00164109" w:rsidRPr="00642DD6" w:rsidRDefault="00164109" w:rsidP="001F0F95">
            <w:pPr>
              <w:rPr>
                <w:color w:val="943634" w:themeColor="accent2" w:themeShade="BF"/>
              </w:rPr>
            </w:pPr>
            <w:r>
              <w:rPr>
                <w:color w:val="943634" w:themeColor="accent2" w:themeShade="BF"/>
              </w:rPr>
              <w:t>(Repasar de nuevo)</w:t>
            </w:r>
          </w:p>
          <w:p w:rsidR="00164109" w:rsidRDefault="00164109" w:rsidP="001F0F95">
            <w:pPr>
              <w:rPr>
                <w:color w:val="943634" w:themeColor="accent2" w:themeShade="BF"/>
              </w:rPr>
            </w:pPr>
          </w:p>
        </w:tc>
        <w:tc>
          <w:tcPr>
            <w:tcW w:w="6315" w:type="dxa"/>
            <w:tcBorders>
              <w:left w:val="single" w:sz="4" w:space="0" w:color="auto"/>
            </w:tcBorders>
          </w:tcPr>
          <w:p w:rsidR="00164109" w:rsidRDefault="004A5DC0" w:rsidP="00164109">
            <w:pPr>
              <w:pStyle w:val="Prrafodelista"/>
              <w:numPr>
                <w:ilvl w:val="0"/>
                <w:numId w:val="105"/>
              </w:numPr>
              <w:spacing w:after="0" w:line="240" w:lineRule="auto"/>
            </w:pPr>
            <w:hyperlink r:id="rId348" w:history="1">
              <w:r w:rsidR="00164109">
                <w:rPr>
                  <w:rStyle w:val="Hipervnculo"/>
                </w:rPr>
                <w:t>http://www.ejerciciodeingles.com/ejercicios-vocabulario-publicitario-quiz/</w:t>
              </w:r>
            </w:hyperlink>
          </w:p>
          <w:p w:rsidR="00164109" w:rsidRPr="00E3023E" w:rsidRDefault="004A5DC0" w:rsidP="00164109">
            <w:pPr>
              <w:pStyle w:val="Prrafodelista"/>
              <w:numPr>
                <w:ilvl w:val="0"/>
                <w:numId w:val="104"/>
              </w:numPr>
              <w:spacing w:after="0" w:line="240" w:lineRule="auto"/>
              <w:rPr>
                <w:sz w:val="24"/>
                <w:szCs w:val="24"/>
              </w:rPr>
            </w:pPr>
            <w:hyperlink r:id="rId349" w:history="1">
              <w:r w:rsidR="00164109">
                <w:rPr>
                  <w:rStyle w:val="Hipervnculo"/>
                </w:rPr>
                <w:t>http://www.ejerciciodeingles.com/practica-vocabulario-publicitario-ingles/</w:t>
              </w:r>
            </w:hyperlink>
          </w:p>
          <w:p w:rsidR="00164109" w:rsidRPr="00EE6B8D" w:rsidRDefault="004A5DC0" w:rsidP="00164109">
            <w:pPr>
              <w:pStyle w:val="Prrafodelista"/>
              <w:numPr>
                <w:ilvl w:val="0"/>
                <w:numId w:val="104"/>
              </w:numPr>
              <w:spacing w:after="0" w:line="240" w:lineRule="auto"/>
              <w:rPr>
                <w:sz w:val="24"/>
                <w:szCs w:val="24"/>
              </w:rPr>
            </w:pPr>
            <w:hyperlink r:id="rId350" w:history="1">
              <w:r w:rsidR="00164109">
                <w:rPr>
                  <w:rStyle w:val="Hipervnculo"/>
                </w:rPr>
                <w:t>http://www.guernik.com/blog/top-10-mejores-slogans-de-la-historia-analizando-cada-uno/</w:t>
              </w:r>
            </w:hyperlink>
          </w:p>
          <w:p w:rsidR="00164109" w:rsidRDefault="00164109" w:rsidP="001F0F95">
            <w:pPr>
              <w:rPr>
                <w:color w:val="943634" w:themeColor="accent2" w:themeShade="BF"/>
              </w:rPr>
            </w:pPr>
          </w:p>
          <w:p w:rsidR="00164109" w:rsidRDefault="00164109" w:rsidP="001F0F95">
            <w:pPr>
              <w:rPr>
                <w:color w:val="943634" w:themeColor="accent2" w:themeShade="BF"/>
              </w:rPr>
            </w:pPr>
          </w:p>
          <w:p w:rsidR="00164109" w:rsidRPr="0013790F" w:rsidRDefault="00164109" w:rsidP="001F0F95">
            <w:pPr>
              <w:rPr>
                <w:color w:val="943634" w:themeColor="accent2" w:themeShade="BF"/>
              </w:rPr>
            </w:pPr>
          </w:p>
        </w:tc>
      </w:tr>
      <w:tr w:rsidR="00164109" w:rsidRPr="004607E9" w:rsidTr="001F0F95">
        <w:tc>
          <w:tcPr>
            <w:tcW w:w="1228" w:type="dxa"/>
            <w:shd w:val="clear" w:color="auto" w:fill="FBD4B4" w:themeFill="accent6" w:themeFillTint="66"/>
          </w:tcPr>
          <w:p w:rsidR="00164109" w:rsidRDefault="00164109" w:rsidP="001F0F95">
            <w:pPr>
              <w:rPr>
                <w:color w:val="943634" w:themeColor="accent2" w:themeShade="BF"/>
                <w:lang w:val="en-US"/>
              </w:rPr>
            </w:pPr>
          </w:p>
          <w:p w:rsidR="00164109" w:rsidRDefault="00164109" w:rsidP="001F0F95">
            <w:pPr>
              <w:rPr>
                <w:color w:val="943634" w:themeColor="accent2" w:themeShade="BF"/>
                <w:lang w:val="en-US"/>
              </w:rPr>
            </w:pPr>
          </w:p>
          <w:p w:rsidR="00164109" w:rsidRDefault="00164109" w:rsidP="001F0F95">
            <w:pPr>
              <w:rPr>
                <w:color w:val="943634" w:themeColor="accent2" w:themeShade="BF"/>
                <w:lang w:val="en-US"/>
              </w:rPr>
            </w:pPr>
          </w:p>
          <w:p w:rsidR="00164109" w:rsidRPr="00F1227C" w:rsidRDefault="00164109" w:rsidP="001F0F95">
            <w:pPr>
              <w:rPr>
                <w:color w:val="943634" w:themeColor="accent2" w:themeShade="BF"/>
                <w:lang w:val="en-US"/>
              </w:rPr>
            </w:pPr>
            <w:r>
              <w:rPr>
                <w:color w:val="943634" w:themeColor="accent2" w:themeShade="BF"/>
                <w:lang w:val="en-US"/>
              </w:rPr>
              <w:t>19-23 ABRIL</w:t>
            </w:r>
          </w:p>
        </w:tc>
        <w:tc>
          <w:tcPr>
            <w:tcW w:w="3039" w:type="dxa"/>
            <w:shd w:val="clear" w:color="auto" w:fill="FBD4B4" w:themeFill="accent6" w:themeFillTint="66"/>
          </w:tcPr>
          <w:p w:rsidR="00164109" w:rsidRDefault="00164109" w:rsidP="001F0F95">
            <w:pPr>
              <w:rPr>
                <w:b/>
                <w:color w:val="943634" w:themeColor="accent2" w:themeShade="BF"/>
                <w:lang w:val="en-US"/>
              </w:rPr>
            </w:pPr>
          </w:p>
          <w:p w:rsidR="00164109" w:rsidRDefault="00164109" w:rsidP="001F0F95">
            <w:pPr>
              <w:rPr>
                <w:b/>
                <w:color w:val="943634" w:themeColor="accent2" w:themeShade="BF"/>
                <w:lang w:val="en-US"/>
              </w:rPr>
            </w:pPr>
          </w:p>
          <w:p w:rsidR="00164109" w:rsidRDefault="00164109" w:rsidP="001F0F95">
            <w:pPr>
              <w:rPr>
                <w:b/>
                <w:color w:val="943634" w:themeColor="accent2" w:themeShade="BF"/>
                <w:lang w:val="en-US"/>
              </w:rPr>
            </w:pPr>
          </w:p>
          <w:p w:rsidR="00164109" w:rsidRPr="00D1363E" w:rsidRDefault="00164109" w:rsidP="001F0F95">
            <w:pPr>
              <w:rPr>
                <w:b/>
                <w:color w:val="943634" w:themeColor="accent2" w:themeShade="BF"/>
                <w:lang w:val="en-US"/>
              </w:rPr>
            </w:pPr>
            <w:r>
              <w:rPr>
                <w:b/>
                <w:color w:val="943634" w:themeColor="accent2" w:themeShade="BF"/>
                <w:lang w:val="en-US"/>
              </w:rPr>
              <w:t>Tema 3:Virtual insanity.</w:t>
            </w:r>
          </w:p>
          <w:p w:rsidR="00164109" w:rsidRDefault="00164109" w:rsidP="00164109">
            <w:pPr>
              <w:pStyle w:val="Prrafodelista"/>
              <w:numPr>
                <w:ilvl w:val="0"/>
                <w:numId w:val="63"/>
              </w:numPr>
              <w:spacing w:after="0" w:line="240" w:lineRule="auto"/>
              <w:rPr>
                <w:sz w:val="24"/>
                <w:szCs w:val="24"/>
                <w:lang w:val="en-US"/>
              </w:rPr>
            </w:pPr>
            <w:r>
              <w:rPr>
                <w:sz w:val="24"/>
                <w:szCs w:val="24"/>
                <w:lang w:val="en-US"/>
              </w:rPr>
              <w:t>Social networking.</w:t>
            </w:r>
          </w:p>
          <w:p w:rsidR="00164109" w:rsidRPr="00F74BB9" w:rsidRDefault="00164109" w:rsidP="00164109">
            <w:pPr>
              <w:pStyle w:val="Prrafodelista"/>
              <w:numPr>
                <w:ilvl w:val="0"/>
                <w:numId w:val="63"/>
              </w:numPr>
              <w:spacing w:after="0" w:line="240" w:lineRule="auto"/>
              <w:rPr>
                <w:sz w:val="24"/>
                <w:szCs w:val="24"/>
                <w:lang w:val="en-US"/>
              </w:rPr>
            </w:pPr>
            <w:r>
              <w:rPr>
                <w:sz w:val="24"/>
                <w:szCs w:val="24"/>
                <w:lang w:val="en-US"/>
              </w:rPr>
              <w:t>Internet languages.</w:t>
            </w:r>
          </w:p>
          <w:p w:rsidR="00164109" w:rsidRDefault="00164109" w:rsidP="00164109">
            <w:pPr>
              <w:pStyle w:val="Prrafodelista"/>
              <w:numPr>
                <w:ilvl w:val="0"/>
                <w:numId w:val="63"/>
              </w:numPr>
              <w:spacing w:after="0" w:line="240" w:lineRule="auto"/>
              <w:rPr>
                <w:sz w:val="24"/>
                <w:szCs w:val="24"/>
                <w:lang w:val="en-US"/>
              </w:rPr>
            </w:pPr>
            <w:r>
              <w:rPr>
                <w:sz w:val="24"/>
                <w:szCs w:val="24"/>
                <w:lang w:val="en-US"/>
              </w:rPr>
              <w:t>Resumen.</w:t>
            </w:r>
          </w:p>
          <w:p w:rsidR="00164109" w:rsidRPr="00D80C57" w:rsidRDefault="00164109" w:rsidP="00164109">
            <w:pPr>
              <w:pStyle w:val="Prrafodelista"/>
              <w:numPr>
                <w:ilvl w:val="0"/>
                <w:numId w:val="63"/>
              </w:numPr>
              <w:spacing w:after="0" w:line="240" w:lineRule="auto"/>
              <w:rPr>
                <w:sz w:val="24"/>
                <w:szCs w:val="24"/>
                <w:lang w:val="en-US"/>
              </w:rPr>
            </w:pPr>
            <w:r>
              <w:rPr>
                <w:sz w:val="24"/>
                <w:szCs w:val="24"/>
                <w:lang w:val="en-US"/>
              </w:rPr>
              <w:t>Para aprender hazlo tú…</w:t>
            </w:r>
          </w:p>
          <w:p w:rsidR="00164109" w:rsidRPr="00D80C57" w:rsidRDefault="00164109" w:rsidP="001F0F95">
            <w:pPr>
              <w:pStyle w:val="Prrafodelista"/>
              <w:rPr>
                <w:sz w:val="24"/>
                <w:szCs w:val="24"/>
                <w:lang w:val="en-US"/>
              </w:rPr>
            </w:pPr>
          </w:p>
        </w:tc>
        <w:tc>
          <w:tcPr>
            <w:tcW w:w="3638" w:type="dxa"/>
            <w:tcBorders>
              <w:right w:val="single" w:sz="4" w:space="0" w:color="auto"/>
            </w:tcBorders>
            <w:shd w:val="clear" w:color="auto" w:fill="D6E3BC" w:themeFill="accent3" w:themeFillTint="66"/>
          </w:tcPr>
          <w:p w:rsidR="00164109" w:rsidRDefault="00164109" w:rsidP="001F0F95">
            <w:pPr>
              <w:rPr>
                <w:color w:val="943634" w:themeColor="accent2" w:themeShade="BF"/>
              </w:rPr>
            </w:pPr>
          </w:p>
          <w:p w:rsidR="00164109" w:rsidRDefault="00164109" w:rsidP="001F0F95">
            <w:pPr>
              <w:rPr>
                <w:color w:val="943634" w:themeColor="accent2" w:themeShade="BF"/>
              </w:rPr>
            </w:pPr>
          </w:p>
          <w:p w:rsidR="00164109" w:rsidRDefault="00164109" w:rsidP="001F0F95">
            <w:pPr>
              <w:rPr>
                <w:color w:val="943634" w:themeColor="accent2" w:themeShade="BF"/>
              </w:rPr>
            </w:pPr>
          </w:p>
          <w:p w:rsidR="00164109" w:rsidRDefault="00164109" w:rsidP="001F0F95">
            <w:pPr>
              <w:rPr>
                <w:color w:val="943634" w:themeColor="accent2" w:themeShade="BF"/>
              </w:rPr>
            </w:pPr>
            <w:r>
              <w:rPr>
                <w:color w:val="943634" w:themeColor="accent2" w:themeShade="BF"/>
              </w:rPr>
              <w:t>Repaso de las actividades del tema</w:t>
            </w:r>
          </w:p>
          <w:p w:rsidR="00164109" w:rsidRDefault="00164109" w:rsidP="001F0F95">
            <w:pPr>
              <w:rPr>
                <w:color w:val="943634" w:themeColor="accent2" w:themeShade="BF"/>
              </w:rPr>
            </w:pPr>
            <w:r>
              <w:rPr>
                <w:color w:val="943634" w:themeColor="accent2" w:themeShade="BF"/>
              </w:rPr>
              <w:t xml:space="preserve">                    +</w:t>
            </w:r>
          </w:p>
          <w:p w:rsidR="00164109" w:rsidRDefault="00164109" w:rsidP="001F0F95">
            <w:pPr>
              <w:rPr>
                <w:color w:val="943634" w:themeColor="accent2" w:themeShade="BF"/>
              </w:rPr>
            </w:pPr>
            <w:r w:rsidRPr="00642DD6">
              <w:rPr>
                <w:color w:val="943634" w:themeColor="accent2" w:themeShade="BF"/>
              </w:rPr>
              <w:t>Para aprender hazlo tú</w:t>
            </w:r>
            <w:r>
              <w:rPr>
                <w:color w:val="943634" w:themeColor="accent2" w:themeShade="BF"/>
              </w:rPr>
              <w:t>…</w:t>
            </w:r>
          </w:p>
          <w:p w:rsidR="00164109" w:rsidRPr="00642DD6" w:rsidRDefault="00164109" w:rsidP="001F0F95">
            <w:pPr>
              <w:rPr>
                <w:color w:val="943634" w:themeColor="accent2" w:themeShade="BF"/>
              </w:rPr>
            </w:pPr>
            <w:r>
              <w:rPr>
                <w:color w:val="943634" w:themeColor="accent2" w:themeShade="BF"/>
              </w:rPr>
              <w:t xml:space="preserve">     (Repasar de nuevo)</w:t>
            </w:r>
          </w:p>
          <w:p w:rsidR="00164109" w:rsidRPr="004607E9" w:rsidRDefault="00164109" w:rsidP="001F0F95">
            <w:pPr>
              <w:rPr>
                <w:color w:val="943634" w:themeColor="accent2" w:themeShade="BF"/>
                <w:lang w:val="en-US"/>
              </w:rPr>
            </w:pPr>
          </w:p>
        </w:tc>
        <w:tc>
          <w:tcPr>
            <w:tcW w:w="6315" w:type="dxa"/>
            <w:tcBorders>
              <w:left w:val="single" w:sz="4" w:space="0" w:color="auto"/>
            </w:tcBorders>
            <w:shd w:val="clear" w:color="auto" w:fill="D6E3BC" w:themeFill="accent3" w:themeFillTint="66"/>
          </w:tcPr>
          <w:p w:rsidR="00164109" w:rsidRDefault="00164109" w:rsidP="001F0F95">
            <w:pPr>
              <w:rPr>
                <w:color w:val="943634" w:themeColor="accent2" w:themeShade="BF"/>
                <w:lang w:val="en-US"/>
              </w:rPr>
            </w:pPr>
          </w:p>
          <w:p w:rsidR="00164109" w:rsidRDefault="00164109" w:rsidP="001F0F95">
            <w:pPr>
              <w:rPr>
                <w:color w:val="943634" w:themeColor="accent2" w:themeShade="BF"/>
                <w:lang w:val="en-US"/>
              </w:rPr>
            </w:pPr>
          </w:p>
          <w:p w:rsidR="00164109" w:rsidRDefault="00164109" w:rsidP="001F0F95">
            <w:pPr>
              <w:rPr>
                <w:color w:val="943634" w:themeColor="accent2" w:themeShade="BF"/>
                <w:lang w:val="en-US"/>
              </w:rPr>
            </w:pPr>
          </w:p>
          <w:p w:rsidR="00164109" w:rsidRDefault="004A5DC0" w:rsidP="00164109">
            <w:pPr>
              <w:pStyle w:val="Prrafodelista"/>
              <w:numPr>
                <w:ilvl w:val="0"/>
                <w:numId w:val="85"/>
              </w:numPr>
              <w:spacing w:after="0" w:line="240" w:lineRule="auto"/>
              <w:rPr>
                <w:sz w:val="24"/>
                <w:szCs w:val="24"/>
                <w:lang w:val="en-US"/>
              </w:rPr>
            </w:pPr>
            <w:hyperlink r:id="rId351" w:history="1">
              <w:r w:rsidR="00164109">
                <w:rPr>
                  <w:rStyle w:val="Hipervnculo"/>
                </w:rPr>
                <w:t>https://www.englishexercises.org/makeagame/viewgame.asp?id=1538</w:t>
              </w:r>
            </w:hyperlink>
          </w:p>
          <w:p w:rsidR="00164109" w:rsidRPr="00AF72EB" w:rsidRDefault="004A5DC0" w:rsidP="00164109">
            <w:pPr>
              <w:pStyle w:val="Prrafodelista"/>
              <w:numPr>
                <w:ilvl w:val="0"/>
                <w:numId w:val="85"/>
              </w:numPr>
              <w:spacing w:after="0" w:line="240" w:lineRule="auto"/>
              <w:rPr>
                <w:sz w:val="24"/>
                <w:szCs w:val="24"/>
                <w:lang w:val="en-US"/>
              </w:rPr>
            </w:pPr>
            <w:hyperlink r:id="rId352" w:history="1">
              <w:r w:rsidR="00164109">
                <w:rPr>
                  <w:rStyle w:val="Hipervnculo"/>
                </w:rPr>
                <w:t>https://www.englishexercises.org/makeagame/viewgame.asp?id=2960</w:t>
              </w:r>
            </w:hyperlink>
          </w:p>
        </w:tc>
      </w:tr>
      <w:tr w:rsidR="00164109" w:rsidRPr="004607E9" w:rsidTr="001F0F95">
        <w:tc>
          <w:tcPr>
            <w:tcW w:w="1228" w:type="dxa"/>
            <w:shd w:val="clear" w:color="auto" w:fill="FDE9D9" w:themeFill="accent6" w:themeFillTint="33"/>
          </w:tcPr>
          <w:p w:rsidR="00164109" w:rsidRPr="00F1227C" w:rsidRDefault="00164109" w:rsidP="001F0F95">
            <w:pPr>
              <w:rPr>
                <w:color w:val="943634" w:themeColor="accent2" w:themeShade="BF"/>
                <w:lang w:val="en-US"/>
              </w:rPr>
            </w:pPr>
            <w:r>
              <w:rPr>
                <w:color w:val="943634" w:themeColor="accent2" w:themeShade="BF"/>
                <w:lang w:val="en-US"/>
              </w:rPr>
              <w:t>26-30 ABRIL</w:t>
            </w:r>
          </w:p>
        </w:tc>
        <w:tc>
          <w:tcPr>
            <w:tcW w:w="3039" w:type="dxa"/>
            <w:shd w:val="clear" w:color="auto" w:fill="FDE9D9" w:themeFill="accent6" w:themeFillTint="33"/>
          </w:tcPr>
          <w:p w:rsidR="00164109" w:rsidRPr="00C25F20" w:rsidRDefault="00164109" w:rsidP="001F0F95">
            <w:pPr>
              <w:rPr>
                <w:b/>
                <w:color w:val="943634" w:themeColor="accent2" w:themeShade="BF"/>
                <w:lang w:val="en-US"/>
              </w:rPr>
            </w:pPr>
            <w:r w:rsidRPr="00C25F20">
              <w:rPr>
                <w:b/>
                <w:color w:val="943634" w:themeColor="accent2" w:themeShade="BF"/>
                <w:lang w:val="en-US"/>
              </w:rPr>
              <w:t xml:space="preserve">Tema 4: </w:t>
            </w:r>
            <w:r>
              <w:rPr>
                <w:b/>
                <w:color w:val="943634" w:themeColor="accent2" w:themeShade="BF"/>
                <w:lang w:val="en-US"/>
              </w:rPr>
              <w:t>To be or not to be.</w:t>
            </w:r>
          </w:p>
          <w:p w:rsidR="00164109" w:rsidRPr="00E9494D" w:rsidRDefault="00164109" w:rsidP="00164109">
            <w:pPr>
              <w:pStyle w:val="Prrafodelista"/>
              <w:numPr>
                <w:ilvl w:val="0"/>
                <w:numId w:val="50"/>
              </w:numPr>
              <w:spacing w:after="0" w:line="240" w:lineRule="auto"/>
              <w:rPr>
                <w:sz w:val="24"/>
                <w:szCs w:val="24"/>
                <w:lang w:val="en-US"/>
              </w:rPr>
            </w:pPr>
            <w:r>
              <w:rPr>
                <w:sz w:val="24"/>
                <w:szCs w:val="24"/>
                <w:lang w:val="en-US"/>
              </w:rPr>
              <w:t>Elisabeth Theatre.</w:t>
            </w:r>
          </w:p>
          <w:p w:rsidR="00164109" w:rsidRDefault="00164109" w:rsidP="00164109">
            <w:pPr>
              <w:pStyle w:val="Prrafodelista"/>
              <w:numPr>
                <w:ilvl w:val="0"/>
                <w:numId w:val="50"/>
              </w:numPr>
              <w:spacing w:after="0" w:line="240" w:lineRule="auto"/>
              <w:rPr>
                <w:sz w:val="24"/>
                <w:szCs w:val="24"/>
                <w:lang w:val="en-US"/>
              </w:rPr>
            </w:pPr>
            <w:r>
              <w:rPr>
                <w:sz w:val="24"/>
                <w:szCs w:val="24"/>
                <w:lang w:val="en-US"/>
              </w:rPr>
              <w:t>William Shakespeare.</w:t>
            </w:r>
          </w:p>
          <w:p w:rsidR="00164109" w:rsidRPr="00DA46A4" w:rsidRDefault="00164109" w:rsidP="00164109">
            <w:pPr>
              <w:pStyle w:val="Prrafodelista"/>
              <w:numPr>
                <w:ilvl w:val="0"/>
                <w:numId w:val="50"/>
              </w:numPr>
              <w:spacing w:after="0" w:line="240" w:lineRule="auto"/>
              <w:rPr>
                <w:sz w:val="24"/>
                <w:szCs w:val="24"/>
                <w:lang w:val="en-US"/>
              </w:rPr>
            </w:pPr>
            <w:r>
              <w:rPr>
                <w:sz w:val="24"/>
                <w:szCs w:val="24"/>
                <w:lang w:val="en-US"/>
              </w:rPr>
              <w:t>Hamlet was written…</w:t>
            </w:r>
          </w:p>
          <w:p w:rsidR="00164109" w:rsidRDefault="00164109" w:rsidP="00164109">
            <w:pPr>
              <w:pStyle w:val="Prrafodelista"/>
              <w:numPr>
                <w:ilvl w:val="0"/>
                <w:numId w:val="50"/>
              </w:numPr>
              <w:spacing w:after="0" w:line="240" w:lineRule="auto"/>
              <w:rPr>
                <w:sz w:val="24"/>
                <w:szCs w:val="24"/>
                <w:lang w:val="en-US"/>
              </w:rPr>
            </w:pPr>
            <w:r>
              <w:rPr>
                <w:sz w:val="24"/>
                <w:szCs w:val="24"/>
                <w:lang w:val="en-US"/>
              </w:rPr>
              <w:t>Resumen.</w:t>
            </w:r>
          </w:p>
          <w:p w:rsidR="00164109" w:rsidRDefault="00164109" w:rsidP="00164109">
            <w:pPr>
              <w:pStyle w:val="Prrafodelista"/>
              <w:numPr>
                <w:ilvl w:val="0"/>
                <w:numId w:val="50"/>
              </w:numPr>
              <w:spacing w:after="0" w:line="240" w:lineRule="auto"/>
              <w:rPr>
                <w:sz w:val="24"/>
                <w:szCs w:val="24"/>
                <w:lang w:val="en-US"/>
              </w:rPr>
            </w:pPr>
            <w:r>
              <w:rPr>
                <w:sz w:val="24"/>
                <w:szCs w:val="24"/>
                <w:lang w:val="en-US"/>
              </w:rPr>
              <w:t>Para aprender hazlo tú</w:t>
            </w:r>
          </w:p>
          <w:p w:rsidR="00164109" w:rsidRPr="00101199" w:rsidRDefault="00164109" w:rsidP="00164109">
            <w:pPr>
              <w:pStyle w:val="Prrafodelista"/>
              <w:numPr>
                <w:ilvl w:val="0"/>
                <w:numId w:val="50"/>
              </w:numPr>
              <w:spacing w:after="0" w:line="240" w:lineRule="auto"/>
              <w:rPr>
                <w:sz w:val="24"/>
                <w:szCs w:val="24"/>
                <w:lang w:val="en-US"/>
              </w:rPr>
            </w:pPr>
            <w:r>
              <w:rPr>
                <w:sz w:val="24"/>
                <w:szCs w:val="24"/>
                <w:lang w:val="en-US"/>
              </w:rPr>
              <w:t>Esquema del Tema.</w:t>
            </w:r>
          </w:p>
        </w:tc>
        <w:tc>
          <w:tcPr>
            <w:tcW w:w="3638" w:type="dxa"/>
            <w:tcBorders>
              <w:right w:val="single" w:sz="4" w:space="0" w:color="auto"/>
            </w:tcBorders>
          </w:tcPr>
          <w:p w:rsidR="00164109" w:rsidRDefault="00164109" w:rsidP="001F0F95">
            <w:pPr>
              <w:rPr>
                <w:color w:val="943634" w:themeColor="accent2" w:themeShade="BF"/>
              </w:rPr>
            </w:pPr>
            <w:r>
              <w:rPr>
                <w:color w:val="943634" w:themeColor="accent2" w:themeShade="BF"/>
              </w:rPr>
              <w:t>Repaso de las actividades del tema</w:t>
            </w:r>
          </w:p>
          <w:p w:rsidR="00164109" w:rsidRDefault="00164109" w:rsidP="001F0F95">
            <w:pPr>
              <w:rPr>
                <w:color w:val="943634" w:themeColor="accent2" w:themeShade="BF"/>
              </w:rPr>
            </w:pPr>
            <w:r>
              <w:rPr>
                <w:color w:val="943634" w:themeColor="accent2" w:themeShade="BF"/>
              </w:rPr>
              <w:t xml:space="preserve">                    +</w:t>
            </w:r>
          </w:p>
          <w:p w:rsidR="00164109" w:rsidRDefault="00164109" w:rsidP="001F0F95">
            <w:pPr>
              <w:rPr>
                <w:color w:val="943634" w:themeColor="accent2" w:themeShade="BF"/>
              </w:rPr>
            </w:pPr>
            <w:r w:rsidRPr="00642DD6">
              <w:rPr>
                <w:color w:val="943634" w:themeColor="accent2" w:themeShade="BF"/>
              </w:rPr>
              <w:t>Para aprender hazlo tú.</w:t>
            </w:r>
          </w:p>
          <w:p w:rsidR="00164109" w:rsidRPr="00642DD6" w:rsidRDefault="00164109" w:rsidP="001F0F95">
            <w:pPr>
              <w:rPr>
                <w:color w:val="943634" w:themeColor="accent2" w:themeShade="BF"/>
              </w:rPr>
            </w:pPr>
            <w:r>
              <w:rPr>
                <w:color w:val="943634" w:themeColor="accent2" w:themeShade="BF"/>
              </w:rPr>
              <w:t xml:space="preserve">     (Repasar de nuevo)</w:t>
            </w:r>
          </w:p>
          <w:p w:rsidR="00164109" w:rsidRPr="004607E9" w:rsidRDefault="00164109" w:rsidP="001F0F95">
            <w:pPr>
              <w:rPr>
                <w:color w:val="943634" w:themeColor="accent2" w:themeShade="BF"/>
                <w:lang w:val="en-US"/>
              </w:rPr>
            </w:pPr>
          </w:p>
        </w:tc>
        <w:tc>
          <w:tcPr>
            <w:tcW w:w="6315" w:type="dxa"/>
            <w:tcBorders>
              <w:left w:val="single" w:sz="4" w:space="0" w:color="auto"/>
            </w:tcBorders>
          </w:tcPr>
          <w:p w:rsidR="00164109" w:rsidRDefault="00164109" w:rsidP="001F0F95">
            <w:pPr>
              <w:rPr>
                <w:color w:val="943634" w:themeColor="accent2" w:themeShade="BF"/>
                <w:lang w:val="en-US"/>
              </w:rPr>
            </w:pPr>
          </w:p>
          <w:p w:rsidR="00164109" w:rsidRDefault="004A5DC0" w:rsidP="00164109">
            <w:pPr>
              <w:pStyle w:val="Prrafodelista"/>
              <w:numPr>
                <w:ilvl w:val="0"/>
                <w:numId w:val="86"/>
              </w:numPr>
              <w:spacing w:after="0" w:line="240" w:lineRule="auto"/>
              <w:rPr>
                <w:sz w:val="24"/>
                <w:szCs w:val="24"/>
                <w:lang w:val="en-US"/>
              </w:rPr>
            </w:pPr>
            <w:hyperlink r:id="rId353" w:history="1">
              <w:r w:rsidR="00164109">
                <w:rPr>
                  <w:rStyle w:val="Hipervnculo"/>
                </w:rPr>
                <w:t>https://www.englishexercises.org/makeagame/viewgame.asp?id=2102</w:t>
              </w:r>
            </w:hyperlink>
          </w:p>
          <w:p w:rsidR="00164109" w:rsidRPr="00AF72EB" w:rsidRDefault="004A5DC0" w:rsidP="00164109">
            <w:pPr>
              <w:pStyle w:val="Prrafodelista"/>
              <w:numPr>
                <w:ilvl w:val="0"/>
                <w:numId w:val="86"/>
              </w:numPr>
              <w:spacing w:after="0" w:line="240" w:lineRule="auto"/>
              <w:rPr>
                <w:sz w:val="24"/>
                <w:szCs w:val="24"/>
                <w:lang w:val="en-US"/>
              </w:rPr>
            </w:pPr>
            <w:hyperlink r:id="rId354" w:history="1">
              <w:r w:rsidR="00164109">
                <w:rPr>
                  <w:rStyle w:val="Hipervnculo"/>
                </w:rPr>
                <w:t>https://www.englishexercises.org/makeagame/viewgame.asp?id=2102</w:t>
              </w:r>
            </w:hyperlink>
          </w:p>
        </w:tc>
      </w:tr>
      <w:tr w:rsidR="00164109" w:rsidRPr="004607E9" w:rsidTr="001F0F95">
        <w:tc>
          <w:tcPr>
            <w:tcW w:w="1228" w:type="dxa"/>
            <w:shd w:val="clear" w:color="auto" w:fill="FBD4B4" w:themeFill="accent6" w:themeFillTint="66"/>
          </w:tcPr>
          <w:p w:rsidR="00164109" w:rsidRDefault="00164109" w:rsidP="001F0F95">
            <w:pPr>
              <w:rPr>
                <w:color w:val="943634" w:themeColor="accent2" w:themeShade="BF"/>
              </w:rPr>
            </w:pPr>
            <w:r>
              <w:rPr>
                <w:color w:val="943634" w:themeColor="accent2" w:themeShade="BF"/>
              </w:rPr>
              <w:t>3-9 Mayo</w:t>
            </w:r>
          </w:p>
          <w:p w:rsidR="00164109" w:rsidRPr="00827145" w:rsidRDefault="00164109" w:rsidP="001F0F95">
            <w:pPr>
              <w:pStyle w:val="Prrafodelista"/>
              <w:rPr>
                <w:sz w:val="24"/>
                <w:szCs w:val="24"/>
              </w:rPr>
            </w:pPr>
          </w:p>
        </w:tc>
        <w:tc>
          <w:tcPr>
            <w:tcW w:w="3039" w:type="dxa"/>
            <w:shd w:val="clear" w:color="auto" w:fill="FBD4B4" w:themeFill="accent6" w:themeFillTint="66"/>
          </w:tcPr>
          <w:p w:rsidR="00164109" w:rsidRPr="004257B5" w:rsidRDefault="00164109" w:rsidP="00164109">
            <w:pPr>
              <w:pStyle w:val="Prrafodelista"/>
              <w:numPr>
                <w:ilvl w:val="0"/>
                <w:numId w:val="64"/>
              </w:numPr>
              <w:spacing w:after="0" w:line="240" w:lineRule="auto"/>
              <w:rPr>
                <w:sz w:val="24"/>
                <w:szCs w:val="24"/>
              </w:rPr>
            </w:pPr>
            <w:r w:rsidRPr="004257B5">
              <w:rPr>
                <w:sz w:val="24"/>
                <w:szCs w:val="24"/>
              </w:rPr>
              <w:t>EXAMEN</w:t>
            </w:r>
          </w:p>
          <w:p w:rsidR="00164109" w:rsidRPr="00806128" w:rsidRDefault="00164109" w:rsidP="001F0F95">
            <w:pPr>
              <w:rPr>
                <w:color w:val="943634" w:themeColor="accent2" w:themeShade="BF"/>
              </w:rPr>
            </w:pPr>
          </w:p>
        </w:tc>
        <w:tc>
          <w:tcPr>
            <w:tcW w:w="9953" w:type="dxa"/>
            <w:gridSpan w:val="2"/>
            <w:shd w:val="clear" w:color="auto" w:fill="D6E3BC" w:themeFill="accent3" w:themeFillTint="66"/>
          </w:tcPr>
          <w:p w:rsidR="00164109" w:rsidRDefault="00164109" w:rsidP="001F0F95">
            <w:pPr>
              <w:jc w:val="center"/>
              <w:rPr>
                <w:b/>
                <w:color w:val="943634" w:themeColor="accent2" w:themeShade="BF"/>
              </w:rPr>
            </w:pPr>
            <w:r>
              <w:rPr>
                <w:b/>
                <w:color w:val="943634" w:themeColor="accent2" w:themeShade="BF"/>
              </w:rPr>
              <w:t>TAREA  2</w:t>
            </w:r>
            <w:r w:rsidRPr="000F3694">
              <w:rPr>
                <w:b/>
                <w:color w:val="943634" w:themeColor="accent2" w:themeShade="BF"/>
              </w:rPr>
              <w:t>:</w:t>
            </w:r>
          </w:p>
          <w:p w:rsidR="00164109" w:rsidRDefault="00164109" w:rsidP="001F0F95">
            <w:pPr>
              <w:jc w:val="center"/>
              <w:rPr>
                <w:b/>
                <w:color w:val="943634" w:themeColor="accent2" w:themeShade="BF"/>
              </w:rPr>
            </w:pPr>
            <w:r>
              <w:rPr>
                <w:b/>
                <w:color w:val="943634" w:themeColor="accent2" w:themeShade="BF"/>
              </w:rPr>
              <w:t>Instructions of device (sin apartado 4.)</w:t>
            </w:r>
          </w:p>
          <w:p w:rsidR="00164109" w:rsidRPr="004607E9" w:rsidRDefault="00164109" w:rsidP="001F0F95">
            <w:pPr>
              <w:rPr>
                <w:color w:val="943634" w:themeColor="accent2" w:themeShade="BF"/>
                <w:lang w:val="en-US"/>
              </w:rPr>
            </w:pPr>
          </w:p>
        </w:tc>
      </w:tr>
    </w:tbl>
    <w:p w:rsidR="00164109" w:rsidRDefault="00164109" w:rsidP="00164109">
      <w:pPr>
        <w:rPr>
          <w:color w:val="943634" w:themeColor="accent2" w:themeShade="BF"/>
        </w:rPr>
      </w:pPr>
    </w:p>
    <w:p w:rsidR="00164109" w:rsidRDefault="00164109" w:rsidP="00164109">
      <w:pPr>
        <w:rPr>
          <w:color w:val="943634" w:themeColor="accent2" w:themeShade="BF"/>
        </w:rPr>
      </w:pPr>
    </w:p>
    <w:p w:rsidR="00164109" w:rsidRDefault="00164109" w:rsidP="00164109">
      <w:pPr>
        <w:rPr>
          <w:color w:val="943634" w:themeColor="accent2" w:themeShade="BF"/>
        </w:rPr>
      </w:pPr>
    </w:p>
    <w:p w:rsidR="00164109" w:rsidRDefault="00164109" w:rsidP="00164109">
      <w:pPr>
        <w:rPr>
          <w:color w:val="943634" w:themeColor="accent2" w:themeShade="BF"/>
        </w:rPr>
      </w:pPr>
    </w:p>
    <w:p w:rsidR="00164109" w:rsidRDefault="00164109" w:rsidP="00164109">
      <w:pPr>
        <w:rPr>
          <w:color w:val="943634" w:themeColor="accent2" w:themeShade="BF"/>
        </w:rPr>
      </w:pPr>
    </w:p>
    <w:p w:rsidR="00164109" w:rsidRDefault="00164109" w:rsidP="00164109">
      <w:pPr>
        <w:rPr>
          <w:color w:val="943634" w:themeColor="accent2" w:themeShade="BF"/>
        </w:rPr>
      </w:pPr>
    </w:p>
    <w:p w:rsidR="00164109" w:rsidRDefault="00164109" w:rsidP="00164109">
      <w:pPr>
        <w:rPr>
          <w:color w:val="943634" w:themeColor="accent2" w:themeShade="BF"/>
        </w:rPr>
      </w:pPr>
    </w:p>
    <w:p w:rsidR="00164109" w:rsidRPr="0093201F" w:rsidRDefault="00164109" w:rsidP="00164109">
      <w:pPr>
        <w:rPr>
          <w:color w:val="943634" w:themeColor="accent2" w:themeShade="BF"/>
        </w:rPr>
      </w:pPr>
    </w:p>
    <w:tbl>
      <w:tblPr>
        <w:tblStyle w:val="Tablaconcuadrcula"/>
        <w:tblW w:w="14225" w:type="dxa"/>
        <w:tblLayout w:type="fixed"/>
        <w:tblLook w:val="04A0"/>
      </w:tblPr>
      <w:tblGrid>
        <w:gridCol w:w="1384"/>
        <w:gridCol w:w="3119"/>
        <w:gridCol w:w="4084"/>
        <w:gridCol w:w="26"/>
        <w:gridCol w:w="5612"/>
      </w:tblGrid>
      <w:tr w:rsidR="00164109" w:rsidTr="00164109">
        <w:tc>
          <w:tcPr>
            <w:tcW w:w="1384" w:type="dxa"/>
            <w:vMerge w:val="restart"/>
            <w:shd w:val="clear" w:color="auto" w:fill="FDE9D9" w:themeFill="accent6" w:themeFillTint="33"/>
          </w:tcPr>
          <w:p w:rsidR="00164109" w:rsidRPr="0083178B" w:rsidRDefault="00164109" w:rsidP="001F0F95">
            <w:pPr>
              <w:rPr>
                <w:b/>
                <w:color w:val="943634" w:themeColor="accent2" w:themeShade="BF"/>
              </w:rPr>
            </w:pPr>
            <w:r w:rsidRPr="0083178B">
              <w:rPr>
                <w:b/>
                <w:color w:val="943634" w:themeColor="accent2" w:themeShade="BF"/>
              </w:rPr>
              <w:t>SEMANA</w:t>
            </w:r>
          </w:p>
        </w:tc>
        <w:tc>
          <w:tcPr>
            <w:tcW w:w="3119" w:type="dxa"/>
            <w:vMerge w:val="restart"/>
            <w:shd w:val="clear" w:color="auto" w:fill="FDE9D9" w:themeFill="accent6" w:themeFillTint="33"/>
          </w:tcPr>
          <w:p w:rsidR="00164109" w:rsidRDefault="00164109" w:rsidP="001F0F95">
            <w:pPr>
              <w:jc w:val="center"/>
              <w:rPr>
                <w:b/>
                <w:color w:val="943634" w:themeColor="accent2" w:themeShade="BF"/>
                <w:lang w:val="en-US"/>
              </w:rPr>
            </w:pPr>
            <w:r>
              <w:rPr>
                <w:b/>
                <w:color w:val="943634" w:themeColor="accent2" w:themeShade="BF"/>
              </w:rPr>
              <w:t xml:space="preserve">BLOQUE </w:t>
            </w:r>
            <w:r>
              <w:rPr>
                <w:b/>
                <w:color w:val="943634" w:themeColor="accent2" w:themeShade="BF"/>
                <w:lang w:val="en-US"/>
              </w:rPr>
              <w:t>12</w:t>
            </w:r>
            <w:r w:rsidRPr="00F9453D">
              <w:rPr>
                <w:b/>
                <w:color w:val="943634" w:themeColor="accent2" w:themeShade="BF"/>
                <w:lang w:val="en-US"/>
              </w:rPr>
              <w:t xml:space="preserve"> (CONTENIDOS)</w:t>
            </w:r>
          </w:p>
          <w:p w:rsidR="00164109" w:rsidRDefault="00164109" w:rsidP="001F0F95">
            <w:pPr>
              <w:jc w:val="center"/>
              <w:rPr>
                <w:b/>
                <w:color w:val="943634" w:themeColor="accent2" w:themeShade="BF"/>
                <w:lang w:val="en-US"/>
              </w:rPr>
            </w:pPr>
            <w:r>
              <w:rPr>
                <w:b/>
                <w:color w:val="943634" w:themeColor="accent2" w:themeShade="BF"/>
                <w:lang w:val="en-US"/>
              </w:rPr>
              <w:t>OTRAS CULTURAS NOS ENRIQUECEN.</w:t>
            </w:r>
          </w:p>
          <w:p w:rsidR="00164109" w:rsidRPr="00F9453D" w:rsidRDefault="00164109" w:rsidP="001F0F95">
            <w:pPr>
              <w:rPr>
                <w:b/>
                <w:color w:val="943634" w:themeColor="accent2" w:themeShade="BF"/>
                <w:lang w:val="en-US"/>
              </w:rPr>
            </w:pPr>
            <w:r w:rsidRPr="00645C58">
              <w:rPr>
                <w:b/>
                <w:color w:val="943634" w:themeColor="accent2" w:themeShade="BF"/>
                <w:highlight w:val="yellow"/>
                <w:lang w:val="en-US"/>
              </w:rPr>
              <w:t>(Se corresponde con  Bloque 10)</w:t>
            </w:r>
          </w:p>
          <w:p w:rsidR="00164109" w:rsidRPr="00010E1B" w:rsidRDefault="00164109" w:rsidP="001F0F95">
            <w:pPr>
              <w:rPr>
                <w:b/>
                <w:color w:val="943634" w:themeColor="accent2" w:themeShade="BF"/>
              </w:rPr>
            </w:pPr>
          </w:p>
        </w:tc>
        <w:tc>
          <w:tcPr>
            <w:tcW w:w="4084" w:type="dxa"/>
            <w:tcBorders>
              <w:right w:val="single" w:sz="4" w:space="0" w:color="auto"/>
            </w:tcBorders>
            <w:shd w:val="clear" w:color="auto" w:fill="EAF1DD" w:themeFill="accent3" w:themeFillTint="33"/>
          </w:tcPr>
          <w:p w:rsidR="00164109" w:rsidRPr="000717AE" w:rsidRDefault="00164109" w:rsidP="001F0F95">
            <w:pPr>
              <w:jc w:val="center"/>
              <w:rPr>
                <w:b/>
                <w:color w:val="943634" w:themeColor="accent2" w:themeShade="BF"/>
              </w:rPr>
            </w:pPr>
            <w:r w:rsidRPr="000717AE">
              <w:rPr>
                <w:b/>
                <w:color w:val="943634" w:themeColor="accent2" w:themeShade="BF"/>
              </w:rPr>
              <w:t>TAE</w:t>
            </w:r>
          </w:p>
        </w:tc>
        <w:tc>
          <w:tcPr>
            <w:tcW w:w="5638" w:type="dxa"/>
            <w:gridSpan w:val="2"/>
            <w:tcBorders>
              <w:right w:val="single" w:sz="4" w:space="0" w:color="auto"/>
            </w:tcBorders>
            <w:shd w:val="clear" w:color="auto" w:fill="EAF1DD" w:themeFill="accent3" w:themeFillTint="33"/>
          </w:tcPr>
          <w:p w:rsidR="00164109" w:rsidRPr="000717AE" w:rsidRDefault="00164109" w:rsidP="001F0F95">
            <w:pPr>
              <w:jc w:val="center"/>
              <w:rPr>
                <w:b/>
                <w:color w:val="943634" w:themeColor="accent2" w:themeShade="BF"/>
              </w:rPr>
            </w:pPr>
            <w:r w:rsidRPr="000717AE">
              <w:rPr>
                <w:b/>
                <w:color w:val="943634" w:themeColor="accent2" w:themeShade="BF"/>
              </w:rPr>
              <w:t>EJERCICIOS INTERACTIVOS.</w:t>
            </w:r>
          </w:p>
        </w:tc>
      </w:tr>
      <w:tr w:rsidR="00164109" w:rsidTr="00164109">
        <w:tc>
          <w:tcPr>
            <w:tcW w:w="1384" w:type="dxa"/>
            <w:vMerge/>
            <w:shd w:val="clear" w:color="auto" w:fill="FDE9D9" w:themeFill="accent6" w:themeFillTint="33"/>
          </w:tcPr>
          <w:p w:rsidR="00164109" w:rsidRPr="0083178B" w:rsidRDefault="00164109" w:rsidP="001F0F95">
            <w:pPr>
              <w:rPr>
                <w:b/>
                <w:color w:val="943634" w:themeColor="accent2" w:themeShade="BF"/>
              </w:rPr>
            </w:pPr>
          </w:p>
        </w:tc>
        <w:tc>
          <w:tcPr>
            <w:tcW w:w="3119" w:type="dxa"/>
            <w:vMerge/>
            <w:shd w:val="clear" w:color="auto" w:fill="FDE9D9" w:themeFill="accent6" w:themeFillTint="33"/>
          </w:tcPr>
          <w:p w:rsidR="00164109" w:rsidRPr="00031FEF" w:rsidRDefault="00164109" w:rsidP="001F0F95">
            <w:pPr>
              <w:rPr>
                <w:color w:val="943634" w:themeColor="accent2" w:themeShade="BF"/>
              </w:rPr>
            </w:pPr>
          </w:p>
        </w:tc>
        <w:tc>
          <w:tcPr>
            <w:tcW w:w="4110" w:type="dxa"/>
            <w:gridSpan w:val="2"/>
            <w:tcBorders>
              <w:right w:val="single" w:sz="4" w:space="0" w:color="auto"/>
            </w:tcBorders>
            <w:shd w:val="clear" w:color="auto" w:fill="EAF1DD" w:themeFill="accent3" w:themeFillTint="33"/>
          </w:tcPr>
          <w:p w:rsidR="00164109" w:rsidRDefault="00164109" w:rsidP="001F0F95">
            <w:pPr>
              <w:jc w:val="center"/>
              <w:rPr>
                <w:b/>
                <w:color w:val="943634" w:themeColor="accent2" w:themeShade="BF"/>
              </w:rPr>
            </w:pPr>
          </w:p>
          <w:p w:rsidR="00164109" w:rsidRPr="007274E9" w:rsidRDefault="00164109" w:rsidP="001F0F95">
            <w:pPr>
              <w:rPr>
                <w:b/>
                <w:color w:val="943634" w:themeColor="accent2" w:themeShade="BF"/>
              </w:rPr>
            </w:pPr>
            <w:r w:rsidRPr="007274E9">
              <w:rPr>
                <w:b/>
                <w:color w:val="943634" w:themeColor="accent2" w:themeShade="BF"/>
              </w:rPr>
              <w:t>(Tutorías de apoyo al estudio)</w:t>
            </w:r>
          </w:p>
        </w:tc>
        <w:tc>
          <w:tcPr>
            <w:tcW w:w="5612" w:type="dxa"/>
            <w:tcBorders>
              <w:left w:val="single" w:sz="4" w:space="0" w:color="auto"/>
            </w:tcBorders>
            <w:shd w:val="clear" w:color="auto" w:fill="EAF1DD" w:themeFill="accent3" w:themeFillTint="33"/>
          </w:tcPr>
          <w:p w:rsidR="00164109" w:rsidRPr="000717AE" w:rsidRDefault="00164109" w:rsidP="001F0F95">
            <w:pPr>
              <w:ind w:left="627"/>
              <w:rPr>
                <w:b/>
                <w:color w:val="943634" w:themeColor="accent2" w:themeShade="BF"/>
              </w:rPr>
            </w:pPr>
          </w:p>
        </w:tc>
      </w:tr>
      <w:tr w:rsidR="00164109" w:rsidRPr="0077572A" w:rsidTr="00164109">
        <w:tc>
          <w:tcPr>
            <w:tcW w:w="1384" w:type="dxa"/>
            <w:shd w:val="clear" w:color="auto" w:fill="FBD4B4" w:themeFill="accent6" w:themeFillTint="66"/>
          </w:tcPr>
          <w:p w:rsidR="00164109" w:rsidRDefault="00164109" w:rsidP="001F0F95">
            <w:pPr>
              <w:rPr>
                <w:color w:val="943634" w:themeColor="accent2" w:themeShade="BF"/>
              </w:rPr>
            </w:pPr>
            <w:r>
              <w:rPr>
                <w:color w:val="943634" w:themeColor="accent2" w:themeShade="BF"/>
              </w:rPr>
              <w:t>10-14 MAYO</w:t>
            </w:r>
          </w:p>
        </w:tc>
        <w:tc>
          <w:tcPr>
            <w:tcW w:w="3119" w:type="dxa"/>
            <w:shd w:val="clear" w:color="auto" w:fill="FBD4B4" w:themeFill="accent6" w:themeFillTint="66"/>
          </w:tcPr>
          <w:p w:rsidR="00164109" w:rsidRPr="00021E52" w:rsidRDefault="00164109" w:rsidP="001F0F95">
            <w:pPr>
              <w:pStyle w:val="Prrafodelista"/>
              <w:rPr>
                <w:b/>
                <w:sz w:val="24"/>
                <w:szCs w:val="24"/>
              </w:rPr>
            </w:pPr>
            <w:r>
              <w:rPr>
                <w:b/>
                <w:sz w:val="24"/>
                <w:szCs w:val="24"/>
              </w:rPr>
              <w:t>Tema 1: I LOVE UK.</w:t>
            </w:r>
          </w:p>
          <w:p w:rsidR="00164109" w:rsidRPr="001F4878" w:rsidRDefault="00164109" w:rsidP="00164109">
            <w:pPr>
              <w:pStyle w:val="Prrafodelista"/>
              <w:numPr>
                <w:ilvl w:val="0"/>
                <w:numId w:val="48"/>
              </w:numPr>
              <w:spacing w:after="0" w:line="240" w:lineRule="auto"/>
              <w:rPr>
                <w:sz w:val="24"/>
                <w:szCs w:val="24"/>
              </w:rPr>
            </w:pPr>
            <w:r>
              <w:rPr>
                <w:sz w:val="24"/>
                <w:szCs w:val="24"/>
              </w:rPr>
              <w:t>A man tired of London…</w:t>
            </w:r>
          </w:p>
          <w:p w:rsidR="00164109" w:rsidRPr="0093201F" w:rsidRDefault="00164109" w:rsidP="00164109">
            <w:pPr>
              <w:pStyle w:val="Prrafodelista"/>
              <w:numPr>
                <w:ilvl w:val="0"/>
                <w:numId w:val="48"/>
              </w:numPr>
              <w:spacing w:after="0" w:line="240" w:lineRule="auto"/>
              <w:rPr>
                <w:sz w:val="24"/>
                <w:szCs w:val="24"/>
                <w:lang w:val="en-US"/>
              </w:rPr>
            </w:pPr>
            <w:r>
              <w:rPr>
                <w:sz w:val="24"/>
                <w:szCs w:val="24"/>
                <w:lang w:val="en-US"/>
              </w:rPr>
              <w:t>I would love it!</w:t>
            </w:r>
          </w:p>
          <w:p w:rsidR="00164109" w:rsidRDefault="00164109" w:rsidP="00164109">
            <w:pPr>
              <w:pStyle w:val="Prrafodelista"/>
              <w:numPr>
                <w:ilvl w:val="0"/>
                <w:numId w:val="48"/>
              </w:numPr>
              <w:spacing w:after="0" w:line="240" w:lineRule="auto"/>
              <w:rPr>
                <w:sz w:val="24"/>
                <w:szCs w:val="24"/>
                <w:lang w:val="en-US"/>
              </w:rPr>
            </w:pPr>
            <w:r>
              <w:rPr>
                <w:sz w:val="24"/>
                <w:szCs w:val="24"/>
                <w:lang w:val="en-US"/>
              </w:rPr>
              <w:t>Resumen.</w:t>
            </w:r>
          </w:p>
          <w:p w:rsidR="00164109" w:rsidRPr="00871CBD" w:rsidRDefault="00164109" w:rsidP="00164109">
            <w:pPr>
              <w:pStyle w:val="Prrafodelista"/>
              <w:numPr>
                <w:ilvl w:val="0"/>
                <w:numId w:val="48"/>
              </w:numPr>
              <w:spacing w:after="0" w:line="240" w:lineRule="auto"/>
              <w:rPr>
                <w:sz w:val="24"/>
                <w:szCs w:val="24"/>
                <w:lang w:val="en-US"/>
              </w:rPr>
            </w:pPr>
            <w:r>
              <w:rPr>
                <w:sz w:val="24"/>
                <w:szCs w:val="24"/>
                <w:lang w:val="en-US"/>
              </w:rPr>
              <w:t>Para aprender hazlo tú…</w:t>
            </w:r>
          </w:p>
        </w:tc>
        <w:tc>
          <w:tcPr>
            <w:tcW w:w="4110" w:type="dxa"/>
            <w:gridSpan w:val="2"/>
            <w:tcBorders>
              <w:right w:val="single" w:sz="4" w:space="0" w:color="auto"/>
            </w:tcBorders>
            <w:shd w:val="clear" w:color="auto" w:fill="D6E3BC" w:themeFill="accent3" w:themeFillTint="66"/>
          </w:tcPr>
          <w:p w:rsidR="00164109" w:rsidRDefault="00164109" w:rsidP="001F0F95">
            <w:pPr>
              <w:jc w:val="center"/>
              <w:rPr>
                <w:color w:val="943634" w:themeColor="accent2" w:themeShade="BF"/>
              </w:rPr>
            </w:pPr>
          </w:p>
          <w:p w:rsidR="00164109" w:rsidRDefault="00164109" w:rsidP="001F0F95">
            <w:pPr>
              <w:jc w:val="center"/>
              <w:rPr>
                <w:color w:val="943634" w:themeColor="accent2" w:themeShade="BF"/>
              </w:rPr>
            </w:pPr>
            <w:r>
              <w:rPr>
                <w:color w:val="943634" w:themeColor="accent2" w:themeShade="BF"/>
              </w:rPr>
              <w:t>Repaso de las actividades del tema</w:t>
            </w:r>
          </w:p>
          <w:p w:rsidR="00164109" w:rsidRDefault="00164109" w:rsidP="001F0F95">
            <w:pPr>
              <w:jc w:val="center"/>
              <w:rPr>
                <w:color w:val="943634" w:themeColor="accent2" w:themeShade="BF"/>
              </w:rPr>
            </w:pPr>
            <w:r>
              <w:rPr>
                <w:color w:val="943634" w:themeColor="accent2" w:themeShade="BF"/>
              </w:rPr>
              <w:t>+</w:t>
            </w:r>
          </w:p>
          <w:p w:rsidR="00164109" w:rsidRDefault="00164109" w:rsidP="001F0F95">
            <w:pPr>
              <w:jc w:val="center"/>
              <w:rPr>
                <w:color w:val="943634" w:themeColor="accent2" w:themeShade="BF"/>
              </w:rPr>
            </w:pPr>
            <w:r w:rsidRPr="00642DD6">
              <w:rPr>
                <w:color w:val="943634" w:themeColor="accent2" w:themeShade="BF"/>
              </w:rPr>
              <w:t>Para aprender hazlo tú.</w:t>
            </w:r>
          </w:p>
          <w:p w:rsidR="00164109" w:rsidRPr="00642DD6" w:rsidRDefault="00164109" w:rsidP="001F0F95">
            <w:pPr>
              <w:jc w:val="center"/>
              <w:rPr>
                <w:color w:val="943634" w:themeColor="accent2" w:themeShade="BF"/>
              </w:rPr>
            </w:pPr>
            <w:r>
              <w:rPr>
                <w:color w:val="943634" w:themeColor="accent2" w:themeShade="BF"/>
              </w:rPr>
              <w:t>(Repasar de nuevo)</w:t>
            </w:r>
          </w:p>
          <w:p w:rsidR="00164109" w:rsidRPr="007274E9" w:rsidRDefault="00164109" w:rsidP="001F0F95">
            <w:pPr>
              <w:rPr>
                <w:b/>
                <w:color w:val="943634" w:themeColor="accent2" w:themeShade="BF"/>
              </w:rPr>
            </w:pPr>
          </w:p>
        </w:tc>
        <w:tc>
          <w:tcPr>
            <w:tcW w:w="5612" w:type="dxa"/>
            <w:tcBorders>
              <w:left w:val="single" w:sz="4" w:space="0" w:color="auto"/>
            </w:tcBorders>
            <w:shd w:val="clear" w:color="auto" w:fill="D6E3BC" w:themeFill="accent3" w:themeFillTint="66"/>
          </w:tcPr>
          <w:p w:rsidR="00164109" w:rsidRDefault="004A5DC0" w:rsidP="00164109">
            <w:pPr>
              <w:pStyle w:val="Prrafodelista"/>
              <w:numPr>
                <w:ilvl w:val="0"/>
                <w:numId w:val="87"/>
              </w:numPr>
              <w:spacing w:after="0" w:line="240" w:lineRule="auto"/>
              <w:rPr>
                <w:b/>
                <w:sz w:val="24"/>
                <w:szCs w:val="24"/>
              </w:rPr>
            </w:pPr>
            <w:hyperlink r:id="rId355" w:history="1">
              <w:r w:rsidR="00164109">
                <w:rPr>
                  <w:rStyle w:val="Hipervnculo"/>
                </w:rPr>
                <w:t>https://www.englishexercises.org/makeagame/viewgame.asp?id=3226</w:t>
              </w:r>
            </w:hyperlink>
          </w:p>
          <w:p w:rsidR="00164109" w:rsidRPr="00FB6315" w:rsidRDefault="004A5DC0" w:rsidP="00164109">
            <w:pPr>
              <w:pStyle w:val="Prrafodelista"/>
              <w:numPr>
                <w:ilvl w:val="0"/>
                <w:numId w:val="87"/>
              </w:numPr>
              <w:spacing w:after="0" w:line="240" w:lineRule="auto"/>
              <w:rPr>
                <w:b/>
                <w:sz w:val="24"/>
                <w:szCs w:val="24"/>
              </w:rPr>
            </w:pPr>
            <w:hyperlink r:id="rId356" w:history="1">
              <w:r w:rsidR="00164109">
                <w:rPr>
                  <w:rStyle w:val="Hipervnculo"/>
                </w:rPr>
                <w:t>https://www.englishexercises.org/makeagame/viewgame.asp?id=5812</w:t>
              </w:r>
            </w:hyperlink>
          </w:p>
        </w:tc>
      </w:tr>
      <w:tr w:rsidR="00164109" w:rsidRPr="0077572A" w:rsidTr="00164109">
        <w:tc>
          <w:tcPr>
            <w:tcW w:w="1384" w:type="dxa"/>
            <w:shd w:val="clear" w:color="auto" w:fill="FDE9D9" w:themeFill="accent6" w:themeFillTint="33"/>
          </w:tcPr>
          <w:p w:rsidR="00164109" w:rsidRDefault="00164109" w:rsidP="001F0F95">
            <w:pPr>
              <w:rPr>
                <w:color w:val="943634" w:themeColor="accent2" w:themeShade="BF"/>
              </w:rPr>
            </w:pPr>
            <w:r>
              <w:rPr>
                <w:color w:val="943634" w:themeColor="accent2" w:themeShade="BF"/>
              </w:rPr>
              <w:t>17-21 Mayo</w:t>
            </w:r>
          </w:p>
        </w:tc>
        <w:tc>
          <w:tcPr>
            <w:tcW w:w="3119" w:type="dxa"/>
            <w:shd w:val="clear" w:color="auto" w:fill="FDE9D9" w:themeFill="accent6" w:themeFillTint="33"/>
          </w:tcPr>
          <w:p w:rsidR="00164109" w:rsidRPr="00D80C57" w:rsidRDefault="00164109" w:rsidP="001F0F95">
            <w:pPr>
              <w:rPr>
                <w:b/>
                <w:color w:val="943634" w:themeColor="accent2" w:themeShade="BF"/>
                <w:lang w:val="en-US"/>
              </w:rPr>
            </w:pPr>
            <w:r>
              <w:rPr>
                <w:b/>
                <w:color w:val="943634" w:themeColor="accent2" w:themeShade="BF"/>
                <w:lang w:val="en-US"/>
              </w:rPr>
              <w:t>Tema 2: I had free days…</w:t>
            </w:r>
          </w:p>
          <w:p w:rsidR="00164109" w:rsidRDefault="00164109" w:rsidP="00164109">
            <w:pPr>
              <w:pStyle w:val="Prrafodelista"/>
              <w:numPr>
                <w:ilvl w:val="0"/>
                <w:numId w:val="49"/>
              </w:numPr>
              <w:spacing w:after="0" w:line="240" w:lineRule="auto"/>
              <w:rPr>
                <w:sz w:val="24"/>
                <w:szCs w:val="24"/>
                <w:lang w:val="en-US"/>
              </w:rPr>
            </w:pPr>
            <w:r>
              <w:rPr>
                <w:sz w:val="24"/>
                <w:szCs w:val="24"/>
                <w:lang w:val="en-US"/>
              </w:rPr>
              <w:t>St. Patrick in Ireland.</w:t>
            </w:r>
          </w:p>
          <w:p w:rsidR="00164109" w:rsidRPr="006A0D23" w:rsidRDefault="00164109" w:rsidP="00164109">
            <w:pPr>
              <w:pStyle w:val="Prrafodelista"/>
              <w:numPr>
                <w:ilvl w:val="0"/>
                <w:numId w:val="49"/>
              </w:numPr>
              <w:spacing w:after="0" w:line="240" w:lineRule="auto"/>
              <w:rPr>
                <w:sz w:val="24"/>
                <w:szCs w:val="24"/>
                <w:lang w:val="en-US"/>
              </w:rPr>
            </w:pPr>
            <w:r>
              <w:rPr>
                <w:sz w:val="24"/>
                <w:szCs w:val="24"/>
                <w:lang w:val="en-US"/>
              </w:rPr>
              <w:t>I would visit Ediburgh.</w:t>
            </w:r>
          </w:p>
          <w:p w:rsidR="00164109" w:rsidRDefault="00164109" w:rsidP="00164109">
            <w:pPr>
              <w:pStyle w:val="Prrafodelista"/>
              <w:numPr>
                <w:ilvl w:val="0"/>
                <w:numId w:val="49"/>
              </w:numPr>
              <w:spacing w:after="0" w:line="240" w:lineRule="auto"/>
              <w:rPr>
                <w:sz w:val="24"/>
                <w:szCs w:val="24"/>
                <w:lang w:val="en-US"/>
              </w:rPr>
            </w:pPr>
            <w:r>
              <w:rPr>
                <w:sz w:val="24"/>
                <w:szCs w:val="24"/>
                <w:lang w:val="en-US"/>
              </w:rPr>
              <w:t>Resumen.</w:t>
            </w:r>
          </w:p>
          <w:p w:rsidR="00164109" w:rsidRPr="00871CBD" w:rsidRDefault="00164109" w:rsidP="00164109">
            <w:pPr>
              <w:pStyle w:val="Prrafodelista"/>
              <w:numPr>
                <w:ilvl w:val="0"/>
                <w:numId w:val="49"/>
              </w:numPr>
              <w:spacing w:after="0" w:line="240" w:lineRule="auto"/>
              <w:rPr>
                <w:sz w:val="24"/>
                <w:szCs w:val="24"/>
                <w:lang w:val="en-US"/>
              </w:rPr>
            </w:pPr>
            <w:r>
              <w:rPr>
                <w:sz w:val="24"/>
                <w:szCs w:val="24"/>
                <w:lang w:val="en-US"/>
              </w:rPr>
              <w:t>Para aprender hazlo tú…</w:t>
            </w:r>
          </w:p>
        </w:tc>
        <w:tc>
          <w:tcPr>
            <w:tcW w:w="4110" w:type="dxa"/>
            <w:gridSpan w:val="2"/>
            <w:tcBorders>
              <w:right w:val="single" w:sz="4" w:space="0" w:color="auto"/>
            </w:tcBorders>
          </w:tcPr>
          <w:p w:rsidR="00164109" w:rsidRDefault="00164109" w:rsidP="001F0F95">
            <w:pPr>
              <w:jc w:val="center"/>
              <w:rPr>
                <w:color w:val="943634" w:themeColor="accent2" w:themeShade="BF"/>
              </w:rPr>
            </w:pPr>
            <w:r>
              <w:rPr>
                <w:color w:val="943634" w:themeColor="accent2" w:themeShade="BF"/>
              </w:rPr>
              <w:t>Repaso de las actividades del tema</w:t>
            </w:r>
          </w:p>
          <w:p w:rsidR="00164109" w:rsidRDefault="00164109" w:rsidP="001F0F95">
            <w:pPr>
              <w:jc w:val="center"/>
              <w:rPr>
                <w:color w:val="943634" w:themeColor="accent2" w:themeShade="BF"/>
              </w:rPr>
            </w:pPr>
            <w:r>
              <w:rPr>
                <w:color w:val="943634" w:themeColor="accent2" w:themeShade="BF"/>
              </w:rPr>
              <w:t>+</w:t>
            </w:r>
          </w:p>
          <w:p w:rsidR="00164109" w:rsidRDefault="00164109" w:rsidP="001F0F95">
            <w:pPr>
              <w:jc w:val="center"/>
              <w:rPr>
                <w:color w:val="943634" w:themeColor="accent2" w:themeShade="BF"/>
              </w:rPr>
            </w:pPr>
            <w:r w:rsidRPr="00642DD6">
              <w:rPr>
                <w:color w:val="943634" w:themeColor="accent2" w:themeShade="BF"/>
              </w:rPr>
              <w:t>Para aprender hazlo tú.</w:t>
            </w:r>
          </w:p>
          <w:p w:rsidR="00164109" w:rsidRPr="00642DD6" w:rsidRDefault="00164109" w:rsidP="001F0F95">
            <w:pPr>
              <w:jc w:val="center"/>
              <w:rPr>
                <w:color w:val="943634" w:themeColor="accent2" w:themeShade="BF"/>
              </w:rPr>
            </w:pPr>
            <w:r>
              <w:rPr>
                <w:color w:val="943634" w:themeColor="accent2" w:themeShade="BF"/>
              </w:rPr>
              <w:t>(Repasar de nuevo)</w:t>
            </w:r>
          </w:p>
          <w:p w:rsidR="00164109" w:rsidRDefault="00164109" w:rsidP="001F0F95">
            <w:pPr>
              <w:rPr>
                <w:color w:val="943634" w:themeColor="accent2" w:themeShade="BF"/>
              </w:rPr>
            </w:pPr>
          </w:p>
        </w:tc>
        <w:tc>
          <w:tcPr>
            <w:tcW w:w="5612" w:type="dxa"/>
            <w:tcBorders>
              <w:left w:val="single" w:sz="4" w:space="0" w:color="auto"/>
            </w:tcBorders>
          </w:tcPr>
          <w:p w:rsidR="00164109" w:rsidRDefault="004A5DC0" w:rsidP="00164109">
            <w:pPr>
              <w:pStyle w:val="Prrafodelista"/>
              <w:numPr>
                <w:ilvl w:val="0"/>
                <w:numId w:val="88"/>
              </w:numPr>
              <w:spacing w:after="0" w:line="240" w:lineRule="auto"/>
              <w:rPr>
                <w:sz w:val="24"/>
                <w:szCs w:val="24"/>
              </w:rPr>
            </w:pPr>
            <w:hyperlink r:id="rId357" w:history="1">
              <w:r w:rsidR="00164109">
                <w:rPr>
                  <w:rStyle w:val="Hipervnculo"/>
                </w:rPr>
                <w:t>https://www.englishexercises.org/makeagame/viewgame.asp?id=3234</w:t>
              </w:r>
            </w:hyperlink>
          </w:p>
          <w:p w:rsidR="00164109" w:rsidRPr="00FB6315" w:rsidRDefault="004A5DC0" w:rsidP="00164109">
            <w:pPr>
              <w:pStyle w:val="Prrafodelista"/>
              <w:numPr>
                <w:ilvl w:val="0"/>
                <w:numId w:val="88"/>
              </w:numPr>
              <w:spacing w:after="0" w:line="240" w:lineRule="auto"/>
              <w:rPr>
                <w:sz w:val="24"/>
                <w:szCs w:val="24"/>
              </w:rPr>
            </w:pPr>
            <w:hyperlink r:id="rId358" w:history="1">
              <w:r w:rsidR="00164109">
                <w:rPr>
                  <w:rStyle w:val="Hipervnculo"/>
                </w:rPr>
                <w:t>https://www.englishexercises.org/makeagame/viewgame.asp?id=4001</w:t>
              </w:r>
            </w:hyperlink>
          </w:p>
        </w:tc>
      </w:tr>
      <w:tr w:rsidR="00164109" w:rsidRPr="004607E9" w:rsidTr="00164109">
        <w:tc>
          <w:tcPr>
            <w:tcW w:w="1384" w:type="dxa"/>
            <w:shd w:val="clear" w:color="auto" w:fill="FBD4B4" w:themeFill="accent6" w:themeFillTint="66"/>
          </w:tcPr>
          <w:p w:rsidR="00164109" w:rsidRDefault="00164109" w:rsidP="001F0F95">
            <w:pPr>
              <w:rPr>
                <w:color w:val="943634" w:themeColor="accent2" w:themeShade="BF"/>
                <w:lang w:val="en-US"/>
              </w:rPr>
            </w:pPr>
          </w:p>
          <w:p w:rsidR="00164109" w:rsidRPr="00F1227C" w:rsidRDefault="00164109" w:rsidP="001F0F95">
            <w:pPr>
              <w:rPr>
                <w:color w:val="943634" w:themeColor="accent2" w:themeShade="BF"/>
                <w:lang w:val="en-US"/>
              </w:rPr>
            </w:pPr>
            <w:r>
              <w:rPr>
                <w:color w:val="943634" w:themeColor="accent2" w:themeShade="BF"/>
                <w:lang w:val="en-US"/>
              </w:rPr>
              <w:t>24-28 Mayo</w:t>
            </w:r>
          </w:p>
        </w:tc>
        <w:tc>
          <w:tcPr>
            <w:tcW w:w="3119" w:type="dxa"/>
            <w:shd w:val="clear" w:color="auto" w:fill="FBD4B4" w:themeFill="accent6" w:themeFillTint="66"/>
          </w:tcPr>
          <w:p w:rsidR="00164109" w:rsidRDefault="00164109" w:rsidP="001F0F95">
            <w:pPr>
              <w:pStyle w:val="Prrafodelista"/>
              <w:rPr>
                <w:b/>
                <w:sz w:val="24"/>
                <w:szCs w:val="24"/>
                <w:lang w:val="en-US"/>
              </w:rPr>
            </w:pPr>
          </w:p>
          <w:p w:rsidR="00164109" w:rsidRPr="006A0D23" w:rsidRDefault="00164109" w:rsidP="001F0F95">
            <w:pPr>
              <w:rPr>
                <w:b/>
                <w:color w:val="943634" w:themeColor="accent2" w:themeShade="BF"/>
                <w:lang w:val="en-US"/>
              </w:rPr>
            </w:pPr>
          </w:p>
          <w:p w:rsidR="00164109" w:rsidRPr="00C25F20" w:rsidRDefault="00164109" w:rsidP="001F0F95">
            <w:pPr>
              <w:pStyle w:val="Prrafodelista"/>
              <w:rPr>
                <w:b/>
                <w:sz w:val="24"/>
                <w:szCs w:val="24"/>
                <w:lang w:val="en-US"/>
              </w:rPr>
            </w:pPr>
            <w:r>
              <w:rPr>
                <w:b/>
                <w:sz w:val="24"/>
                <w:szCs w:val="24"/>
                <w:lang w:val="en-US"/>
              </w:rPr>
              <w:t>Tema 3:I have to take my passport.</w:t>
            </w:r>
          </w:p>
          <w:p w:rsidR="00164109" w:rsidRDefault="00164109" w:rsidP="00164109">
            <w:pPr>
              <w:pStyle w:val="Prrafodelista"/>
              <w:numPr>
                <w:ilvl w:val="0"/>
                <w:numId w:val="63"/>
              </w:numPr>
              <w:spacing w:after="0" w:line="240" w:lineRule="auto"/>
              <w:rPr>
                <w:sz w:val="24"/>
                <w:szCs w:val="24"/>
                <w:lang w:val="en-US"/>
              </w:rPr>
            </w:pPr>
            <w:r>
              <w:rPr>
                <w:sz w:val="24"/>
                <w:szCs w:val="24"/>
                <w:lang w:val="en-US"/>
              </w:rPr>
              <w:t>What is necessary?</w:t>
            </w:r>
          </w:p>
          <w:p w:rsidR="00164109" w:rsidRPr="005351A7" w:rsidRDefault="00164109" w:rsidP="00164109">
            <w:pPr>
              <w:pStyle w:val="Prrafodelista"/>
              <w:numPr>
                <w:ilvl w:val="0"/>
                <w:numId w:val="63"/>
              </w:numPr>
              <w:spacing w:after="0" w:line="240" w:lineRule="auto"/>
              <w:rPr>
                <w:sz w:val="24"/>
                <w:szCs w:val="24"/>
                <w:lang w:val="en-US"/>
              </w:rPr>
            </w:pPr>
            <w:r>
              <w:rPr>
                <w:sz w:val="24"/>
                <w:szCs w:val="24"/>
                <w:lang w:val="en-US"/>
              </w:rPr>
              <w:t>What is obligatory?</w:t>
            </w:r>
          </w:p>
          <w:p w:rsidR="00164109" w:rsidRDefault="00164109" w:rsidP="00164109">
            <w:pPr>
              <w:pStyle w:val="Prrafodelista"/>
              <w:numPr>
                <w:ilvl w:val="0"/>
                <w:numId w:val="63"/>
              </w:numPr>
              <w:spacing w:after="0" w:line="240" w:lineRule="auto"/>
              <w:rPr>
                <w:sz w:val="24"/>
                <w:szCs w:val="24"/>
                <w:lang w:val="en-US"/>
              </w:rPr>
            </w:pPr>
            <w:r>
              <w:rPr>
                <w:sz w:val="24"/>
                <w:szCs w:val="24"/>
                <w:lang w:val="en-US"/>
              </w:rPr>
              <w:t>Resumen.</w:t>
            </w:r>
          </w:p>
          <w:p w:rsidR="00164109" w:rsidRPr="00D80C57" w:rsidRDefault="00164109" w:rsidP="00164109">
            <w:pPr>
              <w:pStyle w:val="Prrafodelista"/>
              <w:numPr>
                <w:ilvl w:val="0"/>
                <w:numId w:val="63"/>
              </w:numPr>
              <w:spacing w:after="0" w:line="240" w:lineRule="auto"/>
              <w:rPr>
                <w:sz w:val="24"/>
                <w:szCs w:val="24"/>
                <w:lang w:val="en-US"/>
              </w:rPr>
            </w:pPr>
            <w:r>
              <w:rPr>
                <w:sz w:val="24"/>
                <w:szCs w:val="24"/>
                <w:lang w:val="en-US"/>
              </w:rPr>
              <w:t>Para aprender hazlo tú…</w:t>
            </w:r>
          </w:p>
          <w:p w:rsidR="00164109" w:rsidRPr="00D80C57" w:rsidRDefault="00164109" w:rsidP="001F0F95">
            <w:pPr>
              <w:pStyle w:val="Prrafodelista"/>
              <w:rPr>
                <w:sz w:val="24"/>
                <w:szCs w:val="24"/>
                <w:lang w:val="en-US"/>
              </w:rPr>
            </w:pPr>
          </w:p>
        </w:tc>
        <w:tc>
          <w:tcPr>
            <w:tcW w:w="4110" w:type="dxa"/>
            <w:gridSpan w:val="2"/>
            <w:tcBorders>
              <w:right w:val="single" w:sz="4" w:space="0" w:color="auto"/>
            </w:tcBorders>
            <w:shd w:val="clear" w:color="auto" w:fill="D6E3BC" w:themeFill="accent3" w:themeFillTint="66"/>
          </w:tcPr>
          <w:p w:rsidR="00164109" w:rsidRDefault="00164109" w:rsidP="001F0F95">
            <w:pPr>
              <w:rPr>
                <w:color w:val="943634" w:themeColor="accent2" w:themeShade="BF"/>
                <w:lang w:val="en-US"/>
              </w:rPr>
            </w:pPr>
          </w:p>
          <w:p w:rsidR="00164109" w:rsidRDefault="00164109" w:rsidP="001F0F95">
            <w:pPr>
              <w:rPr>
                <w:color w:val="943634" w:themeColor="accent2" w:themeShade="BF"/>
                <w:lang w:val="en-US"/>
              </w:rPr>
            </w:pPr>
          </w:p>
          <w:p w:rsidR="00164109" w:rsidRDefault="00164109" w:rsidP="001F0F95">
            <w:pPr>
              <w:rPr>
                <w:color w:val="943634" w:themeColor="accent2" w:themeShade="BF"/>
                <w:lang w:val="en-US"/>
              </w:rPr>
            </w:pPr>
          </w:p>
          <w:p w:rsidR="00164109" w:rsidRDefault="00164109" w:rsidP="001F0F95">
            <w:pPr>
              <w:rPr>
                <w:color w:val="943634" w:themeColor="accent2" w:themeShade="BF"/>
                <w:lang w:val="en-US"/>
              </w:rPr>
            </w:pPr>
          </w:p>
          <w:p w:rsidR="00164109" w:rsidRDefault="00164109" w:rsidP="001F0F95">
            <w:pPr>
              <w:rPr>
                <w:color w:val="943634" w:themeColor="accent2" w:themeShade="BF"/>
              </w:rPr>
            </w:pPr>
            <w:r>
              <w:rPr>
                <w:color w:val="943634" w:themeColor="accent2" w:themeShade="BF"/>
              </w:rPr>
              <w:t>Repaso de las actividades del tema</w:t>
            </w:r>
          </w:p>
          <w:p w:rsidR="00164109" w:rsidRDefault="00164109" w:rsidP="001F0F95">
            <w:pPr>
              <w:rPr>
                <w:color w:val="943634" w:themeColor="accent2" w:themeShade="BF"/>
              </w:rPr>
            </w:pPr>
            <w:r>
              <w:rPr>
                <w:color w:val="943634" w:themeColor="accent2" w:themeShade="BF"/>
              </w:rPr>
              <w:t xml:space="preserve">                    +</w:t>
            </w:r>
          </w:p>
          <w:p w:rsidR="00164109" w:rsidRDefault="00164109" w:rsidP="001F0F95">
            <w:pPr>
              <w:rPr>
                <w:color w:val="943634" w:themeColor="accent2" w:themeShade="BF"/>
              </w:rPr>
            </w:pPr>
            <w:r w:rsidRPr="00642DD6">
              <w:rPr>
                <w:color w:val="943634" w:themeColor="accent2" w:themeShade="BF"/>
              </w:rPr>
              <w:t>Para aprender hazlo tú.</w:t>
            </w:r>
          </w:p>
          <w:p w:rsidR="00164109" w:rsidRPr="00642DD6" w:rsidRDefault="00164109" w:rsidP="001F0F95">
            <w:pPr>
              <w:rPr>
                <w:color w:val="943634" w:themeColor="accent2" w:themeShade="BF"/>
              </w:rPr>
            </w:pPr>
            <w:r>
              <w:rPr>
                <w:color w:val="943634" w:themeColor="accent2" w:themeShade="BF"/>
              </w:rPr>
              <w:t xml:space="preserve">     (Repasar de nuevo)</w:t>
            </w:r>
          </w:p>
          <w:p w:rsidR="00164109" w:rsidRPr="004607E9" w:rsidRDefault="00164109" w:rsidP="001F0F95">
            <w:pPr>
              <w:rPr>
                <w:color w:val="943634" w:themeColor="accent2" w:themeShade="BF"/>
                <w:lang w:val="en-US"/>
              </w:rPr>
            </w:pPr>
          </w:p>
        </w:tc>
        <w:tc>
          <w:tcPr>
            <w:tcW w:w="5612" w:type="dxa"/>
            <w:tcBorders>
              <w:left w:val="single" w:sz="4" w:space="0" w:color="auto"/>
            </w:tcBorders>
            <w:shd w:val="clear" w:color="auto" w:fill="D6E3BC" w:themeFill="accent3" w:themeFillTint="66"/>
          </w:tcPr>
          <w:p w:rsidR="00164109" w:rsidRDefault="00164109" w:rsidP="001F0F95">
            <w:pPr>
              <w:rPr>
                <w:color w:val="943634" w:themeColor="accent2" w:themeShade="BF"/>
                <w:lang w:val="en-US"/>
              </w:rPr>
            </w:pPr>
          </w:p>
          <w:p w:rsidR="00164109" w:rsidRDefault="00164109" w:rsidP="001F0F95">
            <w:pPr>
              <w:rPr>
                <w:color w:val="943634" w:themeColor="accent2" w:themeShade="BF"/>
                <w:lang w:val="en-US"/>
              </w:rPr>
            </w:pPr>
          </w:p>
          <w:p w:rsidR="00164109" w:rsidRPr="00F93B7D" w:rsidRDefault="004A5DC0" w:rsidP="00164109">
            <w:pPr>
              <w:pStyle w:val="Prrafodelista"/>
              <w:numPr>
                <w:ilvl w:val="0"/>
                <w:numId w:val="89"/>
              </w:numPr>
              <w:spacing w:after="0" w:line="240" w:lineRule="auto"/>
              <w:rPr>
                <w:rStyle w:val="Hipervnculo"/>
                <w:sz w:val="24"/>
                <w:szCs w:val="24"/>
                <w:lang w:val="en-US"/>
              </w:rPr>
            </w:pPr>
            <w:hyperlink r:id="rId359" w:history="1">
              <w:r w:rsidR="00164109">
                <w:rPr>
                  <w:rStyle w:val="Hipervnculo"/>
                </w:rPr>
                <w:t>https://www.englishexercises.org/makeagame/viewgame.asp?id=6270</w:t>
              </w:r>
            </w:hyperlink>
            <w:r w:rsidRPr="004A5DC0">
              <w:rPr>
                <w:sz w:val="24"/>
                <w:szCs w:val="24"/>
                <w:lang w:val="en-US"/>
              </w:rPr>
              <w:fldChar w:fldCharType="begin"/>
            </w:r>
            <w:r w:rsidR="00164109">
              <w:rPr>
                <w:sz w:val="24"/>
                <w:szCs w:val="24"/>
                <w:lang w:val="en-US"/>
              </w:rPr>
              <w:instrText xml:space="preserve"> HYPERLINK "https://www.englishexercises.org/makeagame/viewgame.asp?id=3580" </w:instrText>
            </w:r>
            <w:r w:rsidRPr="004A5DC0">
              <w:rPr>
                <w:sz w:val="24"/>
                <w:szCs w:val="24"/>
                <w:lang w:val="en-US"/>
              </w:rPr>
              <w:fldChar w:fldCharType="separate"/>
            </w:r>
          </w:p>
          <w:p w:rsidR="00164109" w:rsidRDefault="004A5DC0" w:rsidP="001F0F95">
            <w:pPr>
              <w:rPr>
                <w:color w:val="943634" w:themeColor="accent2" w:themeShade="BF"/>
                <w:lang w:val="en-US"/>
              </w:rPr>
            </w:pPr>
            <w:r>
              <w:rPr>
                <w:color w:val="943634" w:themeColor="accent2" w:themeShade="BF"/>
                <w:lang w:val="en-US"/>
              </w:rPr>
              <w:fldChar w:fldCharType="end"/>
            </w:r>
          </w:p>
          <w:p w:rsidR="00164109" w:rsidRPr="00F93B7D" w:rsidRDefault="004A5DC0" w:rsidP="00164109">
            <w:pPr>
              <w:pStyle w:val="Prrafodelista"/>
              <w:numPr>
                <w:ilvl w:val="0"/>
                <w:numId w:val="89"/>
              </w:numPr>
              <w:spacing w:after="0" w:line="240" w:lineRule="auto"/>
              <w:rPr>
                <w:sz w:val="24"/>
                <w:szCs w:val="24"/>
                <w:lang w:val="en-US"/>
              </w:rPr>
            </w:pPr>
            <w:hyperlink r:id="rId360" w:history="1">
              <w:r w:rsidR="00164109">
                <w:rPr>
                  <w:rStyle w:val="Hipervnculo"/>
                </w:rPr>
                <w:t>https://www.englishexercises.org/makeagame/viewgame.asp?id=6837</w:t>
              </w:r>
            </w:hyperlink>
          </w:p>
          <w:p w:rsidR="00164109" w:rsidRDefault="00164109" w:rsidP="001F0F95">
            <w:pPr>
              <w:rPr>
                <w:color w:val="943634" w:themeColor="accent2" w:themeShade="BF"/>
                <w:lang w:val="en-US"/>
              </w:rPr>
            </w:pPr>
          </w:p>
          <w:p w:rsidR="00164109" w:rsidRDefault="00164109" w:rsidP="001F0F95">
            <w:pPr>
              <w:rPr>
                <w:color w:val="943634" w:themeColor="accent2" w:themeShade="BF"/>
                <w:lang w:val="en-US"/>
              </w:rPr>
            </w:pPr>
          </w:p>
          <w:p w:rsidR="00164109" w:rsidRDefault="00164109" w:rsidP="001F0F95">
            <w:pPr>
              <w:rPr>
                <w:color w:val="943634" w:themeColor="accent2" w:themeShade="BF"/>
                <w:lang w:val="en-US"/>
              </w:rPr>
            </w:pPr>
          </w:p>
          <w:p w:rsidR="00164109" w:rsidRDefault="00164109" w:rsidP="001F0F95">
            <w:pPr>
              <w:rPr>
                <w:color w:val="943634" w:themeColor="accent2" w:themeShade="BF"/>
                <w:lang w:val="en-US"/>
              </w:rPr>
            </w:pPr>
          </w:p>
          <w:p w:rsidR="00164109" w:rsidRDefault="00164109" w:rsidP="001F0F95">
            <w:pPr>
              <w:rPr>
                <w:color w:val="943634" w:themeColor="accent2" w:themeShade="BF"/>
                <w:lang w:val="en-US"/>
              </w:rPr>
            </w:pPr>
          </w:p>
          <w:p w:rsidR="00164109" w:rsidRDefault="00164109" w:rsidP="001F0F95">
            <w:pPr>
              <w:rPr>
                <w:color w:val="943634" w:themeColor="accent2" w:themeShade="BF"/>
                <w:lang w:val="en-US"/>
              </w:rPr>
            </w:pPr>
          </w:p>
          <w:p w:rsidR="00164109" w:rsidRPr="004607E9" w:rsidRDefault="00164109" w:rsidP="001F0F95">
            <w:pPr>
              <w:rPr>
                <w:color w:val="943634" w:themeColor="accent2" w:themeShade="BF"/>
                <w:lang w:val="en-US"/>
              </w:rPr>
            </w:pPr>
          </w:p>
        </w:tc>
      </w:tr>
      <w:tr w:rsidR="00164109" w:rsidRPr="0077572A" w:rsidTr="00164109">
        <w:tc>
          <w:tcPr>
            <w:tcW w:w="1384" w:type="dxa"/>
            <w:shd w:val="clear" w:color="auto" w:fill="FDE9D9" w:themeFill="accent6" w:themeFillTint="33"/>
          </w:tcPr>
          <w:p w:rsidR="00164109" w:rsidRPr="00F1227C" w:rsidRDefault="00164109" w:rsidP="001F0F95">
            <w:pPr>
              <w:rPr>
                <w:color w:val="943634" w:themeColor="accent2" w:themeShade="BF"/>
                <w:lang w:val="en-US"/>
              </w:rPr>
            </w:pPr>
            <w:r>
              <w:rPr>
                <w:color w:val="943634" w:themeColor="accent2" w:themeShade="BF"/>
                <w:lang w:val="en-US"/>
              </w:rPr>
              <w:t>31Mayo-4 JUNIO</w:t>
            </w:r>
          </w:p>
        </w:tc>
        <w:tc>
          <w:tcPr>
            <w:tcW w:w="3119" w:type="dxa"/>
            <w:shd w:val="clear" w:color="auto" w:fill="FDE9D9" w:themeFill="accent6" w:themeFillTint="33"/>
          </w:tcPr>
          <w:p w:rsidR="00164109" w:rsidRPr="00C25F20" w:rsidRDefault="00164109" w:rsidP="001F0F95">
            <w:pPr>
              <w:rPr>
                <w:b/>
                <w:color w:val="943634" w:themeColor="accent2" w:themeShade="BF"/>
                <w:lang w:val="en-US"/>
              </w:rPr>
            </w:pPr>
            <w:r w:rsidRPr="00C25F20">
              <w:rPr>
                <w:b/>
                <w:color w:val="943634" w:themeColor="accent2" w:themeShade="BF"/>
                <w:lang w:val="en-US"/>
              </w:rPr>
              <w:t xml:space="preserve">Tema 4: </w:t>
            </w:r>
            <w:r>
              <w:rPr>
                <w:b/>
                <w:color w:val="943634" w:themeColor="accent2" w:themeShade="BF"/>
                <w:lang w:val="en-US"/>
              </w:rPr>
              <w:t>Destinations.</w:t>
            </w:r>
          </w:p>
          <w:p w:rsidR="00164109" w:rsidRDefault="00164109" w:rsidP="00164109">
            <w:pPr>
              <w:pStyle w:val="Prrafodelista"/>
              <w:numPr>
                <w:ilvl w:val="0"/>
                <w:numId w:val="50"/>
              </w:numPr>
              <w:spacing w:after="0" w:line="240" w:lineRule="auto"/>
              <w:rPr>
                <w:sz w:val="24"/>
                <w:szCs w:val="24"/>
                <w:lang w:val="en-US"/>
              </w:rPr>
            </w:pPr>
            <w:r>
              <w:rPr>
                <w:sz w:val="24"/>
                <w:szCs w:val="24"/>
                <w:lang w:val="en-US"/>
              </w:rPr>
              <w:t>A tourist brochure.</w:t>
            </w:r>
          </w:p>
          <w:p w:rsidR="00164109" w:rsidRDefault="00164109" w:rsidP="00164109">
            <w:pPr>
              <w:pStyle w:val="Prrafodelista"/>
              <w:numPr>
                <w:ilvl w:val="0"/>
                <w:numId w:val="50"/>
              </w:numPr>
              <w:spacing w:after="0" w:line="240" w:lineRule="auto"/>
              <w:rPr>
                <w:sz w:val="24"/>
                <w:szCs w:val="24"/>
                <w:lang w:val="en-US"/>
              </w:rPr>
            </w:pPr>
            <w:r>
              <w:rPr>
                <w:sz w:val="24"/>
                <w:szCs w:val="24"/>
                <w:lang w:val="en-US"/>
              </w:rPr>
              <w:t>A final  decision.</w:t>
            </w:r>
          </w:p>
          <w:p w:rsidR="00164109" w:rsidRDefault="00164109" w:rsidP="00164109">
            <w:pPr>
              <w:pStyle w:val="Prrafodelista"/>
              <w:numPr>
                <w:ilvl w:val="0"/>
                <w:numId w:val="50"/>
              </w:numPr>
              <w:spacing w:after="0" w:line="240" w:lineRule="auto"/>
              <w:rPr>
                <w:sz w:val="24"/>
                <w:szCs w:val="24"/>
                <w:lang w:val="en-US"/>
              </w:rPr>
            </w:pPr>
            <w:r>
              <w:rPr>
                <w:sz w:val="24"/>
                <w:szCs w:val="24"/>
                <w:lang w:val="en-US"/>
              </w:rPr>
              <w:t>Resumen</w:t>
            </w:r>
          </w:p>
          <w:p w:rsidR="00164109" w:rsidRDefault="00164109" w:rsidP="00164109">
            <w:pPr>
              <w:pStyle w:val="Prrafodelista"/>
              <w:numPr>
                <w:ilvl w:val="0"/>
                <w:numId w:val="50"/>
              </w:numPr>
              <w:spacing w:after="0" w:line="240" w:lineRule="auto"/>
              <w:rPr>
                <w:sz w:val="24"/>
                <w:szCs w:val="24"/>
                <w:lang w:val="en-US"/>
              </w:rPr>
            </w:pPr>
            <w:r>
              <w:rPr>
                <w:sz w:val="24"/>
                <w:szCs w:val="24"/>
                <w:lang w:val="en-US"/>
              </w:rPr>
              <w:t>Para aprender hazlo tú…</w:t>
            </w:r>
          </w:p>
          <w:p w:rsidR="00164109" w:rsidRPr="00101199" w:rsidRDefault="00164109" w:rsidP="00164109">
            <w:pPr>
              <w:pStyle w:val="Prrafodelista"/>
              <w:numPr>
                <w:ilvl w:val="0"/>
                <w:numId w:val="50"/>
              </w:numPr>
              <w:spacing w:after="0" w:line="240" w:lineRule="auto"/>
              <w:rPr>
                <w:sz w:val="24"/>
                <w:szCs w:val="24"/>
                <w:lang w:val="en-US"/>
              </w:rPr>
            </w:pPr>
            <w:r>
              <w:rPr>
                <w:sz w:val="24"/>
                <w:szCs w:val="24"/>
                <w:lang w:val="en-US"/>
              </w:rPr>
              <w:t>Esquema del tema.</w:t>
            </w:r>
          </w:p>
        </w:tc>
        <w:tc>
          <w:tcPr>
            <w:tcW w:w="4110" w:type="dxa"/>
            <w:gridSpan w:val="2"/>
            <w:tcBorders>
              <w:right w:val="single" w:sz="4" w:space="0" w:color="auto"/>
            </w:tcBorders>
          </w:tcPr>
          <w:p w:rsidR="00164109" w:rsidRDefault="00164109" w:rsidP="001F0F95">
            <w:pPr>
              <w:rPr>
                <w:color w:val="943634" w:themeColor="accent2" w:themeShade="BF"/>
              </w:rPr>
            </w:pPr>
            <w:r>
              <w:rPr>
                <w:color w:val="943634" w:themeColor="accent2" w:themeShade="BF"/>
              </w:rPr>
              <w:t>Repaso de las actividades del tema</w:t>
            </w:r>
          </w:p>
          <w:p w:rsidR="00164109" w:rsidRDefault="00164109" w:rsidP="001F0F95">
            <w:pPr>
              <w:rPr>
                <w:color w:val="943634" w:themeColor="accent2" w:themeShade="BF"/>
              </w:rPr>
            </w:pPr>
            <w:r>
              <w:rPr>
                <w:color w:val="943634" w:themeColor="accent2" w:themeShade="BF"/>
              </w:rPr>
              <w:t xml:space="preserve">                    +</w:t>
            </w:r>
          </w:p>
          <w:p w:rsidR="00164109" w:rsidRDefault="00164109" w:rsidP="001F0F95">
            <w:pPr>
              <w:rPr>
                <w:color w:val="943634" w:themeColor="accent2" w:themeShade="BF"/>
              </w:rPr>
            </w:pPr>
            <w:r w:rsidRPr="00642DD6">
              <w:rPr>
                <w:color w:val="943634" w:themeColor="accent2" w:themeShade="BF"/>
              </w:rPr>
              <w:t>Para aprender hazlo tú.</w:t>
            </w:r>
          </w:p>
          <w:p w:rsidR="00164109" w:rsidRPr="00642DD6" w:rsidRDefault="00164109" w:rsidP="001F0F95">
            <w:pPr>
              <w:rPr>
                <w:color w:val="943634" w:themeColor="accent2" w:themeShade="BF"/>
              </w:rPr>
            </w:pPr>
            <w:r>
              <w:rPr>
                <w:color w:val="943634" w:themeColor="accent2" w:themeShade="BF"/>
              </w:rPr>
              <w:t>(Repasar de nuevo)</w:t>
            </w:r>
          </w:p>
          <w:p w:rsidR="00164109" w:rsidRDefault="00164109" w:rsidP="001F0F95">
            <w:pPr>
              <w:rPr>
                <w:color w:val="943634" w:themeColor="accent2" w:themeShade="BF"/>
                <w:lang w:val="en-US"/>
              </w:rPr>
            </w:pPr>
          </w:p>
          <w:p w:rsidR="00164109" w:rsidRDefault="00164109" w:rsidP="001F0F95">
            <w:pPr>
              <w:rPr>
                <w:color w:val="943634" w:themeColor="accent2" w:themeShade="BF"/>
                <w:lang w:val="en-US"/>
              </w:rPr>
            </w:pPr>
          </w:p>
          <w:p w:rsidR="00164109" w:rsidRPr="004607E9" w:rsidRDefault="00164109" w:rsidP="001F0F95">
            <w:pPr>
              <w:rPr>
                <w:color w:val="943634" w:themeColor="accent2" w:themeShade="BF"/>
                <w:lang w:val="en-US"/>
              </w:rPr>
            </w:pPr>
            <w:r>
              <w:rPr>
                <w:color w:val="943634" w:themeColor="accent2" w:themeShade="BF"/>
                <w:lang w:val="en-US"/>
              </w:rPr>
              <w:t>Repaso del Tema.</w:t>
            </w:r>
          </w:p>
        </w:tc>
        <w:tc>
          <w:tcPr>
            <w:tcW w:w="5612" w:type="dxa"/>
            <w:tcBorders>
              <w:left w:val="single" w:sz="4" w:space="0" w:color="auto"/>
            </w:tcBorders>
          </w:tcPr>
          <w:p w:rsidR="00164109" w:rsidRDefault="004A5DC0" w:rsidP="00164109">
            <w:pPr>
              <w:pStyle w:val="Prrafodelista"/>
              <w:numPr>
                <w:ilvl w:val="0"/>
                <w:numId w:val="90"/>
              </w:numPr>
              <w:spacing w:after="0" w:line="240" w:lineRule="auto"/>
              <w:rPr>
                <w:sz w:val="24"/>
                <w:szCs w:val="24"/>
                <w:lang w:val="en-US"/>
              </w:rPr>
            </w:pPr>
            <w:hyperlink r:id="rId361" w:history="1">
              <w:r w:rsidR="00164109">
                <w:rPr>
                  <w:rStyle w:val="Hipervnculo"/>
                </w:rPr>
                <w:t>https://www.englishexercises.org/makeagame/viewgame.asp?id=6351</w:t>
              </w:r>
            </w:hyperlink>
          </w:p>
          <w:p w:rsidR="00164109" w:rsidRPr="00272366" w:rsidRDefault="004A5DC0" w:rsidP="00164109">
            <w:pPr>
              <w:pStyle w:val="Prrafodelista"/>
              <w:numPr>
                <w:ilvl w:val="0"/>
                <w:numId w:val="90"/>
              </w:numPr>
              <w:spacing w:after="0" w:line="240" w:lineRule="auto"/>
              <w:rPr>
                <w:sz w:val="24"/>
                <w:szCs w:val="24"/>
                <w:lang w:val="en-US"/>
              </w:rPr>
            </w:pPr>
            <w:hyperlink r:id="rId362" w:history="1">
              <w:r w:rsidR="00164109">
                <w:rPr>
                  <w:rStyle w:val="Hipervnculo"/>
                </w:rPr>
                <w:t>https://www.englishexercises.org/makeagame/viewgame.asp?id=2166</w:t>
              </w:r>
            </w:hyperlink>
          </w:p>
          <w:p w:rsidR="00164109" w:rsidRPr="00F93B7D" w:rsidRDefault="004A5DC0" w:rsidP="00164109">
            <w:pPr>
              <w:pStyle w:val="Prrafodelista"/>
              <w:numPr>
                <w:ilvl w:val="0"/>
                <w:numId w:val="90"/>
              </w:numPr>
              <w:spacing w:after="0" w:line="240" w:lineRule="auto"/>
              <w:rPr>
                <w:sz w:val="24"/>
                <w:szCs w:val="24"/>
                <w:lang w:val="en-US"/>
              </w:rPr>
            </w:pPr>
            <w:hyperlink r:id="rId363" w:history="1">
              <w:r w:rsidR="00164109">
                <w:rPr>
                  <w:rStyle w:val="Hipervnculo"/>
                </w:rPr>
                <w:t>https://www.englishexercises.org/makeagame/viewgame.asp?id=8045</w:t>
              </w:r>
            </w:hyperlink>
          </w:p>
        </w:tc>
      </w:tr>
      <w:tr w:rsidR="00164109" w:rsidRPr="004607E9" w:rsidTr="00164109">
        <w:tc>
          <w:tcPr>
            <w:tcW w:w="1384" w:type="dxa"/>
            <w:shd w:val="clear" w:color="auto" w:fill="FBD4B4" w:themeFill="accent6" w:themeFillTint="66"/>
          </w:tcPr>
          <w:p w:rsidR="00164109" w:rsidRDefault="00164109" w:rsidP="001F0F95">
            <w:pPr>
              <w:pStyle w:val="Prrafodelista"/>
              <w:rPr>
                <w:sz w:val="24"/>
                <w:szCs w:val="24"/>
              </w:rPr>
            </w:pPr>
          </w:p>
          <w:p w:rsidR="00164109" w:rsidRDefault="00164109" w:rsidP="001F0F95">
            <w:pPr>
              <w:rPr>
                <w:color w:val="943634" w:themeColor="accent2" w:themeShade="BF"/>
              </w:rPr>
            </w:pPr>
            <w:r>
              <w:rPr>
                <w:color w:val="943634" w:themeColor="accent2" w:themeShade="BF"/>
              </w:rPr>
              <w:t>7-11 JUNIO</w:t>
            </w:r>
          </w:p>
          <w:p w:rsidR="00164109" w:rsidRPr="00827145" w:rsidRDefault="00164109" w:rsidP="001F0F95">
            <w:pPr>
              <w:pStyle w:val="Prrafodelista"/>
              <w:rPr>
                <w:sz w:val="24"/>
                <w:szCs w:val="24"/>
              </w:rPr>
            </w:pPr>
          </w:p>
        </w:tc>
        <w:tc>
          <w:tcPr>
            <w:tcW w:w="3119" w:type="dxa"/>
            <w:shd w:val="clear" w:color="auto" w:fill="FBD4B4" w:themeFill="accent6" w:themeFillTint="66"/>
          </w:tcPr>
          <w:p w:rsidR="00164109" w:rsidRDefault="00164109" w:rsidP="001F0F95">
            <w:pPr>
              <w:rPr>
                <w:color w:val="943634" w:themeColor="accent2" w:themeShade="BF"/>
              </w:rPr>
            </w:pPr>
          </w:p>
          <w:p w:rsidR="00164109" w:rsidRDefault="00164109" w:rsidP="00164109">
            <w:pPr>
              <w:pStyle w:val="Prrafodelista"/>
              <w:numPr>
                <w:ilvl w:val="0"/>
                <w:numId w:val="64"/>
              </w:numPr>
              <w:spacing w:after="0" w:line="240" w:lineRule="auto"/>
              <w:rPr>
                <w:b/>
                <w:sz w:val="24"/>
                <w:szCs w:val="24"/>
              </w:rPr>
            </w:pPr>
            <w:r>
              <w:rPr>
                <w:b/>
                <w:sz w:val="24"/>
                <w:szCs w:val="24"/>
              </w:rPr>
              <w:t>EXAMEN</w:t>
            </w:r>
          </w:p>
          <w:p w:rsidR="00164109" w:rsidRPr="00806128" w:rsidRDefault="00164109" w:rsidP="001F0F95">
            <w:pPr>
              <w:rPr>
                <w:color w:val="943634" w:themeColor="accent2" w:themeShade="BF"/>
              </w:rPr>
            </w:pPr>
          </w:p>
        </w:tc>
        <w:tc>
          <w:tcPr>
            <w:tcW w:w="4110" w:type="dxa"/>
            <w:gridSpan w:val="2"/>
            <w:tcBorders>
              <w:right w:val="single" w:sz="4" w:space="0" w:color="auto"/>
            </w:tcBorders>
            <w:shd w:val="clear" w:color="auto" w:fill="D6E3BC" w:themeFill="accent3" w:themeFillTint="66"/>
          </w:tcPr>
          <w:p w:rsidR="00164109" w:rsidRDefault="00164109" w:rsidP="001F0F95">
            <w:pPr>
              <w:jc w:val="center"/>
              <w:rPr>
                <w:color w:val="943634" w:themeColor="accent2" w:themeShade="BF"/>
              </w:rPr>
            </w:pPr>
          </w:p>
          <w:p w:rsidR="00164109" w:rsidRDefault="00164109" w:rsidP="001F0F95">
            <w:pPr>
              <w:rPr>
                <w:color w:val="943634" w:themeColor="accent2" w:themeShade="BF"/>
              </w:rPr>
            </w:pPr>
          </w:p>
          <w:p w:rsidR="00164109" w:rsidRPr="004607E9" w:rsidRDefault="00164109" w:rsidP="001F0F95">
            <w:pPr>
              <w:rPr>
                <w:color w:val="943634" w:themeColor="accent2" w:themeShade="BF"/>
                <w:lang w:val="en-US"/>
              </w:rPr>
            </w:pPr>
          </w:p>
        </w:tc>
        <w:tc>
          <w:tcPr>
            <w:tcW w:w="5612" w:type="dxa"/>
            <w:tcBorders>
              <w:left w:val="single" w:sz="4" w:space="0" w:color="auto"/>
            </w:tcBorders>
            <w:shd w:val="clear" w:color="auto" w:fill="D6E3BC" w:themeFill="accent3" w:themeFillTint="66"/>
          </w:tcPr>
          <w:p w:rsidR="00164109" w:rsidRDefault="00164109" w:rsidP="001F0F95">
            <w:pPr>
              <w:jc w:val="center"/>
              <w:rPr>
                <w:color w:val="943634" w:themeColor="accent2" w:themeShade="BF"/>
              </w:rPr>
            </w:pPr>
          </w:p>
          <w:p w:rsidR="00164109" w:rsidRDefault="00164109" w:rsidP="001F0F95">
            <w:pPr>
              <w:rPr>
                <w:color w:val="943634" w:themeColor="accent2" w:themeShade="BF"/>
              </w:rPr>
            </w:pPr>
            <w:r>
              <w:rPr>
                <w:color w:val="943634" w:themeColor="accent2" w:themeShade="BF"/>
              </w:rPr>
              <w:t xml:space="preserve">                        Intervención en el foro.</w:t>
            </w:r>
          </w:p>
          <w:p w:rsidR="00164109" w:rsidRDefault="00164109" w:rsidP="001F0F95">
            <w:pPr>
              <w:rPr>
                <w:color w:val="943634" w:themeColor="accent2" w:themeShade="BF"/>
                <w:lang w:val="en-US"/>
              </w:rPr>
            </w:pPr>
            <w:r>
              <w:rPr>
                <w:color w:val="943634" w:themeColor="accent2" w:themeShade="BF"/>
              </w:rPr>
              <w:t xml:space="preserve">   (¿Qué dificultades has tenido durante este trimestre?</w:t>
            </w:r>
          </w:p>
          <w:p w:rsidR="00164109" w:rsidRPr="004607E9" w:rsidRDefault="00164109" w:rsidP="001F0F95">
            <w:pPr>
              <w:rPr>
                <w:color w:val="943634" w:themeColor="accent2" w:themeShade="BF"/>
                <w:lang w:val="en-US"/>
              </w:rPr>
            </w:pPr>
          </w:p>
        </w:tc>
      </w:tr>
      <w:tr w:rsidR="00164109" w:rsidRPr="004607E9" w:rsidTr="00164109">
        <w:tc>
          <w:tcPr>
            <w:tcW w:w="1384" w:type="dxa"/>
            <w:shd w:val="clear" w:color="auto" w:fill="FBD4B4" w:themeFill="accent6" w:themeFillTint="66"/>
          </w:tcPr>
          <w:p w:rsidR="00164109" w:rsidRPr="009C5303" w:rsidRDefault="00164109" w:rsidP="001F0F95">
            <w:pPr>
              <w:rPr>
                <w:color w:val="943634" w:themeColor="accent2" w:themeShade="BF"/>
              </w:rPr>
            </w:pPr>
            <w:r>
              <w:rPr>
                <w:color w:val="943634" w:themeColor="accent2" w:themeShade="BF"/>
              </w:rPr>
              <w:t>14-18 JUNIO</w:t>
            </w:r>
          </w:p>
        </w:tc>
        <w:tc>
          <w:tcPr>
            <w:tcW w:w="3119" w:type="dxa"/>
            <w:shd w:val="clear" w:color="auto" w:fill="FBD4B4" w:themeFill="accent6" w:themeFillTint="66"/>
          </w:tcPr>
          <w:p w:rsidR="00164109" w:rsidRPr="009C5303" w:rsidRDefault="00164109" w:rsidP="00164109">
            <w:pPr>
              <w:pStyle w:val="Prrafodelista"/>
              <w:numPr>
                <w:ilvl w:val="0"/>
                <w:numId w:val="64"/>
              </w:numPr>
              <w:spacing w:after="0" w:line="240" w:lineRule="auto"/>
              <w:rPr>
                <w:b/>
                <w:sz w:val="24"/>
                <w:szCs w:val="24"/>
              </w:rPr>
            </w:pPr>
            <w:r w:rsidRPr="009C5303">
              <w:rPr>
                <w:b/>
                <w:sz w:val="24"/>
                <w:szCs w:val="24"/>
              </w:rPr>
              <w:t>RECUPERACIONES</w:t>
            </w:r>
          </w:p>
        </w:tc>
        <w:tc>
          <w:tcPr>
            <w:tcW w:w="4110" w:type="dxa"/>
            <w:gridSpan w:val="2"/>
            <w:tcBorders>
              <w:right w:val="single" w:sz="4" w:space="0" w:color="auto"/>
            </w:tcBorders>
            <w:shd w:val="clear" w:color="auto" w:fill="D6E3BC" w:themeFill="accent3" w:themeFillTint="66"/>
          </w:tcPr>
          <w:p w:rsidR="00164109" w:rsidRDefault="00164109" w:rsidP="001F0F95">
            <w:pPr>
              <w:jc w:val="center"/>
              <w:rPr>
                <w:color w:val="943634" w:themeColor="accent2" w:themeShade="BF"/>
              </w:rPr>
            </w:pPr>
          </w:p>
        </w:tc>
        <w:tc>
          <w:tcPr>
            <w:tcW w:w="5612" w:type="dxa"/>
            <w:tcBorders>
              <w:left w:val="single" w:sz="4" w:space="0" w:color="auto"/>
            </w:tcBorders>
            <w:shd w:val="clear" w:color="auto" w:fill="D6E3BC" w:themeFill="accent3" w:themeFillTint="66"/>
          </w:tcPr>
          <w:p w:rsidR="00164109" w:rsidRDefault="00164109" w:rsidP="001F0F95">
            <w:pPr>
              <w:jc w:val="center"/>
              <w:rPr>
                <w:color w:val="943634" w:themeColor="accent2" w:themeShade="BF"/>
              </w:rPr>
            </w:pPr>
          </w:p>
        </w:tc>
      </w:tr>
      <w:tr w:rsidR="00164109" w:rsidRPr="004607E9" w:rsidTr="00164109">
        <w:trPr>
          <w:trHeight w:val="570"/>
        </w:trPr>
        <w:tc>
          <w:tcPr>
            <w:tcW w:w="1384" w:type="dxa"/>
            <w:tcBorders>
              <w:bottom w:val="single" w:sz="4" w:space="0" w:color="auto"/>
            </w:tcBorders>
            <w:shd w:val="clear" w:color="auto" w:fill="FDE9D9" w:themeFill="accent6" w:themeFillTint="33"/>
          </w:tcPr>
          <w:p w:rsidR="00164109" w:rsidRDefault="00164109" w:rsidP="001F0F95">
            <w:pPr>
              <w:rPr>
                <w:color w:val="943634" w:themeColor="accent2" w:themeShade="BF"/>
              </w:rPr>
            </w:pPr>
            <w:r>
              <w:rPr>
                <w:color w:val="943634" w:themeColor="accent2" w:themeShade="BF"/>
              </w:rPr>
              <w:t>24Junio</w:t>
            </w:r>
          </w:p>
          <w:p w:rsidR="00164109" w:rsidRDefault="00164109" w:rsidP="001F0F95">
            <w:pPr>
              <w:rPr>
                <w:color w:val="943634" w:themeColor="accent2" w:themeShade="BF"/>
              </w:rPr>
            </w:pPr>
          </w:p>
        </w:tc>
        <w:tc>
          <w:tcPr>
            <w:tcW w:w="3119" w:type="dxa"/>
            <w:tcBorders>
              <w:bottom w:val="single" w:sz="4" w:space="0" w:color="auto"/>
            </w:tcBorders>
            <w:shd w:val="clear" w:color="auto" w:fill="FDE9D9" w:themeFill="accent6" w:themeFillTint="33"/>
          </w:tcPr>
          <w:p w:rsidR="00164109" w:rsidRPr="00FC0C1B" w:rsidRDefault="00164109" w:rsidP="00164109">
            <w:pPr>
              <w:pStyle w:val="Prrafodelista"/>
              <w:numPr>
                <w:ilvl w:val="0"/>
                <w:numId w:val="64"/>
              </w:numPr>
              <w:spacing w:after="0" w:line="240" w:lineRule="auto"/>
              <w:rPr>
                <w:b/>
                <w:sz w:val="24"/>
                <w:szCs w:val="24"/>
              </w:rPr>
            </w:pPr>
            <w:r>
              <w:rPr>
                <w:b/>
                <w:sz w:val="24"/>
                <w:szCs w:val="24"/>
              </w:rPr>
              <w:t>SESIÓN DE EVALUACIÓN.</w:t>
            </w:r>
          </w:p>
        </w:tc>
        <w:tc>
          <w:tcPr>
            <w:tcW w:w="9722" w:type="dxa"/>
            <w:gridSpan w:val="3"/>
            <w:tcBorders>
              <w:bottom w:val="single" w:sz="4" w:space="0" w:color="auto"/>
            </w:tcBorders>
          </w:tcPr>
          <w:p w:rsidR="00164109" w:rsidRDefault="00164109" w:rsidP="001F0F95">
            <w:pPr>
              <w:jc w:val="center"/>
              <w:rPr>
                <w:b/>
                <w:color w:val="943634" w:themeColor="accent2" w:themeShade="BF"/>
              </w:rPr>
            </w:pPr>
          </w:p>
          <w:p w:rsidR="00164109" w:rsidRDefault="00164109" w:rsidP="001F0F95">
            <w:pPr>
              <w:jc w:val="center"/>
              <w:rPr>
                <w:b/>
                <w:color w:val="943634" w:themeColor="accent2" w:themeShade="BF"/>
              </w:rPr>
            </w:pPr>
          </w:p>
        </w:tc>
      </w:tr>
      <w:tr w:rsidR="00164109" w:rsidRPr="004607E9" w:rsidTr="00164109">
        <w:trPr>
          <w:trHeight w:val="600"/>
        </w:trPr>
        <w:tc>
          <w:tcPr>
            <w:tcW w:w="1384" w:type="dxa"/>
            <w:tcBorders>
              <w:top w:val="single" w:sz="4" w:space="0" w:color="auto"/>
            </w:tcBorders>
            <w:shd w:val="clear" w:color="auto" w:fill="FDE9D9" w:themeFill="accent6" w:themeFillTint="33"/>
          </w:tcPr>
          <w:p w:rsidR="00164109" w:rsidRDefault="00164109" w:rsidP="001F0F95">
            <w:pPr>
              <w:rPr>
                <w:color w:val="943634" w:themeColor="accent2" w:themeShade="BF"/>
              </w:rPr>
            </w:pPr>
            <w:r>
              <w:rPr>
                <w:color w:val="943634" w:themeColor="accent2" w:themeShade="BF"/>
              </w:rPr>
              <w:t>25 Junio</w:t>
            </w:r>
          </w:p>
        </w:tc>
        <w:tc>
          <w:tcPr>
            <w:tcW w:w="3119" w:type="dxa"/>
            <w:tcBorders>
              <w:top w:val="single" w:sz="4" w:space="0" w:color="auto"/>
            </w:tcBorders>
            <w:shd w:val="clear" w:color="auto" w:fill="FDE9D9" w:themeFill="accent6" w:themeFillTint="33"/>
          </w:tcPr>
          <w:p w:rsidR="00164109" w:rsidRDefault="00164109" w:rsidP="00164109">
            <w:pPr>
              <w:pStyle w:val="Prrafodelista"/>
              <w:numPr>
                <w:ilvl w:val="0"/>
                <w:numId w:val="64"/>
              </w:numPr>
              <w:spacing w:after="0" w:line="240" w:lineRule="auto"/>
              <w:rPr>
                <w:b/>
                <w:sz w:val="24"/>
                <w:szCs w:val="24"/>
              </w:rPr>
            </w:pPr>
            <w:r>
              <w:rPr>
                <w:b/>
                <w:sz w:val="24"/>
                <w:szCs w:val="24"/>
              </w:rPr>
              <w:t>ENTREGA DE NOTAS.</w:t>
            </w:r>
          </w:p>
        </w:tc>
        <w:tc>
          <w:tcPr>
            <w:tcW w:w="9722" w:type="dxa"/>
            <w:gridSpan w:val="3"/>
            <w:tcBorders>
              <w:top w:val="single" w:sz="4" w:space="0" w:color="auto"/>
            </w:tcBorders>
          </w:tcPr>
          <w:p w:rsidR="00164109" w:rsidRDefault="00164109" w:rsidP="001F0F95">
            <w:pPr>
              <w:jc w:val="center"/>
              <w:rPr>
                <w:b/>
                <w:color w:val="943634" w:themeColor="accent2" w:themeShade="BF"/>
              </w:rPr>
            </w:pPr>
          </w:p>
          <w:p w:rsidR="00164109" w:rsidRDefault="00164109" w:rsidP="001F0F95">
            <w:pPr>
              <w:jc w:val="center"/>
              <w:rPr>
                <w:b/>
                <w:color w:val="943634" w:themeColor="accent2" w:themeShade="BF"/>
              </w:rPr>
            </w:pPr>
          </w:p>
        </w:tc>
      </w:tr>
    </w:tbl>
    <w:p w:rsidR="00164109" w:rsidRDefault="00164109" w:rsidP="00164109">
      <w:pPr>
        <w:rPr>
          <w:color w:val="943634" w:themeColor="accent2" w:themeShade="BF"/>
          <w:lang w:val="en-US"/>
        </w:rPr>
      </w:pPr>
    </w:p>
    <w:p w:rsidR="00164109" w:rsidRDefault="00164109" w:rsidP="00164109">
      <w:pPr>
        <w:rPr>
          <w:color w:val="943634" w:themeColor="accent2" w:themeShade="BF"/>
          <w:sz w:val="44"/>
          <w:szCs w:val="44"/>
        </w:rPr>
      </w:pPr>
    </w:p>
    <w:p w:rsidR="00164109" w:rsidRDefault="00164109" w:rsidP="00164109">
      <w:pPr>
        <w:jc w:val="center"/>
        <w:rPr>
          <w:color w:val="943634" w:themeColor="accent2" w:themeShade="BF"/>
          <w:sz w:val="44"/>
          <w:szCs w:val="44"/>
        </w:rPr>
      </w:pPr>
    </w:p>
    <w:p w:rsidR="00D0250F" w:rsidRDefault="00D0250F" w:rsidP="00CB430A">
      <w:pPr>
        <w:rPr>
          <w:color w:val="943634" w:themeColor="accent2" w:themeShade="BF"/>
          <w:sz w:val="44"/>
          <w:szCs w:val="44"/>
          <w:lang w:val="en-US"/>
        </w:rPr>
      </w:pPr>
    </w:p>
    <w:p w:rsidR="009B1BBF" w:rsidRDefault="00CB430A" w:rsidP="00CB430A">
      <w:pPr>
        <w:rPr>
          <w:color w:val="943634" w:themeColor="accent2" w:themeShade="BF"/>
          <w:sz w:val="44"/>
          <w:szCs w:val="44"/>
          <w:lang w:val="en-US"/>
        </w:rPr>
      </w:pPr>
      <w:r w:rsidRPr="00C729E7">
        <w:rPr>
          <w:color w:val="943634" w:themeColor="accent2" w:themeShade="BF"/>
          <w:sz w:val="44"/>
          <w:szCs w:val="44"/>
          <w:lang w:val="en-US"/>
        </w:rPr>
        <w:t>PLANNING ENGLISH UNITS  (NIVEL 2)</w:t>
      </w:r>
      <w:r w:rsidR="00D0250F">
        <w:rPr>
          <w:color w:val="943634" w:themeColor="accent2" w:themeShade="BF"/>
          <w:sz w:val="44"/>
          <w:szCs w:val="44"/>
          <w:lang w:val="en-US"/>
        </w:rPr>
        <w:t>.</w:t>
      </w:r>
    </w:p>
    <w:p w:rsidR="00CB430A" w:rsidRPr="00C729E7" w:rsidRDefault="00D0250F" w:rsidP="00CB430A">
      <w:pPr>
        <w:rPr>
          <w:color w:val="943634" w:themeColor="accent2" w:themeShade="BF"/>
          <w:sz w:val="44"/>
          <w:szCs w:val="44"/>
          <w:lang w:val="en-US"/>
        </w:rPr>
      </w:pPr>
      <w:r>
        <w:rPr>
          <w:color w:val="943634" w:themeColor="accent2" w:themeShade="BF"/>
          <w:sz w:val="44"/>
          <w:szCs w:val="44"/>
          <w:lang w:val="en-US"/>
        </w:rPr>
        <w:t>Reorganización de Contenidos.</w:t>
      </w:r>
    </w:p>
    <w:p w:rsidR="00CB430A" w:rsidRPr="00C729E7" w:rsidRDefault="00CB430A" w:rsidP="00CB430A">
      <w:pPr>
        <w:rPr>
          <w:color w:val="943634" w:themeColor="accent2" w:themeShade="BF"/>
          <w:sz w:val="32"/>
          <w:szCs w:val="32"/>
          <w:lang w:val="en-US"/>
        </w:rPr>
      </w:pPr>
    </w:p>
    <w:p w:rsidR="00D0250F" w:rsidRPr="00534ED0" w:rsidRDefault="00D0250F" w:rsidP="00D0250F">
      <w:pPr>
        <w:rPr>
          <w:b/>
          <w:bCs/>
          <w:color w:val="4F81BD" w:themeColor="accent1"/>
          <w:sz w:val="40"/>
          <w:szCs w:val="40"/>
        </w:rPr>
      </w:pPr>
      <w:r w:rsidRPr="00534ED0">
        <w:rPr>
          <w:b/>
          <w:bCs/>
          <w:color w:val="4F81BD" w:themeColor="accent1"/>
          <w:sz w:val="40"/>
          <w:szCs w:val="40"/>
        </w:rPr>
        <w:t>BLOQUE 7                                                                               BLOQUE 8</w:t>
      </w:r>
    </w:p>
    <w:p w:rsidR="00D0250F" w:rsidRDefault="00D0250F" w:rsidP="00D0250F">
      <w:pPr>
        <w:pStyle w:val="Prrafodelista"/>
        <w:numPr>
          <w:ilvl w:val="0"/>
          <w:numId w:val="106"/>
        </w:numPr>
        <w:spacing w:after="160" w:line="259" w:lineRule="auto"/>
        <w:rPr>
          <w:color w:val="4F81BD" w:themeColor="accent1"/>
          <w:sz w:val="40"/>
          <w:szCs w:val="40"/>
        </w:rPr>
      </w:pPr>
      <w:r>
        <w:rPr>
          <w:color w:val="4F81BD" w:themeColor="accent1"/>
          <w:sz w:val="40"/>
          <w:szCs w:val="40"/>
        </w:rPr>
        <w:t>Present “to Be” /Present Continuous                      Past “to be”/Past Continuous</w:t>
      </w:r>
    </w:p>
    <w:p w:rsidR="00D0250F" w:rsidRDefault="00D0250F" w:rsidP="00D0250F">
      <w:pPr>
        <w:pStyle w:val="Prrafodelista"/>
        <w:numPr>
          <w:ilvl w:val="0"/>
          <w:numId w:val="106"/>
        </w:numPr>
        <w:spacing w:after="160" w:line="259" w:lineRule="auto"/>
        <w:rPr>
          <w:color w:val="4F81BD" w:themeColor="accent1"/>
          <w:sz w:val="40"/>
          <w:szCs w:val="40"/>
        </w:rPr>
      </w:pPr>
      <w:r>
        <w:rPr>
          <w:color w:val="4F81BD" w:themeColor="accent1"/>
          <w:sz w:val="40"/>
          <w:szCs w:val="40"/>
        </w:rPr>
        <w:t>Present Simple  /</w:t>
      </w:r>
      <w:r w:rsidRPr="00171973">
        <w:rPr>
          <w:color w:val="FF0000"/>
          <w:sz w:val="40"/>
          <w:szCs w:val="40"/>
        </w:rPr>
        <w:t>P</w:t>
      </w:r>
      <w:r>
        <w:rPr>
          <w:color w:val="FF0000"/>
          <w:sz w:val="40"/>
          <w:szCs w:val="40"/>
        </w:rPr>
        <w:t xml:space="preserve">AST </w:t>
      </w:r>
      <w:r w:rsidRPr="00171973">
        <w:rPr>
          <w:color w:val="FF0000"/>
          <w:sz w:val="40"/>
          <w:szCs w:val="40"/>
        </w:rPr>
        <w:t>S</w:t>
      </w:r>
      <w:r>
        <w:rPr>
          <w:color w:val="FF0000"/>
          <w:sz w:val="40"/>
          <w:szCs w:val="40"/>
        </w:rPr>
        <w:t>IMPLE</w:t>
      </w:r>
      <w:r w:rsidRPr="00171973">
        <w:rPr>
          <w:color w:val="FF0000"/>
          <w:sz w:val="40"/>
          <w:szCs w:val="40"/>
        </w:rPr>
        <w:t xml:space="preserve">(NO)    </w:t>
      </w:r>
      <w:r w:rsidR="00535EB2">
        <w:rPr>
          <w:color w:val="FF0000"/>
          <w:sz w:val="40"/>
          <w:szCs w:val="40"/>
        </w:rPr>
        <w:t xml:space="preserve">                     </w:t>
      </w:r>
      <w:r>
        <w:rPr>
          <w:color w:val="FF0000"/>
          <w:sz w:val="40"/>
          <w:szCs w:val="40"/>
        </w:rPr>
        <w:t>PASSIVE VOICE (NO)</w:t>
      </w:r>
    </w:p>
    <w:p w:rsidR="00D0250F" w:rsidRPr="00534ED0" w:rsidRDefault="00535EB2" w:rsidP="00D0250F">
      <w:pPr>
        <w:pStyle w:val="Prrafodelista"/>
        <w:numPr>
          <w:ilvl w:val="0"/>
          <w:numId w:val="106"/>
        </w:numPr>
        <w:spacing w:after="160" w:line="259" w:lineRule="auto"/>
        <w:rPr>
          <w:color w:val="4F81BD" w:themeColor="accent1"/>
          <w:sz w:val="40"/>
          <w:szCs w:val="40"/>
        </w:rPr>
      </w:pPr>
      <w:r>
        <w:rPr>
          <w:color w:val="FF0000"/>
          <w:sz w:val="40"/>
          <w:szCs w:val="40"/>
        </w:rPr>
        <w:t xml:space="preserve">  </w:t>
      </w:r>
      <w:r w:rsidRPr="00535EB2">
        <w:rPr>
          <w:color w:val="4F81BD" w:themeColor="accent1"/>
          <w:sz w:val="40"/>
          <w:szCs w:val="40"/>
        </w:rPr>
        <w:t>Can</w:t>
      </w:r>
      <w:r>
        <w:rPr>
          <w:color w:val="FF0000"/>
          <w:sz w:val="40"/>
          <w:szCs w:val="40"/>
        </w:rPr>
        <w:t xml:space="preserve">                                                                              </w:t>
      </w:r>
      <w:r w:rsidR="00D0250F" w:rsidRPr="007B567C">
        <w:rPr>
          <w:color w:val="FF0000"/>
          <w:sz w:val="40"/>
          <w:szCs w:val="40"/>
        </w:rPr>
        <w:t>Comparatives and Superlatives (NO)</w:t>
      </w:r>
    </w:p>
    <w:p w:rsidR="00D0250F" w:rsidRPr="00534ED0" w:rsidRDefault="00D0250F" w:rsidP="00535EB2">
      <w:pPr>
        <w:pStyle w:val="Prrafodelista"/>
        <w:spacing w:after="160" w:line="259" w:lineRule="auto"/>
        <w:rPr>
          <w:color w:val="4F81BD" w:themeColor="accent1"/>
          <w:sz w:val="40"/>
          <w:szCs w:val="40"/>
        </w:rPr>
      </w:pPr>
    </w:p>
    <w:tbl>
      <w:tblPr>
        <w:tblW w:w="16785" w:type="dxa"/>
        <w:tblInd w:w="-1402" w:type="dxa"/>
        <w:tblBorders>
          <w:top w:val="single" w:sz="4" w:space="0" w:color="auto"/>
        </w:tblBorders>
        <w:tblCellMar>
          <w:left w:w="70" w:type="dxa"/>
          <w:right w:w="70" w:type="dxa"/>
        </w:tblCellMar>
        <w:tblLook w:val="0000"/>
      </w:tblPr>
      <w:tblGrid>
        <w:gridCol w:w="16785"/>
      </w:tblGrid>
      <w:tr w:rsidR="00D0250F" w:rsidTr="00967234">
        <w:trPr>
          <w:trHeight w:val="100"/>
        </w:trPr>
        <w:tc>
          <w:tcPr>
            <w:tcW w:w="16785" w:type="dxa"/>
          </w:tcPr>
          <w:p w:rsidR="00D0250F" w:rsidRDefault="00D0250F" w:rsidP="00967234">
            <w:pPr>
              <w:pStyle w:val="Prrafodelista"/>
              <w:ind w:left="0"/>
              <w:rPr>
                <w:color w:val="4F81BD" w:themeColor="accent1"/>
                <w:sz w:val="40"/>
                <w:szCs w:val="40"/>
              </w:rPr>
            </w:pPr>
          </w:p>
        </w:tc>
      </w:tr>
    </w:tbl>
    <w:p w:rsidR="00D0250F" w:rsidRPr="00534ED0" w:rsidRDefault="00D0250F" w:rsidP="00D0250F">
      <w:pPr>
        <w:rPr>
          <w:b/>
          <w:bCs/>
          <w:color w:val="4F81BD" w:themeColor="accent1"/>
          <w:sz w:val="40"/>
          <w:szCs w:val="40"/>
        </w:rPr>
      </w:pPr>
      <w:r w:rsidRPr="00534ED0">
        <w:rPr>
          <w:b/>
          <w:bCs/>
          <w:color w:val="4F81BD" w:themeColor="accent1"/>
          <w:sz w:val="40"/>
          <w:szCs w:val="40"/>
        </w:rPr>
        <w:t>BLOQUE 9                                                                              BLOQUE 10</w:t>
      </w:r>
    </w:p>
    <w:p w:rsidR="00D0250F" w:rsidRDefault="00D0250F" w:rsidP="00D0250F">
      <w:pPr>
        <w:pStyle w:val="Prrafodelista"/>
        <w:numPr>
          <w:ilvl w:val="0"/>
          <w:numId w:val="107"/>
        </w:numPr>
        <w:spacing w:after="160" w:line="259" w:lineRule="auto"/>
        <w:rPr>
          <w:color w:val="4F81BD" w:themeColor="accent1"/>
          <w:sz w:val="40"/>
          <w:szCs w:val="40"/>
        </w:rPr>
      </w:pPr>
      <w:r>
        <w:rPr>
          <w:color w:val="4F81BD" w:themeColor="accent1"/>
          <w:sz w:val="40"/>
          <w:szCs w:val="40"/>
        </w:rPr>
        <w:t xml:space="preserve">Past Simple                                                                      </w:t>
      </w:r>
      <w:r w:rsidR="00535EB2">
        <w:rPr>
          <w:color w:val="4F81BD" w:themeColor="accent1"/>
          <w:sz w:val="40"/>
          <w:szCs w:val="40"/>
        </w:rPr>
        <w:t xml:space="preserve">              </w:t>
      </w:r>
      <w:r>
        <w:rPr>
          <w:color w:val="4F81BD" w:themeColor="accent1"/>
          <w:sz w:val="40"/>
          <w:szCs w:val="40"/>
        </w:rPr>
        <w:t>Present Perfect</w:t>
      </w:r>
    </w:p>
    <w:p w:rsidR="00D0250F" w:rsidRDefault="00D0250F" w:rsidP="00D0250F">
      <w:pPr>
        <w:pStyle w:val="Prrafodelista"/>
        <w:spacing w:line="360" w:lineRule="auto"/>
        <w:rPr>
          <w:color w:val="4F81BD" w:themeColor="accent1"/>
          <w:sz w:val="40"/>
          <w:szCs w:val="40"/>
        </w:rPr>
      </w:pPr>
      <w:r>
        <w:rPr>
          <w:color w:val="4F81BD" w:themeColor="accent1"/>
          <w:sz w:val="40"/>
          <w:szCs w:val="40"/>
        </w:rPr>
        <w:t>(Regular &amp; Irregular Verbs)</w:t>
      </w:r>
    </w:p>
    <w:p w:rsidR="00D0250F" w:rsidRDefault="00D0250F" w:rsidP="00D0250F">
      <w:pPr>
        <w:pStyle w:val="Prrafodelista"/>
        <w:spacing w:line="360" w:lineRule="auto"/>
        <w:rPr>
          <w:color w:val="FF0000"/>
          <w:sz w:val="40"/>
          <w:szCs w:val="40"/>
        </w:rPr>
      </w:pPr>
      <w:r w:rsidRPr="005871B7">
        <w:rPr>
          <w:color w:val="FF0000"/>
          <w:sz w:val="40"/>
          <w:szCs w:val="40"/>
        </w:rPr>
        <w:t>REPORTED SPEECH (NO)</w:t>
      </w:r>
      <w:r>
        <w:rPr>
          <w:color w:val="FF0000"/>
          <w:sz w:val="40"/>
          <w:szCs w:val="40"/>
        </w:rPr>
        <w:t xml:space="preserve">                                             </w:t>
      </w:r>
      <w:r w:rsidR="00535EB2">
        <w:rPr>
          <w:color w:val="FF0000"/>
          <w:sz w:val="40"/>
          <w:szCs w:val="40"/>
        </w:rPr>
        <w:t xml:space="preserve">                 </w:t>
      </w:r>
      <w:r>
        <w:rPr>
          <w:color w:val="FF0000"/>
          <w:sz w:val="40"/>
          <w:szCs w:val="40"/>
        </w:rPr>
        <w:t>CONDITIONALS(NO)</w:t>
      </w:r>
    </w:p>
    <w:p w:rsidR="00CB430A" w:rsidRPr="00C729E7" w:rsidRDefault="00CB430A" w:rsidP="00CB430A">
      <w:pPr>
        <w:jc w:val="both"/>
        <w:rPr>
          <w:color w:val="943634" w:themeColor="accent2" w:themeShade="BF"/>
          <w:lang w:val="en-US"/>
        </w:rPr>
      </w:pPr>
    </w:p>
    <w:p w:rsidR="00535EB2" w:rsidRPr="00534ED0" w:rsidRDefault="00535EB2" w:rsidP="00535EB2">
      <w:pPr>
        <w:spacing w:line="360" w:lineRule="auto"/>
        <w:rPr>
          <w:b/>
          <w:bCs/>
          <w:color w:val="4F81BD" w:themeColor="accent1"/>
          <w:sz w:val="40"/>
          <w:szCs w:val="40"/>
        </w:rPr>
      </w:pPr>
      <w:r w:rsidRPr="00534ED0">
        <w:rPr>
          <w:b/>
          <w:bCs/>
          <w:color w:val="4F81BD" w:themeColor="accent1"/>
          <w:sz w:val="40"/>
          <w:szCs w:val="40"/>
        </w:rPr>
        <w:t>BLOQUE 11                                                                            BLOQUE 12</w:t>
      </w:r>
    </w:p>
    <w:p w:rsidR="00535EB2" w:rsidRPr="00A5772E" w:rsidRDefault="00535EB2" w:rsidP="00535EB2">
      <w:pPr>
        <w:pStyle w:val="Prrafodelista"/>
        <w:numPr>
          <w:ilvl w:val="0"/>
          <w:numId w:val="107"/>
        </w:numPr>
        <w:spacing w:after="160" w:line="360" w:lineRule="auto"/>
        <w:rPr>
          <w:color w:val="4F81BD" w:themeColor="accent1"/>
          <w:sz w:val="40"/>
          <w:szCs w:val="40"/>
          <w:lang w:val="en-US"/>
        </w:rPr>
      </w:pPr>
      <w:r w:rsidRPr="00A5772E">
        <w:rPr>
          <w:color w:val="4F81BD" w:themeColor="accent1"/>
          <w:sz w:val="40"/>
          <w:szCs w:val="40"/>
          <w:lang w:val="en-US"/>
        </w:rPr>
        <w:t>Passive</w:t>
      </w:r>
      <w:r>
        <w:rPr>
          <w:color w:val="4F81BD" w:themeColor="accent1"/>
          <w:sz w:val="40"/>
          <w:szCs w:val="40"/>
          <w:lang w:val="en-US"/>
        </w:rPr>
        <w:t xml:space="preserve"> </w:t>
      </w:r>
      <w:r w:rsidRPr="00A5772E">
        <w:rPr>
          <w:color w:val="4F81BD" w:themeColor="accent1"/>
          <w:sz w:val="40"/>
          <w:szCs w:val="40"/>
          <w:lang w:val="en-US"/>
        </w:rPr>
        <w:t>Voice</w:t>
      </w:r>
      <w:r>
        <w:rPr>
          <w:color w:val="4F81BD" w:themeColor="accent1"/>
          <w:sz w:val="40"/>
          <w:szCs w:val="40"/>
          <w:lang w:val="en-US"/>
        </w:rPr>
        <w:t xml:space="preserve">                                                                               </w:t>
      </w:r>
      <w:r w:rsidRPr="00A5772E">
        <w:rPr>
          <w:color w:val="4F81BD" w:themeColor="accent1"/>
          <w:sz w:val="40"/>
          <w:szCs w:val="40"/>
          <w:lang w:val="en-US"/>
        </w:rPr>
        <w:t xml:space="preserve">CONDITIONALS  (1ª Y 2ª)                     </w:t>
      </w:r>
    </w:p>
    <w:p w:rsidR="0056642F" w:rsidRDefault="0056642F" w:rsidP="00A0185B">
      <w:pPr>
        <w:spacing w:line="360" w:lineRule="auto"/>
        <w:rPr>
          <w:rFonts w:cs="Arial"/>
          <w:color w:val="800000"/>
        </w:rPr>
      </w:pPr>
    </w:p>
    <w:sectPr w:rsidR="0056642F" w:rsidSect="00535EB2">
      <w:pgSz w:w="16838" w:h="11906" w:orient="landscape"/>
      <w:pgMar w:top="1021" w:right="1021" w:bottom="142" w:left="102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52D29" w:rsidRDefault="00152D29">
      <w:r>
        <w:separator/>
      </w:r>
    </w:p>
  </w:endnote>
  <w:endnote w:type="continuationSeparator" w:id="1">
    <w:p w:rsidR="00152D29" w:rsidRDefault="00152D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iberationSans-Bold">
    <w:altName w:val="Arial"/>
    <w:charset w:val="00"/>
    <w:family w:val="swiss"/>
    <w:pitch w:val="default"/>
    <w:sig w:usb0="00000000" w:usb1="00000000" w:usb2="00000000" w:usb3="00000000" w:csb0="00000000" w:csb1="00000000"/>
  </w:font>
  <w:font w:name="TT1B7t00">
    <w:altName w:val="Calibri"/>
    <w:panose1 w:val="00000000000000000000"/>
    <w:charset w:val="00"/>
    <w:family w:val="auto"/>
    <w:notTrueType/>
    <w:pitch w:val="default"/>
    <w:sig w:usb0="00000003" w:usb1="00000000" w:usb2="00000000" w:usb3="00000000" w:csb0="00000001" w:csb1="00000000"/>
  </w:font>
  <w:font w:name="T3Font_0">
    <w:altName w:val="Calibri"/>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LiberationSans">
    <w:altName w:val="Arial"/>
    <w:charset w:val="00"/>
    <w:family w:val="swiss"/>
    <w:pitch w:val="default"/>
    <w:sig w:usb0="00000000" w:usb1="00000000" w:usb2="00000000" w:usb3="00000000" w:csb0="00000000" w:csb1="00000000"/>
  </w:font>
  <w:font w:name="LiberationSerif">
    <w:altName w:val="Times New Roman"/>
    <w:charset w:val="00"/>
    <w:family w:val="roman"/>
    <w:pitch w:val="default"/>
    <w:sig w:usb0="00000000" w:usb1="00000000" w:usb2="00000000" w:usb3="00000000" w:csb0="00000000"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D29" w:rsidRDefault="004A5DC0" w:rsidP="00871B56">
    <w:pPr>
      <w:pStyle w:val="Piedepgina"/>
      <w:framePr w:wrap="around" w:vAnchor="text" w:hAnchor="margin" w:xAlign="right" w:y="1"/>
      <w:rPr>
        <w:rStyle w:val="Nmerodepgina"/>
      </w:rPr>
    </w:pPr>
    <w:r>
      <w:rPr>
        <w:rStyle w:val="Nmerodepgina"/>
      </w:rPr>
      <w:fldChar w:fldCharType="begin"/>
    </w:r>
    <w:r w:rsidR="00152D29">
      <w:rPr>
        <w:rStyle w:val="Nmerodepgina"/>
      </w:rPr>
      <w:instrText xml:space="preserve">PAGE  </w:instrText>
    </w:r>
    <w:r>
      <w:rPr>
        <w:rStyle w:val="Nmerodepgina"/>
      </w:rPr>
      <w:fldChar w:fldCharType="end"/>
    </w:r>
  </w:p>
  <w:p w:rsidR="00152D29" w:rsidRDefault="00152D29" w:rsidP="00A266DA">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52D29" w:rsidRPr="00A724D5" w:rsidRDefault="004A5DC0" w:rsidP="00871B56">
    <w:pPr>
      <w:pStyle w:val="Piedepgina"/>
      <w:framePr w:wrap="around" w:vAnchor="text" w:hAnchor="margin" w:xAlign="right" w:y="1"/>
      <w:rPr>
        <w:rStyle w:val="Nmerodepgina"/>
        <w:color w:val="800000"/>
      </w:rPr>
    </w:pPr>
    <w:r w:rsidRPr="00A724D5">
      <w:rPr>
        <w:rStyle w:val="Nmerodepgina"/>
        <w:color w:val="800000"/>
      </w:rPr>
      <w:fldChar w:fldCharType="begin"/>
    </w:r>
    <w:r w:rsidR="00152D29" w:rsidRPr="00A724D5">
      <w:rPr>
        <w:rStyle w:val="Nmerodepgina"/>
        <w:color w:val="800000"/>
      </w:rPr>
      <w:instrText xml:space="preserve">PAGE  </w:instrText>
    </w:r>
    <w:r w:rsidRPr="00A724D5">
      <w:rPr>
        <w:rStyle w:val="Nmerodepgina"/>
        <w:color w:val="800000"/>
      </w:rPr>
      <w:fldChar w:fldCharType="separate"/>
    </w:r>
    <w:r w:rsidR="0022038C">
      <w:rPr>
        <w:rStyle w:val="Nmerodepgina"/>
        <w:noProof/>
        <w:color w:val="800000"/>
      </w:rPr>
      <w:t>132</w:t>
    </w:r>
    <w:r w:rsidRPr="00A724D5">
      <w:rPr>
        <w:rStyle w:val="Nmerodepgina"/>
        <w:color w:val="800000"/>
      </w:rPr>
      <w:fldChar w:fldCharType="end"/>
    </w:r>
  </w:p>
  <w:p w:rsidR="00152D29" w:rsidRDefault="00152D29" w:rsidP="00992466">
    <w:pPr>
      <w:pStyle w:val="Piedepgina"/>
      <w:ind w:right="360"/>
      <w:jc w:val="center"/>
      <w:rPr>
        <w:color w:val="800000"/>
      </w:rPr>
    </w:pPr>
  </w:p>
  <w:p w:rsidR="00152D29" w:rsidRDefault="00152D29" w:rsidP="00992466">
    <w:pPr>
      <w:pStyle w:val="Piedepgina"/>
      <w:ind w:right="360"/>
      <w:jc w:val="center"/>
      <w:rPr>
        <w:color w:val="800000"/>
      </w:rPr>
    </w:pPr>
    <w:r>
      <w:rPr>
        <w:color w:val="800000"/>
      </w:rPr>
      <w:t xml:space="preserve">Programación del </w:t>
    </w:r>
    <w:r w:rsidRPr="00A86C8E">
      <w:rPr>
        <w:color w:val="800000"/>
      </w:rPr>
      <w:t>Ámbito d</w:t>
    </w:r>
    <w:r>
      <w:rPr>
        <w:color w:val="800000"/>
      </w:rPr>
      <w:t>e Comunicación. ESPA (SP)/ Curso 2020</w:t>
    </w:r>
    <w:r w:rsidRPr="00A86C8E">
      <w:rPr>
        <w:color w:val="800000"/>
      </w:rPr>
      <w:t>/</w:t>
    </w:r>
    <w:r>
      <w:rPr>
        <w:color w:val="800000"/>
      </w:rPr>
      <w:t>21</w:t>
    </w:r>
  </w:p>
  <w:p w:rsidR="00152D29" w:rsidRPr="00A86C8E" w:rsidRDefault="00152D29" w:rsidP="00992466">
    <w:pPr>
      <w:pStyle w:val="Piedepgina"/>
      <w:ind w:right="360"/>
      <w:jc w:val="center"/>
      <w:rPr>
        <w:color w:val="800000"/>
      </w:rPr>
    </w:pPr>
  </w:p>
  <w:p w:rsidR="00152D29" w:rsidRPr="00A86C8E" w:rsidRDefault="00152D29" w:rsidP="00992466">
    <w:pPr>
      <w:pStyle w:val="Piedepgina"/>
      <w:ind w:right="360"/>
      <w:jc w:val="center"/>
      <w:rPr>
        <w:color w:val="8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52D29" w:rsidRDefault="00152D29">
      <w:r>
        <w:separator/>
      </w:r>
    </w:p>
  </w:footnote>
  <w:footnote w:type="continuationSeparator" w:id="1">
    <w:p w:rsidR="00152D29" w:rsidRDefault="00152D2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bullet"/>
      <w:lvlText w:val=""/>
      <w:lvlJc w:val="left"/>
      <w:pPr>
        <w:tabs>
          <w:tab w:val="num" w:pos="1093"/>
        </w:tabs>
        <w:ind w:left="1093" w:hanging="360"/>
      </w:pPr>
      <w:rPr>
        <w:rFonts w:ascii="Symbol" w:hAnsi="Symbol"/>
      </w:rPr>
    </w:lvl>
  </w:abstractNum>
  <w:abstractNum w:abstractNumId="1">
    <w:nsid w:val="00000008"/>
    <w:multiLevelType w:val="singleLevel"/>
    <w:tmpl w:val="00000008"/>
    <w:name w:val="WW8Num8"/>
    <w:lvl w:ilvl="0">
      <w:start w:val="1"/>
      <w:numFmt w:val="lowerLetter"/>
      <w:lvlText w:val="%1)"/>
      <w:lvlJc w:val="left"/>
      <w:pPr>
        <w:tabs>
          <w:tab w:val="num" w:pos="720"/>
        </w:tabs>
        <w:ind w:left="720" w:hanging="360"/>
      </w:pPr>
    </w:lvl>
  </w:abstractNum>
  <w:abstractNum w:abstractNumId="2">
    <w:nsid w:val="00000010"/>
    <w:multiLevelType w:val="singleLevel"/>
    <w:tmpl w:val="00000010"/>
    <w:name w:val="WW8Num18"/>
    <w:lvl w:ilvl="0">
      <w:start w:val="2"/>
      <w:numFmt w:val="lowerLetter"/>
      <w:lvlText w:val="%1)"/>
      <w:lvlJc w:val="left"/>
      <w:pPr>
        <w:tabs>
          <w:tab w:val="num" w:pos="0"/>
        </w:tabs>
        <w:ind w:left="705" w:hanging="360"/>
      </w:pPr>
    </w:lvl>
  </w:abstractNum>
  <w:abstractNum w:abstractNumId="3">
    <w:nsid w:val="0073590E"/>
    <w:multiLevelType w:val="hybridMultilevel"/>
    <w:tmpl w:val="929283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01107346"/>
    <w:multiLevelType w:val="multilevel"/>
    <w:tmpl w:val="24A4EC2C"/>
    <w:lvl w:ilvl="0">
      <w:start w:val="1"/>
      <w:numFmt w:val="bullet"/>
      <w:lvlText w:val=""/>
      <w:lvlJc w:val="left"/>
      <w:pPr>
        <w:tabs>
          <w:tab w:val="num" w:pos="720"/>
        </w:tabs>
        <w:ind w:left="720" w:hanging="360"/>
      </w:pPr>
      <w:rPr>
        <w:rFonts w:ascii="Symbol" w:hAnsi="Symbol" w:hint="default"/>
        <w:sz w:val="20"/>
      </w:rPr>
    </w:lvl>
    <w:lvl w:ilvl="1">
      <w:start w:val="7"/>
      <w:numFmt w:val="decimal"/>
      <w:lvlText w:val="%2."/>
      <w:lvlJc w:val="left"/>
      <w:pPr>
        <w:ind w:left="1440" w:hanging="360"/>
      </w:pPr>
      <w:rPr>
        <w:rFonts w:hint="default"/>
        <w:w w:val="85"/>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12A6586"/>
    <w:multiLevelType w:val="hybridMultilevel"/>
    <w:tmpl w:val="3A3C77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3BA15DC"/>
    <w:multiLevelType w:val="hybridMultilevel"/>
    <w:tmpl w:val="AF04DA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41723AA"/>
    <w:multiLevelType w:val="hybridMultilevel"/>
    <w:tmpl w:val="D06A10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04667908"/>
    <w:multiLevelType w:val="multilevel"/>
    <w:tmpl w:val="1230F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0488177F"/>
    <w:multiLevelType w:val="hybridMultilevel"/>
    <w:tmpl w:val="440CF2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04CE71C6"/>
    <w:multiLevelType w:val="multilevel"/>
    <w:tmpl w:val="21EEF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052330C6"/>
    <w:multiLevelType w:val="multilevel"/>
    <w:tmpl w:val="B4A229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5357A1D"/>
    <w:multiLevelType w:val="hybridMultilevel"/>
    <w:tmpl w:val="DEA2AAB8"/>
    <w:lvl w:ilvl="0" w:tplc="07AA5E38">
      <w:start w:val="1"/>
      <w:numFmt w:val="bullet"/>
      <w:lvlText w:val="•"/>
      <w:lvlJc w:val="left"/>
      <w:pPr>
        <w:tabs>
          <w:tab w:val="num" w:pos="720"/>
        </w:tabs>
        <w:ind w:left="720" w:hanging="360"/>
      </w:pPr>
      <w:rPr>
        <w:rFonts w:ascii="Arial" w:hAnsi="Arial" w:hint="default"/>
      </w:rPr>
    </w:lvl>
    <w:lvl w:ilvl="1" w:tplc="E8F6A600" w:tentative="1">
      <w:start w:val="1"/>
      <w:numFmt w:val="bullet"/>
      <w:lvlText w:val="•"/>
      <w:lvlJc w:val="left"/>
      <w:pPr>
        <w:tabs>
          <w:tab w:val="num" w:pos="1440"/>
        </w:tabs>
        <w:ind w:left="1440" w:hanging="360"/>
      </w:pPr>
      <w:rPr>
        <w:rFonts w:ascii="Arial" w:hAnsi="Arial" w:hint="default"/>
      </w:rPr>
    </w:lvl>
    <w:lvl w:ilvl="2" w:tplc="DE32CAB6" w:tentative="1">
      <w:start w:val="1"/>
      <w:numFmt w:val="bullet"/>
      <w:lvlText w:val="•"/>
      <w:lvlJc w:val="left"/>
      <w:pPr>
        <w:tabs>
          <w:tab w:val="num" w:pos="2160"/>
        </w:tabs>
        <w:ind w:left="2160" w:hanging="360"/>
      </w:pPr>
      <w:rPr>
        <w:rFonts w:ascii="Arial" w:hAnsi="Arial" w:hint="default"/>
      </w:rPr>
    </w:lvl>
    <w:lvl w:ilvl="3" w:tplc="23ACD438" w:tentative="1">
      <w:start w:val="1"/>
      <w:numFmt w:val="bullet"/>
      <w:lvlText w:val="•"/>
      <w:lvlJc w:val="left"/>
      <w:pPr>
        <w:tabs>
          <w:tab w:val="num" w:pos="2880"/>
        </w:tabs>
        <w:ind w:left="2880" w:hanging="360"/>
      </w:pPr>
      <w:rPr>
        <w:rFonts w:ascii="Arial" w:hAnsi="Arial" w:hint="default"/>
      </w:rPr>
    </w:lvl>
    <w:lvl w:ilvl="4" w:tplc="00AC0018" w:tentative="1">
      <w:start w:val="1"/>
      <w:numFmt w:val="bullet"/>
      <w:lvlText w:val="•"/>
      <w:lvlJc w:val="left"/>
      <w:pPr>
        <w:tabs>
          <w:tab w:val="num" w:pos="3600"/>
        </w:tabs>
        <w:ind w:left="3600" w:hanging="360"/>
      </w:pPr>
      <w:rPr>
        <w:rFonts w:ascii="Arial" w:hAnsi="Arial" w:hint="default"/>
      </w:rPr>
    </w:lvl>
    <w:lvl w:ilvl="5" w:tplc="0FA0F464" w:tentative="1">
      <w:start w:val="1"/>
      <w:numFmt w:val="bullet"/>
      <w:lvlText w:val="•"/>
      <w:lvlJc w:val="left"/>
      <w:pPr>
        <w:tabs>
          <w:tab w:val="num" w:pos="4320"/>
        </w:tabs>
        <w:ind w:left="4320" w:hanging="360"/>
      </w:pPr>
      <w:rPr>
        <w:rFonts w:ascii="Arial" w:hAnsi="Arial" w:hint="default"/>
      </w:rPr>
    </w:lvl>
    <w:lvl w:ilvl="6" w:tplc="59C40C54" w:tentative="1">
      <w:start w:val="1"/>
      <w:numFmt w:val="bullet"/>
      <w:lvlText w:val="•"/>
      <w:lvlJc w:val="left"/>
      <w:pPr>
        <w:tabs>
          <w:tab w:val="num" w:pos="5040"/>
        </w:tabs>
        <w:ind w:left="5040" w:hanging="360"/>
      </w:pPr>
      <w:rPr>
        <w:rFonts w:ascii="Arial" w:hAnsi="Arial" w:hint="default"/>
      </w:rPr>
    </w:lvl>
    <w:lvl w:ilvl="7" w:tplc="6BB6C626" w:tentative="1">
      <w:start w:val="1"/>
      <w:numFmt w:val="bullet"/>
      <w:lvlText w:val="•"/>
      <w:lvlJc w:val="left"/>
      <w:pPr>
        <w:tabs>
          <w:tab w:val="num" w:pos="5760"/>
        </w:tabs>
        <w:ind w:left="5760" w:hanging="360"/>
      </w:pPr>
      <w:rPr>
        <w:rFonts w:ascii="Arial" w:hAnsi="Arial" w:hint="default"/>
      </w:rPr>
    </w:lvl>
    <w:lvl w:ilvl="8" w:tplc="217045E2" w:tentative="1">
      <w:start w:val="1"/>
      <w:numFmt w:val="bullet"/>
      <w:lvlText w:val="•"/>
      <w:lvlJc w:val="left"/>
      <w:pPr>
        <w:tabs>
          <w:tab w:val="num" w:pos="6480"/>
        </w:tabs>
        <w:ind w:left="6480" w:hanging="360"/>
      </w:pPr>
      <w:rPr>
        <w:rFonts w:ascii="Arial" w:hAnsi="Arial" w:hint="default"/>
      </w:rPr>
    </w:lvl>
  </w:abstractNum>
  <w:abstractNum w:abstractNumId="13">
    <w:nsid w:val="06C974D7"/>
    <w:multiLevelType w:val="hybridMultilevel"/>
    <w:tmpl w:val="0FCECC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0C165DDB"/>
    <w:multiLevelType w:val="hybridMultilevel"/>
    <w:tmpl w:val="CA1070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0C6F2AAA"/>
    <w:multiLevelType w:val="hybridMultilevel"/>
    <w:tmpl w:val="CF4E776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0FE60D6A"/>
    <w:multiLevelType w:val="hybridMultilevel"/>
    <w:tmpl w:val="83608DC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165D271A"/>
    <w:multiLevelType w:val="hybridMultilevel"/>
    <w:tmpl w:val="8C4A83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19172AE4"/>
    <w:multiLevelType w:val="hybridMultilevel"/>
    <w:tmpl w:val="02E42B3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1E345642"/>
    <w:multiLevelType w:val="hybridMultilevel"/>
    <w:tmpl w:val="514EB540"/>
    <w:lvl w:ilvl="0" w:tplc="FF3C6F56">
      <w:start w:val="1"/>
      <w:numFmt w:val="decimal"/>
      <w:lvlText w:val="%1."/>
      <w:lvlJc w:val="left"/>
      <w:pPr>
        <w:ind w:left="512" w:hanging="396"/>
      </w:pPr>
      <w:rPr>
        <w:rFonts w:ascii="Tahoma" w:eastAsia="Tahoma" w:hAnsi="Tahoma" w:cs="Tahoma" w:hint="default"/>
        <w:spacing w:val="-1"/>
        <w:w w:val="86"/>
        <w:sz w:val="24"/>
        <w:szCs w:val="24"/>
      </w:rPr>
    </w:lvl>
    <w:lvl w:ilvl="1" w:tplc="A7FA937A">
      <w:numFmt w:val="none"/>
      <w:lvlText w:val=""/>
      <w:lvlJc w:val="left"/>
      <w:pPr>
        <w:tabs>
          <w:tab w:val="num" w:pos="360"/>
        </w:tabs>
      </w:pPr>
    </w:lvl>
    <w:lvl w:ilvl="2" w:tplc="1F06936C">
      <w:numFmt w:val="bullet"/>
      <w:lvlText w:val="•"/>
      <w:lvlJc w:val="left"/>
      <w:pPr>
        <w:ind w:left="1994" w:hanging="569"/>
      </w:pPr>
      <w:rPr>
        <w:rFonts w:hint="default"/>
      </w:rPr>
    </w:lvl>
    <w:lvl w:ilvl="3" w:tplc="39C45C36">
      <w:numFmt w:val="bullet"/>
      <w:lvlText w:val="•"/>
      <w:lvlJc w:val="left"/>
      <w:pPr>
        <w:ind w:left="2908" w:hanging="569"/>
      </w:pPr>
      <w:rPr>
        <w:rFonts w:hint="default"/>
      </w:rPr>
    </w:lvl>
    <w:lvl w:ilvl="4" w:tplc="EEEC817C">
      <w:numFmt w:val="bullet"/>
      <w:lvlText w:val="•"/>
      <w:lvlJc w:val="left"/>
      <w:pPr>
        <w:ind w:left="3822" w:hanging="569"/>
      </w:pPr>
      <w:rPr>
        <w:rFonts w:hint="default"/>
      </w:rPr>
    </w:lvl>
    <w:lvl w:ilvl="5" w:tplc="FFD67C5E">
      <w:numFmt w:val="bullet"/>
      <w:lvlText w:val="•"/>
      <w:lvlJc w:val="left"/>
      <w:pPr>
        <w:ind w:left="4736" w:hanging="569"/>
      </w:pPr>
      <w:rPr>
        <w:rFonts w:hint="default"/>
      </w:rPr>
    </w:lvl>
    <w:lvl w:ilvl="6" w:tplc="93268C2C">
      <w:numFmt w:val="bullet"/>
      <w:lvlText w:val="•"/>
      <w:lvlJc w:val="left"/>
      <w:pPr>
        <w:ind w:left="5650" w:hanging="569"/>
      </w:pPr>
      <w:rPr>
        <w:rFonts w:hint="default"/>
      </w:rPr>
    </w:lvl>
    <w:lvl w:ilvl="7" w:tplc="19C64174">
      <w:numFmt w:val="bullet"/>
      <w:lvlText w:val="•"/>
      <w:lvlJc w:val="left"/>
      <w:pPr>
        <w:ind w:left="6564" w:hanging="569"/>
      </w:pPr>
      <w:rPr>
        <w:rFonts w:hint="default"/>
      </w:rPr>
    </w:lvl>
    <w:lvl w:ilvl="8" w:tplc="50D45A94">
      <w:numFmt w:val="bullet"/>
      <w:lvlText w:val="•"/>
      <w:lvlJc w:val="left"/>
      <w:pPr>
        <w:ind w:left="7478" w:hanging="569"/>
      </w:pPr>
      <w:rPr>
        <w:rFonts w:hint="default"/>
      </w:rPr>
    </w:lvl>
  </w:abstractNum>
  <w:abstractNum w:abstractNumId="20">
    <w:nsid w:val="1E6662ED"/>
    <w:multiLevelType w:val="hybridMultilevel"/>
    <w:tmpl w:val="E004762A"/>
    <w:lvl w:ilvl="0" w:tplc="8758A450">
      <w:start w:val="1"/>
      <w:numFmt w:val="bullet"/>
      <w:lvlText w:val="•"/>
      <w:lvlJc w:val="left"/>
      <w:pPr>
        <w:tabs>
          <w:tab w:val="num" w:pos="720"/>
        </w:tabs>
        <w:ind w:left="720" w:hanging="360"/>
      </w:pPr>
      <w:rPr>
        <w:rFonts w:ascii="Arial" w:hAnsi="Arial" w:hint="default"/>
      </w:rPr>
    </w:lvl>
    <w:lvl w:ilvl="1" w:tplc="05C6B508" w:tentative="1">
      <w:start w:val="1"/>
      <w:numFmt w:val="bullet"/>
      <w:lvlText w:val="•"/>
      <w:lvlJc w:val="left"/>
      <w:pPr>
        <w:tabs>
          <w:tab w:val="num" w:pos="1440"/>
        </w:tabs>
        <w:ind w:left="1440" w:hanging="360"/>
      </w:pPr>
      <w:rPr>
        <w:rFonts w:ascii="Arial" w:hAnsi="Arial" w:hint="default"/>
      </w:rPr>
    </w:lvl>
    <w:lvl w:ilvl="2" w:tplc="856622CA" w:tentative="1">
      <w:start w:val="1"/>
      <w:numFmt w:val="bullet"/>
      <w:lvlText w:val="•"/>
      <w:lvlJc w:val="left"/>
      <w:pPr>
        <w:tabs>
          <w:tab w:val="num" w:pos="2160"/>
        </w:tabs>
        <w:ind w:left="2160" w:hanging="360"/>
      </w:pPr>
      <w:rPr>
        <w:rFonts w:ascii="Arial" w:hAnsi="Arial" w:hint="default"/>
      </w:rPr>
    </w:lvl>
    <w:lvl w:ilvl="3" w:tplc="076627E2" w:tentative="1">
      <w:start w:val="1"/>
      <w:numFmt w:val="bullet"/>
      <w:lvlText w:val="•"/>
      <w:lvlJc w:val="left"/>
      <w:pPr>
        <w:tabs>
          <w:tab w:val="num" w:pos="2880"/>
        </w:tabs>
        <w:ind w:left="2880" w:hanging="360"/>
      </w:pPr>
      <w:rPr>
        <w:rFonts w:ascii="Arial" w:hAnsi="Arial" w:hint="default"/>
      </w:rPr>
    </w:lvl>
    <w:lvl w:ilvl="4" w:tplc="86EEE1F4" w:tentative="1">
      <w:start w:val="1"/>
      <w:numFmt w:val="bullet"/>
      <w:lvlText w:val="•"/>
      <w:lvlJc w:val="left"/>
      <w:pPr>
        <w:tabs>
          <w:tab w:val="num" w:pos="3600"/>
        </w:tabs>
        <w:ind w:left="3600" w:hanging="360"/>
      </w:pPr>
      <w:rPr>
        <w:rFonts w:ascii="Arial" w:hAnsi="Arial" w:hint="default"/>
      </w:rPr>
    </w:lvl>
    <w:lvl w:ilvl="5" w:tplc="F6BAC08C" w:tentative="1">
      <w:start w:val="1"/>
      <w:numFmt w:val="bullet"/>
      <w:lvlText w:val="•"/>
      <w:lvlJc w:val="left"/>
      <w:pPr>
        <w:tabs>
          <w:tab w:val="num" w:pos="4320"/>
        </w:tabs>
        <w:ind w:left="4320" w:hanging="360"/>
      </w:pPr>
      <w:rPr>
        <w:rFonts w:ascii="Arial" w:hAnsi="Arial" w:hint="default"/>
      </w:rPr>
    </w:lvl>
    <w:lvl w:ilvl="6" w:tplc="6896CF22" w:tentative="1">
      <w:start w:val="1"/>
      <w:numFmt w:val="bullet"/>
      <w:lvlText w:val="•"/>
      <w:lvlJc w:val="left"/>
      <w:pPr>
        <w:tabs>
          <w:tab w:val="num" w:pos="5040"/>
        </w:tabs>
        <w:ind w:left="5040" w:hanging="360"/>
      </w:pPr>
      <w:rPr>
        <w:rFonts w:ascii="Arial" w:hAnsi="Arial" w:hint="default"/>
      </w:rPr>
    </w:lvl>
    <w:lvl w:ilvl="7" w:tplc="05D8AB56" w:tentative="1">
      <w:start w:val="1"/>
      <w:numFmt w:val="bullet"/>
      <w:lvlText w:val="•"/>
      <w:lvlJc w:val="left"/>
      <w:pPr>
        <w:tabs>
          <w:tab w:val="num" w:pos="5760"/>
        </w:tabs>
        <w:ind w:left="5760" w:hanging="360"/>
      </w:pPr>
      <w:rPr>
        <w:rFonts w:ascii="Arial" w:hAnsi="Arial" w:hint="default"/>
      </w:rPr>
    </w:lvl>
    <w:lvl w:ilvl="8" w:tplc="B14C63A8" w:tentative="1">
      <w:start w:val="1"/>
      <w:numFmt w:val="bullet"/>
      <w:lvlText w:val="•"/>
      <w:lvlJc w:val="left"/>
      <w:pPr>
        <w:tabs>
          <w:tab w:val="num" w:pos="6480"/>
        </w:tabs>
        <w:ind w:left="6480" w:hanging="360"/>
      </w:pPr>
      <w:rPr>
        <w:rFonts w:ascii="Arial" w:hAnsi="Arial" w:hint="default"/>
      </w:rPr>
    </w:lvl>
  </w:abstractNum>
  <w:abstractNum w:abstractNumId="21">
    <w:nsid w:val="1F9D7511"/>
    <w:multiLevelType w:val="hybridMultilevel"/>
    <w:tmpl w:val="F23ECD2C"/>
    <w:lvl w:ilvl="0" w:tplc="B6821480">
      <w:start w:val="1"/>
      <w:numFmt w:val="bullet"/>
      <w:lvlText w:val=""/>
      <w:lvlJc w:val="left"/>
      <w:pPr>
        <w:tabs>
          <w:tab w:val="num" w:pos="3960"/>
        </w:tabs>
        <w:ind w:left="3960" w:hanging="360"/>
      </w:pPr>
      <w:rPr>
        <w:rFonts w:ascii="Wingdings" w:hAnsi="Wingdings" w:hint="default"/>
        <w:color w:val="auto"/>
      </w:rPr>
    </w:lvl>
    <w:lvl w:ilvl="1" w:tplc="0C0A0003" w:tentative="1">
      <w:start w:val="1"/>
      <w:numFmt w:val="bullet"/>
      <w:lvlText w:val="o"/>
      <w:lvlJc w:val="left"/>
      <w:pPr>
        <w:tabs>
          <w:tab w:val="num" w:pos="4680"/>
        </w:tabs>
        <w:ind w:left="4680" w:hanging="360"/>
      </w:pPr>
      <w:rPr>
        <w:rFonts w:ascii="Courier New" w:hAnsi="Courier New" w:cs="Courier New" w:hint="default"/>
      </w:rPr>
    </w:lvl>
    <w:lvl w:ilvl="2" w:tplc="0C0A0005" w:tentative="1">
      <w:start w:val="1"/>
      <w:numFmt w:val="bullet"/>
      <w:lvlText w:val=""/>
      <w:lvlJc w:val="left"/>
      <w:pPr>
        <w:tabs>
          <w:tab w:val="num" w:pos="5400"/>
        </w:tabs>
        <w:ind w:left="5400" w:hanging="360"/>
      </w:pPr>
      <w:rPr>
        <w:rFonts w:ascii="Wingdings" w:hAnsi="Wingdings" w:hint="default"/>
      </w:rPr>
    </w:lvl>
    <w:lvl w:ilvl="3" w:tplc="0C0A0001" w:tentative="1">
      <w:start w:val="1"/>
      <w:numFmt w:val="bullet"/>
      <w:lvlText w:val=""/>
      <w:lvlJc w:val="left"/>
      <w:pPr>
        <w:tabs>
          <w:tab w:val="num" w:pos="6120"/>
        </w:tabs>
        <w:ind w:left="6120" w:hanging="360"/>
      </w:pPr>
      <w:rPr>
        <w:rFonts w:ascii="Symbol" w:hAnsi="Symbol" w:hint="default"/>
      </w:rPr>
    </w:lvl>
    <w:lvl w:ilvl="4" w:tplc="0C0A0003" w:tentative="1">
      <w:start w:val="1"/>
      <w:numFmt w:val="bullet"/>
      <w:lvlText w:val="o"/>
      <w:lvlJc w:val="left"/>
      <w:pPr>
        <w:tabs>
          <w:tab w:val="num" w:pos="6840"/>
        </w:tabs>
        <w:ind w:left="6840" w:hanging="360"/>
      </w:pPr>
      <w:rPr>
        <w:rFonts w:ascii="Courier New" w:hAnsi="Courier New" w:cs="Courier New" w:hint="default"/>
      </w:rPr>
    </w:lvl>
    <w:lvl w:ilvl="5" w:tplc="0C0A0005" w:tentative="1">
      <w:start w:val="1"/>
      <w:numFmt w:val="bullet"/>
      <w:lvlText w:val=""/>
      <w:lvlJc w:val="left"/>
      <w:pPr>
        <w:tabs>
          <w:tab w:val="num" w:pos="7560"/>
        </w:tabs>
        <w:ind w:left="7560" w:hanging="360"/>
      </w:pPr>
      <w:rPr>
        <w:rFonts w:ascii="Wingdings" w:hAnsi="Wingdings" w:hint="default"/>
      </w:rPr>
    </w:lvl>
    <w:lvl w:ilvl="6" w:tplc="0C0A0001" w:tentative="1">
      <w:start w:val="1"/>
      <w:numFmt w:val="bullet"/>
      <w:lvlText w:val=""/>
      <w:lvlJc w:val="left"/>
      <w:pPr>
        <w:tabs>
          <w:tab w:val="num" w:pos="8280"/>
        </w:tabs>
        <w:ind w:left="8280" w:hanging="360"/>
      </w:pPr>
      <w:rPr>
        <w:rFonts w:ascii="Symbol" w:hAnsi="Symbol" w:hint="default"/>
      </w:rPr>
    </w:lvl>
    <w:lvl w:ilvl="7" w:tplc="0C0A0003" w:tentative="1">
      <w:start w:val="1"/>
      <w:numFmt w:val="bullet"/>
      <w:lvlText w:val="o"/>
      <w:lvlJc w:val="left"/>
      <w:pPr>
        <w:tabs>
          <w:tab w:val="num" w:pos="9000"/>
        </w:tabs>
        <w:ind w:left="9000" w:hanging="360"/>
      </w:pPr>
      <w:rPr>
        <w:rFonts w:ascii="Courier New" w:hAnsi="Courier New" w:cs="Courier New" w:hint="default"/>
      </w:rPr>
    </w:lvl>
    <w:lvl w:ilvl="8" w:tplc="0C0A0005" w:tentative="1">
      <w:start w:val="1"/>
      <w:numFmt w:val="bullet"/>
      <w:lvlText w:val=""/>
      <w:lvlJc w:val="left"/>
      <w:pPr>
        <w:tabs>
          <w:tab w:val="num" w:pos="9720"/>
        </w:tabs>
        <w:ind w:left="9720" w:hanging="360"/>
      </w:pPr>
      <w:rPr>
        <w:rFonts w:ascii="Wingdings" w:hAnsi="Wingdings" w:hint="default"/>
      </w:rPr>
    </w:lvl>
  </w:abstractNum>
  <w:abstractNum w:abstractNumId="22">
    <w:nsid w:val="20384813"/>
    <w:multiLevelType w:val="hybridMultilevel"/>
    <w:tmpl w:val="862CAF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13367B1"/>
    <w:multiLevelType w:val="multilevel"/>
    <w:tmpl w:val="6652D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185155A"/>
    <w:multiLevelType w:val="hybridMultilevel"/>
    <w:tmpl w:val="95F204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21F3313F"/>
    <w:multiLevelType w:val="hybridMultilevel"/>
    <w:tmpl w:val="19985D1C"/>
    <w:lvl w:ilvl="0" w:tplc="0C0A0001">
      <w:start w:val="1"/>
      <w:numFmt w:val="bullet"/>
      <w:lvlText w:val=""/>
      <w:lvlJc w:val="left"/>
      <w:pPr>
        <w:ind w:left="975" w:hanging="360"/>
      </w:pPr>
      <w:rPr>
        <w:rFonts w:ascii="Symbol" w:hAnsi="Symbol" w:hint="default"/>
      </w:rPr>
    </w:lvl>
    <w:lvl w:ilvl="1" w:tplc="0C0A0003" w:tentative="1">
      <w:start w:val="1"/>
      <w:numFmt w:val="bullet"/>
      <w:lvlText w:val="o"/>
      <w:lvlJc w:val="left"/>
      <w:pPr>
        <w:ind w:left="1695" w:hanging="360"/>
      </w:pPr>
      <w:rPr>
        <w:rFonts w:ascii="Courier New" w:hAnsi="Courier New" w:cs="Courier New" w:hint="default"/>
      </w:rPr>
    </w:lvl>
    <w:lvl w:ilvl="2" w:tplc="0C0A0005" w:tentative="1">
      <w:start w:val="1"/>
      <w:numFmt w:val="bullet"/>
      <w:lvlText w:val=""/>
      <w:lvlJc w:val="left"/>
      <w:pPr>
        <w:ind w:left="2415" w:hanging="360"/>
      </w:pPr>
      <w:rPr>
        <w:rFonts w:ascii="Wingdings" w:hAnsi="Wingdings" w:hint="default"/>
      </w:rPr>
    </w:lvl>
    <w:lvl w:ilvl="3" w:tplc="0C0A0001" w:tentative="1">
      <w:start w:val="1"/>
      <w:numFmt w:val="bullet"/>
      <w:lvlText w:val=""/>
      <w:lvlJc w:val="left"/>
      <w:pPr>
        <w:ind w:left="3135" w:hanging="360"/>
      </w:pPr>
      <w:rPr>
        <w:rFonts w:ascii="Symbol" w:hAnsi="Symbol" w:hint="default"/>
      </w:rPr>
    </w:lvl>
    <w:lvl w:ilvl="4" w:tplc="0C0A0003" w:tentative="1">
      <w:start w:val="1"/>
      <w:numFmt w:val="bullet"/>
      <w:lvlText w:val="o"/>
      <w:lvlJc w:val="left"/>
      <w:pPr>
        <w:ind w:left="3855" w:hanging="360"/>
      </w:pPr>
      <w:rPr>
        <w:rFonts w:ascii="Courier New" w:hAnsi="Courier New" w:cs="Courier New" w:hint="default"/>
      </w:rPr>
    </w:lvl>
    <w:lvl w:ilvl="5" w:tplc="0C0A0005" w:tentative="1">
      <w:start w:val="1"/>
      <w:numFmt w:val="bullet"/>
      <w:lvlText w:val=""/>
      <w:lvlJc w:val="left"/>
      <w:pPr>
        <w:ind w:left="4575" w:hanging="360"/>
      </w:pPr>
      <w:rPr>
        <w:rFonts w:ascii="Wingdings" w:hAnsi="Wingdings" w:hint="default"/>
      </w:rPr>
    </w:lvl>
    <w:lvl w:ilvl="6" w:tplc="0C0A0001" w:tentative="1">
      <w:start w:val="1"/>
      <w:numFmt w:val="bullet"/>
      <w:lvlText w:val=""/>
      <w:lvlJc w:val="left"/>
      <w:pPr>
        <w:ind w:left="5295" w:hanging="360"/>
      </w:pPr>
      <w:rPr>
        <w:rFonts w:ascii="Symbol" w:hAnsi="Symbol" w:hint="default"/>
      </w:rPr>
    </w:lvl>
    <w:lvl w:ilvl="7" w:tplc="0C0A0003" w:tentative="1">
      <w:start w:val="1"/>
      <w:numFmt w:val="bullet"/>
      <w:lvlText w:val="o"/>
      <w:lvlJc w:val="left"/>
      <w:pPr>
        <w:ind w:left="6015" w:hanging="360"/>
      </w:pPr>
      <w:rPr>
        <w:rFonts w:ascii="Courier New" w:hAnsi="Courier New" w:cs="Courier New" w:hint="default"/>
      </w:rPr>
    </w:lvl>
    <w:lvl w:ilvl="8" w:tplc="0C0A0005" w:tentative="1">
      <w:start w:val="1"/>
      <w:numFmt w:val="bullet"/>
      <w:lvlText w:val=""/>
      <w:lvlJc w:val="left"/>
      <w:pPr>
        <w:ind w:left="6735" w:hanging="360"/>
      </w:pPr>
      <w:rPr>
        <w:rFonts w:ascii="Wingdings" w:hAnsi="Wingdings" w:hint="default"/>
      </w:rPr>
    </w:lvl>
  </w:abstractNum>
  <w:abstractNum w:abstractNumId="26">
    <w:nsid w:val="23C60942"/>
    <w:multiLevelType w:val="hybridMultilevel"/>
    <w:tmpl w:val="C2B08A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nsid w:val="2452234B"/>
    <w:multiLevelType w:val="hybridMultilevel"/>
    <w:tmpl w:val="376EC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24B43489"/>
    <w:multiLevelType w:val="hybridMultilevel"/>
    <w:tmpl w:val="754C48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9">
    <w:nsid w:val="250559E3"/>
    <w:multiLevelType w:val="hybridMultilevel"/>
    <w:tmpl w:val="562434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27B87C0B"/>
    <w:multiLevelType w:val="hybridMultilevel"/>
    <w:tmpl w:val="A37AF97A"/>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31">
    <w:nsid w:val="2917061F"/>
    <w:multiLevelType w:val="multilevel"/>
    <w:tmpl w:val="EA2C42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2946119C"/>
    <w:multiLevelType w:val="multilevel"/>
    <w:tmpl w:val="A2E48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2A621ACE"/>
    <w:multiLevelType w:val="multilevel"/>
    <w:tmpl w:val="2206B9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2A6C261C"/>
    <w:multiLevelType w:val="hybridMultilevel"/>
    <w:tmpl w:val="54E404B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2B935FB7"/>
    <w:multiLevelType w:val="hybridMultilevel"/>
    <w:tmpl w:val="52F641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2C5C0B0E"/>
    <w:multiLevelType w:val="hybridMultilevel"/>
    <w:tmpl w:val="9B06B6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2C753A3E"/>
    <w:multiLevelType w:val="hybridMultilevel"/>
    <w:tmpl w:val="09F694A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nsid w:val="2E506C33"/>
    <w:multiLevelType w:val="multilevel"/>
    <w:tmpl w:val="4E6AA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2F3F3D04"/>
    <w:multiLevelType w:val="hybridMultilevel"/>
    <w:tmpl w:val="FEFCB1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303B7DB5"/>
    <w:multiLevelType w:val="hybridMultilevel"/>
    <w:tmpl w:val="7256CB4E"/>
    <w:lvl w:ilvl="0" w:tplc="E898A216">
      <w:start w:val="1"/>
      <w:numFmt w:val="decimal"/>
      <w:lvlText w:val="%1"/>
      <w:lvlJc w:val="left"/>
      <w:pPr>
        <w:ind w:left="110" w:hanging="710"/>
      </w:pPr>
      <w:rPr>
        <w:rFonts w:hint="default"/>
      </w:rPr>
    </w:lvl>
    <w:lvl w:ilvl="1" w:tplc="9544C9AC">
      <w:numFmt w:val="none"/>
      <w:lvlText w:val=""/>
      <w:lvlJc w:val="left"/>
      <w:pPr>
        <w:tabs>
          <w:tab w:val="num" w:pos="360"/>
        </w:tabs>
      </w:pPr>
    </w:lvl>
    <w:lvl w:ilvl="2" w:tplc="3EC2F490">
      <w:numFmt w:val="none"/>
      <w:lvlText w:val=""/>
      <w:lvlJc w:val="left"/>
      <w:pPr>
        <w:tabs>
          <w:tab w:val="num" w:pos="360"/>
        </w:tabs>
      </w:pPr>
    </w:lvl>
    <w:lvl w:ilvl="3" w:tplc="DECCC800">
      <w:numFmt w:val="bullet"/>
      <w:lvlText w:val="•"/>
      <w:lvlJc w:val="left"/>
      <w:pPr>
        <w:ind w:left="2874" w:hanging="710"/>
      </w:pPr>
      <w:rPr>
        <w:rFonts w:hint="default"/>
      </w:rPr>
    </w:lvl>
    <w:lvl w:ilvl="4" w:tplc="36604B2A">
      <w:numFmt w:val="bullet"/>
      <w:lvlText w:val="•"/>
      <w:lvlJc w:val="left"/>
      <w:pPr>
        <w:ind w:left="3792" w:hanging="710"/>
      </w:pPr>
      <w:rPr>
        <w:rFonts w:hint="default"/>
      </w:rPr>
    </w:lvl>
    <w:lvl w:ilvl="5" w:tplc="17A2EF2A">
      <w:numFmt w:val="bullet"/>
      <w:lvlText w:val="•"/>
      <w:lvlJc w:val="left"/>
      <w:pPr>
        <w:ind w:left="4710" w:hanging="710"/>
      </w:pPr>
      <w:rPr>
        <w:rFonts w:hint="default"/>
      </w:rPr>
    </w:lvl>
    <w:lvl w:ilvl="6" w:tplc="DA601AD6">
      <w:numFmt w:val="bullet"/>
      <w:lvlText w:val="•"/>
      <w:lvlJc w:val="left"/>
      <w:pPr>
        <w:ind w:left="5628" w:hanging="710"/>
      </w:pPr>
      <w:rPr>
        <w:rFonts w:hint="default"/>
      </w:rPr>
    </w:lvl>
    <w:lvl w:ilvl="7" w:tplc="E7542810">
      <w:numFmt w:val="bullet"/>
      <w:lvlText w:val="•"/>
      <w:lvlJc w:val="left"/>
      <w:pPr>
        <w:ind w:left="6546" w:hanging="710"/>
      </w:pPr>
      <w:rPr>
        <w:rFonts w:hint="default"/>
      </w:rPr>
    </w:lvl>
    <w:lvl w:ilvl="8" w:tplc="643E2476">
      <w:numFmt w:val="bullet"/>
      <w:lvlText w:val="•"/>
      <w:lvlJc w:val="left"/>
      <w:pPr>
        <w:ind w:left="7464" w:hanging="710"/>
      </w:pPr>
      <w:rPr>
        <w:rFonts w:hint="default"/>
      </w:rPr>
    </w:lvl>
  </w:abstractNum>
  <w:abstractNum w:abstractNumId="41">
    <w:nsid w:val="30A8514F"/>
    <w:multiLevelType w:val="multilevel"/>
    <w:tmpl w:val="2F3C5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31181B6C"/>
    <w:multiLevelType w:val="hybridMultilevel"/>
    <w:tmpl w:val="9ACCEE28"/>
    <w:lvl w:ilvl="0" w:tplc="EA30B558">
      <w:start w:val="1"/>
      <w:numFmt w:val="lowerLetter"/>
      <w:lvlText w:val="%1)"/>
      <w:lvlJc w:val="left"/>
      <w:pPr>
        <w:ind w:left="675" w:hanging="360"/>
      </w:pPr>
      <w:rPr>
        <w:rFonts w:hint="default"/>
      </w:rPr>
    </w:lvl>
    <w:lvl w:ilvl="1" w:tplc="0C0A0019" w:tentative="1">
      <w:start w:val="1"/>
      <w:numFmt w:val="lowerLetter"/>
      <w:lvlText w:val="%2."/>
      <w:lvlJc w:val="left"/>
      <w:pPr>
        <w:ind w:left="1395" w:hanging="360"/>
      </w:pPr>
    </w:lvl>
    <w:lvl w:ilvl="2" w:tplc="0C0A001B" w:tentative="1">
      <w:start w:val="1"/>
      <w:numFmt w:val="lowerRoman"/>
      <w:lvlText w:val="%3."/>
      <w:lvlJc w:val="right"/>
      <w:pPr>
        <w:ind w:left="2115" w:hanging="180"/>
      </w:pPr>
    </w:lvl>
    <w:lvl w:ilvl="3" w:tplc="0C0A000F" w:tentative="1">
      <w:start w:val="1"/>
      <w:numFmt w:val="decimal"/>
      <w:lvlText w:val="%4."/>
      <w:lvlJc w:val="left"/>
      <w:pPr>
        <w:ind w:left="2835" w:hanging="360"/>
      </w:pPr>
    </w:lvl>
    <w:lvl w:ilvl="4" w:tplc="0C0A0019" w:tentative="1">
      <w:start w:val="1"/>
      <w:numFmt w:val="lowerLetter"/>
      <w:lvlText w:val="%5."/>
      <w:lvlJc w:val="left"/>
      <w:pPr>
        <w:ind w:left="3555" w:hanging="360"/>
      </w:pPr>
    </w:lvl>
    <w:lvl w:ilvl="5" w:tplc="0C0A001B" w:tentative="1">
      <w:start w:val="1"/>
      <w:numFmt w:val="lowerRoman"/>
      <w:lvlText w:val="%6."/>
      <w:lvlJc w:val="right"/>
      <w:pPr>
        <w:ind w:left="4275" w:hanging="180"/>
      </w:pPr>
    </w:lvl>
    <w:lvl w:ilvl="6" w:tplc="0C0A000F" w:tentative="1">
      <w:start w:val="1"/>
      <w:numFmt w:val="decimal"/>
      <w:lvlText w:val="%7."/>
      <w:lvlJc w:val="left"/>
      <w:pPr>
        <w:ind w:left="4995" w:hanging="360"/>
      </w:pPr>
    </w:lvl>
    <w:lvl w:ilvl="7" w:tplc="0C0A0019" w:tentative="1">
      <w:start w:val="1"/>
      <w:numFmt w:val="lowerLetter"/>
      <w:lvlText w:val="%8."/>
      <w:lvlJc w:val="left"/>
      <w:pPr>
        <w:ind w:left="5715" w:hanging="360"/>
      </w:pPr>
    </w:lvl>
    <w:lvl w:ilvl="8" w:tplc="0C0A001B" w:tentative="1">
      <w:start w:val="1"/>
      <w:numFmt w:val="lowerRoman"/>
      <w:lvlText w:val="%9."/>
      <w:lvlJc w:val="right"/>
      <w:pPr>
        <w:ind w:left="6435" w:hanging="180"/>
      </w:pPr>
    </w:lvl>
  </w:abstractNum>
  <w:abstractNum w:abstractNumId="43">
    <w:nsid w:val="322C1106"/>
    <w:multiLevelType w:val="hybridMultilevel"/>
    <w:tmpl w:val="00E6E01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32FE74DF"/>
    <w:multiLevelType w:val="hybridMultilevel"/>
    <w:tmpl w:val="B0486EF4"/>
    <w:lvl w:ilvl="0" w:tplc="0C0A0009">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nsid w:val="349B57EF"/>
    <w:multiLevelType w:val="hybridMultilevel"/>
    <w:tmpl w:val="49E680D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36632750"/>
    <w:multiLevelType w:val="hybridMultilevel"/>
    <w:tmpl w:val="A15001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380D7CF7"/>
    <w:multiLevelType w:val="hybridMultilevel"/>
    <w:tmpl w:val="A4A84B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nsid w:val="3A3D68D0"/>
    <w:multiLevelType w:val="hybridMultilevel"/>
    <w:tmpl w:val="8FCE3D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nsid w:val="3BD47FD5"/>
    <w:multiLevelType w:val="hybridMultilevel"/>
    <w:tmpl w:val="E3966D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3E1317EC"/>
    <w:multiLevelType w:val="hybridMultilevel"/>
    <w:tmpl w:val="8774D8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nsid w:val="3E1863D3"/>
    <w:multiLevelType w:val="hybridMultilevel"/>
    <w:tmpl w:val="72409CD2"/>
    <w:lvl w:ilvl="0" w:tplc="9F2C0AF0">
      <w:start w:val="6"/>
      <w:numFmt w:val="decimal"/>
      <w:lvlText w:val="%1"/>
      <w:lvlJc w:val="left"/>
      <w:pPr>
        <w:ind w:left="110" w:hanging="710"/>
      </w:pPr>
      <w:rPr>
        <w:rFonts w:hint="default"/>
      </w:rPr>
    </w:lvl>
    <w:lvl w:ilvl="1" w:tplc="FC14481A">
      <w:numFmt w:val="none"/>
      <w:lvlText w:val=""/>
      <w:lvlJc w:val="left"/>
      <w:pPr>
        <w:tabs>
          <w:tab w:val="num" w:pos="360"/>
        </w:tabs>
      </w:pPr>
    </w:lvl>
    <w:lvl w:ilvl="2" w:tplc="6FB6371E">
      <w:numFmt w:val="none"/>
      <w:lvlText w:val=""/>
      <w:lvlJc w:val="left"/>
      <w:pPr>
        <w:tabs>
          <w:tab w:val="num" w:pos="360"/>
        </w:tabs>
      </w:pPr>
    </w:lvl>
    <w:lvl w:ilvl="3" w:tplc="FAB8FE4E">
      <w:numFmt w:val="bullet"/>
      <w:lvlText w:val="•"/>
      <w:lvlJc w:val="left"/>
      <w:pPr>
        <w:ind w:left="2874" w:hanging="710"/>
      </w:pPr>
      <w:rPr>
        <w:rFonts w:hint="default"/>
      </w:rPr>
    </w:lvl>
    <w:lvl w:ilvl="4" w:tplc="9C52799C">
      <w:numFmt w:val="bullet"/>
      <w:lvlText w:val="•"/>
      <w:lvlJc w:val="left"/>
      <w:pPr>
        <w:ind w:left="3792" w:hanging="710"/>
      </w:pPr>
      <w:rPr>
        <w:rFonts w:hint="default"/>
      </w:rPr>
    </w:lvl>
    <w:lvl w:ilvl="5" w:tplc="CFBAB2BE">
      <w:numFmt w:val="bullet"/>
      <w:lvlText w:val="•"/>
      <w:lvlJc w:val="left"/>
      <w:pPr>
        <w:ind w:left="4710" w:hanging="710"/>
      </w:pPr>
      <w:rPr>
        <w:rFonts w:hint="default"/>
      </w:rPr>
    </w:lvl>
    <w:lvl w:ilvl="6" w:tplc="D7462990">
      <w:numFmt w:val="bullet"/>
      <w:lvlText w:val="•"/>
      <w:lvlJc w:val="left"/>
      <w:pPr>
        <w:ind w:left="5628" w:hanging="710"/>
      </w:pPr>
      <w:rPr>
        <w:rFonts w:hint="default"/>
      </w:rPr>
    </w:lvl>
    <w:lvl w:ilvl="7" w:tplc="EC4C9E4A">
      <w:numFmt w:val="bullet"/>
      <w:lvlText w:val="•"/>
      <w:lvlJc w:val="left"/>
      <w:pPr>
        <w:ind w:left="6546" w:hanging="710"/>
      </w:pPr>
      <w:rPr>
        <w:rFonts w:hint="default"/>
      </w:rPr>
    </w:lvl>
    <w:lvl w:ilvl="8" w:tplc="F03E3F9C">
      <w:numFmt w:val="bullet"/>
      <w:lvlText w:val="•"/>
      <w:lvlJc w:val="left"/>
      <w:pPr>
        <w:ind w:left="7464" w:hanging="710"/>
      </w:pPr>
      <w:rPr>
        <w:rFonts w:hint="default"/>
      </w:rPr>
    </w:lvl>
  </w:abstractNum>
  <w:abstractNum w:abstractNumId="52">
    <w:nsid w:val="3EA2091A"/>
    <w:multiLevelType w:val="hybridMultilevel"/>
    <w:tmpl w:val="C44C47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nsid w:val="403021C7"/>
    <w:multiLevelType w:val="hybridMultilevel"/>
    <w:tmpl w:val="0D22445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425743C6"/>
    <w:multiLevelType w:val="hybridMultilevel"/>
    <w:tmpl w:val="9A52C4F2"/>
    <w:lvl w:ilvl="0" w:tplc="0C0A0001">
      <w:start w:val="1"/>
      <w:numFmt w:val="bullet"/>
      <w:lvlText w:val=""/>
      <w:lvlJc w:val="left"/>
      <w:pPr>
        <w:ind w:left="975" w:hanging="360"/>
      </w:pPr>
      <w:rPr>
        <w:rFonts w:ascii="Symbol" w:hAnsi="Symbol" w:hint="default"/>
      </w:rPr>
    </w:lvl>
    <w:lvl w:ilvl="1" w:tplc="0C0A0003" w:tentative="1">
      <w:start w:val="1"/>
      <w:numFmt w:val="bullet"/>
      <w:lvlText w:val="o"/>
      <w:lvlJc w:val="left"/>
      <w:pPr>
        <w:ind w:left="1695" w:hanging="360"/>
      </w:pPr>
      <w:rPr>
        <w:rFonts w:ascii="Courier New" w:hAnsi="Courier New" w:cs="Courier New" w:hint="default"/>
      </w:rPr>
    </w:lvl>
    <w:lvl w:ilvl="2" w:tplc="0C0A0005" w:tentative="1">
      <w:start w:val="1"/>
      <w:numFmt w:val="bullet"/>
      <w:lvlText w:val=""/>
      <w:lvlJc w:val="left"/>
      <w:pPr>
        <w:ind w:left="2415" w:hanging="360"/>
      </w:pPr>
      <w:rPr>
        <w:rFonts w:ascii="Wingdings" w:hAnsi="Wingdings" w:hint="default"/>
      </w:rPr>
    </w:lvl>
    <w:lvl w:ilvl="3" w:tplc="0C0A0001" w:tentative="1">
      <w:start w:val="1"/>
      <w:numFmt w:val="bullet"/>
      <w:lvlText w:val=""/>
      <w:lvlJc w:val="left"/>
      <w:pPr>
        <w:ind w:left="3135" w:hanging="360"/>
      </w:pPr>
      <w:rPr>
        <w:rFonts w:ascii="Symbol" w:hAnsi="Symbol" w:hint="default"/>
      </w:rPr>
    </w:lvl>
    <w:lvl w:ilvl="4" w:tplc="0C0A0003" w:tentative="1">
      <w:start w:val="1"/>
      <w:numFmt w:val="bullet"/>
      <w:lvlText w:val="o"/>
      <w:lvlJc w:val="left"/>
      <w:pPr>
        <w:ind w:left="3855" w:hanging="360"/>
      </w:pPr>
      <w:rPr>
        <w:rFonts w:ascii="Courier New" w:hAnsi="Courier New" w:cs="Courier New" w:hint="default"/>
      </w:rPr>
    </w:lvl>
    <w:lvl w:ilvl="5" w:tplc="0C0A0005" w:tentative="1">
      <w:start w:val="1"/>
      <w:numFmt w:val="bullet"/>
      <w:lvlText w:val=""/>
      <w:lvlJc w:val="left"/>
      <w:pPr>
        <w:ind w:left="4575" w:hanging="360"/>
      </w:pPr>
      <w:rPr>
        <w:rFonts w:ascii="Wingdings" w:hAnsi="Wingdings" w:hint="default"/>
      </w:rPr>
    </w:lvl>
    <w:lvl w:ilvl="6" w:tplc="0C0A0001" w:tentative="1">
      <w:start w:val="1"/>
      <w:numFmt w:val="bullet"/>
      <w:lvlText w:val=""/>
      <w:lvlJc w:val="left"/>
      <w:pPr>
        <w:ind w:left="5295" w:hanging="360"/>
      </w:pPr>
      <w:rPr>
        <w:rFonts w:ascii="Symbol" w:hAnsi="Symbol" w:hint="default"/>
      </w:rPr>
    </w:lvl>
    <w:lvl w:ilvl="7" w:tplc="0C0A0003" w:tentative="1">
      <w:start w:val="1"/>
      <w:numFmt w:val="bullet"/>
      <w:lvlText w:val="o"/>
      <w:lvlJc w:val="left"/>
      <w:pPr>
        <w:ind w:left="6015" w:hanging="360"/>
      </w:pPr>
      <w:rPr>
        <w:rFonts w:ascii="Courier New" w:hAnsi="Courier New" w:cs="Courier New" w:hint="default"/>
      </w:rPr>
    </w:lvl>
    <w:lvl w:ilvl="8" w:tplc="0C0A0005" w:tentative="1">
      <w:start w:val="1"/>
      <w:numFmt w:val="bullet"/>
      <w:lvlText w:val=""/>
      <w:lvlJc w:val="left"/>
      <w:pPr>
        <w:ind w:left="6735" w:hanging="360"/>
      </w:pPr>
      <w:rPr>
        <w:rFonts w:ascii="Wingdings" w:hAnsi="Wingdings" w:hint="default"/>
      </w:rPr>
    </w:lvl>
  </w:abstractNum>
  <w:abstractNum w:abstractNumId="55">
    <w:nsid w:val="48AF35C9"/>
    <w:multiLevelType w:val="hybridMultilevel"/>
    <w:tmpl w:val="5074D5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4AF60933"/>
    <w:multiLevelType w:val="hybridMultilevel"/>
    <w:tmpl w:val="DC068E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nsid w:val="4B5674EA"/>
    <w:multiLevelType w:val="multilevel"/>
    <w:tmpl w:val="14FC7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B8E4AB1"/>
    <w:multiLevelType w:val="hybridMultilevel"/>
    <w:tmpl w:val="36C208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4E042273"/>
    <w:multiLevelType w:val="hybridMultilevel"/>
    <w:tmpl w:val="ADD081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nsid w:val="4EA26CC1"/>
    <w:multiLevelType w:val="hybridMultilevel"/>
    <w:tmpl w:val="F8FC63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4F3B4E8A"/>
    <w:multiLevelType w:val="hybridMultilevel"/>
    <w:tmpl w:val="E38630A4"/>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2">
    <w:nsid w:val="4FAE1921"/>
    <w:multiLevelType w:val="hybridMultilevel"/>
    <w:tmpl w:val="7D024D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4FD26AB7"/>
    <w:multiLevelType w:val="hybridMultilevel"/>
    <w:tmpl w:val="80D4D5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502E391F"/>
    <w:multiLevelType w:val="hybridMultilevel"/>
    <w:tmpl w:val="4D46071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nsid w:val="511F5CB6"/>
    <w:multiLevelType w:val="hybridMultilevel"/>
    <w:tmpl w:val="08481B1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nsid w:val="522F219A"/>
    <w:multiLevelType w:val="hybridMultilevel"/>
    <w:tmpl w:val="A2D65BF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nsid w:val="5333180A"/>
    <w:multiLevelType w:val="hybridMultilevel"/>
    <w:tmpl w:val="CC6A7C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54F75DD8"/>
    <w:multiLevelType w:val="hybridMultilevel"/>
    <w:tmpl w:val="CA1891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5727325F"/>
    <w:multiLevelType w:val="hybridMultilevel"/>
    <w:tmpl w:val="993875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57646891"/>
    <w:multiLevelType w:val="hybridMultilevel"/>
    <w:tmpl w:val="97205324"/>
    <w:lvl w:ilvl="0" w:tplc="0C0A0009">
      <w:start w:val="1"/>
      <w:numFmt w:val="bullet"/>
      <w:lvlText w:val=""/>
      <w:lvlJc w:val="left"/>
      <w:pPr>
        <w:tabs>
          <w:tab w:val="num" w:pos="975"/>
        </w:tabs>
        <w:ind w:left="975" w:hanging="360"/>
      </w:pPr>
      <w:rPr>
        <w:rFonts w:ascii="Wingdings" w:hAnsi="Wingdings" w:hint="default"/>
      </w:rPr>
    </w:lvl>
    <w:lvl w:ilvl="1" w:tplc="0C0A0003" w:tentative="1">
      <w:start w:val="1"/>
      <w:numFmt w:val="bullet"/>
      <w:lvlText w:val="o"/>
      <w:lvlJc w:val="left"/>
      <w:pPr>
        <w:tabs>
          <w:tab w:val="num" w:pos="1695"/>
        </w:tabs>
        <w:ind w:left="1695" w:hanging="360"/>
      </w:pPr>
      <w:rPr>
        <w:rFonts w:ascii="Courier New" w:hAnsi="Courier New" w:cs="Courier New" w:hint="default"/>
      </w:rPr>
    </w:lvl>
    <w:lvl w:ilvl="2" w:tplc="0C0A0005" w:tentative="1">
      <w:start w:val="1"/>
      <w:numFmt w:val="bullet"/>
      <w:lvlText w:val=""/>
      <w:lvlJc w:val="left"/>
      <w:pPr>
        <w:tabs>
          <w:tab w:val="num" w:pos="2415"/>
        </w:tabs>
        <w:ind w:left="2415" w:hanging="360"/>
      </w:pPr>
      <w:rPr>
        <w:rFonts w:ascii="Wingdings" w:hAnsi="Wingdings" w:hint="default"/>
      </w:rPr>
    </w:lvl>
    <w:lvl w:ilvl="3" w:tplc="0C0A0001" w:tentative="1">
      <w:start w:val="1"/>
      <w:numFmt w:val="bullet"/>
      <w:lvlText w:val=""/>
      <w:lvlJc w:val="left"/>
      <w:pPr>
        <w:tabs>
          <w:tab w:val="num" w:pos="3135"/>
        </w:tabs>
        <w:ind w:left="3135" w:hanging="360"/>
      </w:pPr>
      <w:rPr>
        <w:rFonts w:ascii="Symbol" w:hAnsi="Symbol" w:hint="default"/>
      </w:rPr>
    </w:lvl>
    <w:lvl w:ilvl="4" w:tplc="0C0A0003" w:tentative="1">
      <w:start w:val="1"/>
      <w:numFmt w:val="bullet"/>
      <w:lvlText w:val="o"/>
      <w:lvlJc w:val="left"/>
      <w:pPr>
        <w:tabs>
          <w:tab w:val="num" w:pos="3855"/>
        </w:tabs>
        <w:ind w:left="3855" w:hanging="360"/>
      </w:pPr>
      <w:rPr>
        <w:rFonts w:ascii="Courier New" w:hAnsi="Courier New" w:cs="Courier New" w:hint="default"/>
      </w:rPr>
    </w:lvl>
    <w:lvl w:ilvl="5" w:tplc="0C0A0005" w:tentative="1">
      <w:start w:val="1"/>
      <w:numFmt w:val="bullet"/>
      <w:lvlText w:val=""/>
      <w:lvlJc w:val="left"/>
      <w:pPr>
        <w:tabs>
          <w:tab w:val="num" w:pos="4575"/>
        </w:tabs>
        <w:ind w:left="4575" w:hanging="360"/>
      </w:pPr>
      <w:rPr>
        <w:rFonts w:ascii="Wingdings" w:hAnsi="Wingdings" w:hint="default"/>
      </w:rPr>
    </w:lvl>
    <w:lvl w:ilvl="6" w:tplc="0C0A0001" w:tentative="1">
      <w:start w:val="1"/>
      <w:numFmt w:val="bullet"/>
      <w:lvlText w:val=""/>
      <w:lvlJc w:val="left"/>
      <w:pPr>
        <w:tabs>
          <w:tab w:val="num" w:pos="5295"/>
        </w:tabs>
        <w:ind w:left="5295" w:hanging="360"/>
      </w:pPr>
      <w:rPr>
        <w:rFonts w:ascii="Symbol" w:hAnsi="Symbol" w:hint="default"/>
      </w:rPr>
    </w:lvl>
    <w:lvl w:ilvl="7" w:tplc="0C0A0003" w:tentative="1">
      <w:start w:val="1"/>
      <w:numFmt w:val="bullet"/>
      <w:lvlText w:val="o"/>
      <w:lvlJc w:val="left"/>
      <w:pPr>
        <w:tabs>
          <w:tab w:val="num" w:pos="6015"/>
        </w:tabs>
        <w:ind w:left="6015" w:hanging="360"/>
      </w:pPr>
      <w:rPr>
        <w:rFonts w:ascii="Courier New" w:hAnsi="Courier New" w:cs="Courier New" w:hint="default"/>
      </w:rPr>
    </w:lvl>
    <w:lvl w:ilvl="8" w:tplc="0C0A0005" w:tentative="1">
      <w:start w:val="1"/>
      <w:numFmt w:val="bullet"/>
      <w:lvlText w:val=""/>
      <w:lvlJc w:val="left"/>
      <w:pPr>
        <w:tabs>
          <w:tab w:val="num" w:pos="6735"/>
        </w:tabs>
        <w:ind w:left="6735" w:hanging="360"/>
      </w:pPr>
      <w:rPr>
        <w:rFonts w:ascii="Wingdings" w:hAnsi="Wingdings" w:hint="default"/>
      </w:rPr>
    </w:lvl>
  </w:abstractNum>
  <w:abstractNum w:abstractNumId="71">
    <w:nsid w:val="579A02FB"/>
    <w:multiLevelType w:val="hybridMultilevel"/>
    <w:tmpl w:val="1138DD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598D31B7"/>
    <w:multiLevelType w:val="hybridMultilevel"/>
    <w:tmpl w:val="042426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nsid w:val="5A3D3256"/>
    <w:multiLevelType w:val="hybridMultilevel"/>
    <w:tmpl w:val="75FCC5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4">
    <w:nsid w:val="5D3F03EB"/>
    <w:multiLevelType w:val="hybridMultilevel"/>
    <w:tmpl w:val="0F4C562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5">
    <w:nsid w:val="5E773BDC"/>
    <w:multiLevelType w:val="hybridMultilevel"/>
    <w:tmpl w:val="349CC3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6">
    <w:nsid w:val="5F2C71F9"/>
    <w:multiLevelType w:val="multilevel"/>
    <w:tmpl w:val="4B100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nsid w:val="5F90618C"/>
    <w:multiLevelType w:val="hybridMultilevel"/>
    <w:tmpl w:val="E38C023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nsid w:val="61C33039"/>
    <w:multiLevelType w:val="hybridMultilevel"/>
    <w:tmpl w:val="69903C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9">
    <w:nsid w:val="65897AE1"/>
    <w:multiLevelType w:val="hybridMultilevel"/>
    <w:tmpl w:val="B9E898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nsid w:val="668542B7"/>
    <w:multiLevelType w:val="multilevel"/>
    <w:tmpl w:val="4E6AA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66E820EB"/>
    <w:multiLevelType w:val="hybridMultilevel"/>
    <w:tmpl w:val="7646B6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nsid w:val="66FC220F"/>
    <w:multiLevelType w:val="hybridMultilevel"/>
    <w:tmpl w:val="BD20E42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nsid w:val="671562F5"/>
    <w:multiLevelType w:val="hybridMultilevel"/>
    <w:tmpl w:val="C416F6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4">
    <w:nsid w:val="67F7404D"/>
    <w:multiLevelType w:val="hybridMultilevel"/>
    <w:tmpl w:val="3ADC5B8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nsid w:val="68247373"/>
    <w:multiLevelType w:val="hybridMultilevel"/>
    <w:tmpl w:val="D446062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nsid w:val="69325F1B"/>
    <w:multiLevelType w:val="hybridMultilevel"/>
    <w:tmpl w:val="BFAA4F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nsid w:val="69604E49"/>
    <w:multiLevelType w:val="hybridMultilevel"/>
    <w:tmpl w:val="08D096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8">
    <w:nsid w:val="69EB2F33"/>
    <w:multiLevelType w:val="hybridMultilevel"/>
    <w:tmpl w:val="012436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nsid w:val="6B0D2857"/>
    <w:multiLevelType w:val="hybridMultilevel"/>
    <w:tmpl w:val="D2A6A3DC"/>
    <w:lvl w:ilvl="0" w:tplc="1E145EAE">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0">
    <w:nsid w:val="6C6C4A85"/>
    <w:multiLevelType w:val="hybridMultilevel"/>
    <w:tmpl w:val="46C418E6"/>
    <w:lvl w:ilvl="0" w:tplc="0C0A000D">
      <w:start w:val="1"/>
      <w:numFmt w:val="bullet"/>
      <w:lvlText w:val=""/>
      <w:lvlJc w:val="left"/>
      <w:pPr>
        <w:tabs>
          <w:tab w:val="num" w:pos="1395"/>
        </w:tabs>
        <w:ind w:left="1395" w:hanging="360"/>
      </w:pPr>
      <w:rPr>
        <w:rFonts w:ascii="Wingdings" w:hAnsi="Wingdings" w:hint="default"/>
      </w:rPr>
    </w:lvl>
    <w:lvl w:ilvl="1" w:tplc="0C0A0003" w:tentative="1">
      <w:start w:val="1"/>
      <w:numFmt w:val="bullet"/>
      <w:lvlText w:val="o"/>
      <w:lvlJc w:val="left"/>
      <w:pPr>
        <w:tabs>
          <w:tab w:val="num" w:pos="2115"/>
        </w:tabs>
        <w:ind w:left="2115" w:hanging="360"/>
      </w:pPr>
      <w:rPr>
        <w:rFonts w:ascii="Courier New" w:hAnsi="Courier New" w:cs="Courier New" w:hint="default"/>
      </w:rPr>
    </w:lvl>
    <w:lvl w:ilvl="2" w:tplc="0C0A0005" w:tentative="1">
      <w:start w:val="1"/>
      <w:numFmt w:val="bullet"/>
      <w:lvlText w:val=""/>
      <w:lvlJc w:val="left"/>
      <w:pPr>
        <w:tabs>
          <w:tab w:val="num" w:pos="2835"/>
        </w:tabs>
        <w:ind w:left="2835" w:hanging="360"/>
      </w:pPr>
      <w:rPr>
        <w:rFonts w:ascii="Wingdings" w:hAnsi="Wingdings" w:hint="default"/>
      </w:rPr>
    </w:lvl>
    <w:lvl w:ilvl="3" w:tplc="0C0A0001" w:tentative="1">
      <w:start w:val="1"/>
      <w:numFmt w:val="bullet"/>
      <w:lvlText w:val=""/>
      <w:lvlJc w:val="left"/>
      <w:pPr>
        <w:tabs>
          <w:tab w:val="num" w:pos="3555"/>
        </w:tabs>
        <w:ind w:left="3555" w:hanging="360"/>
      </w:pPr>
      <w:rPr>
        <w:rFonts w:ascii="Symbol" w:hAnsi="Symbol" w:hint="default"/>
      </w:rPr>
    </w:lvl>
    <w:lvl w:ilvl="4" w:tplc="0C0A0003" w:tentative="1">
      <w:start w:val="1"/>
      <w:numFmt w:val="bullet"/>
      <w:lvlText w:val="o"/>
      <w:lvlJc w:val="left"/>
      <w:pPr>
        <w:tabs>
          <w:tab w:val="num" w:pos="4275"/>
        </w:tabs>
        <w:ind w:left="4275" w:hanging="360"/>
      </w:pPr>
      <w:rPr>
        <w:rFonts w:ascii="Courier New" w:hAnsi="Courier New" w:cs="Courier New" w:hint="default"/>
      </w:rPr>
    </w:lvl>
    <w:lvl w:ilvl="5" w:tplc="0C0A0005" w:tentative="1">
      <w:start w:val="1"/>
      <w:numFmt w:val="bullet"/>
      <w:lvlText w:val=""/>
      <w:lvlJc w:val="left"/>
      <w:pPr>
        <w:tabs>
          <w:tab w:val="num" w:pos="4995"/>
        </w:tabs>
        <w:ind w:left="4995" w:hanging="360"/>
      </w:pPr>
      <w:rPr>
        <w:rFonts w:ascii="Wingdings" w:hAnsi="Wingdings" w:hint="default"/>
      </w:rPr>
    </w:lvl>
    <w:lvl w:ilvl="6" w:tplc="0C0A0001" w:tentative="1">
      <w:start w:val="1"/>
      <w:numFmt w:val="bullet"/>
      <w:lvlText w:val=""/>
      <w:lvlJc w:val="left"/>
      <w:pPr>
        <w:tabs>
          <w:tab w:val="num" w:pos="5715"/>
        </w:tabs>
        <w:ind w:left="5715" w:hanging="360"/>
      </w:pPr>
      <w:rPr>
        <w:rFonts w:ascii="Symbol" w:hAnsi="Symbol" w:hint="default"/>
      </w:rPr>
    </w:lvl>
    <w:lvl w:ilvl="7" w:tplc="0C0A0003" w:tentative="1">
      <w:start w:val="1"/>
      <w:numFmt w:val="bullet"/>
      <w:lvlText w:val="o"/>
      <w:lvlJc w:val="left"/>
      <w:pPr>
        <w:tabs>
          <w:tab w:val="num" w:pos="6435"/>
        </w:tabs>
        <w:ind w:left="6435" w:hanging="360"/>
      </w:pPr>
      <w:rPr>
        <w:rFonts w:ascii="Courier New" w:hAnsi="Courier New" w:cs="Courier New" w:hint="default"/>
      </w:rPr>
    </w:lvl>
    <w:lvl w:ilvl="8" w:tplc="0C0A0005" w:tentative="1">
      <w:start w:val="1"/>
      <w:numFmt w:val="bullet"/>
      <w:lvlText w:val=""/>
      <w:lvlJc w:val="left"/>
      <w:pPr>
        <w:tabs>
          <w:tab w:val="num" w:pos="7155"/>
        </w:tabs>
        <w:ind w:left="7155" w:hanging="360"/>
      </w:pPr>
      <w:rPr>
        <w:rFonts w:ascii="Wingdings" w:hAnsi="Wingdings" w:hint="default"/>
      </w:rPr>
    </w:lvl>
  </w:abstractNum>
  <w:abstractNum w:abstractNumId="91">
    <w:nsid w:val="6C73573A"/>
    <w:multiLevelType w:val="hybridMultilevel"/>
    <w:tmpl w:val="6694C45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2">
    <w:nsid w:val="6EC7050D"/>
    <w:multiLevelType w:val="hybridMultilevel"/>
    <w:tmpl w:val="D49023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3">
    <w:nsid w:val="70F93EBF"/>
    <w:multiLevelType w:val="multilevel"/>
    <w:tmpl w:val="4E6AA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714129B4"/>
    <w:multiLevelType w:val="multilevel"/>
    <w:tmpl w:val="4AEED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5">
    <w:nsid w:val="716A3E35"/>
    <w:multiLevelType w:val="multilevel"/>
    <w:tmpl w:val="8A2C3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6">
    <w:nsid w:val="72EC1C09"/>
    <w:multiLevelType w:val="hybridMultilevel"/>
    <w:tmpl w:val="8344282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7">
    <w:nsid w:val="73362CEA"/>
    <w:multiLevelType w:val="hybridMultilevel"/>
    <w:tmpl w:val="801E745E"/>
    <w:lvl w:ilvl="0" w:tplc="0C0A0001">
      <w:start w:val="1"/>
      <w:numFmt w:val="bullet"/>
      <w:lvlText w:val=""/>
      <w:lvlJc w:val="left"/>
      <w:pPr>
        <w:ind w:left="1042" w:hanging="360"/>
      </w:pPr>
      <w:rPr>
        <w:rFonts w:ascii="Symbol" w:hAnsi="Symbol" w:hint="default"/>
      </w:rPr>
    </w:lvl>
    <w:lvl w:ilvl="1" w:tplc="0C0A0003" w:tentative="1">
      <w:start w:val="1"/>
      <w:numFmt w:val="bullet"/>
      <w:lvlText w:val="o"/>
      <w:lvlJc w:val="left"/>
      <w:pPr>
        <w:ind w:left="1762" w:hanging="360"/>
      </w:pPr>
      <w:rPr>
        <w:rFonts w:ascii="Courier New" w:hAnsi="Courier New" w:cs="Courier New" w:hint="default"/>
      </w:rPr>
    </w:lvl>
    <w:lvl w:ilvl="2" w:tplc="0C0A0005" w:tentative="1">
      <w:start w:val="1"/>
      <w:numFmt w:val="bullet"/>
      <w:lvlText w:val=""/>
      <w:lvlJc w:val="left"/>
      <w:pPr>
        <w:ind w:left="2482" w:hanging="360"/>
      </w:pPr>
      <w:rPr>
        <w:rFonts w:ascii="Wingdings" w:hAnsi="Wingdings" w:hint="default"/>
      </w:rPr>
    </w:lvl>
    <w:lvl w:ilvl="3" w:tplc="0C0A0001" w:tentative="1">
      <w:start w:val="1"/>
      <w:numFmt w:val="bullet"/>
      <w:lvlText w:val=""/>
      <w:lvlJc w:val="left"/>
      <w:pPr>
        <w:ind w:left="3202" w:hanging="360"/>
      </w:pPr>
      <w:rPr>
        <w:rFonts w:ascii="Symbol" w:hAnsi="Symbol" w:hint="default"/>
      </w:rPr>
    </w:lvl>
    <w:lvl w:ilvl="4" w:tplc="0C0A0003" w:tentative="1">
      <w:start w:val="1"/>
      <w:numFmt w:val="bullet"/>
      <w:lvlText w:val="o"/>
      <w:lvlJc w:val="left"/>
      <w:pPr>
        <w:ind w:left="3922" w:hanging="360"/>
      </w:pPr>
      <w:rPr>
        <w:rFonts w:ascii="Courier New" w:hAnsi="Courier New" w:cs="Courier New" w:hint="default"/>
      </w:rPr>
    </w:lvl>
    <w:lvl w:ilvl="5" w:tplc="0C0A0005" w:tentative="1">
      <w:start w:val="1"/>
      <w:numFmt w:val="bullet"/>
      <w:lvlText w:val=""/>
      <w:lvlJc w:val="left"/>
      <w:pPr>
        <w:ind w:left="4642" w:hanging="360"/>
      </w:pPr>
      <w:rPr>
        <w:rFonts w:ascii="Wingdings" w:hAnsi="Wingdings" w:hint="default"/>
      </w:rPr>
    </w:lvl>
    <w:lvl w:ilvl="6" w:tplc="0C0A0001" w:tentative="1">
      <w:start w:val="1"/>
      <w:numFmt w:val="bullet"/>
      <w:lvlText w:val=""/>
      <w:lvlJc w:val="left"/>
      <w:pPr>
        <w:ind w:left="5362" w:hanging="360"/>
      </w:pPr>
      <w:rPr>
        <w:rFonts w:ascii="Symbol" w:hAnsi="Symbol" w:hint="default"/>
      </w:rPr>
    </w:lvl>
    <w:lvl w:ilvl="7" w:tplc="0C0A0003" w:tentative="1">
      <w:start w:val="1"/>
      <w:numFmt w:val="bullet"/>
      <w:lvlText w:val="o"/>
      <w:lvlJc w:val="left"/>
      <w:pPr>
        <w:ind w:left="6082" w:hanging="360"/>
      </w:pPr>
      <w:rPr>
        <w:rFonts w:ascii="Courier New" w:hAnsi="Courier New" w:cs="Courier New" w:hint="default"/>
      </w:rPr>
    </w:lvl>
    <w:lvl w:ilvl="8" w:tplc="0C0A0005" w:tentative="1">
      <w:start w:val="1"/>
      <w:numFmt w:val="bullet"/>
      <w:lvlText w:val=""/>
      <w:lvlJc w:val="left"/>
      <w:pPr>
        <w:ind w:left="6802" w:hanging="360"/>
      </w:pPr>
      <w:rPr>
        <w:rFonts w:ascii="Wingdings" w:hAnsi="Wingdings" w:hint="default"/>
      </w:rPr>
    </w:lvl>
  </w:abstractNum>
  <w:abstractNum w:abstractNumId="98">
    <w:nsid w:val="73D4596C"/>
    <w:multiLevelType w:val="hybridMultilevel"/>
    <w:tmpl w:val="A17A44D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9">
    <w:nsid w:val="769F0E63"/>
    <w:multiLevelType w:val="hybridMultilevel"/>
    <w:tmpl w:val="6694977A"/>
    <w:lvl w:ilvl="0" w:tplc="3CF011CE">
      <w:start w:val="1"/>
      <w:numFmt w:val="lowerLetter"/>
      <w:lvlText w:val="%1)"/>
      <w:lvlJc w:val="left"/>
      <w:pPr>
        <w:ind w:left="570" w:hanging="360"/>
      </w:pPr>
      <w:rPr>
        <w:rFonts w:hint="default"/>
      </w:rPr>
    </w:lvl>
    <w:lvl w:ilvl="1" w:tplc="0C0A0019" w:tentative="1">
      <w:start w:val="1"/>
      <w:numFmt w:val="lowerLetter"/>
      <w:lvlText w:val="%2."/>
      <w:lvlJc w:val="left"/>
      <w:pPr>
        <w:ind w:left="1290" w:hanging="360"/>
      </w:pPr>
    </w:lvl>
    <w:lvl w:ilvl="2" w:tplc="0C0A001B" w:tentative="1">
      <w:start w:val="1"/>
      <w:numFmt w:val="lowerRoman"/>
      <w:lvlText w:val="%3."/>
      <w:lvlJc w:val="right"/>
      <w:pPr>
        <w:ind w:left="2010" w:hanging="180"/>
      </w:pPr>
    </w:lvl>
    <w:lvl w:ilvl="3" w:tplc="0C0A000F" w:tentative="1">
      <w:start w:val="1"/>
      <w:numFmt w:val="decimal"/>
      <w:lvlText w:val="%4."/>
      <w:lvlJc w:val="left"/>
      <w:pPr>
        <w:ind w:left="2730" w:hanging="360"/>
      </w:pPr>
    </w:lvl>
    <w:lvl w:ilvl="4" w:tplc="0C0A0019" w:tentative="1">
      <w:start w:val="1"/>
      <w:numFmt w:val="lowerLetter"/>
      <w:lvlText w:val="%5."/>
      <w:lvlJc w:val="left"/>
      <w:pPr>
        <w:ind w:left="3450" w:hanging="360"/>
      </w:pPr>
    </w:lvl>
    <w:lvl w:ilvl="5" w:tplc="0C0A001B" w:tentative="1">
      <w:start w:val="1"/>
      <w:numFmt w:val="lowerRoman"/>
      <w:lvlText w:val="%6."/>
      <w:lvlJc w:val="right"/>
      <w:pPr>
        <w:ind w:left="4170" w:hanging="180"/>
      </w:pPr>
    </w:lvl>
    <w:lvl w:ilvl="6" w:tplc="0C0A000F" w:tentative="1">
      <w:start w:val="1"/>
      <w:numFmt w:val="decimal"/>
      <w:lvlText w:val="%7."/>
      <w:lvlJc w:val="left"/>
      <w:pPr>
        <w:ind w:left="4890" w:hanging="360"/>
      </w:pPr>
    </w:lvl>
    <w:lvl w:ilvl="7" w:tplc="0C0A0019" w:tentative="1">
      <w:start w:val="1"/>
      <w:numFmt w:val="lowerLetter"/>
      <w:lvlText w:val="%8."/>
      <w:lvlJc w:val="left"/>
      <w:pPr>
        <w:ind w:left="5610" w:hanging="360"/>
      </w:pPr>
    </w:lvl>
    <w:lvl w:ilvl="8" w:tplc="0C0A001B" w:tentative="1">
      <w:start w:val="1"/>
      <w:numFmt w:val="lowerRoman"/>
      <w:lvlText w:val="%9."/>
      <w:lvlJc w:val="right"/>
      <w:pPr>
        <w:ind w:left="6330" w:hanging="180"/>
      </w:pPr>
    </w:lvl>
  </w:abstractNum>
  <w:abstractNum w:abstractNumId="100">
    <w:nsid w:val="77EC69BB"/>
    <w:multiLevelType w:val="hybridMultilevel"/>
    <w:tmpl w:val="D4AC5F1E"/>
    <w:lvl w:ilvl="0" w:tplc="0C0A0001">
      <w:start w:val="1"/>
      <w:numFmt w:val="bullet"/>
      <w:lvlText w:val=""/>
      <w:lvlJc w:val="left"/>
      <w:pPr>
        <w:ind w:left="900" w:hanging="360"/>
      </w:pPr>
      <w:rPr>
        <w:rFonts w:ascii="Symbol" w:hAnsi="Symbol" w:hint="default"/>
      </w:rPr>
    </w:lvl>
    <w:lvl w:ilvl="1" w:tplc="0C0A0003" w:tentative="1">
      <w:start w:val="1"/>
      <w:numFmt w:val="bullet"/>
      <w:lvlText w:val="o"/>
      <w:lvlJc w:val="left"/>
      <w:pPr>
        <w:ind w:left="1620" w:hanging="360"/>
      </w:pPr>
      <w:rPr>
        <w:rFonts w:ascii="Courier New" w:hAnsi="Courier New" w:cs="Courier New" w:hint="default"/>
      </w:rPr>
    </w:lvl>
    <w:lvl w:ilvl="2" w:tplc="0C0A0005" w:tentative="1">
      <w:start w:val="1"/>
      <w:numFmt w:val="bullet"/>
      <w:lvlText w:val=""/>
      <w:lvlJc w:val="left"/>
      <w:pPr>
        <w:ind w:left="2340" w:hanging="360"/>
      </w:pPr>
      <w:rPr>
        <w:rFonts w:ascii="Wingdings" w:hAnsi="Wingdings" w:hint="default"/>
      </w:rPr>
    </w:lvl>
    <w:lvl w:ilvl="3" w:tplc="0C0A0001" w:tentative="1">
      <w:start w:val="1"/>
      <w:numFmt w:val="bullet"/>
      <w:lvlText w:val=""/>
      <w:lvlJc w:val="left"/>
      <w:pPr>
        <w:ind w:left="3060" w:hanging="360"/>
      </w:pPr>
      <w:rPr>
        <w:rFonts w:ascii="Symbol" w:hAnsi="Symbol" w:hint="default"/>
      </w:rPr>
    </w:lvl>
    <w:lvl w:ilvl="4" w:tplc="0C0A0003" w:tentative="1">
      <w:start w:val="1"/>
      <w:numFmt w:val="bullet"/>
      <w:lvlText w:val="o"/>
      <w:lvlJc w:val="left"/>
      <w:pPr>
        <w:ind w:left="3780" w:hanging="360"/>
      </w:pPr>
      <w:rPr>
        <w:rFonts w:ascii="Courier New" w:hAnsi="Courier New" w:cs="Courier New" w:hint="default"/>
      </w:rPr>
    </w:lvl>
    <w:lvl w:ilvl="5" w:tplc="0C0A0005" w:tentative="1">
      <w:start w:val="1"/>
      <w:numFmt w:val="bullet"/>
      <w:lvlText w:val=""/>
      <w:lvlJc w:val="left"/>
      <w:pPr>
        <w:ind w:left="4500" w:hanging="360"/>
      </w:pPr>
      <w:rPr>
        <w:rFonts w:ascii="Wingdings" w:hAnsi="Wingdings" w:hint="default"/>
      </w:rPr>
    </w:lvl>
    <w:lvl w:ilvl="6" w:tplc="0C0A0001" w:tentative="1">
      <w:start w:val="1"/>
      <w:numFmt w:val="bullet"/>
      <w:lvlText w:val=""/>
      <w:lvlJc w:val="left"/>
      <w:pPr>
        <w:ind w:left="5220" w:hanging="360"/>
      </w:pPr>
      <w:rPr>
        <w:rFonts w:ascii="Symbol" w:hAnsi="Symbol" w:hint="default"/>
      </w:rPr>
    </w:lvl>
    <w:lvl w:ilvl="7" w:tplc="0C0A0003" w:tentative="1">
      <w:start w:val="1"/>
      <w:numFmt w:val="bullet"/>
      <w:lvlText w:val="o"/>
      <w:lvlJc w:val="left"/>
      <w:pPr>
        <w:ind w:left="5940" w:hanging="360"/>
      </w:pPr>
      <w:rPr>
        <w:rFonts w:ascii="Courier New" w:hAnsi="Courier New" w:cs="Courier New" w:hint="default"/>
      </w:rPr>
    </w:lvl>
    <w:lvl w:ilvl="8" w:tplc="0C0A0005" w:tentative="1">
      <w:start w:val="1"/>
      <w:numFmt w:val="bullet"/>
      <w:lvlText w:val=""/>
      <w:lvlJc w:val="left"/>
      <w:pPr>
        <w:ind w:left="6660" w:hanging="360"/>
      </w:pPr>
      <w:rPr>
        <w:rFonts w:ascii="Wingdings" w:hAnsi="Wingdings" w:hint="default"/>
      </w:rPr>
    </w:lvl>
  </w:abstractNum>
  <w:abstractNum w:abstractNumId="101">
    <w:nsid w:val="78814C1A"/>
    <w:multiLevelType w:val="hybridMultilevel"/>
    <w:tmpl w:val="82B849B0"/>
    <w:lvl w:ilvl="0" w:tplc="6B647E2E">
      <w:start w:val="1"/>
      <w:numFmt w:val="bullet"/>
      <w:lvlText w:val=""/>
      <w:lvlJc w:val="left"/>
      <w:pPr>
        <w:tabs>
          <w:tab w:val="num" w:pos="720"/>
        </w:tabs>
        <w:ind w:left="720" w:hanging="360"/>
      </w:pPr>
      <w:rPr>
        <w:rFonts w:ascii="Wingdings" w:hAnsi="Wingdings" w:hint="default"/>
        <w:color w:val="00808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2">
    <w:nsid w:val="797D126C"/>
    <w:multiLevelType w:val="multilevel"/>
    <w:tmpl w:val="EC4268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3">
    <w:nsid w:val="7BFF304C"/>
    <w:multiLevelType w:val="hybridMultilevel"/>
    <w:tmpl w:val="FCC475B2"/>
    <w:lvl w:ilvl="0" w:tplc="0C0A0009">
      <w:start w:val="1"/>
      <w:numFmt w:val="bullet"/>
      <w:lvlText w:val=""/>
      <w:lvlJc w:val="left"/>
      <w:pPr>
        <w:tabs>
          <w:tab w:val="num" w:pos="720"/>
        </w:tabs>
        <w:ind w:left="720" w:hanging="360"/>
      </w:pPr>
      <w:rPr>
        <w:rFonts w:ascii="Wingdings" w:hAnsi="Wingdings" w:hint="default"/>
      </w:rPr>
    </w:lvl>
    <w:lvl w:ilvl="1" w:tplc="0C0A000D">
      <w:start w:val="1"/>
      <w:numFmt w:val="bullet"/>
      <w:lvlText w:val=""/>
      <w:lvlJc w:val="left"/>
      <w:pPr>
        <w:tabs>
          <w:tab w:val="num" w:pos="1440"/>
        </w:tabs>
        <w:ind w:left="1440" w:hanging="360"/>
      </w:pPr>
      <w:rPr>
        <w:rFonts w:ascii="Wingdings" w:hAnsi="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04">
    <w:nsid w:val="7C3A1360"/>
    <w:multiLevelType w:val="hybridMultilevel"/>
    <w:tmpl w:val="E1725B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
    <w:nsid w:val="7CBE506E"/>
    <w:multiLevelType w:val="hybridMultilevel"/>
    <w:tmpl w:val="8C9A901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6">
    <w:nsid w:val="7CF515FD"/>
    <w:multiLevelType w:val="hybridMultilevel"/>
    <w:tmpl w:val="A2E6C19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7">
    <w:nsid w:val="7D127D39"/>
    <w:multiLevelType w:val="multilevel"/>
    <w:tmpl w:val="81A63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nsid w:val="7F4B37A2"/>
    <w:multiLevelType w:val="hybridMultilevel"/>
    <w:tmpl w:val="0494E7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1"/>
  </w:num>
  <w:num w:numId="2">
    <w:abstractNumId w:val="1"/>
  </w:num>
  <w:num w:numId="3">
    <w:abstractNumId w:val="101"/>
  </w:num>
  <w:num w:numId="4">
    <w:abstractNumId w:val="44"/>
  </w:num>
  <w:num w:numId="5">
    <w:abstractNumId w:val="90"/>
  </w:num>
  <w:num w:numId="6">
    <w:abstractNumId w:val="103"/>
  </w:num>
  <w:num w:numId="7">
    <w:abstractNumId w:val="70"/>
  </w:num>
  <w:num w:numId="8">
    <w:abstractNumId w:val="12"/>
  </w:num>
  <w:num w:numId="9">
    <w:abstractNumId w:val="20"/>
  </w:num>
  <w:num w:numId="10">
    <w:abstractNumId w:val="82"/>
  </w:num>
  <w:num w:numId="11">
    <w:abstractNumId w:val="4"/>
  </w:num>
  <w:num w:numId="12">
    <w:abstractNumId w:val="33"/>
  </w:num>
  <w:num w:numId="13">
    <w:abstractNumId w:val="11"/>
  </w:num>
  <w:num w:numId="14">
    <w:abstractNumId w:val="23"/>
  </w:num>
  <w:num w:numId="15">
    <w:abstractNumId w:val="22"/>
  </w:num>
  <w:num w:numId="16">
    <w:abstractNumId w:val="31"/>
  </w:num>
  <w:num w:numId="17">
    <w:abstractNumId w:val="57"/>
  </w:num>
  <w:num w:numId="18">
    <w:abstractNumId w:val="96"/>
  </w:num>
  <w:num w:numId="19">
    <w:abstractNumId w:val="35"/>
  </w:num>
  <w:num w:numId="20">
    <w:abstractNumId w:val="36"/>
  </w:num>
  <w:num w:numId="21">
    <w:abstractNumId w:val="62"/>
  </w:num>
  <w:num w:numId="22">
    <w:abstractNumId w:val="41"/>
  </w:num>
  <w:num w:numId="23">
    <w:abstractNumId w:val="80"/>
  </w:num>
  <w:num w:numId="24">
    <w:abstractNumId w:val="81"/>
  </w:num>
  <w:num w:numId="25">
    <w:abstractNumId w:val="38"/>
  </w:num>
  <w:num w:numId="26">
    <w:abstractNumId w:val="93"/>
  </w:num>
  <w:num w:numId="27">
    <w:abstractNumId w:val="102"/>
  </w:num>
  <w:num w:numId="28">
    <w:abstractNumId w:val="94"/>
  </w:num>
  <w:num w:numId="29">
    <w:abstractNumId w:val="32"/>
  </w:num>
  <w:num w:numId="30">
    <w:abstractNumId w:val="95"/>
  </w:num>
  <w:num w:numId="31">
    <w:abstractNumId w:val="76"/>
  </w:num>
  <w:num w:numId="32">
    <w:abstractNumId w:val="8"/>
  </w:num>
  <w:num w:numId="33">
    <w:abstractNumId w:val="107"/>
  </w:num>
  <w:num w:numId="34">
    <w:abstractNumId w:val="10"/>
  </w:num>
  <w:num w:numId="35">
    <w:abstractNumId w:val="30"/>
  </w:num>
  <w:num w:numId="36">
    <w:abstractNumId w:val="100"/>
  </w:num>
  <w:num w:numId="37">
    <w:abstractNumId w:val="58"/>
  </w:num>
  <w:num w:numId="38">
    <w:abstractNumId w:val="53"/>
  </w:num>
  <w:num w:numId="39">
    <w:abstractNumId w:val="51"/>
  </w:num>
  <w:num w:numId="40">
    <w:abstractNumId w:val="40"/>
  </w:num>
  <w:num w:numId="41">
    <w:abstractNumId w:val="19"/>
  </w:num>
  <w:num w:numId="42">
    <w:abstractNumId w:val="18"/>
  </w:num>
  <w:num w:numId="43">
    <w:abstractNumId w:val="34"/>
  </w:num>
  <w:num w:numId="44">
    <w:abstractNumId w:val="42"/>
  </w:num>
  <w:num w:numId="45">
    <w:abstractNumId w:val="99"/>
  </w:num>
  <w:num w:numId="46">
    <w:abstractNumId w:val="89"/>
  </w:num>
  <w:num w:numId="47">
    <w:abstractNumId w:val="50"/>
  </w:num>
  <w:num w:numId="48">
    <w:abstractNumId w:val="69"/>
  </w:num>
  <w:num w:numId="49">
    <w:abstractNumId w:val="14"/>
  </w:num>
  <w:num w:numId="50">
    <w:abstractNumId w:val="91"/>
  </w:num>
  <w:num w:numId="51">
    <w:abstractNumId w:val="29"/>
  </w:num>
  <w:num w:numId="52">
    <w:abstractNumId w:val="5"/>
  </w:num>
  <w:num w:numId="53">
    <w:abstractNumId w:val="74"/>
  </w:num>
  <w:num w:numId="54">
    <w:abstractNumId w:val="83"/>
  </w:num>
  <w:num w:numId="55">
    <w:abstractNumId w:val="13"/>
  </w:num>
  <w:num w:numId="56">
    <w:abstractNumId w:val="86"/>
  </w:num>
  <w:num w:numId="57">
    <w:abstractNumId w:val="98"/>
  </w:num>
  <w:num w:numId="58">
    <w:abstractNumId w:val="60"/>
  </w:num>
  <w:num w:numId="59">
    <w:abstractNumId w:val="27"/>
  </w:num>
  <w:num w:numId="60">
    <w:abstractNumId w:val="15"/>
  </w:num>
  <w:num w:numId="61">
    <w:abstractNumId w:val="43"/>
  </w:num>
  <w:num w:numId="62">
    <w:abstractNumId w:val="65"/>
  </w:num>
  <w:num w:numId="63">
    <w:abstractNumId w:val="52"/>
  </w:num>
  <w:num w:numId="64">
    <w:abstractNumId w:val="17"/>
  </w:num>
  <w:num w:numId="65">
    <w:abstractNumId w:val="77"/>
  </w:num>
  <w:num w:numId="66">
    <w:abstractNumId w:val="3"/>
  </w:num>
  <w:num w:numId="67">
    <w:abstractNumId w:val="47"/>
  </w:num>
  <w:num w:numId="68">
    <w:abstractNumId w:val="75"/>
  </w:num>
  <w:num w:numId="69">
    <w:abstractNumId w:val="46"/>
  </w:num>
  <w:num w:numId="70">
    <w:abstractNumId w:val="104"/>
  </w:num>
  <w:num w:numId="71">
    <w:abstractNumId w:val="55"/>
  </w:num>
  <w:num w:numId="72">
    <w:abstractNumId w:val="7"/>
  </w:num>
  <w:num w:numId="73">
    <w:abstractNumId w:val="67"/>
  </w:num>
  <w:num w:numId="74">
    <w:abstractNumId w:val="85"/>
  </w:num>
  <w:num w:numId="75">
    <w:abstractNumId w:val="78"/>
  </w:num>
  <w:num w:numId="76">
    <w:abstractNumId w:val="105"/>
  </w:num>
  <w:num w:numId="77">
    <w:abstractNumId w:val="37"/>
  </w:num>
  <w:num w:numId="78">
    <w:abstractNumId w:val="59"/>
  </w:num>
  <w:num w:numId="79">
    <w:abstractNumId w:val="63"/>
  </w:num>
  <w:num w:numId="80">
    <w:abstractNumId w:val="108"/>
  </w:num>
  <w:num w:numId="81">
    <w:abstractNumId w:val="6"/>
  </w:num>
  <w:num w:numId="82">
    <w:abstractNumId w:val="48"/>
  </w:num>
  <w:num w:numId="83">
    <w:abstractNumId w:val="64"/>
  </w:num>
  <w:num w:numId="84">
    <w:abstractNumId w:val="73"/>
  </w:num>
  <w:num w:numId="85">
    <w:abstractNumId w:val="87"/>
  </w:num>
  <w:num w:numId="86">
    <w:abstractNumId w:val="54"/>
  </w:num>
  <w:num w:numId="87">
    <w:abstractNumId w:val="28"/>
  </w:num>
  <w:num w:numId="88">
    <w:abstractNumId w:val="16"/>
  </w:num>
  <w:num w:numId="89">
    <w:abstractNumId w:val="66"/>
  </w:num>
  <w:num w:numId="90">
    <w:abstractNumId w:val="25"/>
  </w:num>
  <w:num w:numId="91">
    <w:abstractNumId w:val="88"/>
  </w:num>
  <w:num w:numId="92">
    <w:abstractNumId w:val="97"/>
  </w:num>
  <w:num w:numId="93">
    <w:abstractNumId w:val="56"/>
  </w:num>
  <w:num w:numId="94">
    <w:abstractNumId w:val="92"/>
  </w:num>
  <w:num w:numId="95">
    <w:abstractNumId w:val="39"/>
  </w:num>
  <w:num w:numId="96">
    <w:abstractNumId w:val="72"/>
  </w:num>
  <w:num w:numId="97">
    <w:abstractNumId w:val="9"/>
  </w:num>
  <w:num w:numId="98">
    <w:abstractNumId w:val="49"/>
  </w:num>
  <w:num w:numId="99">
    <w:abstractNumId w:val="26"/>
  </w:num>
  <w:num w:numId="100">
    <w:abstractNumId w:val="106"/>
  </w:num>
  <w:num w:numId="101">
    <w:abstractNumId w:val="71"/>
  </w:num>
  <w:num w:numId="102">
    <w:abstractNumId w:val="84"/>
  </w:num>
  <w:num w:numId="103">
    <w:abstractNumId w:val="79"/>
  </w:num>
  <w:num w:numId="104">
    <w:abstractNumId w:val="68"/>
  </w:num>
  <w:num w:numId="105">
    <w:abstractNumId w:val="24"/>
  </w:num>
  <w:num w:numId="106">
    <w:abstractNumId w:val="45"/>
  </w:num>
  <w:num w:numId="107">
    <w:abstractNumId w:val="61"/>
  </w:num>
  <w:numIdMacAtCleanup w:val="10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stylePaneFormatFilter w:val="3F01"/>
  <w:defaultTabStop w:val="708"/>
  <w:hyphenationZone w:val="425"/>
  <w:drawingGridHorizontalSpacing w:val="120"/>
  <w:displayHorizontalDrawingGridEvery w:val="2"/>
  <w:noPunctuationKerning/>
  <w:characterSpacingControl w:val="doNotCompress"/>
  <w:hdrShapeDefaults>
    <o:shapedefaults v:ext="edit" spidmax="18433"/>
  </w:hdrShapeDefaults>
  <w:footnotePr>
    <w:footnote w:id="0"/>
    <w:footnote w:id="1"/>
  </w:footnotePr>
  <w:endnotePr>
    <w:endnote w:id="0"/>
    <w:endnote w:id="1"/>
  </w:endnotePr>
  <w:compat/>
  <w:rsids>
    <w:rsidRoot w:val="008C0D4C"/>
    <w:rsid w:val="00000046"/>
    <w:rsid w:val="00000867"/>
    <w:rsid w:val="00002277"/>
    <w:rsid w:val="00002622"/>
    <w:rsid w:val="00002C90"/>
    <w:rsid w:val="00007DE3"/>
    <w:rsid w:val="00007EE1"/>
    <w:rsid w:val="00012BD3"/>
    <w:rsid w:val="00014696"/>
    <w:rsid w:val="000154DE"/>
    <w:rsid w:val="000155B5"/>
    <w:rsid w:val="000168C1"/>
    <w:rsid w:val="000168F0"/>
    <w:rsid w:val="00016940"/>
    <w:rsid w:val="00022683"/>
    <w:rsid w:val="00024011"/>
    <w:rsid w:val="0002468C"/>
    <w:rsid w:val="000252E7"/>
    <w:rsid w:val="000264CA"/>
    <w:rsid w:val="000264E9"/>
    <w:rsid w:val="00030C18"/>
    <w:rsid w:val="00033B9D"/>
    <w:rsid w:val="00033F75"/>
    <w:rsid w:val="0003475F"/>
    <w:rsid w:val="00037A24"/>
    <w:rsid w:val="0004050A"/>
    <w:rsid w:val="00042393"/>
    <w:rsid w:val="000436B0"/>
    <w:rsid w:val="00045250"/>
    <w:rsid w:val="000454C7"/>
    <w:rsid w:val="0004599B"/>
    <w:rsid w:val="00047A21"/>
    <w:rsid w:val="00053057"/>
    <w:rsid w:val="00053A86"/>
    <w:rsid w:val="0005523D"/>
    <w:rsid w:val="00055E46"/>
    <w:rsid w:val="00062B05"/>
    <w:rsid w:val="00067FB7"/>
    <w:rsid w:val="00070F59"/>
    <w:rsid w:val="00071BB5"/>
    <w:rsid w:val="000725B6"/>
    <w:rsid w:val="000746D0"/>
    <w:rsid w:val="00077B5B"/>
    <w:rsid w:val="0008219D"/>
    <w:rsid w:val="00085727"/>
    <w:rsid w:val="0008663D"/>
    <w:rsid w:val="00092E60"/>
    <w:rsid w:val="00092ECB"/>
    <w:rsid w:val="000A0265"/>
    <w:rsid w:val="000A17A6"/>
    <w:rsid w:val="000A1BF1"/>
    <w:rsid w:val="000A3DA1"/>
    <w:rsid w:val="000A63D7"/>
    <w:rsid w:val="000A7370"/>
    <w:rsid w:val="000B29E7"/>
    <w:rsid w:val="000B494C"/>
    <w:rsid w:val="000B5141"/>
    <w:rsid w:val="000B7979"/>
    <w:rsid w:val="000C001F"/>
    <w:rsid w:val="000C20D4"/>
    <w:rsid w:val="000C35A1"/>
    <w:rsid w:val="000C3B17"/>
    <w:rsid w:val="000C4F01"/>
    <w:rsid w:val="000C6EB0"/>
    <w:rsid w:val="000D02B9"/>
    <w:rsid w:val="000D10CD"/>
    <w:rsid w:val="000D2546"/>
    <w:rsid w:val="000D29DD"/>
    <w:rsid w:val="000D55CC"/>
    <w:rsid w:val="000D7221"/>
    <w:rsid w:val="000F2AB6"/>
    <w:rsid w:val="000F4B96"/>
    <w:rsid w:val="000F4EC6"/>
    <w:rsid w:val="000F6109"/>
    <w:rsid w:val="000F793C"/>
    <w:rsid w:val="001045E1"/>
    <w:rsid w:val="001058EC"/>
    <w:rsid w:val="0010776A"/>
    <w:rsid w:val="0011331E"/>
    <w:rsid w:val="00124760"/>
    <w:rsid w:val="00125926"/>
    <w:rsid w:val="00132BDE"/>
    <w:rsid w:val="0013339F"/>
    <w:rsid w:val="00134C92"/>
    <w:rsid w:val="001350A4"/>
    <w:rsid w:val="001358A9"/>
    <w:rsid w:val="0013626C"/>
    <w:rsid w:val="001364B6"/>
    <w:rsid w:val="001401AA"/>
    <w:rsid w:val="0014078B"/>
    <w:rsid w:val="001422BE"/>
    <w:rsid w:val="0014299E"/>
    <w:rsid w:val="00143D6C"/>
    <w:rsid w:val="00144C14"/>
    <w:rsid w:val="00145C54"/>
    <w:rsid w:val="001468FF"/>
    <w:rsid w:val="00147021"/>
    <w:rsid w:val="00150F82"/>
    <w:rsid w:val="00151F1A"/>
    <w:rsid w:val="00152D29"/>
    <w:rsid w:val="00157049"/>
    <w:rsid w:val="00161936"/>
    <w:rsid w:val="00161E62"/>
    <w:rsid w:val="00162E5E"/>
    <w:rsid w:val="001635C8"/>
    <w:rsid w:val="00163D83"/>
    <w:rsid w:val="00164109"/>
    <w:rsid w:val="001647C2"/>
    <w:rsid w:val="00167A07"/>
    <w:rsid w:val="00171F00"/>
    <w:rsid w:val="00183CC4"/>
    <w:rsid w:val="00185281"/>
    <w:rsid w:val="00190131"/>
    <w:rsid w:val="001930DC"/>
    <w:rsid w:val="00193DDA"/>
    <w:rsid w:val="00195872"/>
    <w:rsid w:val="00197E4A"/>
    <w:rsid w:val="001A05B6"/>
    <w:rsid w:val="001A100A"/>
    <w:rsid w:val="001A2BA0"/>
    <w:rsid w:val="001A3229"/>
    <w:rsid w:val="001A3E64"/>
    <w:rsid w:val="001A3EB8"/>
    <w:rsid w:val="001A4FE9"/>
    <w:rsid w:val="001A578E"/>
    <w:rsid w:val="001B2DB8"/>
    <w:rsid w:val="001B5C84"/>
    <w:rsid w:val="001B75F0"/>
    <w:rsid w:val="001C0121"/>
    <w:rsid w:val="001C1D11"/>
    <w:rsid w:val="001C5537"/>
    <w:rsid w:val="001C579A"/>
    <w:rsid w:val="001C73F2"/>
    <w:rsid w:val="001C79A4"/>
    <w:rsid w:val="001D1263"/>
    <w:rsid w:val="001D1D55"/>
    <w:rsid w:val="001D4CD8"/>
    <w:rsid w:val="001D7213"/>
    <w:rsid w:val="001D7553"/>
    <w:rsid w:val="001E6484"/>
    <w:rsid w:val="001E676E"/>
    <w:rsid w:val="001E6A4C"/>
    <w:rsid w:val="001E7C8B"/>
    <w:rsid w:val="001F1071"/>
    <w:rsid w:val="001F3342"/>
    <w:rsid w:val="001F523F"/>
    <w:rsid w:val="001F7718"/>
    <w:rsid w:val="0020092C"/>
    <w:rsid w:val="00201757"/>
    <w:rsid w:val="00202587"/>
    <w:rsid w:val="00202B7C"/>
    <w:rsid w:val="00205277"/>
    <w:rsid w:val="002053AB"/>
    <w:rsid w:val="002109A6"/>
    <w:rsid w:val="00211F3C"/>
    <w:rsid w:val="00213CB6"/>
    <w:rsid w:val="0022038C"/>
    <w:rsid w:val="002216CA"/>
    <w:rsid w:val="002268C9"/>
    <w:rsid w:val="002300BF"/>
    <w:rsid w:val="002312F8"/>
    <w:rsid w:val="002341F5"/>
    <w:rsid w:val="0023656E"/>
    <w:rsid w:val="002409B3"/>
    <w:rsid w:val="00240C7C"/>
    <w:rsid w:val="00241749"/>
    <w:rsid w:val="002446F7"/>
    <w:rsid w:val="00247275"/>
    <w:rsid w:val="00247C52"/>
    <w:rsid w:val="00252366"/>
    <w:rsid w:val="002528AC"/>
    <w:rsid w:val="00255817"/>
    <w:rsid w:val="00256BD7"/>
    <w:rsid w:val="00257111"/>
    <w:rsid w:val="00257582"/>
    <w:rsid w:val="00257CFA"/>
    <w:rsid w:val="0026068C"/>
    <w:rsid w:val="0026109C"/>
    <w:rsid w:val="00261123"/>
    <w:rsid w:val="0026215C"/>
    <w:rsid w:val="00262B65"/>
    <w:rsid w:val="00264DDD"/>
    <w:rsid w:val="00270B25"/>
    <w:rsid w:val="00272AF1"/>
    <w:rsid w:val="00273619"/>
    <w:rsid w:val="00273764"/>
    <w:rsid w:val="00274AE4"/>
    <w:rsid w:val="002761D0"/>
    <w:rsid w:val="0028064F"/>
    <w:rsid w:val="002839BB"/>
    <w:rsid w:val="002866A3"/>
    <w:rsid w:val="00287147"/>
    <w:rsid w:val="00290285"/>
    <w:rsid w:val="00294ACE"/>
    <w:rsid w:val="00295160"/>
    <w:rsid w:val="00296E2B"/>
    <w:rsid w:val="002A08CD"/>
    <w:rsid w:val="002A219F"/>
    <w:rsid w:val="002A27BE"/>
    <w:rsid w:val="002A5239"/>
    <w:rsid w:val="002A75DC"/>
    <w:rsid w:val="002B0043"/>
    <w:rsid w:val="002B736A"/>
    <w:rsid w:val="002C39B7"/>
    <w:rsid w:val="002C6AEF"/>
    <w:rsid w:val="002D0200"/>
    <w:rsid w:val="002D0587"/>
    <w:rsid w:val="002D6409"/>
    <w:rsid w:val="002D7A72"/>
    <w:rsid w:val="002D7BAB"/>
    <w:rsid w:val="002E1688"/>
    <w:rsid w:val="002E32BC"/>
    <w:rsid w:val="002E33BA"/>
    <w:rsid w:val="002E4E59"/>
    <w:rsid w:val="002E6A6D"/>
    <w:rsid w:val="002F278A"/>
    <w:rsid w:val="002F66A8"/>
    <w:rsid w:val="002F69E3"/>
    <w:rsid w:val="002F7813"/>
    <w:rsid w:val="00305754"/>
    <w:rsid w:val="0031049E"/>
    <w:rsid w:val="0031413E"/>
    <w:rsid w:val="003150F9"/>
    <w:rsid w:val="00320DAC"/>
    <w:rsid w:val="00324F97"/>
    <w:rsid w:val="00333488"/>
    <w:rsid w:val="003371C5"/>
    <w:rsid w:val="0034024C"/>
    <w:rsid w:val="00341CBA"/>
    <w:rsid w:val="00342A6F"/>
    <w:rsid w:val="00345938"/>
    <w:rsid w:val="0035057A"/>
    <w:rsid w:val="00350E8F"/>
    <w:rsid w:val="0035111F"/>
    <w:rsid w:val="003574FC"/>
    <w:rsid w:val="003626D1"/>
    <w:rsid w:val="0036328A"/>
    <w:rsid w:val="00367A08"/>
    <w:rsid w:val="00370771"/>
    <w:rsid w:val="00373C30"/>
    <w:rsid w:val="003742EE"/>
    <w:rsid w:val="00374706"/>
    <w:rsid w:val="0037551E"/>
    <w:rsid w:val="0037696B"/>
    <w:rsid w:val="00377279"/>
    <w:rsid w:val="00381BFB"/>
    <w:rsid w:val="00382C05"/>
    <w:rsid w:val="00383A16"/>
    <w:rsid w:val="003846EE"/>
    <w:rsid w:val="00386AAC"/>
    <w:rsid w:val="003902E7"/>
    <w:rsid w:val="00391399"/>
    <w:rsid w:val="00394028"/>
    <w:rsid w:val="00395790"/>
    <w:rsid w:val="00397346"/>
    <w:rsid w:val="003A01D9"/>
    <w:rsid w:val="003A256B"/>
    <w:rsid w:val="003A34CC"/>
    <w:rsid w:val="003A610E"/>
    <w:rsid w:val="003A6AE4"/>
    <w:rsid w:val="003A6FA0"/>
    <w:rsid w:val="003A72F6"/>
    <w:rsid w:val="003A747B"/>
    <w:rsid w:val="003A7A39"/>
    <w:rsid w:val="003B12DD"/>
    <w:rsid w:val="003B1EC0"/>
    <w:rsid w:val="003B29B5"/>
    <w:rsid w:val="003B46DF"/>
    <w:rsid w:val="003B7075"/>
    <w:rsid w:val="003B7AD8"/>
    <w:rsid w:val="003C0944"/>
    <w:rsid w:val="003C2E89"/>
    <w:rsid w:val="003C5C21"/>
    <w:rsid w:val="003C6D7E"/>
    <w:rsid w:val="003C6E99"/>
    <w:rsid w:val="003D024B"/>
    <w:rsid w:val="003D63AE"/>
    <w:rsid w:val="003E21D4"/>
    <w:rsid w:val="003F0E86"/>
    <w:rsid w:val="003F0F4C"/>
    <w:rsid w:val="003F1161"/>
    <w:rsid w:val="003F24C2"/>
    <w:rsid w:val="003F3D22"/>
    <w:rsid w:val="003F4B87"/>
    <w:rsid w:val="003F4E9E"/>
    <w:rsid w:val="003F54F3"/>
    <w:rsid w:val="003F5ADE"/>
    <w:rsid w:val="003F70F1"/>
    <w:rsid w:val="003F7AA9"/>
    <w:rsid w:val="0040013F"/>
    <w:rsid w:val="00401A95"/>
    <w:rsid w:val="00410D44"/>
    <w:rsid w:val="00410F5F"/>
    <w:rsid w:val="00412026"/>
    <w:rsid w:val="00412285"/>
    <w:rsid w:val="00412F31"/>
    <w:rsid w:val="004153CA"/>
    <w:rsid w:val="00415B1F"/>
    <w:rsid w:val="004161F7"/>
    <w:rsid w:val="00420D71"/>
    <w:rsid w:val="00423BA8"/>
    <w:rsid w:val="00425395"/>
    <w:rsid w:val="004263FA"/>
    <w:rsid w:val="0042643A"/>
    <w:rsid w:val="0042653C"/>
    <w:rsid w:val="00430D65"/>
    <w:rsid w:val="00433B47"/>
    <w:rsid w:val="00445E76"/>
    <w:rsid w:val="00447BCF"/>
    <w:rsid w:val="004509E6"/>
    <w:rsid w:val="00452215"/>
    <w:rsid w:val="00452CAF"/>
    <w:rsid w:val="004568E5"/>
    <w:rsid w:val="00456A3D"/>
    <w:rsid w:val="00457863"/>
    <w:rsid w:val="00464513"/>
    <w:rsid w:val="00465D5C"/>
    <w:rsid w:val="00470AE4"/>
    <w:rsid w:val="00474F77"/>
    <w:rsid w:val="0047633E"/>
    <w:rsid w:val="00481F31"/>
    <w:rsid w:val="004843EC"/>
    <w:rsid w:val="004845C4"/>
    <w:rsid w:val="00485CD0"/>
    <w:rsid w:val="004860A7"/>
    <w:rsid w:val="004866D5"/>
    <w:rsid w:val="00486C41"/>
    <w:rsid w:val="00494ACC"/>
    <w:rsid w:val="004979E3"/>
    <w:rsid w:val="004A1452"/>
    <w:rsid w:val="004A3678"/>
    <w:rsid w:val="004A53A3"/>
    <w:rsid w:val="004A5DC0"/>
    <w:rsid w:val="004B6D5A"/>
    <w:rsid w:val="004B7E65"/>
    <w:rsid w:val="004C1B91"/>
    <w:rsid w:val="004C3766"/>
    <w:rsid w:val="004C5379"/>
    <w:rsid w:val="004C5A5E"/>
    <w:rsid w:val="004C64FF"/>
    <w:rsid w:val="004D553E"/>
    <w:rsid w:val="004D6240"/>
    <w:rsid w:val="004D79D7"/>
    <w:rsid w:val="004E0D78"/>
    <w:rsid w:val="004E4365"/>
    <w:rsid w:val="004F0245"/>
    <w:rsid w:val="004F41A2"/>
    <w:rsid w:val="004F49CB"/>
    <w:rsid w:val="004F5373"/>
    <w:rsid w:val="004F7138"/>
    <w:rsid w:val="005046EF"/>
    <w:rsid w:val="00504BEF"/>
    <w:rsid w:val="00507743"/>
    <w:rsid w:val="00511BFC"/>
    <w:rsid w:val="00511F27"/>
    <w:rsid w:val="00512BA6"/>
    <w:rsid w:val="005148A6"/>
    <w:rsid w:val="00514DDE"/>
    <w:rsid w:val="00520790"/>
    <w:rsid w:val="005218AB"/>
    <w:rsid w:val="00523554"/>
    <w:rsid w:val="00524057"/>
    <w:rsid w:val="00530117"/>
    <w:rsid w:val="005314B3"/>
    <w:rsid w:val="005332C2"/>
    <w:rsid w:val="00534203"/>
    <w:rsid w:val="00534B47"/>
    <w:rsid w:val="00535EB2"/>
    <w:rsid w:val="005363E3"/>
    <w:rsid w:val="005367EE"/>
    <w:rsid w:val="00542920"/>
    <w:rsid w:val="00543510"/>
    <w:rsid w:val="00544C06"/>
    <w:rsid w:val="00553F39"/>
    <w:rsid w:val="005626E6"/>
    <w:rsid w:val="0056642F"/>
    <w:rsid w:val="00566C55"/>
    <w:rsid w:val="005707C6"/>
    <w:rsid w:val="005720A0"/>
    <w:rsid w:val="00572DA4"/>
    <w:rsid w:val="0057317F"/>
    <w:rsid w:val="0057494C"/>
    <w:rsid w:val="005770C4"/>
    <w:rsid w:val="0057774C"/>
    <w:rsid w:val="005809CE"/>
    <w:rsid w:val="0058334F"/>
    <w:rsid w:val="00590734"/>
    <w:rsid w:val="00591F60"/>
    <w:rsid w:val="00594ABD"/>
    <w:rsid w:val="00594B16"/>
    <w:rsid w:val="005A33EC"/>
    <w:rsid w:val="005A557D"/>
    <w:rsid w:val="005A7399"/>
    <w:rsid w:val="005A75D6"/>
    <w:rsid w:val="005B2ADB"/>
    <w:rsid w:val="005B3A43"/>
    <w:rsid w:val="005B5372"/>
    <w:rsid w:val="005B54F6"/>
    <w:rsid w:val="005B682D"/>
    <w:rsid w:val="005C0CF8"/>
    <w:rsid w:val="005C3645"/>
    <w:rsid w:val="005C5484"/>
    <w:rsid w:val="005C5997"/>
    <w:rsid w:val="005C6F4C"/>
    <w:rsid w:val="005D1D4F"/>
    <w:rsid w:val="005D5E3C"/>
    <w:rsid w:val="005E0790"/>
    <w:rsid w:val="005E24FF"/>
    <w:rsid w:val="005E3D50"/>
    <w:rsid w:val="005E41E4"/>
    <w:rsid w:val="005E7B7F"/>
    <w:rsid w:val="005F2B2C"/>
    <w:rsid w:val="005F2DF4"/>
    <w:rsid w:val="005F72A9"/>
    <w:rsid w:val="006033AC"/>
    <w:rsid w:val="0060365C"/>
    <w:rsid w:val="00604EA7"/>
    <w:rsid w:val="006050AB"/>
    <w:rsid w:val="006060C1"/>
    <w:rsid w:val="00610018"/>
    <w:rsid w:val="00610C1C"/>
    <w:rsid w:val="00611A68"/>
    <w:rsid w:val="00613182"/>
    <w:rsid w:val="00614083"/>
    <w:rsid w:val="0061782E"/>
    <w:rsid w:val="00617B86"/>
    <w:rsid w:val="00617DEB"/>
    <w:rsid w:val="006239E8"/>
    <w:rsid w:val="00625D9E"/>
    <w:rsid w:val="00626426"/>
    <w:rsid w:val="006270FF"/>
    <w:rsid w:val="00632B57"/>
    <w:rsid w:val="00636207"/>
    <w:rsid w:val="00636B87"/>
    <w:rsid w:val="00637E8B"/>
    <w:rsid w:val="0064114D"/>
    <w:rsid w:val="006414B5"/>
    <w:rsid w:val="00644A0A"/>
    <w:rsid w:val="0064753C"/>
    <w:rsid w:val="00647E0B"/>
    <w:rsid w:val="0065209F"/>
    <w:rsid w:val="00652942"/>
    <w:rsid w:val="0065305A"/>
    <w:rsid w:val="00654D3E"/>
    <w:rsid w:val="00654F66"/>
    <w:rsid w:val="00655146"/>
    <w:rsid w:val="0065654F"/>
    <w:rsid w:val="006569C6"/>
    <w:rsid w:val="00660070"/>
    <w:rsid w:val="006630CD"/>
    <w:rsid w:val="0066453C"/>
    <w:rsid w:val="0066498D"/>
    <w:rsid w:val="006654C9"/>
    <w:rsid w:val="00665BC1"/>
    <w:rsid w:val="0066716F"/>
    <w:rsid w:val="006672B1"/>
    <w:rsid w:val="00673CF1"/>
    <w:rsid w:val="00674085"/>
    <w:rsid w:val="00675419"/>
    <w:rsid w:val="00680845"/>
    <w:rsid w:val="006815A4"/>
    <w:rsid w:val="00692990"/>
    <w:rsid w:val="006A2AAB"/>
    <w:rsid w:val="006A73EA"/>
    <w:rsid w:val="006A7BD5"/>
    <w:rsid w:val="006B2151"/>
    <w:rsid w:val="006B4E1A"/>
    <w:rsid w:val="006C092C"/>
    <w:rsid w:val="006C4EC4"/>
    <w:rsid w:val="006C50A8"/>
    <w:rsid w:val="006C5BAC"/>
    <w:rsid w:val="006C7ECD"/>
    <w:rsid w:val="006D0D1C"/>
    <w:rsid w:val="006E0450"/>
    <w:rsid w:val="006E04A3"/>
    <w:rsid w:val="006E1FDB"/>
    <w:rsid w:val="006E28C7"/>
    <w:rsid w:val="006E4090"/>
    <w:rsid w:val="006E6338"/>
    <w:rsid w:val="006E7065"/>
    <w:rsid w:val="006F107C"/>
    <w:rsid w:val="006F141C"/>
    <w:rsid w:val="006F14A7"/>
    <w:rsid w:val="006F3345"/>
    <w:rsid w:val="006F3C66"/>
    <w:rsid w:val="006F4914"/>
    <w:rsid w:val="006F7F29"/>
    <w:rsid w:val="007102DD"/>
    <w:rsid w:val="0071058C"/>
    <w:rsid w:val="00710714"/>
    <w:rsid w:val="007120EC"/>
    <w:rsid w:val="0071450F"/>
    <w:rsid w:val="00714601"/>
    <w:rsid w:val="007148AA"/>
    <w:rsid w:val="0072082B"/>
    <w:rsid w:val="00720996"/>
    <w:rsid w:val="00724A7B"/>
    <w:rsid w:val="00724DF8"/>
    <w:rsid w:val="00725044"/>
    <w:rsid w:val="00726CD1"/>
    <w:rsid w:val="00727559"/>
    <w:rsid w:val="007277C4"/>
    <w:rsid w:val="00730E75"/>
    <w:rsid w:val="0073152B"/>
    <w:rsid w:val="00733BDF"/>
    <w:rsid w:val="0073424E"/>
    <w:rsid w:val="00736412"/>
    <w:rsid w:val="00742062"/>
    <w:rsid w:val="00744466"/>
    <w:rsid w:val="0074672B"/>
    <w:rsid w:val="0075067C"/>
    <w:rsid w:val="00750C1B"/>
    <w:rsid w:val="007510BC"/>
    <w:rsid w:val="00751285"/>
    <w:rsid w:val="007514CB"/>
    <w:rsid w:val="00751630"/>
    <w:rsid w:val="0075304F"/>
    <w:rsid w:val="00754BFC"/>
    <w:rsid w:val="007567A7"/>
    <w:rsid w:val="0075741E"/>
    <w:rsid w:val="0076178A"/>
    <w:rsid w:val="0077043D"/>
    <w:rsid w:val="00770B98"/>
    <w:rsid w:val="0077193C"/>
    <w:rsid w:val="0077286B"/>
    <w:rsid w:val="00774656"/>
    <w:rsid w:val="0077779F"/>
    <w:rsid w:val="00777A2F"/>
    <w:rsid w:val="007809B7"/>
    <w:rsid w:val="00782995"/>
    <w:rsid w:val="00783F05"/>
    <w:rsid w:val="007858B7"/>
    <w:rsid w:val="00787265"/>
    <w:rsid w:val="00792414"/>
    <w:rsid w:val="007926B1"/>
    <w:rsid w:val="00792D3D"/>
    <w:rsid w:val="00793568"/>
    <w:rsid w:val="007936B9"/>
    <w:rsid w:val="00794CBD"/>
    <w:rsid w:val="0079656F"/>
    <w:rsid w:val="007A0E13"/>
    <w:rsid w:val="007A193D"/>
    <w:rsid w:val="007A2EEE"/>
    <w:rsid w:val="007A4458"/>
    <w:rsid w:val="007A45FF"/>
    <w:rsid w:val="007A7096"/>
    <w:rsid w:val="007B28FD"/>
    <w:rsid w:val="007B7D8E"/>
    <w:rsid w:val="007C229F"/>
    <w:rsid w:val="007C26F5"/>
    <w:rsid w:val="007C6321"/>
    <w:rsid w:val="007C6637"/>
    <w:rsid w:val="007D04CB"/>
    <w:rsid w:val="007D1EC9"/>
    <w:rsid w:val="007E3487"/>
    <w:rsid w:val="007E5143"/>
    <w:rsid w:val="007E67D5"/>
    <w:rsid w:val="007F1025"/>
    <w:rsid w:val="007F1288"/>
    <w:rsid w:val="007F3C3D"/>
    <w:rsid w:val="007F44DF"/>
    <w:rsid w:val="008069A1"/>
    <w:rsid w:val="00807565"/>
    <w:rsid w:val="00812454"/>
    <w:rsid w:val="00813123"/>
    <w:rsid w:val="00813865"/>
    <w:rsid w:val="0081403E"/>
    <w:rsid w:val="00821631"/>
    <w:rsid w:val="0082303B"/>
    <w:rsid w:val="008315B1"/>
    <w:rsid w:val="00831D06"/>
    <w:rsid w:val="008340CD"/>
    <w:rsid w:val="00835C21"/>
    <w:rsid w:val="0083619A"/>
    <w:rsid w:val="008379B6"/>
    <w:rsid w:val="0084113D"/>
    <w:rsid w:val="00846749"/>
    <w:rsid w:val="00847B90"/>
    <w:rsid w:val="00850D2D"/>
    <w:rsid w:val="00852F93"/>
    <w:rsid w:val="00857EF9"/>
    <w:rsid w:val="008612EE"/>
    <w:rsid w:val="00862C30"/>
    <w:rsid w:val="00867ECF"/>
    <w:rsid w:val="00870797"/>
    <w:rsid w:val="00871B56"/>
    <w:rsid w:val="0087769B"/>
    <w:rsid w:val="008823D6"/>
    <w:rsid w:val="00884469"/>
    <w:rsid w:val="0089317D"/>
    <w:rsid w:val="008944E6"/>
    <w:rsid w:val="0089570A"/>
    <w:rsid w:val="0089675E"/>
    <w:rsid w:val="008A14C3"/>
    <w:rsid w:val="008A29C2"/>
    <w:rsid w:val="008A6338"/>
    <w:rsid w:val="008A7222"/>
    <w:rsid w:val="008A736B"/>
    <w:rsid w:val="008B01A9"/>
    <w:rsid w:val="008B02B7"/>
    <w:rsid w:val="008B1E80"/>
    <w:rsid w:val="008B260B"/>
    <w:rsid w:val="008B6111"/>
    <w:rsid w:val="008B6C93"/>
    <w:rsid w:val="008B6F23"/>
    <w:rsid w:val="008C0D4C"/>
    <w:rsid w:val="008D3EE0"/>
    <w:rsid w:val="008D5285"/>
    <w:rsid w:val="008D7706"/>
    <w:rsid w:val="008E09E0"/>
    <w:rsid w:val="008E2C26"/>
    <w:rsid w:val="008F033B"/>
    <w:rsid w:val="008F434A"/>
    <w:rsid w:val="008F526E"/>
    <w:rsid w:val="008F6B1F"/>
    <w:rsid w:val="009017E7"/>
    <w:rsid w:val="00901B0E"/>
    <w:rsid w:val="009115EA"/>
    <w:rsid w:val="0091390F"/>
    <w:rsid w:val="00922A50"/>
    <w:rsid w:val="009245D7"/>
    <w:rsid w:val="00926001"/>
    <w:rsid w:val="00926210"/>
    <w:rsid w:val="00927594"/>
    <w:rsid w:val="0092762C"/>
    <w:rsid w:val="00927E65"/>
    <w:rsid w:val="00927F3B"/>
    <w:rsid w:val="009305F8"/>
    <w:rsid w:val="00931E5A"/>
    <w:rsid w:val="0093401C"/>
    <w:rsid w:val="00941318"/>
    <w:rsid w:val="009413FD"/>
    <w:rsid w:val="009454F2"/>
    <w:rsid w:val="0094648C"/>
    <w:rsid w:val="009464FF"/>
    <w:rsid w:val="00947F37"/>
    <w:rsid w:val="0095302A"/>
    <w:rsid w:val="00954237"/>
    <w:rsid w:val="00955BBD"/>
    <w:rsid w:val="00957328"/>
    <w:rsid w:val="00965C9A"/>
    <w:rsid w:val="00966992"/>
    <w:rsid w:val="00967234"/>
    <w:rsid w:val="00971458"/>
    <w:rsid w:val="009732D4"/>
    <w:rsid w:val="0098018D"/>
    <w:rsid w:val="00980E5E"/>
    <w:rsid w:val="00985E93"/>
    <w:rsid w:val="009865E4"/>
    <w:rsid w:val="0098702C"/>
    <w:rsid w:val="00992466"/>
    <w:rsid w:val="00992B33"/>
    <w:rsid w:val="00992F24"/>
    <w:rsid w:val="009A3756"/>
    <w:rsid w:val="009A3C93"/>
    <w:rsid w:val="009A59EE"/>
    <w:rsid w:val="009B0C70"/>
    <w:rsid w:val="009B1BBF"/>
    <w:rsid w:val="009B3DAC"/>
    <w:rsid w:val="009B724A"/>
    <w:rsid w:val="009C07FC"/>
    <w:rsid w:val="009C14B8"/>
    <w:rsid w:val="009C1DBB"/>
    <w:rsid w:val="009C2CF1"/>
    <w:rsid w:val="009C4C46"/>
    <w:rsid w:val="009C52E4"/>
    <w:rsid w:val="009D000F"/>
    <w:rsid w:val="009D208F"/>
    <w:rsid w:val="009E0D42"/>
    <w:rsid w:val="009E29B4"/>
    <w:rsid w:val="009E2F66"/>
    <w:rsid w:val="009E3A39"/>
    <w:rsid w:val="009E4830"/>
    <w:rsid w:val="009F08D6"/>
    <w:rsid w:val="009F2A26"/>
    <w:rsid w:val="009F3984"/>
    <w:rsid w:val="009F6CE2"/>
    <w:rsid w:val="009F7C33"/>
    <w:rsid w:val="009F7D37"/>
    <w:rsid w:val="00A00B4D"/>
    <w:rsid w:val="00A00EE3"/>
    <w:rsid w:val="00A0185B"/>
    <w:rsid w:val="00A01FC5"/>
    <w:rsid w:val="00A043F8"/>
    <w:rsid w:val="00A0509D"/>
    <w:rsid w:val="00A064A9"/>
    <w:rsid w:val="00A06C4B"/>
    <w:rsid w:val="00A10725"/>
    <w:rsid w:val="00A10F46"/>
    <w:rsid w:val="00A1456E"/>
    <w:rsid w:val="00A14C42"/>
    <w:rsid w:val="00A15BAF"/>
    <w:rsid w:val="00A163BE"/>
    <w:rsid w:val="00A17A3F"/>
    <w:rsid w:val="00A2509B"/>
    <w:rsid w:val="00A252AC"/>
    <w:rsid w:val="00A266DA"/>
    <w:rsid w:val="00A31EA9"/>
    <w:rsid w:val="00A31F7E"/>
    <w:rsid w:val="00A37702"/>
    <w:rsid w:val="00A41A07"/>
    <w:rsid w:val="00A44FFC"/>
    <w:rsid w:val="00A5178C"/>
    <w:rsid w:val="00A520BE"/>
    <w:rsid w:val="00A61DDD"/>
    <w:rsid w:val="00A621E7"/>
    <w:rsid w:val="00A63326"/>
    <w:rsid w:val="00A63E5B"/>
    <w:rsid w:val="00A649B9"/>
    <w:rsid w:val="00A66E40"/>
    <w:rsid w:val="00A724D5"/>
    <w:rsid w:val="00A72982"/>
    <w:rsid w:val="00A8087C"/>
    <w:rsid w:val="00A829D8"/>
    <w:rsid w:val="00A82CEA"/>
    <w:rsid w:val="00A85596"/>
    <w:rsid w:val="00A8569C"/>
    <w:rsid w:val="00A85AC8"/>
    <w:rsid w:val="00A86C8E"/>
    <w:rsid w:val="00A9064C"/>
    <w:rsid w:val="00A90FDB"/>
    <w:rsid w:val="00A92F78"/>
    <w:rsid w:val="00A94921"/>
    <w:rsid w:val="00A94B8C"/>
    <w:rsid w:val="00A95A04"/>
    <w:rsid w:val="00A9722A"/>
    <w:rsid w:val="00AA06F9"/>
    <w:rsid w:val="00AA34CF"/>
    <w:rsid w:val="00AA6180"/>
    <w:rsid w:val="00AC0B37"/>
    <w:rsid w:val="00AC226C"/>
    <w:rsid w:val="00AC2873"/>
    <w:rsid w:val="00AC4C08"/>
    <w:rsid w:val="00AC5987"/>
    <w:rsid w:val="00AC7B6E"/>
    <w:rsid w:val="00AC7C76"/>
    <w:rsid w:val="00AD185A"/>
    <w:rsid w:val="00AD2449"/>
    <w:rsid w:val="00AD3346"/>
    <w:rsid w:val="00AD4654"/>
    <w:rsid w:val="00AD4F8C"/>
    <w:rsid w:val="00AD7C90"/>
    <w:rsid w:val="00AE0C64"/>
    <w:rsid w:val="00AE4873"/>
    <w:rsid w:val="00AE4E75"/>
    <w:rsid w:val="00AE5494"/>
    <w:rsid w:val="00AE72F2"/>
    <w:rsid w:val="00AE75CC"/>
    <w:rsid w:val="00AF2D33"/>
    <w:rsid w:val="00AF4B7E"/>
    <w:rsid w:val="00B0040A"/>
    <w:rsid w:val="00B0103B"/>
    <w:rsid w:val="00B02270"/>
    <w:rsid w:val="00B02CBA"/>
    <w:rsid w:val="00B04073"/>
    <w:rsid w:val="00B06498"/>
    <w:rsid w:val="00B1305C"/>
    <w:rsid w:val="00B13C88"/>
    <w:rsid w:val="00B143C4"/>
    <w:rsid w:val="00B157D5"/>
    <w:rsid w:val="00B163BE"/>
    <w:rsid w:val="00B17352"/>
    <w:rsid w:val="00B17A10"/>
    <w:rsid w:val="00B22951"/>
    <w:rsid w:val="00B2475C"/>
    <w:rsid w:val="00B2591E"/>
    <w:rsid w:val="00B30295"/>
    <w:rsid w:val="00B31FCF"/>
    <w:rsid w:val="00B336B4"/>
    <w:rsid w:val="00B33ADE"/>
    <w:rsid w:val="00B347FD"/>
    <w:rsid w:val="00B348A1"/>
    <w:rsid w:val="00B35181"/>
    <w:rsid w:val="00B36195"/>
    <w:rsid w:val="00B4308A"/>
    <w:rsid w:val="00B4322F"/>
    <w:rsid w:val="00B45AE6"/>
    <w:rsid w:val="00B464A2"/>
    <w:rsid w:val="00B50D8F"/>
    <w:rsid w:val="00B51B35"/>
    <w:rsid w:val="00B555E3"/>
    <w:rsid w:val="00B560A0"/>
    <w:rsid w:val="00B6237A"/>
    <w:rsid w:val="00B634CD"/>
    <w:rsid w:val="00B639A8"/>
    <w:rsid w:val="00B64914"/>
    <w:rsid w:val="00B66EE1"/>
    <w:rsid w:val="00B673A8"/>
    <w:rsid w:val="00B70413"/>
    <w:rsid w:val="00B714BD"/>
    <w:rsid w:val="00B71501"/>
    <w:rsid w:val="00B757A4"/>
    <w:rsid w:val="00B75CCF"/>
    <w:rsid w:val="00B76020"/>
    <w:rsid w:val="00B77B5A"/>
    <w:rsid w:val="00B81237"/>
    <w:rsid w:val="00B82221"/>
    <w:rsid w:val="00B8499F"/>
    <w:rsid w:val="00B852EC"/>
    <w:rsid w:val="00B91A37"/>
    <w:rsid w:val="00B92A2A"/>
    <w:rsid w:val="00B97C6F"/>
    <w:rsid w:val="00BA1AD8"/>
    <w:rsid w:val="00BA4F3C"/>
    <w:rsid w:val="00BA54C2"/>
    <w:rsid w:val="00BA6CF2"/>
    <w:rsid w:val="00BB1F33"/>
    <w:rsid w:val="00BB3E26"/>
    <w:rsid w:val="00BC7C16"/>
    <w:rsid w:val="00BD1DC0"/>
    <w:rsid w:val="00BD2204"/>
    <w:rsid w:val="00BD221D"/>
    <w:rsid w:val="00BD687D"/>
    <w:rsid w:val="00BE052F"/>
    <w:rsid w:val="00BE09FC"/>
    <w:rsid w:val="00BE1F48"/>
    <w:rsid w:val="00BE524C"/>
    <w:rsid w:val="00BF09CA"/>
    <w:rsid w:val="00BF49E6"/>
    <w:rsid w:val="00BF5643"/>
    <w:rsid w:val="00BF6CCF"/>
    <w:rsid w:val="00C00598"/>
    <w:rsid w:val="00C01D4F"/>
    <w:rsid w:val="00C02709"/>
    <w:rsid w:val="00C13215"/>
    <w:rsid w:val="00C134E5"/>
    <w:rsid w:val="00C14E1A"/>
    <w:rsid w:val="00C151D9"/>
    <w:rsid w:val="00C15FC6"/>
    <w:rsid w:val="00C20ABB"/>
    <w:rsid w:val="00C219AE"/>
    <w:rsid w:val="00C24DFC"/>
    <w:rsid w:val="00C259EE"/>
    <w:rsid w:val="00C27463"/>
    <w:rsid w:val="00C2757B"/>
    <w:rsid w:val="00C32BA8"/>
    <w:rsid w:val="00C335E5"/>
    <w:rsid w:val="00C3529D"/>
    <w:rsid w:val="00C36DBD"/>
    <w:rsid w:val="00C37B77"/>
    <w:rsid w:val="00C37E74"/>
    <w:rsid w:val="00C426F1"/>
    <w:rsid w:val="00C457B7"/>
    <w:rsid w:val="00C458CC"/>
    <w:rsid w:val="00C5376F"/>
    <w:rsid w:val="00C53BD2"/>
    <w:rsid w:val="00C55CFF"/>
    <w:rsid w:val="00C6120D"/>
    <w:rsid w:val="00C618DE"/>
    <w:rsid w:val="00C64389"/>
    <w:rsid w:val="00C6750F"/>
    <w:rsid w:val="00C71B54"/>
    <w:rsid w:val="00C7360A"/>
    <w:rsid w:val="00C73BA9"/>
    <w:rsid w:val="00C74E9C"/>
    <w:rsid w:val="00C765D6"/>
    <w:rsid w:val="00C77030"/>
    <w:rsid w:val="00C775B0"/>
    <w:rsid w:val="00C815CE"/>
    <w:rsid w:val="00C95A96"/>
    <w:rsid w:val="00C96DCF"/>
    <w:rsid w:val="00CA131F"/>
    <w:rsid w:val="00CA2A1B"/>
    <w:rsid w:val="00CA58B4"/>
    <w:rsid w:val="00CA7CF2"/>
    <w:rsid w:val="00CB3685"/>
    <w:rsid w:val="00CB369E"/>
    <w:rsid w:val="00CB430A"/>
    <w:rsid w:val="00CB62D6"/>
    <w:rsid w:val="00CB6A0E"/>
    <w:rsid w:val="00CB77B4"/>
    <w:rsid w:val="00CB7802"/>
    <w:rsid w:val="00CB78ED"/>
    <w:rsid w:val="00CC13EC"/>
    <w:rsid w:val="00CC23E8"/>
    <w:rsid w:val="00CC60F8"/>
    <w:rsid w:val="00CD349E"/>
    <w:rsid w:val="00CD7D2D"/>
    <w:rsid w:val="00CE0E27"/>
    <w:rsid w:val="00CE1CED"/>
    <w:rsid w:val="00CE1F63"/>
    <w:rsid w:val="00CE5609"/>
    <w:rsid w:val="00CE5610"/>
    <w:rsid w:val="00CE5629"/>
    <w:rsid w:val="00CE682C"/>
    <w:rsid w:val="00CE6A53"/>
    <w:rsid w:val="00CE7885"/>
    <w:rsid w:val="00CE7A3D"/>
    <w:rsid w:val="00CE7D02"/>
    <w:rsid w:val="00D0250F"/>
    <w:rsid w:val="00D053C7"/>
    <w:rsid w:val="00D06177"/>
    <w:rsid w:val="00D07027"/>
    <w:rsid w:val="00D076F7"/>
    <w:rsid w:val="00D13BA7"/>
    <w:rsid w:val="00D1454A"/>
    <w:rsid w:val="00D15064"/>
    <w:rsid w:val="00D15100"/>
    <w:rsid w:val="00D24C45"/>
    <w:rsid w:val="00D32199"/>
    <w:rsid w:val="00D324CD"/>
    <w:rsid w:val="00D33FC0"/>
    <w:rsid w:val="00D45A57"/>
    <w:rsid w:val="00D47642"/>
    <w:rsid w:val="00D51B7E"/>
    <w:rsid w:val="00D5386A"/>
    <w:rsid w:val="00D57218"/>
    <w:rsid w:val="00D6165D"/>
    <w:rsid w:val="00D62067"/>
    <w:rsid w:val="00D644A8"/>
    <w:rsid w:val="00D66654"/>
    <w:rsid w:val="00D67133"/>
    <w:rsid w:val="00D67CE2"/>
    <w:rsid w:val="00D73F61"/>
    <w:rsid w:val="00D75413"/>
    <w:rsid w:val="00D75901"/>
    <w:rsid w:val="00D813A4"/>
    <w:rsid w:val="00D82BAE"/>
    <w:rsid w:val="00D83027"/>
    <w:rsid w:val="00D84F4D"/>
    <w:rsid w:val="00D90644"/>
    <w:rsid w:val="00D909AD"/>
    <w:rsid w:val="00D90CDF"/>
    <w:rsid w:val="00D9220A"/>
    <w:rsid w:val="00D92841"/>
    <w:rsid w:val="00D92929"/>
    <w:rsid w:val="00DA3A41"/>
    <w:rsid w:val="00DA4769"/>
    <w:rsid w:val="00DA7763"/>
    <w:rsid w:val="00DA7DEE"/>
    <w:rsid w:val="00DB1B7F"/>
    <w:rsid w:val="00DB347C"/>
    <w:rsid w:val="00DB67D7"/>
    <w:rsid w:val="00DC0CFC"/>
    <w:rsid w:val="00DC15EF"/>
    <w:rsid w:val="00DC1F95"/>
    <w:rsid w:val="00DC41EB"/>
    <w:rsid w:val="00DC51F3"/>
    <w:rsid w:val="00DC56E0"/>
    <w:rsid w:val="00DC6C96"/>
    <w:rsid w:val="00DD174E"/>
    <w:rsid w:val="00DD1999"/>
    <w:rsid w:val="00DD520F"/>
    <w:rsid w:val="00DE26CC"/>
    <w:rsid w:val="00DE582E"/>
    <w:rsid w:val="00DE7680"/>
    <w:rsid w:val="00DF03E3"/>
    <w:rsid w:val="00DF068A"/>
    <w:rsid w:val="00DF0DC6"/>
    <w:rsid w:val="00DF56AF"/>
    <w:rsid w:val="00E0076E"/>
    <w:rsid w:val="00E00D06"/>
    <w:rsid w:val="00E0391A"/>
    <w:rsid w:val="00E03EDC"/>
    <w:rsid w:val="00E11FBA"/>
    <w:rsid w:val="00E13213"/>
    <w:rsid w:val="00E14D08"/>
    <w:rsid w:val="00E14E26"/>
    <w:rsid w:val="00E15F0C"/>
    <w:rsid w:val="00E17027"/>
    <w:rsid w:val="00E17DA5"/>
    <w:rsid w:val="00E2206A"/>
    <w:rsid w:val="00E2410A"/>
    <w:rsid w:val="00E2595A"/>
    <w:rsid w:val="00E25EA0"/>
    <w:rsid w:val="00E30CB5"/>
    <w:rsid w:val="00E31676"/>
    <w:rsid w:val="00E337D7"/>
    <w:rsid w:val="00E35128"/>
    <w:rsid w:val="00E3516E"/>
    <w:rsid w:val="00E37050"/>
    <w:rsid w:val="00E432C8"/>
    <w:rsid w:val="00E46F5E"/>
    <w:rsid w:val="00E50200"/>
    <w:rsid w:val="00E50593"/>
    <w:rsid w:val="00E52FB1"/>
    <w:rsid w:val="00E54CA0"/>
    <w:rsid w:val="00E55667"/>
    <w:rsid w:val="00E60C42"/>
    <w:rsid w:val="00E6143F"/>
    <w:rsid w:val="00E61E82"/>
    <w:rsid w:val="00E671D0"/>
    <w:rsid w:val="00E7004F"/>
    <w:rsid w:val="00E705DB"/>
    <w:rsid w:val="00E71E32"/>
    <w:rsid w:val="00E72989"/>
    <w:rsid w:val="00E749DE"/>
    <w:rsid w:val="00E77273"/>
    <w:rsid w:val="00E801A4"/>
    <w:rsid w:val="00E828DF"/>
    <w:rsid w:val="00E82CFA"/>
    <w:rsid w:val="00E83FD9"/>
    <w:rsid w:val="00E854AD"/>
    <w:rsid w:val="00E857C6"/>
    <w:rsid w:val="00E87259"/>
    <w:rsid w:val="00E918C5"/>
    <w:rsid w:val="00EA2291"/>
    <w:rsid w:val="00EA4E26"/>
    <w:rsid w:val="00EB1615"/>
    <w:rsid w:val="00EB2CC4"/>
    <w:rsid w:val="00EB2DAE"/>
    <w:rsid w:val="00EB47DF"/>
    <w:rsid w:val="00EB6201"/>
    <w:rsid w:val="00EC07B3"/>
    <w:rsid w:val="00EC1085"/>
    <w:rsid w:val="00EC4808"/>
    <w:rsid w:val="00EC5ACF"/>
    <w:rsid w:val="00EC6484"/>
    <w:rsid w:val="00ED1633"/>
    <w:rsid w:val="00ED4E4C"/>
    <w:rsid w:val="00ED545D"/>
    <w:rsid w:val="00ED7AF8"/>
    <w:rsid w:val="00EE3356"/>
    <w:rsid w:val="00EE434C"/>
    <w:rsid w:val="00EE4BB2"/>
    <w:rsid w:val="00EE6968"/>
    <w:rsid w:val="00EF746E"/>
    <w:rsid w:val="00F0090C"/>
    <w:rsid w:val="00F0354D"/>
    <w:rsid w:val="00F13DDC"/>
    <w:rsid w:val="00F14458"/>
    <w:rsid w:val="00F14686"/>
    <w:rsid w:val="00F1476F"/>
    <w:rsid w:val="00F148BC"/>
    <w:rsid w:val="00F156CD"/>
    <w:rsid w:val="00F15903"/>
    <w:rsid w:val="00F16C00"/>
    <w:rsid w:val="00F17465"/>
    <w:rsid w:val="00F17820"/>
    <w:rsid w:val="00F31473"/>
    <w:rsid w:val="00F341B3"/>
    <w:rsid w:val="00F3742F"/>
    <w:rsid w:val="00F41E99"/>
    <w:rsid w:val="00F41ED8"/>
    <w:rsid w:val="00F45F54"/>
    <w:rsid w:val="00F50996"/>
    <w:rsid w:val="00F5226F"/>
    <w:rsid w:val="00F55CF1"/>
    <w:rsid w:val="00F56AC0"/>
    <w:rsid w:val="00F60BA0"/>
    <w:rsid w:val="00F60F40"/>
    <w:rsid w:val="00F65C91"/>
    <w:rsid w:val="00F66A8A"/>
    <w:rsid w:val="00F715DF"/>
    <w:rsid w:val="00F71C7A"/>
    <w:rsid w:val="00F7236E"/>
    <w:rsid w:val="00F733C2"/>
    <w:rsid w:val="00F7659C"/>
    <w:rsid w:val="00F804E8"/>
    <w:rsid w:val="00F81991"/>
    <w:rsid w:val="00F91A91"/>
    <w:rsid w:val="00F91EC5"/>
    <w:rsid w:val="00F924B5"/>
    <w:rsid w:val="00F944BB"/>
    <w:rsid w:val="00F94977"/>
    <w:rsid w:val="00F94B39"/>
    <w:rsid w:val="00F9597F"/>
    <w:rsid w:val="00F96CAE"/>
    <w:rsid w:val="00F96E94"/>
    <w:rsid w:val="00FA074B"/>
    <w:rsid w:val="00FA10C5"/>
    <w:rsid w:val="00FA4473"/>
    <w:rsid w:val="00FA536A"/>
    <w:rsid w:val="00FB0BA0"/>
    <w:rsid w:val="00FB2B32"/>
    <w:rsid w:val="00FB521C"/>
    <w:rsid w:val="00FB7962"/>
    <w:rsid w:val="00FC1515"/>
    <w:rsid w:val="00FC193F"/>
    <w:rsid w:val="00FC28ED"/>
    <w:rsid w:val="00FC2F95"/>
    <w:rsid w:val="00FC7977"/>
    <w:rsid w:val="00FD382D"/>
    <w:rsid w:val="00FE4315"/>
    <w:rsid w:val="00FE4398"/>
    <w:rsid w:val="00FE5872"/>
    <w:rsid w:val="00FE7AAE"/>
    <w:rsid w:val="00FF05A5"/>
    <w:rsid w:val="00FF196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184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lsdException w:name="Body Text" w:uiPriority="1"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lsdException w:name="Hyperlink" w:uiPriority="99"/>
    <w:lsdException w:name="FollowedHyperlink" w:uiPriority="99"/>
    <w:lsdException w:name="Strong" w:semiHidden="0" w:unhideWhenUsed="0"/>
    <w:lsdException w:name="Emphasis" w:semiHidden="0" w:unhideWhenUsed="0"/>
    <w:lsdException w:name="Normal (Web)" w:uiPriority="99"/>
    <w:lsdException w:name="No List" w:uiPriority="99"/>
    <w:lsdException w:name="Table Web 2" w:semiHidden="0" w:unhideWhenUsed="0"/>
    <w:lsdException w:name="Table Web 3" w:semiHidden="0" w:unhideWhenUsed="0"/>
    <w:lsdException w:name="Balloon Text" w:semiHidden="0" w:uiPriority="99" w:unhideWhenUsed="0"/>
    <w:lsdException w:name="Table Grid" w:semiHidden="0" w:uiPriority="59" w:unhideWhenUsed="0"/>
    <w:lsdException w:name="Table Theme"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E7C8B"/>
    <w:rPr>
      <w:rFonts w:ascii="Arial" w:hAnsi="Arial"/>
      <w:sz w:val="24"/>
      <w:szCs w:val="24"/>
    </w:rPr>
  </w:style>
  <w:style w:type="paragraph" w:styleId="Ttulo1">
    <w:name w:val="heading 1"/>
    <w:basedOn w:val="Normal"/>
    <w:next w:val="Normal"/>
    <w:link w:val="Ttulo1Car"/>
    <w:qFormat/>
    <w:rsid w:val="0035057A"/>
    <w:pPr>
      <w:spacing w:line="360" w:lineRule="auto"/>
      <w:outlineLvl w:val="0"/>
    </w:pPr>
    <w:rPr>
      <w:color w:val="800000"/>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071BB5"/>
    <w:pPr>
      <w:tabs>
        <w:tab w:val="center" w:pos="4252"/>
        <w:tab w:val="right" w:pos="8504"/>
      </w:tabs>
    </w:pPr>
  </w:style>
  <w:style w:type="character" w:styleId="Nmerodepgina">
    <w:name w:val="page number"/>
    <w:basedOn w:val="Fuentedeprrafopredeter"/>
    <w:rsid w:val="00071BB5"/>
  </w:style>
  <w:style w:type="paragraph" w:styleId="Encabezado">
    <w:name w:val="header"/>
    <w:basedOn w:val="Normal"/>
    <w:link w:val="EncabezadoCar"/>
    <w:uiPriority w:val="99"/>
    <w:rsid w:val="00E71E32"/>
    <w:pPr>
      <w:tabs>
        <w:tab w:val="center" w:pos="4252"/>
        <w:tab w:val="right" w:pos="8504"/>
      </w:tabs>
    </w:pPr>
  </w:style>
  <w:style w:type="paragraph" w:styleId="Ttulo">
    <w:name w:val="Title"/>
    <w:basedOn w:val="Normal"/>
    <w:rsid w:val="00A266DA"/>
    <w:pPr>
      <w:jc w:val="center"/>
    </w:pPr>
    <w:rPr>
      <w:rFonts w:ascii="Times" w:hAnsi="Times"/>
      <w:b/>
      <w:sz w:val="28"/>
      <w:szCs w:val="20"/>
      <w:lang w:val="en-GB" w:eastAsia="en-US"/>
    </w:rPr>
  </w:style>
  <w:style w:type="table" w:styleId="Tablaconcuadrcula">
    <w:name w:val="Table Grid"/>
    <w:basedOn w:val="Tablanormal"/>
    <w:uiPriority w:val="59"/>
    <w:rsid w:val="00A266D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uloissue">
    <w:name w:val="TÃtulo issue"/>
    <w:rsid w:val="00F0090C"/>
    <w:pPr>
      <w:tabs>
        <w:tab w:val="left" w:pos="2127"/>
      </w:tabs>
      <w:suppressAutoHyphens/>
      <w:overflowPunct w:val="0"/>
      <w:autoSpaceDE w:val="0"/>
      <w:spacing w:before="240" w:after="120" w:line="280" w:lineRule="exact"/>
      <w:textAlignment w:val="baseline"/>
    </w:pPr>
    <w:rPr>
      <w:rFonts w:ascii="Times" w:eastAsia="Arial" w:hAnsi="Times"/>
      <w:b/>
      <w:sz w:val="28"/>
      <w:lang w:val="es-ES_tradnl" w:eastAsia="ar-SA"/>
    </w:rPr>
  </w:style>
  <w:style w:type="character" w:styleId="Hipervnculo">
    <w:name w:val="Hyperlink"/>
    <w:basedOn w:val="Fuentedeprrafopredeter"/>
    <w:uiPriority w:val="99"/>
    <w:rsid w:val="00B04073"/>
    <w:rPr>
      <w:color w:val="0000FF"/>
      <w:u w:val="single"/>
    </w:rPr>
  </w:style>
  <w:style w:type="paragraph" w:styleId="Prrafodelista">
    <w:name w:val="List Paragraph"/>
    <w:basedOn w:val="Normal"/>
    <w:uiPriority w:val="34"/>
    <w:qFormat/>
    <w:rsid w:val="001E7C8B"/>
    <w:pPr>
      <w:spacing w:after="200" w:line="276" w:lineRule="auto"/>
      <w:ind w:left="720"/>
      <w:contextualSpacing/>
    </w:pPr>
    <w:rPr>
      <w:rFonts w:ascii="Calibri" w:eastAsia="Calibri" w:hAnsi="Calibri"/>
      <w:color w:val="943634" w:themeColor="accent2" w:themeShade="BF"/>
      <w:sz w:val="22"/>
      <w:szCs w:val="22"/>
      <w:lang w:eastAsia="en-US"/>
    </w:rPr>
  </w:style>
  <w:style w:type="paragraph" w:styleId="NormalWeb">
    <w:name w:val="Normal (Web)"/>
    <w:basedOn w:val="Normal"/>
    <w:uiPriority w:val="99"/>
    <w:unhideWhenUsed/>
    <w:rsid w:val="00604EA7"/>
    <w:pPr>
      <w:spacing w:before="100" w:beforeAutospacing="1" w:after="100" w:afterAutospacing="1"/>
    </w:pPr>
  </w:style>
  <w:style w:type="paragraph" w:styleId="Textodeglobo">
    <w:name w:val="Balloon Text"/>
    <w:basedOn w:val="Normal"/>
    <w:link w:val="TextodegloboCar"/>
    <w:uiPriority w:val="99"/>
    <w:rsid w:val="00EC1085"/>
    <w:rPr>
      <w:rFonts w:ascii="Tahoma" w:hAnsi="Tahoma" w:cs="Tahoma"/>
      <w:sz w:val="16"/>
      <w:szCs w:val="16"/>
    </w:rPr>
  </w:style>
  <w:style w:type="character" w:customStyle="1" w:styleId="TextodegloboCar">
    <w:name w:val="Texto de globo Car"/>
    <w:basedOn w:val="Fuentedeprrafopredeter"/>
    <w:link w:val="Textodeglobo"/>
    <w:uiPriority w:val="99"/>
    <w:rsid w:val="00EC1085"/>
    <w:rPr>
      <w:rFonts w:ascii="Tahoma" w:hAnsi="Tahoma" w:cs="Tahoma"/>
      <w:sz w:val="16"/>
      <w:szCs w:val="16"/>
    </w:rPr>
  </w:style>
  <w:style w:type="character" w:styleId="nfasis">
    <w:name w:val="Emphasis"/>
    <w:basedOn w:val="Fuentedeprrafopredeter"/>
    <w:rsid w:val="009115EA"/>
    <w:rPr>
      <w:rFonts w:ascii="Arial" w:hAnsi="Arial"/>
      <w:b/>
      <w:iCs/>
      <w:color w:val="943634" w:themeColor="accent2" w:themeShade="BF"/>
      <w:sz w:val="24"/>
    </w:rPr>
  </w:style>
  <w:style w:type="paragraph" w:styleId="Subttulo">
    <w:name w:val="Subtitle"/>
    <w:basedOn w:val="Normal"/>
    <w:next w:val="Normal"/>
    <w:link w:val="SubttuloCar"/>
    <w:rsid w:val="001E7C8B"/>
    <w:pPr>
      <w:numPr>
        <w:ilvl w:val="1"/>
      </w:numPr>
    </w:pPr>
    <w:rPr>
      <w:rFonts w:asciiTheme="majorHAnsi" w:eastAsiaTheme="majorEastAsia" w:hAnsiTheme="majorHAnsi" w:cstheme="majorBidi"/>
      <w:iCs/>
      <w:color w:val="943634" w:themeColor="accent2" w:themeShade="BF"/>
      <w:spacing w:val="15"/>
    </w:rPr>
  </w:style>
  <w:style w:type="character" w:customStyle="1" w:styleId="SubttuloCar">
    <w:name w:val="Subtítulo Car"/>
    <w:basedOn w:val="Fuentedeprrafopredeter"/>
    <w:link w:val="Subttulo"/>
    <w:rsid w:val="001E7C8B"/>
    <w:rPr>
      <w:rFonts w:asciiTheme="majorHAnsi" w:eastAsiaTheme="majorEastAsia" w:hAnsiTheme="majorHAnsi" w:cstheme="majorBidi"/>
      <w:iCs/>
      <w:color w:val="943634" w:themeColor="accent2" w:themeShade="BF"/>
      <w:spacing w:val="15"/>
      <w:sz w:val="24"/>
      <w:szCs w:val="24"/>
    </w:rPr>
  </w:style>
  <w:style w:type="character" w:styleId="Textoennegrita">
    <w:name w:val="Strong"/>
    <w:basedOn w:val="Fuentedeprrafopredeter"/>
    <w:rsid w:val="002E6A6D"/>
    <w:rPr>
      <w:b/>
      <w:bCs/>
      <w:color w:val="943634" w:themeColor="accent2" w:themeShade="BF"/>
    </w:rPr>
  </w:style>
  <w:style w:type="character" w:customStyle="1" w:styleId="Ttulo1Car">
    <w:name w:val="Título 1 Car"/>
    <w:basedOn w:val="Fuentedeprrafopredeter"/>
    <w:link w:val="Ttulo1"/>
    <w:rsid w:val="0035057A"/>
    <w:rPr>
      <w:rFonts w:ascii="Arial" w:hAnsi="Arial"/>
      <w:color w:val="800000"/>
      <w:sz w:val="24"/>
      <w:szCs w:val="24"/>
      <w:lang w:val="es-ES_tradnl"/>
    </w:rPr>
  </w:style>
  <w:style w:type="paragraph" w:styleId="TtulodeTDC">
    <w:name w:val="TOC Heading"/>
    <w:basedOn w:val="Ttulo1"/>
    <w:next w:val="Normal"/>
    <w:uiPriority w:val="39"/>
    <w:unhideWhenUsed/>
    <w:qFormat/>
    <w:rsid w:val="001E7C8B"/>
    <w:pPr>
      <w:spacing w:line="276" w:lineRule="auto"/>
      <w:outlineLvl w:val="9"/>
    </w:pPr>
    <w:rPr>
      <w:lang w:eastAsia="en-US"/>
    </w:rPr>
  </w:style>
  <w:style w:type="paragraph" w:styleId="Epgrafe">
    <w:name w:val="caption"/>
    <w:basedOn w:val="Normal"/>
    <w:next w:val="Normal"/>
    <w:semiHidden/>
    <w:unhideWhenUsed/>
    <w:qFormat/>
    <w:rsid w:val="00C37B77"/>
    <w:pPr>
      <w:spacing w:after="200"/>
    </w:pPr>
    <w:rPr>
      <w:b/>
      <w:bCs/>
      <w:color w:val="4F81BD" w:themeColor="accent1"/>
      <w:sz w:val="18"/>
      <w:szCs w:val="18"/>
    </w:rPr>
  </w:style>
  <w:style w:type="paragraph" w:styleId="TDC1">
    <w:name w:val="toc 1"/>
    <w:basedOn w:val="Normal"/>
    <w:next w:val="Normal"/>
    <w:autoRedefine/>
    <w:uiPriority w:val="39"/>
    <w:rsid w:val="00F17465"/>
    <w:pPr>
      <w:tabs>
        <w:tab w:val="right" w:leader="dot" w:pos="9601"/>
      </w:tabs>
      <w:spacing w:after="100"/>
    </w:pPr>
    <w:rPr>
      <w:noProof/>
      <w:color w:val="943634" w:themeColor="accent2" w:themeShade="BF"/>
    </w:rPr>
  </w:style>
  <w:style w:type="paragraph" w:styleId="Sinespaciado">
    <w:name w:val="No Spacing"/>
    <w:uiPriority w:val="1"/>
    <w:rsid w:val="009115EA"/>
    <w:rPr>
      <w:rFonts w:ascii="Arial" w:hAnsi="Arial"/>
      <w:sz w:val="24"/>
      <w:szCs w:val="24"/>
    </w:rPr>
  </w:style>
  <w:style w:type="character" w:styleId="nfasissutil">
    <w:name w:val="Subtle Emphasis"/>
    <w:basedOn w:val="Fuentedeprrafopredeter"/>
    <w:uiPriority w:val="19"/>
    <w:rsid w:val="009115EA"/>
    <w:rPr>
      <w:i/>
      <w:iCs/>
      <w:color w:val="808080" w:themeColor="text1" w:themeTint="7F"/>
    </w:rPr>
  </w:style>
  <w:style w:type="character" w:styleId="nfasisintenso">
    <w:name w:val="Intense Emphasis"/>
    <w:basedOn w:val="Fuentedeprrafopredeter"/>
    <w:uiPriority w:val="21"/>
    <w:rsid w:val="009115EA"/>
    <w:rPr>
      <w:b/>
      <w:bCs/>
      <w:i/>
      <w:iCs/>
      <w:color w:val="4F81BD" w:themeColor="accent1"/>
    </w:rPr>
  </w:style>
  <w:style w:type="paragraph" w:styleId="Cita">
    <w:name w:val="Quote"/>
    <w:basedOn w:val="Ttulo1"/>
    <w:next w:val="Normal"/>
    <w:link w:val="CitaCar"/>
    <w:uiPriority w:val="29"/>
    <w:qFormat/>
    <w:rsid w:val="00A37702"/>
  </w:style>
  <w:style w:type="character" w:customStyle="1" w:styleId="CitaCar">
    <w:name w:val="Cita Car"/>
    <w:basedOn w:val="Fuentedeprrafopredeter"/>
    <w:link w:val="Cita"/>
    <w:uiPriority w:val="29"/>
    <w:rsid w:val="00A37702"/>
    <w:rPr>
      <w:rFonts w:ascii="Arial" w:eastAsiaTheme="majorEastAsia" w:hAnsi="Arial" w:cstheme="majorBidi"/>
      <w:b/>
      <w:bCs/>
      <w:color w:val="943634" w:themeColor="accent2" w:themeShade="BF"/>
      <w:sz w:val="24"/>
      <w:szCs w:val="28"/>
    </w:rPr>
  </w:style>
  <w:style w:type="character" w:styleId="Ttulodellibro">
    <w:name w:val="Book Title"/>
    <w:basedOn w:val="Textoennegrita"/>
    <w:uiPriority w:val="33"/>
    <w:qFormat/>
    <w:rsid w:val="0065209F"/>
    <w:rPr>
      <w:b/>
      <w:bCs/>
      <w:color w:val="943634" w:themeColor="accent2" w:themeShade="BF"/>
    </w:rPr>
  </w:style>
  <w:style w:type="character" w:styleId="Referenciaintensa">
    <w:name w:val="Intense Reference"/>
    <w:basedOn w:val="Fuentedeprrafopredeter"/>
    <w:uiPriority w:val="32"/>
    <w:qFormat/>
    <w:rsid w:val="00D813A4"/>
    <w:rPr>
      <w:b/>
      <w:bCs/>
      <w:smallCaps/>
      <w:color w:val="C0504D" w:themeColor="accent2"/>
      <w:spacing w:val="5"/>
      <w:u w:val="single"/>
    </w:rPr>
  </w:style>
  <w:style w:type="character" w:styleId="Referenciasutil">
    <w:name w:val="Subtle Reference"/>
    <w:basedOn w:val="Fuentedeprrafopredeter"/>
    <w:uiPriority w:val="31"/>
    <w:qFormat/>
    <w:rsid w:val="00D813A4"/>
    <w:rPr>
      <w:smallCaps/>
      <w:color w:val="C0504D" w:themeColor="accent2"/>
      <w:u w:val="single"/>
    </w:rPr>
  </w:style>
  <w:style w:type="paragraph" w:styleId="Citadestacada">
    <w:name w:val="Intense Quote"/>
    <w:basedOn w:val="Normal"/>
    <w:next w:val="Normal"/>
    <w:link w:val="CitadestacadaCar"/>
    <w:uiPriority w:val="30"/>
    <w:qFormat/>
    <w:rsid w:val="00D92841"/>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D92841"/>
    <w:rPr>
      <w:rFonts w:ascii="Arial" w:hAnsi="Arial"/>
      <w:b/>
      <w:bCs/>
      <w:i/>
      <w:iCs/>
      <w:color w:val="4F81BD" w:themeColor="accent1"/>
      <w:sz w:val="24"/>
      <w:szCs w:val="24"/>
    </w:rPr>
  </w:style>
  <w:style w:type="paragraph" w:styleId="Textoindependiente">
    <w:name w:val="Body Text"/>
    <w:basedOn w:val="Normal"/>
    <w:link w:val="TextoindependienteCar"/>
    <w:uiPriority w:val="1"/>
    <w:qFormat/>
    <w:rsid w:val="00342A6F"/>
    <w:pPr>
      <w:widowControl w:val="0"/>
      <w:autoSpaceDE w:val="0"/>
      <w:autoSpaceDN w:val="0"/>
      <w:ind w:left="110" w:firstLine="708"/>
    </w:pPr>
    <w:rPr>
      <w:rFonts w:ascii="Tahoma" w:eastAsia="Tahoma" w:hAnsi="Tahoma" w:cs="Tahoma"/>
      <w:lang w:val="en-US" w:eastAsia="en-US"/>
    </w:rPr>
  </w:style>
  <w:style w:type="character" w:customStyle="1" w:styleId="TextoindependienteCar">
    <w:name w:val="Texto independiente Car"/>
    <w:basedOn w:val="Fuentedeprrafopredeter"/>
    <w:link w:val="Textoindependiente"/>
    <w:uiPriority w:val="1"/>
    <w:rsid w:val="00342A6F"/>
    <w:rPr>
      <w:rFonts w:ascii="Tahoma" w:eastAsia="Tahoma" w:hAnsi="Tahoma" w:cs="Tahoma"/>
      <w:sz w:val="24"/>
      <w:szCs w:val="24"/>
      <w:lang w:val="en-US" w:eastAsia="en-US"/>
    </w:rPr>
  </w:style>
  <w:style w:type="character" w:customStyle="1" w:styleId="EncabezadoCar">
    <w:name w:val="Encabezado Car"/>
    <w:basedOn w:val="Fuentedeprrafopredeter"/>
    <w:link w:val="Encabezado"/>
    <w:uiPriority w:val="99"/>
    <w:rsid w:val="00CB430A"/>
    <w:rPr>
      <w:rFonts w:ascii="Arial" w:hAnsi="Arial"/>
      <w:sz w:val="24"/>
      <w:szCs w:val="24"/>
    </w:rPr>
  </w:style>
  <w:style w:type="character" w:customStyle="1" w:styleId="PiedepginaCar">
    <w:name w:val="Pie de página Car"/>
    <w:basedOn w:val="Fuentedeprrafopredeter"/>
    <w:link w:val="Piedepgina"/>
    <w:uiPriority w:val="99"/>
    <w:rsid w:val="00CB430A"/>
    <w:rPr>
      <w:rFonts w:ascii="Arial" w:hAnsi="Arial"/>
      <w:sz w:val="24"/>
      <w:szCs w:val="24"/>
    </w:rPr>
  </w:style>
  <w:style w:type="character" w:styleId="Hipervnculovisitado">
    <w:name w:val="FollowedHyperlink"/>
    <w:basedOn w:val="Fuentedeprrafopredeter"/>
    <w:uiPriority w:val="99"/>
    <w:unhideWhenUsed/>
    <w:rsid w:val="00CB430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43797165">
      <w:bodyDiv w:val="1"/>
      <w:marLeft w:val="0"/>
      <w:marRight w:val="0"/>
      <w:marTop w:val="0"/>
      <w:marBottom w:val="0"/>
      <w:divBdr>
        <w:top w:val="none" w:sz="0" w:space="0" w:color="auto"/>
        <w:left w:val="none" w:sz="0" w:space="0" w:color="auto"/>
        <w:bottom w:val="none" w:sz="0" w:space="0" w:color="auto"/>
        <w:right w:val="none" w:sz="0" w:space="0" w:color="auto"/>
      </w:divBdr>
    </w:div>
    <w:div w:id="43992604">
      <w:bodyDiv w:val="1"/>
      <w:marLeft w:val="0"/>
      <w:marRight w:val="0"/>
      <w:marTop w:val="0"/>
      <w:marBottom w:val="0"/>
      <w:divBdr>
        <w:top w:val="none" w:sz="0" w:space="0" w:color="auto"/>
        <w:left w:val="none" w:sz="0" w:space="0" w:color="auto"/>
        <w:bottom w:val="none" w:sz="0" w:space="0" w:color="auto"/>
        <w:right w:val="none" w:sz="0" w:space="0" w:color="auto"/>
      </w:divBdr>
    </w:div>
    <w:div w:id="116336911">
      <w:bodyDiv w:val="1"/>
      <w:marLeft w:val="0"/>
      <w:marRight w:val="0"/>
      <w:marTop w:val="0"/>
      <w:marBottom w:val="0"/>
      <w:divBdr>
        <w:top w:val="none" w:sz="0" w:space="0" w:color="auto"/>
        <w:left w:val="none" w:sz="0" w:space="0" w:color="auto"/>
        <w:bottom w:val="none" w:sz="0" w:space="0" w:color="auto"/>
        <w:right w:val="none" w:sz="0" w:space="0" w:color="auto"/>
      </w:divBdr>
    </w:div>
    <w:div w:id="124584197">
      <w:bodyDiv w:val="1"/>
      <w:marLeft w:val="0"/>
      <w:marRight w:val="0"/>
      <w:marTop w:val="0"/>
      <w:marBottom w:val="0"/>
      <w:divBdr>
        <w:top w:val="none" w:sz="0" w:space="0" w:color="auto"/>
        <w:left w:val="none" w:sz="0" w:space="0" w:color="auto"/>
        <w:bottom w:val="none" w:sz="0" w:space="0" w:color="auto"/>
        <w:right w:val="none" w:sz="0" w:space="0" w:color="auto"/>
      </w:divBdr>
    </w:div>
    <w:div w:id="183713134">
      <w:bodyDiv w:val="1"/>
      <w:marLeft w:val="0"/>
      <w:marRight w:val="0"/>
      <w:marTop w:val="0"/>
      <w:marBottom w:val="0"/>
      <w:divBdr>
        <w:top w:val="none" w:sz="0" w:space="0" w:color="auto"/>
        <w:left w:val="none" w:sz="0" w:space="0" w:color="auto"/>
        <w:bottom w:val="none" w:sz="0" w:space="0" w:color="auto"/>
        <w:right w:val="none" w:sz="0" w:space="0" w:color="auto"/>
      </w:divBdr>
      <w:divsChild>
        <w:div w:id="2091924411">
          <w:marLeft w:val="0"/>
          <w:marRight w:val="0"/>
          <w:marTop w:val="0"/>
          <w:marBottom w:val="0"/>
          <w:divBdr>
            <w:top w:val="none" w:sz="0" w:space="0" w:color="auto"/>
            <w:left w:val="none" w:sz="0" w:space="0" w:color="auto"/>
            <w:bottom w:val="none" w:sz="0" w:space="0" w:color="auto"/>
            <w:right w:val="none" w:sz="0" w:space="0" w:color="auto"/>
          </w:divBdr>
        </w:div>
      </w:divsChild>
    </w:div>
    <w:div w:id="241836435">
      <w:bodyDiv w:val="1"/>
      <w:marLeft w:val="0"/>
      <w:marRight w:val="0"/>
      <w:marTop w:val="0"/>
      <w:marBottom w:val="0"/>
      <w:divBdr>
        <w:top w:val="none" w:sz="0" w:space="0" w:color="auto"/>
        <w:left w:val="none" w:sz="0" w:space="0" w:color="auto"/>
        <w:bottom w:val="none" w:sz="0" w:space="0" w:color="auto"/>
        <w:right w:val="none" w:sz="0" w:space="0" w:color="auto"/>
      </w:divBdr>
    </w:div>
    <w:div w:id="247926117">
      <w:bodyDiv w:val="1"/>
      <w:marLeft w:val="0"/>
      <w:marRight w:val="0"/>
      <w:marTop w:val="0"/>
      <w:marBottom w:val="0"/>
      <w:divBdr>
        <w:top w:val="none" w:sz="0" w:space="0" w:color="auto"/>
        <w:left w:val="none" w:sz="0" w:space="0" w:color="auto"/>
        <w:bottom w:val="none" w:sz="0" w:space="0" w:color="auto"/>
        <w:right w:val="none" w:sz="0" w:space="0" w:color="auto"/>
      </w:divBdr>
    </w:div>
    <w:div w:id="442044115">
      <w:bodyDiv w:val="1"/>
      <w:marLeft w:val="0"/>
      <w:marRight w:val="0"/>
      <w:marTop w:val="0"/>
      <w:marBottom w:val="0"/>
      <w:divBdr>
        <w:top w:val="none" w:sz="0" w:space="0" w:color="auto"/>
        <w:left w:val="none" w:sz="0" w:space="0" w:color="auto"/>
        <w:bottom w:val="none" w:sz="0" w:space="0" w:color="auto"/>
        <w:right w:val="none" w:sz="0" w:space="0" w:color="auto"/>
      </w:divBdr>
    </w:div>
    <w:div w:id="476461478">
      <w:bodyDiv w:val="1"/>
      <w:marLeft w:val="0"/>
      <w:marRight w:val="0"/>
      <w:marTop w:val="0"/>
      <w:marBottom w:val="0"/>
      <w:divBdr>
        <w:top w:val="none" w:sz="0" w:space="0" w:color="auto"/>
        <w:left w:val="none" w:sz="0" w:space="0" w:color="auto"/>
        <w:bottom w:val="none" w:sz="0" w:space="0" w:color="auto"/>
        <w:right w:val="none" w:sz="0" w:space="0" w:color="auto"/>
      </w:divBdr>
    </w:div>
    <w:div w:id="482934810">
      <w:bodyDiv w:val="1"/>
      <w:marLeft w:val="0"/>
      <w:marRight w:val="0"/>
      <w:marTop w:val="0"/>
      <w:marBottom w:val="0"/>
      <w:divBdr>
        <w:top w:val="none" w:sz="0" w:space="0" w:color="auto"/>
        <w:left w:val="none" w:sz="0" w:space="0" w:color="auto"/>
        <w:bottom w:val="none" w:sz="0" w:space="0" w:color="auto"/>
        <w:right w:val="none" w:sz="0" w:space="0" w:color="auto"/>
      </w:divBdr>
    </w:div>
    <w:div w:id="502859669">
      <w:bodyDiv w:val="1"/>
      <w:marLeft w:val="0"/>
      <w:marRight w:val="0"/>
      <w:marTop w:val="0"/>
      <w:marBottom w:val="0"/>
      <w:divBdr>
        <w:top w:val="none" w:sz="0" w:space="0" w:color="auto"/>
        <w:left w:val="none" w:sz="0" w:space="0" w:color="auto"/>
        <w:bottom w:val="none" w:sz="0" w:space="0" w:color="auto"/>
        <w:right w:val="none" w:sz="0" w:space="0" w:color="auto"/>
      </w:divBdr>
    </w:div>
    <w:div w:id="541285492">
      <w:bodyDiv w:val="1"/>
      <w:marLeft w:val="0"/>
      <w:marRight w:val="0"/>
      <w:marTop w:val="0"/>
      <w:marBottom w:val="0"/>
      <w:divBdr>
        <w:top w:val="none" w:sz="0" w:space="0" w:color="auto"/>
        <w:left w:val="none" w:sz="0" w:space="0" w:color="auto"/>
        <w:bottom w:val="none" w:sz="0" w:space="0" w:color="auto"/>
        <w:right w:val="none" w:sz="0" w:space="0" w:color="auto"/>
      </w:divBdr>
      <w:divsChild>
        <w:div w:id="167329855">
          <w:marLeft w:val="0"/>
          <w:marRight w:val="0"/>
          <w:marTop w:val="0"/>
          <w:marBottom w:val="0"/>
          <w:divBdr>
            <w:top w:val="none" w:sz="0" w:space="0" w:color="auto"/>
            <w:left w:val="none" w:sz="0" w:space="0" w:color="auto"/>
            <w:bottom w:val="none" w:sz="0" w:space="0" w:color="auto"/>
            <w:right w:val="none" w:sz="0" w:space="0" w:color="auto"/>
          </w:divBdr>
        </w:div>
        <w:div w:id="867642134">
          <w:marLeft w:val="0"/>
          <w:marRight w:val="0"/>
          <w:marTop w:val="0"/>
          <w:marBottom w:val="0"/>
          <w:divBdr>
            <w:top w:val="none" w:sz="0" w:space="0" w:color="auto"/>
            <w:left w:val="none" w:sz="0" w:space="0" w:color="auto"/>
            <w:bottom w:val="none" w:sz="0" w:space="0" w:color="auto"/>
            <w:right w:val="none" w:sz="0" w:space="0" w:color="auto"/>
          </w:divBdr>
        </w:div>
        <w:div w:id="949623395">
          <w:marLeft w:val="0"/>
          <w:marRight w:val="0"/>
          <w:marTop w:val="0"/>
          <w:marBottom w:val="0"/>
          <w:divBdr>
            <w:top w:val="none" w:sz="0" w:space="0" w:color="auto"/>
            <w:left w:val="none" w:sz="0" w:space="0" w:color="auto"/>
            <w:bottom w:val="none" w:sz="0" w:space="0" w:color="auto"/>
            <w:right w:val="none" w:sz="0" w:space="0" w:color="auto"/>
          </w:divBdr>
        </w:div>
        <w:div w:id="1084911760">
          <w:marLeft w:val="0"/>
          <w:marRight w:val="0"/>
          <w:marTop w:val="0"/>
          <w:marBottom w:val="0"/>
          <w:divBdr>
            <w:top w:val="none" w:sz="0" w:space="0" w:color="auto"/>
            <w:left w:val="none" w:sz="0" w:space="0" w:color="auto"/>
            <w:bottom w:val="none" w:sz="0" w:space="0" w:color="auto"/>
            <w:right w:val="none" w:sz="0" w:space="0" w:color="auto"/>
          </w:divBdr>
        </w:div>
        <w:div w:id="1235509316">
          <w:marLeft w:val="0"/>
          <w:marRight w:val="0"/>
          <w:marTop w:val="0"/>
          <w:marBottom w:val="0"/>
          <w:divBdr>
            <w:top w:val="none" w:sz="0" w:space="0" w:color="auto"/>
            <w:left w:val="none" w:sz="0" w:space="0" w:color="auto"/>
            <w:bottom w:val="none" w:sz="0" w:space="0" w:color="auto"/>
            <w:right w:val="none" w:sz="0" w:space="0" w:color="auto"/>
          </w:divBdr>
        </w:div>
        <w:div w:id="1388840148">
          <w:marLeft w:val="0"/>
          <w:marRight w:val="0"/>
          <w:marTop w:val="0"/>
          <w:marBottom w:val="0"/>
          <w:divBdr>
            <w:top w:val="none" w:sz="0" w:space="0" w:color="auto"/>
            <w:left w:val="none" w:sz="0" w:space="0" w:color="auto"/>
            <w:bottom w:val="none" w:sz="0" w:space="0" w:color="auto"/>
            <w:right w:val="none" w:sz="0" w:space="0" w:color="auto"/>
          </w:divBdr>
        </w:div>
        <w:div w:id="2073624667">
          <w:marLeft w:val="0"/>
          <w:marRight w:val="0"/>
          <w:marTop w:val="0"/>
          <w:marBottom w:val="0"/>
          <w:divBdr>
            <w:top w:val="none" w:sz="0" w:space="0" w:color="auto"/>
            <w:left w:val="none" w:sz="0" w:space="0" w:color="auto"/>
            <w:bottom w:val="none" w:sz="0" w:space="0" w:color="auto"/>
            <w:right w:val="none" w:sz="0" w:space="0" w:color="auto"/>
          </w:divBdr>
        </w:div>
      </w:divsChild>
    </w:div>
    <w:div w:id="545064483">
      <w:bodyDiv w:val="1"/>
      <w:marLeft w:val="0"/>
      <w:marRight w:val="0"/>
      <w:marTop w:val="0"/>
      <w:marBottom w:val="0"/>
      <w:divBdr>
        <w:top w:val="none" w:sz="0" w:space="0" w:color="auto"/>
        <w:left w:val="none" w:sz="0" w:space="0" w:color="auto"/>
        <w:bottom w:val="none" w:sz="0" w:space="0" w:color="auto"/>
        <w:right w:val="none" w:sz="0" w:space="0" w:color="auto"/>
      </w:divBdr>
    </w:div>
    <w:div w:id="595820413">
      <w:bodyDiv w:val="1"/>
      <w:marLeft w:val="0"/>
      <w:marRight w:val="0"/>
      <w:marTop w:val="0"/>
      <w:marBottom w:val="0"/>
      <w:divBdr>
        <w:top w:val="none" w:sz="0" w:space="0" w:color="auto"/>
        <w:left w:val="none" w:sz="0" w:space="0" w:color="auto"/>
        <w:bottom w:val="none" w:sz="0" w:space="0" w:color="auto"/>
        <w:right w:val="none" w:sz="0" w:space="0" w:color="auto"/>
      </w:divBdr>
      <w:divsChild>
        <w:div w:id="32273821">
          <w:marLeft w:val="0"/>
          <w:marRight w:val="0"/>
          <w:marTop w:val="0"/>
          <w:marBottom w:val="0"/>
          <w:divBdr>
            <w:top w:val="none" w:sz="0" w:space="0" w:color="auto"/>
            <w:left w:val="none" w:sz="0" w:space="0" w:color="auto"/>
            <w:bottom w:val="none" w:sz="0" w:space="0" w:color="auto"/>
            <w:right w:val="none" w:sz="0" w:space="0" w:color="auto"/>
          </w:divBdr>
          <w:divsChild>
            <w:div w:id="19642642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06929490">
      <w:bodyDiv w:val="1"/>
      <w:marLeft w:val="0"/>
      <w:marRight w:val="0"/>
      <w:marTop w:val="0"/>
      <w:marBottom w:val="0"/>
      <w:divBdr>
        <w:top w:val="none" w:sz="0" w:space="0" w:color="auto"/>
        <w:left w:val="none" w:sz="0" w:space="0" w:color="auto"/>
        <w:bottom w:val="none" w:sz="0" w:space="0" w:color="auto"/>
        <w:right w:val="none" w:sz="0" w:space="0" w:color="auto"/>
      </w:divBdr>
    </w:div>
    <w:div w:id="659848147">
      <w:bodyDiv w:val="1"/>
      <w:marLeft w:val="0"/>
      <w:marRight w:val="0"/>
      <w:marTop w:val="0"/>
      <w:marBottom w:val="0"/>
      <w:divBdr>
        <w:top w:val="none" w:sz="0" w:space="0" w:color="auto"/>
        <w:left w:val="none" w:sz="0" w:space="0" w:color="auto"/>
        <w:bottom w:val="none" w:sz="0" w:space="0" w:color="auto"/>
        <w:right w:val="none" w:sz="0" w:space="0" w:color="auto"/>
      </w:divBdr>
    </w:div>
    <w:div w:id="696810042">
      <w:bodyDiv w:val="1"/>
      <w:marLeft w:val="0"/>
      <w:marRight w:val="0"/>
      <w:marTop w:val="0"/>
      <w:marBottom w:val="0"/>
      <w:divBdr>
        <w:top w:val="none" w:sz="0" w:space="0" w:color="auto"/>
        <w:left w:val="none" w:sz="0" w:space="0" w:color="auto"/>
        <w:bottom w:val="none" w:sz="0" w:space="0" w:color="auto"/>
        <w:right w:val="none" w:sz="0" w:space="0" w:color="auto"/>
      </w:divBdr>
    </w:div>
    <w:div w:id="728530678">
      <w:bodyDiv w:val="1"/>
      <w:marLeft w:val="0"/>
      <w:marRight w:val="0"/>
      <w:marTop w:val="0"/>
      <w:marBottom w:val="0"/>
      <w:divBdr>
        <w:top w:val="none" w:sz="0" w:space="0" w:color="auto"/>
        <w:left w:val="none" w:sz="0" w:space="0" w:color="auto"/>
        <w:bottom w:val="none" w:sz="0" w:space="0" w:color="auto"/>
        <w:right w:val="none" w:sz="0" w:space="0" w:color="auto"/>
      </w:divBdr>
    </w:div>
    <w:div w:id="1031538349">
      <w:bodyDiv w:val="1"/>
      <w:marLeft w:val="0"/>
      <w:marRight w:val="0"/>
      <w:marTop w:val="0"/>
      <w:marBottom w:val="0"/>
      <w:divBdr>
        <w:top w:val="none" w:sz="0" w:space="0" w:color="auto"/>
        <w:left w:val="none" w:sz="0" w:space="0" w:color="auto"/>
        <w:bottom w:val="none" w:sz="0" w:space="0" w:color="auto"/>
        <w:right w:val="none" w:sz="0" w:space="0" w:color="auto"/>
      </w:divBdr>
    </w:div>
    <w:div w:id="1059937826">
      <w:bodyDiv w:val="1"/>
      <w:marLeft w:val="0"/>
      <w:marRight w:val="0"/>
      <w:marTop w:val="0"/>
      <w:marBottom w:val="0"/>
      <w:divBdr>
        <w:top w:val="none" w:sz="0" w:space="0" w:color="auto"/>
        <w:left w:val="none" w:sz="0" w:space="0" w:color="auto"/>
        <w:bottom w:val="none" w:sz="0" w:space="0" w:color="auto"/>
        <w:right w:val="none" w:sz="0" w:space="0" w:color="auto"/>
      </w:divBdr>
      <w:divsChild>
        <w:div w:id="1609845703">
          <w:marLeft w:val="0"/>
          <w:marRight w:val="0"/>
          <w:marTop w:val="0"/>
          <w:marBottom w:val="0"/>
          <w:divBdr>
            <w:top w:val="none" w:sz="0" w:space="0" w:color="auto"/>
            <w:left w:val="none" w:sz="0" w:space="0" w:color="auto"/>
            <w:bottom w:val="none" w:sz="0" w:space="0" w:color="auto"/>
            <w:right w:val="none" w:sz="0" w:space="0" w:color="auto"/>
          </w:divBdr>
        </w:div>
      </w:divsChild>
    </w:div>
    <w:div w:id="1220357911">
      <w:bodyDiv w:val="1"/>
      <w:marLeft w:val="0"/>
      <w:marRight w:val="0"/>
      <w:marTop w:val="0"/>
      <w:marBottom w:val="0"/>
      <w:divBdr>
        <w:top w:val="none" w:sz="0" w:space="0" w:color="auto"/>
        <w:left w:val="none" w:sz="0" w:space="0" w:color="auto"/>
        <w:bottom w:val="none" w:sz="0" w:space="0" w:color="auto"/>
        <w:right w:val="none" w:sz="0" w:space="0" w:color="auto"/>
      </w:divBdr>
    </w:div>
    <w:div w:id="1231041649">
      <w:bodyDiv w:val="1"/>
      <w:marLeft w:val="0"/>
      <w:marRight w:val="0"/>
      <w:marTop w:val="0"/>
      <w:marBottom w:val="0"/>
      <w:divBdr>
        <w:top w:val="none" w:sz="0" w:space="0" w:color="auto"/>
        <w:left w:val="none" w:sz="0" w:space="0" w:color="auto"/>
        <w:bottom w:val="none" w:sz="0" w:space="0" w:color="auto"/>
        <w:right w:val="none" w:sz="0" w:space="0" w:color="auto"/>
      </w:divBdr>
    </w:div>
    <w:div w:id="1283801533">
      <w:bodyDiv w:val="1"/>
      <w:marLeft w:val="0"/>
      <w:marRight w:val="0"/>
      <w:marTop w:val="0"/>
      <w:marBottom w:val="0"/>
      <w:divBdr>
        <w:top w:val="none" w:sz="0" w:space="0" w:color="auto"/>
        <w:left w:val="none" w:sz="0" w:space="0" w:color="auto"/>
        <w:bottom w:val="none" w:sz="0" w:space="0" w:color="auto"/>
        <w:right w:val="none" w:sz="0" w:space="0" w:color="auto"/>
      </w:divBdr>
    </w:div>
    <w:div w:id="1410542927">
      <w:bodyDiv w:val="1"/>
      <w:marLeft w:val="0"/>
      <w:marRight w:val="0"/>
      <w:marTop w:val="0"/>
      <w:marBottom w:val="0"/>
      <w:divBdr>
        <w:top w:val="none" w:sz="0" w:space="0" w:color="auto"/>
        <w:left w:val="none" w:sz="0" w:space="0" w:color="auto"/>
        <w:bottom w:val="none" w:sz="0" w:space="0" w:color="auto"/>
        <w:right w:val="none" w:sz="0" w:space="0" w:color="auto"/>
      </w:divBdr>
      <w:divsChild>
        <w:div w:id="1444767897">
          <w:marLeft w:val="0"/>
          <w:marRight w:val="0"/>
          <w:marTop w:val="0"/>
          <w:marBottom w:val="0"/>
          <w:divBdr>
            <w:top w:val="none" w:sz="0" w:space="0" w:color="auto"/>
            <w:left w:val="none" w:sz="0" w:space="0" w:color="auto"/>
            <w:bottom w:val="none" w:sz="0" w:space="0" w:color="auto"/>
            <w:right w:val="none" w:sz="0" w:space="0" w:color="auto"/>
          </w:divBdr>
        </w:div>
      </w:divsChild>
    </w:div>
    <w:div w:id="1461915764">
      <w:bodyDiv w:val="1"/>
      <w:marLeft w:val="0"/>
      <w:marRight w:val="0"/>
      <w:marTop w:val="0"/>
      <w:marBottom w:val="0"/>
      <w:divBdr>
        <w:top w:val="none" w:sz="0" w:space="0" w:color="auto"/>
        <w:left w:val="none" w:sz="0" w:space="0" w:color="auto"/>
        <w:bottom w:val="none" w:sz="0" w:space="0" w:color="auto"/>
        <w:right w:val="none" w:sz="0" w:space="0" w:color="auto"/>
      </w:divBdr>
    </w:div>
    <w:div w:id="1575772674">
      <w:bodyDiv w:val="1"/>
      <w:marLeft w:val="0"/>
      <w:marRight w:val="0"/>
      <w:marTop w:val="0"/>
      <w:marBottom w:val="0"/>
      <w:divBdr>
        <w:top w:val="none" w:sz="0" w:space="0" w:color="auto"/>
        <w:left w:val="none" w:sz="0" w:space="0" w:color="auto"/>
        <w:bottom w:val="none" w:sz="0" w:space="0" w:color="auto"/>
        <w:right w:val="none" w:sz="0" w:space="0" w:color="auto"/>
      </w:divBdr>
    </w:div>
    <w:div w:id="1799374941">
      <w:bodyDiv w:val="1"/>
      <w:marLeft w:val="0"/>
      <w:marRight w:val="0"/>
      <w:marTop w:val="0"/>
      <w:marBottom w:val="0"/>
      <w:divBdr>
        <w:top w:val="none" w:sz="0" w:space="0" w:color="auto"/>
        <w:left w:val="none" w:sz="0" w:space="0" w:color="auto"/>
        <w:bottom w:val="none" w:sz="0" w:space="0" w:color="auto"/>
        <w:right w:val="none" w:sz="0" w:space="0" w:color="auto"/>
      </w:divBdr>
    </w:div>
    <w:div w:id="1820268688">
      <w:bodyDiv w:val="1"/>
      <w:marLeft w:val="0"/>
      <w:marRight w:val="0"/>
      <w:marTop w:val="0"/>
      <w:marBottom w:val="0"/>
      <w:divBdr>
        <w:top w:val="none" w:sz="0" w:space="0" w:color="auto"/>
        <w:left w:val="none" w:sz="0" w:space="0" w:color="auto"/>
        <w:bottom w:val="none" w:sz="0" w:space="0" w:color="auto"/>
        <w:right w:val="none" w:sz="0" w:space="0" w:color="auto"/>
      </w:divBdr>
    </w:div>
    <w:div w:id="2057586959">
      <w:bodyDiv w:val="1"/>
      <w:marLeft w:val="0"/>
      <w:marRight w:val="0"/>
      <w:marTop w:val="0"/>
      <w:marBottom w:val="0"/>
      <w:divBdr>
        <w:top w:val="none" w:sz="0" w:space="0" w:color="auto"/>
        <w:left w:val="none" w:sz="0" w:space="0" w:color="auto"/>
        <w:bottom w:val="none" w:sz="0" w:space="0" w:color="auto"/>
        <w:right w:val="none" w:sz="0" w:space="0" w:color="auto"/>
      </w:divBdr>
      <w:divsChild>
        <w:div w:id="245581987">
          <w:marLeft w:val="0"/>
          <w:marRight w:val="0"/>
          <w:marTop w:val="0"/>
          <w:marBottom w:val="0"/>
          <w:divBdr>
            <w:top w:val="none" w:sz="0" w:space="0" w:color="auto"/>
            <w:left w:val="none" w:sz="0" w:space="0" w:color="auto"/>
            <w:bottom w:val="none" w:sz="0" w:space="0" w:color="auto"/>
            <w:right w:val="none" w:sz="0" w:space="0" w:color="auto"/>
          </w:divBdr>
        </w:div>
        <w:div w:id="341787042">
          <w:marLeft w:val="0"/>
          <w:marRight w:val="0"/>
          <w:marTop w:val="0"/>
          <w:marBottom w:val="0"/>
          <w:divBdr>
            <w:top w:val="none" w:sz="0" w:space="0" w:color="auto"/>
            <w:left w:val="none" w:sz="0" w:space="0" w:color="auto"/>
            <w:bottom w:val="none" w:sz="0" w:space="0" w:color="auto"/>
            <w:right w:val="none" w:sz="0" w:space="0" w:color="auto"/>
          </w:divBdr>
        </w:div>
        <w:div w:id="663316008">
          <w:marLeft w:val="0"/>
          <w:marRight w:val="0"/>
          <w:marTop w:val="0"/>
          <w:marBottom w:val="0"/>
          <w:divBdr>
            <w:top w:val="none" w:sz="0" w:space="0" w:color="auto"/>
            <w:left w:val="none" w:sz="0" w:space="0" w:color="auto"/>
            <w:bottom w:val="none" w:sz="0" w:space="0" w:color="auto"/>
            <w:right w:val="none" w:sz="0" w:space="0" w:color="auto"/>
          </w:divBdr>
        </w:div>
        <w:div w:id="820149270">
          <w:marLeft w:val="0"/>
          <w:marRight w:val="0"/>
          <w:marTop w:val="0"/>
          <w:marBottom w:val="0"/>
          <w:divBdr>
            <w:top w:val="none" w:sz="0" w:space="0" w:color="auto"/>
            <w:left w:val="none" w:sz="0" w:space="0" w:color="auto"/>
            <w:bottom w:val="none" w:sz="0" w:space="0" w:color="auto"/>
            <w:right w:val="none" w:sz="0" w:space="0" w:color="auto"/>
          </w:divBdr>
        </w:div>
        <w:div w:id="1038511474">
          <w:marLeft w:val="0"/>
          <w:marRight w:val="0"/>
          <w:marTop w:val="0"/>
          <w:marBottom w:val="0"/>
          <w:divBdr>
            <w:top w:val="none" w:sz="0" w:space="0" w:color="auto"/>
            <w:left w:val="none" w:sz="0" w:space="0" w:color="auto"/>
            <w:bottom w:val="none" w:sz="0" w:space="0" w:color="auto"/>
            <w:right w:val="none" w:sz="0" w:space="0" w:color="auto"/>
          </w:divBdr>
        </w:div>
        <w:div w:id="1221134880">
          <w:marLeft w:val="0"/>
          <w:marRight w:val="0"/>
          <w:marTop w:val="0"/>
          <w:marBottom w:val="0"/>
          <w:divBdr>
            <w:top w:val="none" w:sz="0" w:space="0" w:color="auto"/>
            <w:left w:val="none" w:sz="0" w:space="0" w:color="auto"/>
            <w:bottom w:val="none" w:sz="0" w:space="0" w:color="auto"/>
            <w:right w:val="none" w:sz="0" w:space="0" w:color="auto"/>
          </w:divBdr>
        </w:div>
        <w:div w:id="1649092419">
          <w:marLeft w:val="0"/>
          <w:marRight w:val="0"/>
          <w:marTop w:val="0"/>
          <w:marBottom w:val="0"/>
          <w:divBdr>
            <w:top w:val="none" w:sz="0" w:space="0" w:color="auto"/>
            <w:left w:val="none" w:sz="0" w:space="0" w:color="auto"/>
            <w:bottom w:val="none" w:sz="0" w:space="0" w:color="auto"/>
            <w:right w:val="none" w:sz="0" w:space="0" w:color="auto"/>
          </w:divBdr>
        </w:div>
        <w:div w:id="1956522870">
          <w:marLeft w:val="0"/>
          <w:marRight w:val="0"/>
          <w:marTop w:val="0"/>
          <w:marBottom w:val="0"/>
          <w:divBdr>
            <w:top w:val="none" w:sz="0" w:space="0" w:color="auto"/>
            <w:left w:val="none" w:sz="0" w:space="0" w:color="auto"/>
            <w:bottom w:val="none" w:sz="0" w:space="0" w:color="auto"/>
            <w:right w:val="none" w:sz="0" w:space="0" w:color="auto"/>
          </w:divBdr>
        </w:div>
      </w:divsChild>
    </w:div>
    <w:div w:id="2128617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xtec.cat/~jgenover/morfo.htm" TargetMode="External"/><Relationship Id="rId299" Type="http://schemas.openxmlformats.org/officeDocument/2006/relationships/hyperlink" Target="http://www.aplicaciones.info/ortogra2/opal22.htm" TargetMode="External"/><Relationship Id="rId303" Type="http://schemas.openxmlformats.org/officeDocument/2006/relationships/hyperlink" Target="http://www.materialesdelengua.org/WEB/hotpotatoes/comedianueva.htm" TargetMode="External"/><Relationship Id="rId21" Type="http://schemas.openxmlformats.org/officeDocument/2006/relationships/image" Target="media/image4.png"/><Relationship Id="rId42" Type="http://schemas.openxmlformats.org/officeDocument/2006/relationships/image" Target="media/image24.wmf"/><Relationship Id="rId63" Type="http://schemas.openxmlformats.org/officeDocument/2006/relationships/image" Target="media/image34.png"/><Relationship Id="rId84" Type="http://schemas.openxmlformats.org/officeDocument/2006/relationships/image" Target="media/image55.png"/><Relationship Id="rId138" Type="http://schemas.openxmlformats.org/officeDocument/2006/relationships/hyperlink" Target="http://www.reglasdeortografia.com/acdiptongohiato01.html" TargetMode="External"/><Relationship Id="rId159" Type="http://schemas.openxmlformats.org/officeDocument/2006/relationships/hyperlink" Target="https://www.englishexercises.org/makeagame/viewgame.asp?id=222" TargetMode="External"/><Relationship Id="rId324" Type="http://schemas.openxmlformats.org/officeDocument/2006/relationships/hyperlink" Target="https://www.englishexercises.org/makeagame/viewgame.asp?id=1205" TargetMode="External"/><Relationship Id="rId345" Type="http://schemas.openxmlformats.org/officeDocument/2006/relationships/hyperlink" Target="https://www.englishexercises.org/makeagame/viewgame.asp?id=2509" TargetMode="External"/><Relationship Id="rId170" Type="http://schemas.openxmlformats.org/officeDocument/2006/relationships/hyperlink" Target="https://www.englishexercises.org/makeagame/viewgame.asp?id=8608" TargetMode="External"/><Relationship Id="rId191" Type="http://schemas.openxmlformats.org/officeDocument/2006/relationships/hyperlink" Target="http://roble.pntic.mec.es/msanto1/lengua/2publici.htm" TargetMode="External"/><Relationship Id="rId205" Type="http://schemas.openxmlformats.org/officeDocument/2006/relationships/hyperlink" Target="http://www.xtec.cat/~jgenover/sujeto1.htm" TargetMode="External"/><Relationship Id="rId226" Type="http://schemas.openxmlformats.org/officeDocument/2006/relationships/hyperlink" Target="https://www.englishexercises.org/makeagame/viewgame.asp?id=2960" TargetMode="External"/><Relationship Id="rId247" Type="http://schemas.openxmlformats.org/officeDocument/2006/relationships/hyperlink" Target="https://www.englishexercises.org/makeagame/viewgame.asp?id=1206" TargetMode="External"/><Relationship Id="rId107" Type="http://schemas.openxmlformats.org/officeDocument/2006/relationships/image" Target="media/image78.png"/><Relationship Id="rId268" Type="http://schemas.openxmlformats.org/officeDocument/2006/relationships/hyperlink" Target="https://es.educaplay.com/es/recursoseducativos/1771843/personajes_de_la_celestina.htm" TargetMode="External"/><Relationship Id="rId289" Type="http://schemas.openxmlformats.org/officeDocument/2006/relationships/hyperlink" Target="http://www.xtec.cat/~jgenover/cindir1.htm" TargetMode="External"/><Relationship Id="rId11" Type="http://schemas.openxmlformats.org/officeDocument/2006/relationships/hyperlink" Target="http://www.etimologias.dechile.net" TargetMode="External"/><Relationship Id="rId32" Type="http://schemas.openxmlformats.org/officeDocument/2006/relationships/image" Target="media/image15.png"/><Relationship Id="rId53" Type="http://schemas.openxmlformats.org/officeDocument/2006/relationships/control" Target="activeX/activeX12.xml"/><Relationship Id="rId74" Type="http://schemas.openxmlformats.org/officeDocument/2006/relationships/image" Target="media/image45.png"/><Relationship Id="rId128" Type="http://schemas.openxmlformats.org/officeDocument/2006/relationships/hyperlink" Target="http://contenidos.educarex.es/mci/2001/51/completarConjunciones.html" TargetMode="External"/><Relationship Id="rId149" Type="http://schemas.openxmlformats.org/officeDocument/2006/relationships/hyperlink" Target="https://www.englishexercises.org/makeagame/viewgame.asp?id=2244" TargetMode="External"/><Relationship Id="rId314" Type="http://schemas.openxmlformats.org/officeDocument/2006/relationships/hyperlink" Target="https://www.englishexercises.org/makeagame/viewgame.asp?id=3053" TargetMode="External"/><Relationship Id="rId335" Type="http://schemas.openxmlformats.org/officeDocument/2006/relationships/hyperlink" Target="https://www.englishexercises.org/makeagame/viewgame.asp?id=5204" TargetMode="External"/><Relationship Id="rId356" Type="http://schemas.openxmlformats.org/officeDocument/2006/relationships/hyperlink" Target="https://www.englishexercises.org/makeagame/viewgame.asp?id=5812" TargetMode="External"/><Relationship Id="rId5" Type="http://schemas.openxmlformats.org/officeDocument/2006/relationships/webSettings" Target="webSettings.xml"/><Relationship Id="rId95" Type="http://schemas.openxmlformats.org/officeDocument/2006/relationships/image" Target="media/image66.png"/><Relationship Id="rId160" Type="http://schemas.openxmlformats.org/officeDocument/2006/relationships/hyperlink" Target="https://www.englishexercises.org/makeagame/viewgame.asp?id=714" TargetMode="External"/><Relationship Id="rId181" Type="http://schemas.openxmlformats.org/officeDocument/2006/relationships/hyperlink" Target="http://www.xtec.cat/~jgenover/cruanto1.htm" TargetMode="External"/><Relationship Id="rId216" Type="http://schemas.openxmlformats.org/officeDocument/2006/relationships/hyperlink" Target="https://www.englishexercises.org/makeagame/viewgame.asp?id=2367" TargetMode="External"/><Relationship Id="rId237" Type="http://schemas.openxmlformats.org/officeDocument/2006/relationships/hyperlink" Target="www.englishexercises.org/makeagame/viewgame.asp?id=4675" TargetMode="External"/><Relationship Id="rId258" Type="http://schemas.openxmlformats.org/officeDocument/2006/relationships/hyperlink" Target="https://www.englishexercises.org/makeagame/viewgame.asp?id=3187" TargetMode="External"/><Relationship Id="rId279" Type="http://schemas.openxmlformats.org/officeDocument/2006/relationships/hyperlink" Target="http://www.materialesdelengua.org/WEB/hotpotatoes/sintaxis/o_impersonales_indi.htm" TargetMode="External"/><Relationship Id="rId22" Type="http://schemas.openxmlformats.org/officeDocument/2006/relationships/image" Target="media/image5.png"/><Relationship Id="rId43" Type="http://schemas.openxmlformats.org/officeDocument/2006/relationships/control" Target="activeX/activeX2.xml"/><Relationship Id="rId64" Type="http://schemas.openxmlformats.org/officeDocument/2006/relationships/image" Target="media/image35.png"/><Relationship Id="rId118" Type="http://schemas.openxmlformats.org/officeDocument/2006/relationships/hyperlink" Target="http://www.aplicaciones.info/ortogra/ortoac.htm" TargetMode="External"/><Relationship Id="rId139" Type="http://schemas.openxmlformats.org/officeDocument/2006/relationships/hyperlink" Target="http://www.apuntesdelengua.com/archivos/simplescompuestasderivadas/crucigramapalabrascompuestas.htm" TargetMode="External"/><Relationship Id="rId290" Type="http://schemas.openxmlformats.org/officeDocument/2006/relationships/hyperlink" Target="https://clic.xtec.cat/projects/med_log/jclic.js/index.html" TargetMode="External"/><Relationship Id="rId304" Type="http://schemas.openxmlformats.org/officeDocument/2006/relationships/hyperlink" Target="https://conteni2.educarex.es/mats/11780/contenido/OA1/n1.html" TargetMode="External"/><Relationship Id="rId325" Type="http://schemas.openxmlformats.org/officeDocument/2006/relationships/hyperlink" Target="https://www.englishexercises.org/makeagame/viewgame.asp?id=6009" TargetMode="External"/><Relationship Id="rId346" Type="http://schemas.openxmlformats.org/officeDocument/2006/relationships/hyperlink" Target="https://www.englishexercises.org/makeagame/viewgame.asp?id=3168" TargetMode="External"/><Relationship Id="rId85" Type="http://schemas.openxmlformats.org/officeDocument/2006/relationships/image" Target="media/image56.png"/><Relationship Id="rId150" Type="http://schemas.openxmlformats.org/officeDocument/2006/relationships/hyperlink" Target="https://www.englishexercises.org/makeagame/viewgame.asp?id=4925" TargetMode="External"/><Relationship Id="rId171" Type="http://schemas.openxmlformats.org/officeDocument/2006/relationships/hyperlink" Target="https://www.englishexercises.org/makeagame/viewgame.asp?id=8557" TargetMode="External"/><Relationship Id="rId192" Type="http://schemas.openxmlformats.org/officeDocument/2006/relationships/hyperlink" Target="http://www.aplicaciones.info/ortogra/ortoma.htm" TargetMode="External"/><Relationship Id="rId206" Type="http://schemas.openxmlformats.org/officeDocument/2006/relationships/hyperlink" Target="http://www.xtec.cat/~jgenover/sn01.htm" TargetMode="External"/><Relationship Id="rId227" Type="http://schemas.openxmlformats.org/officeDocument/2006/relationships/hyperlink" Target="www.englishexercises.org/makeagame/viewgame.asp?id=6278" TargetMode="External"/><Relationship Id="rId248" Type="http://schemas.openxmlformats.org/officeDocument/2006/relationships/hyperlink" Target="https://www.englishexercises.org/makeagame/viewgame.asp?id=7006" TargetMode="External"/><Relationship Id="rId269" Type="http://schemas.openxmlformats.org/officeDocument/2006/relationships/hyperlink" Target="http://www.xtec.cat/~jgenover/sinta.htm" TargetMode="External"/><Relationship Id="rId12" Type="http://schemas.openxmlformats.org/officeDocument/2006/relationships/hyperlink" Target="http://www.juntadeandalucia.es/educacion/permanente/materiales/index.php?etapa=1&amp;materia" TargetMode="External"/><Relationship Id="rId33" Type="http://schemas.openxmlformats.org/officeDocument/2006/relationships/image" Target="media/image16.png"/><Relationship Id="rId108" Type="http://schemas.openxmlformats.org/officeDocument/2006/relationships/image" Target="media/image79.png"/><Relationship Id="rId129" Type="http://schemas.openxmlformats.org/officeDocument/2006/relationships/hyperlink" Target="http://www.juntadeandalucia.es/averroes/centros-tic/41009470/helvia/aula/archivos/repositorio/0/174/html/interactivo/datos/01_Lengua/act/U14/1403_02.htm" TargetMode="External"/><Relationship Id="rId280" Type="http://schemas.openxmlformats.org/officeDocument/2006/relationships/hyperlink" Target="http://www.aplicaciones.info/ortogra2/opal22.htm" TargetMode="External"/><Relationship Id="rId315" Type="http://schemas.openxmlformats.org/officeDocument/2006/relationships/hyperlink" Target="https://www.englishexercises.org/makeagame/viewgame.asp?id=222" TargetMode="External"/><Relationship Id="rId336" Type="http://schemas.openxmlformats.org/officeDocument/2006/relationships/hyperlink" Target="https://www.englishexercises.org/makeagame/viewgame.asp?id=558" TargetMode="External"/><Relationship Id="rId357" Type="http://schemas.openxmlformats.org/officeDocument/2006/relationships/hyperlink" Target="https://www.englishexercises.org/makeagame/viewgame.asp?id=3234" TargetMode="External"/><Relationship Id="rId54" Type="http://schemas.openxmlformats.org/officeDocument/2006/relationships/image" Target="media/image25.png"/><Relationship Id="rId75" Type="http://schemas.openxmlformats.org/officeDocument/2006/relationships/image" Target="media/image46.png"/><Relationship Id="rId96" Type="http://schemas.openxmlformats.org/officeDocument/2006/relationships/image" Target="media/image67.png"/><Relationship Id="rId140" Type="http://schemas.openxmlformats.org/officeDocument/2006/relationships/hyperlink" Target="http://www.xtec.cat/~jgenover/estructura1.htm" TargetMode="External"/><Relationship Id="rId161" Type="http://schemas.openxmlformats.org/officeDocument/2006/relationships/hyperlink" Target="https://www.englishexercises.org/makeagame/viewgame.asp?id=3303" TargetMode="External"/><Relationship Id="rId182" Type="http://schemas.openxmlformats.org/officeDocument/2006/relationships/hyperlink" Target="http://www.aplicaciones.info/ortogra/ofrase18.htm" TargetMode="External"/><Relationship Id="rId217" Type="http://schemas.openxmlformats.org/officeDocument/2006/relationships/hyperlink" Target="https://www.englishexercises.org/makeagame/viewgame.asp?id=10" TargetMode="External"/><Relationship Id="rId6" Type="http://schemas.openxmlformats.org/officeDocument/2006/relationships/footnotes" Target="footnotes.xml"/><Relationship Id="rId238" Type="http://schemas.openxmlformats.org/officeDocument/2006/relationships/hyperlink" Target="www.englishexercises.org/makeagame/viewgame.asp?id=2080" TargetMode="External"/><Relationship Id="rId259" Type="http://schemas.openxmlformats.org/officeDocument/2006/relationships/hyperlink" Target="https://www.englishexercises.org/makeagame/viewgame.asp?id=4240" TargetMode="External"/><Relationship Id="rId23" Type="http://schemas.openxmlformats.org/officeDocument/2006/relationships/image" Target="media/image6.png"/><Relationship Id="rId119" Type="http://schemas.openxmlformats.org/officeDocument/2006/relationships/hyperlink" Target="https://clic.xtec.cat/projects/adjetiv2/jclic.js/index.html" TargetMode="External"/><Relationship Id="rId270" Type="http://schemas.openxmlformats.org/officeDocument/2006/relationships/hyperlink" Target="http://www.reglasdeortografia.com/acdiptongohiato01.html" TargetMode="External"/><Relationship Id="rId291" Type="http://schemas.openxmlformats.org/officeDocument/2006/relationships/hyperlink" Target="http://lenguayliteratura.org/proyectoaula/la-radio-y-la-television/" TargetMode="External"/><Relationship Id="rId305" Type="http://schemas.openxmlformats.org/officeDocument/2006/relationships/hyperlink" Target="https://www.educa2.madrid.org/binary/851/files985/ejerpunt_n2/pres_n2_punt.htm" TargetMode="External"/><Relationship Id="rId326" Type="http://schemas.openxmlformats.org/officeDocument/2006/relationships/hyperlink" Target="https://www.englishexercises.org/makeagame/viewgame.asp?id=8608" TargetMode="External"/><Relationship Id="rId347" Type="http://schemas.openxmlformats.org/officeDocument/2006/relationships/hyperlink" Target="https://www.englishexercises.org/makeagame/viewgame.asp?id=1724" TargetMode="External"/><Relationship Id="rId44" Type="http://schemas.openxmlformats.org/officeDocument/2006/relationships/control" Target="activeX/activeX3.xml"/><Relationship Id="rId65" Type="http://schemas.openxmlformats.org/officeDocument/2006/relationships/image" Target="media/image36.png"/><Relationship Id="rId86" Type="http://schemas.openxmlformats.org/officeDocument/2006/relationships/image" Target="media/image57.png"/><Relationship Id="rId130" Type="http://schemas.openxmlformats.org/officeDocument/2006/relationships/hyperlink" Target="http://www.elabueloeduca.com/aprender/lengua/palabras/clase_palabras.html" TargetMode="External"/><Relationship Id="rId151" Type="http://schemas.openxmlformats.org/officeDocument/2006/relationships/hyperlink" Target="https://www.englishexercises.org/makeagame/viewgame.asp?id=212" TargetMode="External"/><Relationship Id="rId172" Type="http://schemas.openxmlformats.org/officeDocument/2006/relationships/hyperlink" Target="https://www.englishexercises.org/makeagame/viewgame.asp?id=3601" TargetMode="External"/><Relationship Id="rId193" Type="http://schemas.openxmlformats.org/officeDocument/2006/relationships/hyperlink" Target="http://www.xtec.cat/~jgenover/derivado1.htm" TargetMode="External"/><Relationship Id="rId207" Type="http://schemas.openxmlformats.org/officeDocument/2006/relationships/hyperlink" Target="http://www.xtec.cat/~jgenover/sn04.htm" TargetMode="External"/><Relationship Id="rId228" Type="http://schemas.openxmlformats.org/officeDocument/2006/relationships/hyperlink" Target="https://www.englishexercises.org/makeagame/viewgame.asp?id=6161" TargetMode="External"/><Relationship Id="rId249" Type="http://schemas.openxmlformats.org/officeDocument/2006/relationships/hyperlink" Target="https://www.englishexercises.org/makeagame/viewgame.asp?id=3607" TargetMode="External"/><Relationship Id="rId13" Type="http://schemas.openxmlformats.org/officeDocument/2006/relationships/hyperlink" Target="http://www.wordreference.com" TargetMode="External"/><Relationship Id="rId109" Type="http://schemas.openxmlformats.org/officeDocument/2006/relationships/image" Target="media/image80.png"/><Relationship Id="rId260" Type="http://schemas.openxmlformats.org/officeDocument/2006/relationships/hyperlink" Target="https://www.englishexercises.org/makeagame/viewgame.asp?id=3878" TargetMode="External"/><Relationship Id="rId281" Type="http://schemas.openxmlformats.org/officeDocument/2006/relationships/hyperlink" Target="http://www.xtec.cat/~jgenover/predic1.htm" TargetMode="External"/><Relationship Id="rId316" Type="http://schemas.openxmlformats.org/officeDocument/2006/relationships/hyperlink" Target="https://www.englishexercises.org/makeagame/viewgame.asp?id=714" TargetMode="External"/><Relationship Id="rId337" Type="http://schemas.openxmlformats.org/officeDocument/2006/relationships/hyperlink" Target="www.englishexercises.org/makeagame/viewgame.asp?id=199" TargetMode="External"/><Relationship Id="rId34" Type="http://schemas.openxmlformats.org/officeDocument/2006/relationships/image" Target="media/image17.png"/><Relationship Id="rId55" Type="http://schemas.openxmlformats.org/officeDocument/2006/relationships/image" Target="media/image26.png"/><Relationship Id="rId76" Type="http://schemas.openxmlformats.org/officeDocument/2006/relationships/image" Target="media/image47.png"/><Relationship Id="rId97" Type="http://schemas.openxmlformats.org/officeDocument/2006/relationships/image" Target="media/image68.png"/><Relationship Id="rId120" Type="http://schemas.openxmlformats.org/officeDocument/2006/relationships/hyperlink" Target="http://www.xtec.cat/~jgenover/morfo.htm" TargetMode="External"/><Relationship Id="rId141" Type="http://schemas.openxmlformats.org/officeDocument/2006/relationships/hyperlink" Target="http://primeraescuela.com/themesp/cuentosonline.htm" TargetMode="External"/><Relationship Id="rId358" Type="http://schemas.openxmlformats.org/officeDocument/2006/relationships/hyperlink" Target="https://www.englishexercises.org/makeagame/viewgame.asp?id=4001" TargetMode="External"/><Relationship Id="rId7" Type="http://schemas.openxmlformats.org/officeDocument/2006/relationships/endnotes" Target="endnotes.xml"/><Relationship Id="rId162" Type="http://schemas.openxmlformats.org/officeDocument/2006/relationships/hyperlink" Target="https://www.englishexercises.org/makeagame/viewgame.asp?id=4416" TargetMode="External"/><Relationship Id="rId183" Type="http://schemas.openxmlformats.org/officeDocument/2006/relationships/hyperlink" Target="https://clic.xtec.cat/projects/med_log/jclic.js/index.html" TargetMode="External"/><Relationship Id="rId218" Type="http://schemas.openxmlformats.org/officeDocument/2006/relationships/hyperlink" Target="https://www.englishexercises.org/makeagame/viewgame.asp?id=2244" TargetMode="External"/><Relationship Id="rId239" Type="http://schemas.openxmlformats.org/officeDocument/2006/relationships/hyperlink" Target="www.englishexercises.org/makeagame/viewgame.asp?id=3352" TargetMode="External"/><Relationship Id="rId250" Type="http://schemas.openxmlformats.org/officeDocument/2006/relationships/hyperlink" Target="https://www.englishexercises.org/makeagame/viewgame.asp?id=10861" TargetMode="External"/><Relationship Id="rId271" Type="http://schemas.openxmlformats.org/officeDocument/2006/relationships/hyperlink" Target="http://www.apuntesdelengua.com/archivos/simplescompuestasderivadas/crucigramapalabrascompuestas.htm" TargetMode="External"/><Relationship Id="rId292" Type="http://schemas.openxmlformats.org/officeDocument/2006/relationships/hyperlink" Target="http://www.educa.jcyl.es/educacyl/cm/gallery/recursos_educativa/metrica/oa2.html" TargetMode="External"/><Relationship Id="rId306" Type="http://schemas.openxmlformats.org/officeDocument/2006/relationships/hyperlink" Target="https://josecarlosaranda.com/2011/05/07/los-principales-subgeneros-periodisticos-informacion-opinion-y-mixtos/" TargetMode="External"/><Relationship Id="rId24" Type="http://schemas.openxmlformats.org/officeDocument/2006/relationships/image" Target="media/image7.png"/><Relationship Id="rId45" Type="http://schemas.openxmlformats.org/officeDocument/2006/relationships/control" Target="activeX/activeX4.xml"/><Relationship Id="rId66" Type="http://schemas.openxmlformats.org/officeDocument/2006/relationships/image" Target="media/image37.png"/><Relationship Id="rId87" Type="http://schemas.openxmlformats.org/officeDocument/2006/relationships/image" Target="media/image58.png"/><Relationship Id="rId110" Type="http://schemas.openxmlformats.org/officeDocument/2006/relationships/image" Target="media/image81.png"/><Relationship Id="rId131" Type="http://schemas.openxmlformats.org/officeDocument/2006/relationships/hyperlink" Target="https://europass.cedefop.europa.eu/es/documents/curriculum-vitae" TargetMode="External"/><Relationship Id="rId327" Type="http://schemas.openxmlformats.org/officeDocument/2006/relationships/hyperlink" Target="https://www.englishexercises.org/makeagame/viewgame.asp?id=8557" TargetMode="External"/><Relationship Id="rId348" Type="http://schemas.openxmlformats.org/officeDocument/2006/relationships/hyperlink" Target="http://www.ejerciciodeingles.com/ejercicios-vocabulario-publicitario-quiz/" TargetMode="External"/><Relationship Id="rId152" Type="http://schemas.openxmlformats.org/officeDocument/2006/relationships/hyperlink" Target="https://www.englishexercises.org/makeagame/viewgame.asp?id=558" TargetMode="External"/><Relationship Id="rId173" Type="http://schemas.openxmlformats.org/officeDocument/2006/relationships/hyperlink" Target="http://www.xtec.cat/~jgenover/diccio6.htm" TargetMode="External"/><Relationship Id="rId194" Type="http://schemas.openxmlformats.org/officeDocument/2006/relationships/hyperlink" Target="http://www.xtec.cat/~jgenover/compos1.htm" TargetMode="External"/><Relationship Id="rId208" Type="http://schemas.openxmlformats.org/officeDocument/2006/relationships/hyperlink" Target="https://gramatica.celeberrima.com/reglas-de-ortografia-que-se-deben-cumplir-para-la-letra-p/" TargetMode="External"/><Relationship Id="rId229" Type="http://schemas.openxmlformats.org/officeDocument/2006/relationships/hyperlink" Target="https://www.englishexercises.org/makeagame/viewgame.asp?id=5781" TargetMode="External"/><Relationship Id="rId240" Type="http://schemas.openxmlformats.org/officeDocument/2006/relationships/hyperlink" Target="www.englishexercises.org/makeagame/viewgame.asp?id=8013" TargetMode="External"/><Relationship Id="rId261" Type="http://schemas.openxmlformats.org/officeDocument/2006/relationships/hyperlink" Target="https://www.englishexercises.org/makeagame/viewgame.asp?id=8277" TargetMode="External"/><Relationship Id="rId14" Type="http://schemas.openxmlformats.org/officeDocument/2006/relationships/hyperlink" Target="http://www.englishexercises.org" TargetMode="External"/><Relationship Id="rId35" Type="http://schemas.openxmlformats.org/officeDocument/2006/relationships/image" Target="media/image18.png"/><Relationship Id="rId56" Type="http://schemas.openxmlformats.org/officeDocument/2006/relationships/image" Target="media/image27.png"/><Relationship Id="rId77" Type="http://schemas.openxmlformats.org/officeDocument/2006/relationships/image" Target="media/image48.png"/><Relationship Id="rId100" Type="http://schemas.openxmlformats.org/officeDocument/2006/relationships/image" Target="media/image71.png"/><Relationship Id="rId282" Type="http://schemas.openxmlformats.org/officeDocument/2006/relationships/hyperlink" Target="http://www.aplicaciones.info/ortogra2/opal23.htm" TargetMode="External"/><Relationship Id="rId317" Type="http://schemas.openxmlformats.org/officeDocument/2006/relationships/hyperlink" Target="https://www.englishexercises.org/makeagame/viewgame.asp?id=3303" TargetMode="External"/><Relationship Id="rId338" Type="http://schemas.openxmlformats.org/officeDocument/2006/relationships/hyperlink" Target="www.englishexercises.org/makeagame/viewgame.asp?id=3174" TargetMode="External"/><Relationship Id="rId359" Type="http://schemas.openxmlformats.org/officeDocument/2006/relationships/hyperlink" Target="https://www.englishexercises.org/makeagame/viewgame.asp?id=6270" TargetMode="External"/><Relationship Id="rId8" Type="http://schemas.openxmlformats.org/officeDocument/2006/relationships/image" Target="media/image1.png"/><Relationship Id="rId98" Type="http://schemas.openxmlformats.org/officeDocument/2006/relationships/image" Target="media/image69.png"/><Relationship Id="rId121" Type="http://schemas.openxmlformats.org/officeDocument/2006/relationships/hyperlink" Target="https://clic.xtec.cat/projects/determin/determi1/jclic.js/index.html" TargetMode="External"/><Relationship Id="rId142" Type="http://schemas.openxmlformats.org/officeDocument/2006/relationships/hyperlink" Target="http://depoetasypiratas.blogspot.com/2015/05/lazarillo-de-tormes-resumen-videos-y.html" TargetMode="External"/><Relationship Id="rId163" Type="http://schemas.openxmlformats.org/officeDocument/2006/relationships/hyperlink" Target="https://www.englishexercises.org/makeagame/viewgame.asp?id=7234" TargetMode="External"/><Relationship Id="rId184" Type="http://schemas.openxmlformats.org/officeDocument/2006/relationships/hyperlink" Target="http://roble.pntic.mec.es/msanto1/ortografia/ejerczs.htm" TargetMode="External"/><Relationship Id="rId219" Type="http://schemas.openxmlformats.org/officeDocument/2006/relationships/hyperlink" Target="https://www.englishexercises.org/makeagame/viewgame.asp?id=4925" TargetMode="External"/><Relationship Id="rId230" Type="http://schemas.openxmlformats.org/officeDocument/2006/relationships/hyperlink" Target="www.englishexercises.org/makeagame/viewgame.asp?id=658" TargetMode="External"/><Relationship Id="rId251" Type="http://schemas.openxmlformats.org/officeDocument/2006/relationships/hyperlink" Target="https://www.englishexercises.org/makeagame/viewgame.asp?id=7721" TargetMode="External"/><Relationship Id="rId25" Type="http://schemas.openxmlformats.org/officeDocument/2006/relationships/image" Target="media/image8.png"/><Relationship Id="rId46" Type="http://schemas.openxmlformats.org/officeDocument/2006/relationships/control" Target="activeX/activeX5.xml"/><Relationship Id="rId67" Type="http://schemas.openxmlformats.org/officeDocument/2006/relationships/image" Target="media/image38.png"/><Relationship Id="rId272" Type="http://schemas.openxmlformats.org/officeDocument/2006/relationships/hyperlink" Target="http://www.xtec.cat/~jgenover/estructura1.htm" TargetMode="External"/><Relationship Id="rId293" Type="http://schemas.openxmlformats.org/officeDocument/2006/relationships/hyperlink" Target="http://www.xtec.cat/~lpla2/archivos/El-monte-de-las-animas.htm" TargetMode="External"/><Relationship Id="rId307" Type="http://schemas.openxmlformats.org/officeDocument/2006/relationships/hyperlink" Target="http://www.xtec.cat/~jgenover/cdir3.htm" TargetMode="External"/><Relationship Id="rId328" Type="http://schemas.openxmlformats.org/officeDocument/2006/relationships/hyperlink" Target="https://www.englishexercises.org/makeagame/viewgame.asp?id=3601" TargetMode="External"/><Relationship Id="rId349" Type="http://schemas.openxmlformats.org/officeDocument/2006/relationships/hyperlink" Target="http://www.ejerciciodeingles.com/practica-vocabulario-publicitario-ingles/" TargetMode="External"/><Relationship Id="rId88" Type="http://schemas.openxmlformats.org/officeDocument/2006/relationships/image" Target="media/image59.png"/><Relationship Id="rId111" Type="http://schemas.openxmlformats.org/officeDocument/2006/relationships/image" Target="media/image82.png"/><Relationship Id="rId132" Type="http://schemas.openxmlformats.org/officeDocument/2006/relationships/hyperlink" Target="http://www.xtec.cat/~jgenover/morfo.htm" TargetMode="External"/><Relationship Id="rId153" Type="http://schemas.openxmlformats.org/officeDocument/2006/relationships/hyperlink" Target="https://www.englishexercises.org/makeagame/viewgame.asp?id=6423" TargetMode="External"/><Relationship Id="rId174" Type="http://schemas.openxmlformats.org/officeDocument/2006/relationships/hyperlink" Target="http://www.aplicaciones.info/ortogra2/opal21.htm" TargetMode="External"/><Relationship Id="rId195" Type="http://schemas.openxmlformats.org/officeDocument/2006/relationships/hyperlink" Target="http://www.aplicaciones.info/ortogra/ortomn.htm" TargetMode="External"/><Relationship Id="rId209" Type="http://schemas.openxmlformats.org/officeDocument/2006/relationships/hyperlink" Target="https://es.wikihow.com/mejorar-tu-comunicaci%C3%B3n-escrita" TargetMode="External"/><Relationship Id="rId360" Type="http://schemas.openxmlformats.org/officeDocument/2006/relationships/hyperlink" Target="https://www.englishexercises.org/makeagame/viewgame.asp?id=6837" TargetMode="External"/><Relationship Id="rId220" Type="http://schemas.openxmlformats.org/officeDocument/2006/relationships/hyperlink" Target="https://www.englishexercises.org/makeagame/viewgame.asp?id=212" TargetMode="External"/><Relationship Id="rId241" Type="http://schemas.openxmlformats.org/officeDocument/2006/relationships/hyperlink" Target="www.englishexercises.org/makeagame/viewgame.asp?id=6349" TargetMode="External"/><Relationship Id="rId15" Type="http://schemas.openxmlformats.org/officeDocument/2006/relationships/hyperlink" Target="http://www.rae.es" TargetMode="External"/><Relationship Id="rId36" Type="http://schemas.openxmlformats.org/officeDocument/2006/relationships/image" Target="media/image19.png"/><Relationship Id="rId57" Type="http://schemas.openxmlformats.org/officeDocument/2006/relationships/image" Target="media/image28.png"/><Relationship Id="rId106" Type="http://schemas.openxmlformats.org/officeDocument/2006/relationships/image" Target="media/image77.png"/><Relationship Id="rId127" Type="http://schemas.openxmlformats.org/officeDocument/2006/relationships/hyperlink" Target="http://contenidos.educarex.es/mci/2001/51/ReconocerConjunciones.html" TargetMode="External"/><Relationship Id="rId262" Type="http://schemas.openxmlformats.org/officeDocument/2006/relationships/hyperlink" Target="http://www.elabueloeduca.com/aprender/lengua/palabras/clase_palabras.html" TargetMode="External"/><Relationship Id="rId283" Type="http://schemas.openxmlformats.org/officeDocument/2006/relationships/hyperlink" Target="http://www.auladeletras.net/literatura_secundaria/ejercicios/barroco_teatro.htm" TargetMode="External"/><Relationship Id="rId313" Type="http://schemas.openxmlformats.org/officeDocument/2006/relationships/hyperlink" Target="http://www.xtec.cat/~lpla2/archivos/El-Miserere.htm" TargetMode="External"/><Relationship Id="rId318" Type="http://schemas.openxmlformats.org/officeDocument/2006/relationships/hyperlink" Target="https://www.englishexercises.org/makeagame/viewgame.asp?id=4416" TargetMode="External"/><Relationship Id="rId339" Type="http://schemas.openxmlformats.org/officeDocument/2006/relationships/hyperlink" Target="www.englishexercises.org/makeagame/viewgame.asp?id=3226" TargetMode="External"/><Relationship Id="rId10" Type="http://schemas.openxmlformats.org/officeDocument/2006/relationships/hyperlink" Target="http://www.xtec.es/jgenover" TargetMode="External"/><Relationship Id="rId31" Type="http://schemas.openxmlformats.org/officeDocument/2006/relationships/image" Target="media/image14.png"/><Relationship Id="rId52" Type="http://schemas.openxmlformats.org/officeDocument/2006/relationships/control" Target="activeX/activeX11.xml"/><Relationship Id="rId73" Type="http://schemas.openxmlformats.org/officeDocument/2006/relationships/image" Target="media/image44.png"/><Relationship Id="rId78" Type="http://schemas.openxmlformats.org/officeDocument/2006/relationships/image" Target="media/image49.png"/><Relationship Id="rId94" Type="http://schemas.openxmlformats.org/officeDocument/2006/relationships/image" Target="media/image65.png"/><Relationship Id="rId99" Type="http://schemas.openxmlformats.org/officeDocument/2006/relationships/image" Target="media/image70.png"/><Relationship Id="rId101" Type="http://schemas.openxmlformats.org/officeDocument/2006/relationships/image" Target="media/image72.png"/><Relationship Id="rId122" Type="http://schemas.openxmlformats.org/officeDocument/2006/relationships/hyperlink" Target="https://clic.xtec.cat/projects/verbos5/jclic.js/index.html" TargetMode="External"/><Relationship Id="rId143" Type="http://schemas.openxmlformats.org/officeDocument/2006/relationships/hyperlink" Target="http://www.educa.jcyl.es/educacyl/cm/gallery/Recursos%20Infinity/tematicas/webquijote/index.html" TargetMode="External"/><Relationship Id="rId148" Type="http://schemas.openxmlformats.org/officeDocument/2006/relationships/hyperlink" Target="https://www.englishexercises.org/makeagame/viewgame.asp?id=10" TargetMode="External"/><Relationship Id="rId164" Type="http://schemas.openxmlformats.org/officeDocument/2006/relationships/hyperlink" Target="https://www.englishexercises.org/makeagame/viewgame.asp?id=5204" TargetMode="External"/><Relationship Id="rId169" Type="http://schemas.openxmlformats.org/officeDocument/2006/relationships/hyperlink" Target="https://www.englishexercises.org/makeagame/viewgame.asp?id=6009" TargetMode="External"/><Relationship Id="rId185" Type="http://schemas.openxmlformats.org/officeDocument/2006/relationships/hyperlink" Target="http://teresadientedeleon.blogspot.com/2013/10/mapa-interactivo-de-las-lenguas-y.html" TargetMode="External"/><Relationship Id="rId334" Type="http://schemas.openxmlformats.org/officeDocument/2006/relationships/hyperlink" Target="https://www.englishexercises.org/makeagame/viewgame.asp?id=7234" TargetMode="External"/><Relationship Id="rId350" Type="http://schemas.openxmlformats.org/officeDocument/2006/relationships/hyperlink" Target="http://www.guernik.com/blog/top-10-mejores-slogans-de-la-historia-analizando-cada-uno/" TargetMode="External"/><Relationship Id="rId355" Type="http://schemas.openxmlformats.org/officeDocument/2006/relationships/hyperlink" Target="https://www.englishexercises.org/makeagame/viewgame.asp?id=3226" TargetMode="External"/><Relationship Id="rId4" Type="http://schemas.openxmlformats.org/officeDocument/2006/relationships/settings" Target="settings.xml"/><Relationship Id="rId9" Type="http://schemas.openxmlformats.org/officeDocument/2006/relationships/hyperlink" Target="http://www.rae.es" TargetMode="External"/><Relationship Id="rId180" Type="http://schemas.openxmlformats.org/officeDocument/2006/relationships/hyperlink" Target="http://www.xtec.cat/~jgenover/crusinon1.htm" TargetMode="External"/><Relationship Id="rId210" Type="http://schemas.openxmlformats.org/officeDocument/2006/relationships/hyperlink" Target="https://ejerciciode.com/ejercicios-de-palabras-terminadas-en-cion-y-sion/" TargetMode="External"/><Relationship Id="rId215" Type="http://schemas.openxmlformats.org/officeDocument/2006/relationships/hyperlink" Target="https://www.englishexercises.org/makeagame/viewgame.asp?id=2813" TargetMode="External"/><Relationship Id="rId236" Type="http://schemas.openxmlformats.org/officeDocument/2006/relationships/hyperlink" Target="www.englishexercises.org/makeagame/viewgame.asp?id=2126" TargetMode="External"/><Relationship Id="rId257" Type="http://schemas.openxmlformats.org/officeDocument/2006/relationships/hyperlink" Target="https://www.englishexercises.org/makeagame/viewgame.asp?id=3352" TargetMode="External"/><Relationship Id="rId278" Type="http://schemas.openxmlformats.org/officeDocument/2006/relationships/hyperlink" Target="http://www.aplicaciones.info/ortogra/ofrase25.htm" TargetMode="External"/><Relationship Id="rId26" Type="http://schemas.openxmlformats.org/officeDocument/2006/relationships/image" Target="media/image9.png"/><Relationship Id="rId231" Type="http://schemas.openxmlformats.org/officeDocument/2006/relationships/hyperlink" Target="www.englishexercises.org/makeagame/viewgame.asp?id=5962" TargetMode="External"/><Relationship Id="rId252" Type="http://schemas.openxmlformats.org/officeDocument/2006/relationships/hyperlink" Target="https://www.englishexercises.org/makeagame/viewgame.asp?id=12777" TargetMode="External"/><Relationship Id="rId273" Type="http://schemas.openxmlformats.org/officeDocument/2006/relationships/hyperlink" Target="http://primeraescuela.com/themesp/cuentosonline.htm" TargetMode="External"/><Relationship Id="rId294" Type="http://schemas.openxmlformats.org/officeDocument/2006/relationships/hyperlink" Target="http://www.xtec.cat/~lpla2/archivos/El-Miserere.htm" TargetMode="External"/><Relationship Id="rId308" Type="http://schemas.openxmlformats.org/officeDocument/2006/relationships/hyperlink" Target="http://www.xtec.cat/~jgenover/cindir1.htm" TargetMode="External"/><Relationship Id="rId329" Type="http://schemas.openxmlformats.org/officeDocument/2006/relationships/hyperlink" Target="file:///C:\Users\talavera\Desktop\www.englishexercises.org\makeagame\viewgame.asp%3fid=4061" TargetMode="External"/><Relationship Id="rId47" Type="http://schemas.openxmlformats.org/officeDocument/2006/relationships/control" Target="activeX/activeX6.xml"/><Relationship Id="rId68" Type="http://schemas.openxmlformats.org/officeDocument/2006/relationships/image" Target="media/image39.png"/><Relationship Id="rId89" Type="http://schemas.openxmlformats.org/officeDocument/2006/relationships/image" Target="media/image60.png"/><Relationship Id="rId112" Type="http://schemas.openxmlformats.org/officeDocument/2006/relationships/image" Target="media/image83.png"/><Relationship Id="rId133" Type="http://schemas.openxmlformats.org/officeDocument/2006/relationships/hyperlink" Target="http://contenidos.educarex.es/mci/2001/51/ReconocerConjunciones.html" TargetMode="External"/><Relationship Id="rId154" Type="http://schemas.openxmlformats.org/officeDocument/2006/relationships/hyperlink" Target="https://www.englishexercises.org/makeagame/viewgame.asp?id=7010" TargetMode="External"/><Relationship Id="rId175" Type="http://schemas.openxmlformats.org/officeDocument/2006/relationships/hyperlink" Target="http://www.aplicaciones.info/ortogra/ofrase25.htm" TargetMode="External"/><Relationship Id="rId340" Type="http://schemas.openxmlformats.org/officeDocument/2006/relationships/hyperlink" Target="www.englishexercises.org/makeagame/viewgame.asp?id=6085" TargetMode="External"/><Relationship Id="rId361" Type="http://schemas.openxmlformats.org/officeDocument/2006/relationships/hyperlink" Target="https://www.englishexercises.org/makeagame/viewgame.asp?id=6351" TargetMode="External"/><Relationship Id="rId196" Type="http://schemas.openxmlformats.org/officeDocument/2006/relationships/hyperlink" Target="http://comoescribirbien.com/como-escribir-bien-consejos/" TargetMode="External"/><Relationship Id="rId200" Type="http://schemas.openxmlformats.org/officeDocument/2006/relationships/hyperlink" Target="http://recursos.cnice.mec.es/latingriego/Palladium/cclasica/esc324ca4.php" TargetMode="External"/><Relationship Id="rId16" Type="http://schemas.openxmlformats.org/officeDocument/2006/relationships/hyperlink" Target="http://www.xtec.es/jgenover" TargetMode="External"/><Relationship Id="rId221" Type="http://schemas.openxmlformats.org/officeDocument/2006/relationships/hyperlink" Target="https://www.englishexercises.org/makeagame/viewgame.asp?id=558" TargetMode="External"/><Relationship Id="rId242" Type="http://schemas.openxmlformats.org/officeDocument/2006/relationships/hyperlink" Target="https://www.englishexercises.org/makeagame/viewgame.asp?id=3899" TargetMode="External"/><Relationship Id="rId263" Type="http://schemas.openxmlformats.org/officeDocument/2006/relationships/hyperlink" Target="https://europass.cedefop.europa.eu/es/documents/curriculum-vitae" TargetMode="External"/><Relationship Id="rId284" Type="http://schemas.openxmlformats.org/officeDocument/2006/relationships/hyperlink" Target="http://www.materialesdelengua.org/WEB/hotpotatoes/comedianueva.htm" TargetMode="External"/><Relationship Id="rId319" Type="http://schemas.openxmlformats.org/officeDocument/2006/relationships/hyperlink" Target="https://www.englishexercises.org/makeagame/viewgame.asp?id=7234" TargetMode="External"/><Relationship Id="rId37" Type="http://schemas.openxmlformats.org/officeDocument/2006/relationships/image" Target="media/image20.png"/><Relationship Id="rId58" Type="http://schemas.openxmlformats.org/officeDocument/2006/relationships/image" Target="media/image29.png"/><Relationship Id="rId79" Type="http://schemas.openxmlformats.org/officeDocument/2006/relationships/image" Target="media/image50.png"/><Relationship Id="rId102" Type="http://schemas.openxmlformats.org/officeDocument/2006/relationships/image" Target="media/image73.png"/><Relationship Id="rId123" Type="http://schemas.openxmlformats.org/officeDocument/2006/relationships/hyperlink" Target="http://www.xtec.cat/~jgenover/morfo.htm" TargetMode="External"/><Relationship Id="rId144" Type="http://schemas.openxmlformats.org/officeDocument/2006/relationships/hyperlink" Target="https://www.englishexercises.org/makeagame/viewgame.asp?id=12037" TargetMode="External"/><Relationship Id="rId330" Type="http://schemas.openxmlformats.org/officeDocument/2006/relationships/hyperlink" Target="www.englishexercises.org/makeagame/viewgame.asp?id=4061" TargetMode="External"/><Relationship Id="rId90" Type="http://schemas.openxmlformats.org/officeDocument/2006/relationships/image" Target="media/image61.png"/><Relationship Id="rId165" Type="http://schemas.openxmlformats.org/officeDocument/2006/relationships/hyperlink" Target="https://www.englishexercises.org/makeagame/viewgame.asp?id=558" TargetMode="External"/><Relationship Id="rId186" Type="http://schemas.openxmlformats.org/officeDocument/2006/relationships/hyperlink" Target="http://www.aplicaciones.info/ortogra2/opal26.htm" TargetMode="External"/><Relationship Id="rId351" Type="http://schemas.openxmlformats.org/officeDocument/2006/relationships/hyperlink" Target="https://www.englishexercises.org/makeagame/viewgame.asp?id=1538" TargetMode="External"/><Relationship Id="rId211" Type="http://schemas.openxmlformats.org/officeDocument/2006/relationships/hyperlink" Target="https://sites.google.com/site/entornoalalengua2eso/estudio-de-la-literatura/3---generos-literarios" TargetMode="External"/><Relationship Id="rId232" Type="http://schemas.openxmlformats.org/officeDocument/2006/relationships/hyperlink" Target="www.englishexercises.org/makeagame/viewgame.asp?id=1737" TargetMode="External"/><Relationship Id="rId253" Type="http://schemas.openxmlformats.org/officeDocument/2006/relationships/hyperlink" Target="https://www.englishexercises.org/makeagame/viewgame.asp?id=3601" TargetMode="External"/><Relationship Id="rId274" Type="http://schemas.openxmlformats.org/officeDocument/2006/relationships/hyperlink" Target="http://depoetasypiratas.blogspot.com/2015/05/lazarillo-de-tormes-resumen-videos-y.html" TargetMode="External"/><Relationship Id="rId295" Type="http://schemas.openxmlformats.org/officeDocument/2006/relationships/hyperlink" Target="http://www.xtec.cat/~jgenover/sujeto1.htm%20%20%20%20%20%20%20%20%20%20%20%20%20%20%20%20%20%20%20%20%20%20%20%20%20%20%20%20%20%20%20%20%20%20%20%20%20%20%20%20%20%20%20%20%20%20%20%20%20%20%20%20%20%20%20%20%20%20%20%20%20%20%20%20%20%20%20%20%20%20%20%20%20%20%20%20%20%20%20%20%20%20%20%20%20%20" TargetMode="External"/><Relationship Id="rId309" Type="http://schemas.openxmlformats.org/officeDocument/2006/relationships/hyperlink" Target="https://clic.xtec.cat/projects/med_log/jclic.js/index.html" TargetMode="External"/><Relationship Id="rId27" Type="http://schemas.openxmlformats.org/officeDocument/2006/relationships/image" Target="media/image10.png"/><Relationship Id="rId48" Type="http://schemas.openxmlformats.org/officeDocument/2006/relationships/control" Target="activeX/activeX7.xml"/><Relationship Id="rId69" Type="http://schemas.openxmlformats.org/officeDocument/2006/relationships/image" Target="media/image40.png"/><Relationship Id="rId113" Type="http://schemas.openxmlformats.org/officeDocument/2006/relationships/footer" Target="footer1.xml"/><Relationship Id="rId134" Type="http://schemas.openxmlformats.org/officeDocument/2006/relationships/hyperlink" Target="http://contenidos.educarex.es/mci/2001/51/completarConjunciones.html" TargetMode="External"/><Relationship Id="rId320" Type="http://schemas.openxmlformats.org/officeDocument/2006/relationships/hyperlink" Target="https://www.englishexercises.org/makeagame/viewgame.asp?id=5204" TargetMode="External"/><Relationship Id="rId80" Type="http://schemas.openxmlformats.org/officeDocument/2006/relationships/image" Target="media/image51.png"/><Relationship Id="rId155" Type="http://schemas.openxmlformats.org/officeDocument/2006/relationships/hyperlink" Target="https://www.englishexercises.org/makeagame/viewgame.asp?id=11" TargetMode="External"/><Relationship Id="rId176" Type="http://schemas.openxmlformats.org/officeDocument/2006/relationships/hyperlink" Target="http://www.aplicaciones.info/ortogra2/opal22.htm" TargetMode="External"/><Relationship Id="rId197" Type="http://schemas.openxmlformats.org/officeDocument/2006/relationships/hyperlink" Target="http://www.literautas.com/es/blog/ejercicios-de-escritura/" TargetMode="External"/><Relationship Id="rId341" Type="http://schemas.openxmlformats.org/officeDocument/2006/relationships/hyperlink" Target="www.englishexercises.org/makeagame/viewgame.asp?id=6270" TargetMode="External"/><Relationship Id="rId362" Type="http://schemas.openxmlformats.org/officeDocument/2006/relationships/hyperlink" Target="https://www.englishexercises.org/makeagame/viewgame.asp?id=2166" TargetMode="External"/><Relationship Id="rId201" Type="http://schemas.openxmlformats.org/officeDocument/2006/relationships/hyperlink" Target="http://recursos.cnice.mec.es/media/prensa/bloque1/index.html" TargetMode="External"/><Relationship Id="rId222" Type="http://schemas.openxmlformats.org/officeDocument/2006/relationships/hyperlink" Target="https://www.englishexercises.org/makeagame/viewgame.asp?id=6423" TargetMode="External"/><Relationship Id="rId243" Type="http://schemas.openxmlformats.org/officeDocument/2006/relationships/hyperlink" Target="www.englishexercises.org/makeagame/viewgame.asp?id=5497" TargetMode="External"/><Relationship Id="rId264" Type="http://schemas.openxmlformats.org/officeDocument/2006/relationships/hyperlink" Target="http://www.xtec.cat/~jgenover/morfo.htm" TargetMode="External"/><Relationship Id="rId285" Type="http://schemas.openxmlformats.org/officeDocument/2006/relationships/hyperlink" Target="https://conteni2.educarex.es/mats/11780/contenido/OA1/n1.html" TargetMode="External"/><Relationship Id="rId17" Type="http://schemas.openxmlformats.org/officeDocument/2006/relationships/hyperlink" Target="http://www.wordreference.com" TargetMode="External"/><Relationship Id="rId38" Type="http://schemas.openxmlformats.org/officeDocument/2006/relationships/image" Target="media/image21.png"/><Relationship Id="rId59" Type="http://schemas.openxmlformats.org/officeDocument/2006/relationships/image" Target="media/image30.png"/><Relationship Id="rId103" Type="http://schemas.openxmlformats.org/officeDocument/2006/relationships/image" Target="media/image74.png"/><Relationship Id="rId124" Type="http://schemas.openxmlformats.org/officeDocument/2006/relationships/hyperlink" Target="https://aprenderespanol.org/ejercicios/gramatica/acentuacion/tilde-diacritica-1" TargetMode="External"/><Relationship Id="rId310" Type="http://schemas.openxmlformats.org/officeDocument/2006/relationships/hyperlink" Target="http://lenguayliteratura.org/proyectoaula/la-radio-y-la-television/" TargetMode="External"/><Relationship Id="rId70" Type="http://schemas.openxmlformats.org/officeDocument/2006/relationships/image" Target="media/image41.png"/><Relationship Id="rId91" Type="http://schemas.openxmlformats.org/officeDocument/2006/relationships/image" Target="media/image62.png"/><Relationship Id="rId145" Type="http://schemas.openxmlformats.org/officeDocument/2006/relationships/hyperlink" Target="https://www.englishexercises.org/makeagame/viewgame.asp?id=2813" TargetMode="External"/><Relationship Id="rId166" Type="http://schemas.openxmlformats.org/officeDocument/2006/relationships/hyperlink" Target="https://www.englishexercises.org/buscador/buscar.asp?nivel=any&amp;age=0&amp;tipo=any&amp;contents=clothes%23thetop" TargetMode="External"/><Relationship Id="rId187" Type="http://schemas.openxmlformats.org/officeDocument/2006/relationships/hyperlink" Target="https://es.educaplay.com/es/recursoseducativos/670526/lenguaje_formal_e_informal.htm" TargetMode="External"/><Relationship Id="rId331" Type="http://schemas.openxmlformats.org/officeDocument/2006/relationships/hyperlink" Target="file:///C:\Users\talavera\Desktop\www.englishexercises.org\makeagame\viewgame.asp%3fid=7798" TargetMode="External"/><Relationship Id="rId352" Type="http://schemas.openxmlformats.org/officeDocument/2006/relationships/hyperlink" Target="https://www.englishexercises.org/makeagame/viewgame.asp?id=2960" TargetMode="External"/><Relationship Id="rId1" Type="http://schemas.openxmlformats.org/officeDocument/2006/relationships/customXml" Target="../customXml/item1.xml"/><Relationship Id="rId212" Type="http://schemas.openxmlformats.org/officeDocument/2006/relationships/hyperlink" Target="http://roble.pntic.mec.es/msanto1/lengua/genelite.htm" TargetMode="External"/><Relationship Id="rId233" Type="http://schemas.openxmlformats.org/officeDocument/2006/relationships/hyperlink" Target="www.englishexercises.org/makeagame/viewgame.asp?id=5153" TargetMode="External"/><Relationship Id="rId254" Type="http://schemas.openxmlformats.org/officeDocument/2006/relationships/hyperlink" Target="http://www.prensaescrita.com/europa/reinounido.php" TargetMode="External"/><Relationship Id="rId28" Type="http://schemas.openxmlformats.org/officeDocument/2006/relationships/image" Target="media/image11.png"/><Relationship Id="rId49" Type="http://schemas.openxmlformats.org/officeDocument/2006/relationships/control" Target="activeX/activeX8.xml"/><Relationship Id="rId114" Type="http://schemas.openxmlformats.org/officeDocument/2006/relationships/footer" Target="footer2.xml"/><Relationship Id="rId275" Type="http://schemas.openxmlformats.org/officeDocument/2006/relationships/hyperlink" Target="http://www.educa.jcyl.es/educacyl/cm/gallery/Recursos%20Infinity/tematicas/webquijote/index.html" TargetMode="External"/><Relationship Id="rId296" Type="http://schemas.openxmlformats.org/officeDocument/2006/relationships/hyperlink" Target="http://www.aplicaciones.info/ortogra2/opal21.htm" TargetMode="External"/><Relationship Id="rId300" Type="http://schemas.openxmlformats.org/officeDocument/2006/relationships/hyperlink" Target="http://www.xtec.cat/~jgenover/predic1.htm" TargetMode="External"/><Relationship Id="rId60" Type="http://schemas.openxmlformats.org/officeDocument/2006/relationships/image" Target="media/image31.png"/><Relationship Id="rId81" Type="http://schemas.openxmlformats.org/officeDocument/2006/relationships/image" Target="media/image52.png"/><Relationship Id="rId135" Type="http://schemas.openxmlformats.org/officeDocument/2006/relationships/hyperlink" Target="https://es.educaplay.com/es/recursoseducativos/1735709/la_edad_media.htm" TargetMode="External"/><Relationship Id="rId156" Type="http://schemas.openxmlformats.org/officeDocument/2006/relationships/hyperlink" Target="https://www.englishexercises.org/makeagame/viewgame.asp?id=1533" TargetMode="External"/><Relationship Id="rId177" Type="http://schemas.openxmlformats.org/officeDocument/2006/relationships/hyperlink" Target="http://www.xtec.cat/~jgenover/polisemia1.htm" TargetMode="External"/><Relationship Id="rId198" Type="http://schemas.openxmlformats.org/officeDocument/2006/relationships/hyperlink" Target="http://iesliteratura.ftp.catedu.es/lectura/odisea/actividades.html" TargetMode="External"/><Relationship Id="rId321" Type="http://schemas.openxmlformats.org/officeDocument/2006/relationships/hyperlink" Target="https://www.englishexercises.org/makeagame/viewgame.asp?id=558" TargetMode="External"/><Relationship Id="rId342" Type="http://schemas.openxmlformats.org/officeDocument/2006/relationships/hyperlink" Target="www.englishexercises.org/makeagame/viewgame.asp?id=6837" TargetMode="External"/><Relationship Id="rId363" Type="http://schemas.openxmlformats.org/officeDocument/2006/relationships/hyperlink" Target="https://www.englishexercises.org/makeagame/viewgame.asp?id=8045" TargetMode="External"/><Relationship Id="rId202" Type="http://schemas.openxmlformats.org/officeDocument/2006/relationships/hyperlink" Target="http://recursos.cnice.mec.es/media/prensa/bloque4/index.html" TargetMode="External"/><Relationship Id="rId223" Type="http://schemas.openxmlformats.org/officeDocument/2006/relationships/hyperlink" Target="https://www.englishexercises.org/makeagame/viewgame.asp?id=7010" TargetMode="External"/><Relationship Id="rId244" Type="http://schemas.openxmlformats.org/officeDocument/2006/relationships/hyperlink" Target="https://www.englishexercises.org/makeagame/viewgame.asp?id=3686" TargetMode="External"/><Relationship Id="rId18" Type="http://schemas.openxmlformats.org/officeDocument/2006/relationships/hyperlink" Target="http://www.englishexercises.org" TargetMode="External"/><Relationship Id="rId39" Type="http://schemas.openxmlformats.org/officeDocument/2006/relationships/image" Target="media/image22.png"/><Relationship Id="rId265" Type="http://schemas.openxmlformats.org/officeDocument/2006/relationships/hyperlink" Target="http://contenidos.educarex.es/mci/2001/51/ReconocerConjunciones.html" TargetMode="External"/><Relationship Id="rId286" Type="http://schemas.openxmlformats.org/officeDocument/2006/relationships/hyperlink" Target="https://www.educa2.madrid.org/binary/851/files985/ejerpunt_n2/pres_n2_punt.htm" TargetMode="External"/><Relationship Id="rId50" Type="http://schemas.openxmlformats.org/officeDocument/2006/relationships/control" Target="activeX/activeX9.xml"/><Relationship Id="rId104" Type="http://schemas.openxmlformats.org/officeDocument/2006/relationships/image" Target="media/image75.png"/><Relationship Id="rId125" Type="http://schemas.openxmlformats.org/officeDocument/2006/relationships/hyperlink" Target="http://www.xtec.cat/~jgenover/morfo.htm" TargetMode="External"/><Relationship Id="rId146" Type="http://schemas.openxmlformats.org/officeDocument/2006/relationships/hyperlink" Target="https://www.englishexercises.org/makeagame/viewgame.asp?id=2813" TargetMode="External"/><Relationship Id="rId167" Type="http://schemas.openxmlformats.org/officeDocument/2006/relationships/hyperlink" Target="https://www.englishexercises.org/makeagame/viewgame.asp?id=3028" TargetMode="External"/><Relationship Id="rId188" Type="http://schemas.openxmlformats.org/officeDocument/2006/relationships/hyperlink" Target="http://www.aplicaciones.info/ortogra2/opal27.htm" TargetMode="External"/><Relationship Id="rId311" Type="http://schemas.openxmlformats.org/officeDocument/2006/relationships/hyperlink" Target="http://www.educa.jcyl.es/educacyl/cm/gallery/recursos_educativa/metrica/oa2.html" TargetMode="External"/><Relationship Id="rId332" Type="http://schemas.openxmlformats.org/officeDocument/2006/relationships/hyperlink" Target="www.englishexercises.org/makeagame/viewgame.asp?id=1642" TargetMode="External"/><Relationship Id="rId353" Type="http://schemas.openxmlformats.org/officeDocument/2006/relationships/hyperlink" Target="https://www.englishexercises.org/makeagame/viewgame.asp?id=2102" TargetMode="External"/><Relationship Id="rId71" Type="http://schemas.openxmlformats.org/officeDocument/2006/relationships/image" Target="media/image42.png"/><Relationship Id="rId92" Type="http://schemas.openxmlformats.org/officeDocument/2006/relationships/image" Target="media/image63.png"/><Relationship Id="rId213" Type="http://schemas.openxmlformats.org/officeDocument/2006/relationships/hyperlink" Target="https://www.englishexercises.org/makeagame/viewgame.asp?id=12037" TargetMode="External"/><Relationship Id="rId234" Type="http://schemas.openxmlformats.org/officeDocument/2006/relationships/hyperlink" Target="http://www.wordreference.com/es/" TargetMode="External"/><Relationship Id="rId2" Type="http://schemas.openxmlformats.org/officeDocument/2006/relationships/numbering" Target="numbering.xml"/><Relationship Id="rId29" Type="http://schemas.openxmlformats.org/officeDocument/2006/relationships/image" Target="media/image12.png"/><Relationship Id="rId255" Type="http://schemas.openxmlformats.org/officeDocument/2006/relationships/hyperlink" Target="https://www.thesun.co.uk/" TargetMode="External"/><Relationship Id="rId276" Type="http://schemas.openxmlformats.org/officeDocument/2006/relationships/hyperlink" Target="http://www.xtec.cat/~jgenover/sujeto1.htm%20%20%20%20%20%20%20%20%20%20%20%20%20%20%20%20%20%20%20%20%20%20%20%20%20%20%20%20%20%20%20%20%20%20%20%20%20%20%20%20%20%20%20%20%20%20%20%20%20%20%20%20%20%20%20%20%20%20%20%20%20%20%20%20%20%20%20%20%20%20%20%20%20%20%20%20%20%20%20%20%20%20%20%20%20%20" TargetMode="External"/><Relationship Id="rId297" Type="http://schemas.openxmlformats.org/officeDocument/2006/relationships/hyperlink" Target="http://www.aplicaciones.info/ortogra/ofrase25.htm" TargetMode="External"/><Relationship Id="rId40" Type="http://schemas.openxmlformats.org/officeDocument/2006/relationships/image" Target="media/image23.wmf"/><Relationship Id="rId115" Type="http://schemas.openxmlformats.org/officeDocument/2006/relationships/hyperlink" Target="http://www.xtec.cat/~jgenover/morfo.htm" TargetMode="External"/><Relationship Id="rId136" Type="http://schemas.openxmlformats.org/officeDocument/2006/relationships/hyperlink" Target="https://es.educaplay.com/es/recursoseducativos/1771843/personajes_de_la_celestina.htm" TargetMode="External"/><Relationship Id="rId157" Type="http://schemas.openxmlformats.org/officeDocument/2006/relationships/hyperlink" Target="https://www.englishexercises.org/makeagame/viewgame.asp?id=2960" TargetMode="External"/><Relationship Id="rId178" Type="http://schemas.openxmlformats.org/officeDocument/2006/relationships/hyperlink" Target="http://www.xtec.cat/~jgenover/defini1.htm" TargetMode="External"/><Relationship Id="rId301" Type="http://schemas.openxmlformats.org/officeDocument/2006/relationships/hyperlink" Target="http://www.aplicaciones.info/ortogra2/opal23.htm" TargetMode="External"/><Relationship Id="rId322" Type="http://schemas.openxmlformats.org/officeDocument/2006/relationships/hyperlink" Target="https://www.englishexercises.org/buscador/buscar.asp?nivel=any&amp;age=0&amp;tipo=any&amp;contents=clothes%23thetop" TargetMode="External"/><Relationship Id="rId343" Type="http://schemas.openxmlformats.org/officeDocument/2006/relationships/hyperlink" Target="www.englishexercises.org/makeagame/viewgame.asp?id=6351" TargetMode="External"/><Relationship Id="rId364" Type="http://schemas.openxmlformats.org/officeDocument/2006/relationships/fontTable" Target="fontTable.xml"/><Relationship Id="rId61" Type="http://schemas.openxmlformats.org/officeDocument/2006/relationships/image" Target="media/image32.png"/><Relationship Id="rId82" Type="http://schemas.openxmlformats.org/officeDocument/2006/relationships/image" Target="media/image53.png"/><Relationship Id="rId199" Type="http://schemas.openxmlformats.org/officeDocument/2006/relationships/hyperlink" Target="https://navegaconulises.wixsite.com/la-odisea-para-ninos/actividades" TargetMode="External"/><Relationship Id="rId203" Type="http://schemas.openxmlformats.org/officeDocument/2006/relationships/hyperlink" Target="https://es.scribd.com/document/74048390/ortografia-d-y-z-finales" TargetMode="External"/><Relationship Id="rId19" Type="http://schemas.openxmlformats.org/officeDocument/2006/relationships/image" Target="media/image2.emf"/><Relationship Id="rId224" Type="http://schemas.openxmlformats.org/officeDocument/2006/relationships/hyperlink" Target="https://www.englishexercises.org/makeagame/viewgame.asp?id=11" TargetMode="External"/><Relationship Id="rId245" Type="http://schemas.openxmlformats.org/officeDocument/2006/relationships/hyperlink" Target="https://www.englishexercises.org/makeagame/viewgame.asp?id=2325" TargetMode="External"/><Relationship Id="rId266" Type="http://schemas.openxmlformats.org/officeDocument/2006/relationships/hyperlink" Target="http://contenidos.educarex.es/mci/2001/51/completarConjunciones.html" TargetMode="External"/><Relationship Id="rId287" Type="http://schemas.openxmlformats.org/officeDocument/2006/relationships/hyperlink" Target="https://josecarlosaranda.com/2011/05/07/los-principales-subgeneros-periodisticos-informacion-opinion-y-mixtos/" TargetMode="External"/><Relationship Id="rId30" Type="http://schemas.openxmlformats.org/officeDocument/2006/relationships/image" Target="media/image13.png"/><Relationship Id="rId105" Type="http://schemas.openxmlformats.org/officeDocument/2006/relationships/image" Target="media/image76.png"/><Relationship Id="rId126" Type="http://schemas.openxmlformats.org/officeDocument/2006/relationships/hyperlink" Target="http://www.reglasdeortografia.com/acdiptongohiato01.html" TargetMode="External"/><Relationship Id="rId147" Type="http://schemas.openxmlformats.org/officeDocument/2006/relationships/hyperlink" Target="https://www.englishexercises.org/makeagame/viewgame.asp?id=2367" TargetMode="External"/><Relationship Id="rId168" Type="http://schemas.openxmlformats.org/officeDocument/2006/relationships/hyperlink" Target="https://www.englishexercises.org/makeagame/viewgame.asp?id=1205" TargetMode="External"/><Relationship Id="rId312" Type="http://schemas.openxmlformats.org/officeDocument/2006/relationships/hyperlink" Target="http://www.xtec.cat/~lpla2/archivos/El-monte-de-las-animas.htm" TargetMode="External"/><Relationship Id="rId333" Type="http://schemas.openxmlformats.org/officeDocument/2006/relationships/hyperlink" Target="https://www.englishexercises.org/makeagame/viewgame.asp?id=4416" TargetMode="External"/><Relationship Id="rId354" Type="http://schemas.openxmlformats.org/officeDocument/2006/relationships/hyperlink" Target="https://www.englishexercises.org/makeagame/viewgame.asp?id=2102" TargetMode="External"/><Relationship Id="rId51" Type="http://schemas.openxmlformats.org/officeDocument/2006/relationships/control" Target="activeX/activeX10.xml"/><Relationship Id="rId72" Type="http://schemas.openxmlformats.org/officeDocument/2006/relationships/image" Target="media/image43.png"/><Relationship Id="rId93" Type="http://schemas.openxmlformats.org/officeDocument/2006/relationships/image" Target="media/image64.png"/><Relationship Id="rId189" Type="http://schemas.openxmlformats.org/officeDocument/2006/relationships/hyperlink" Target="http://www.reglasdeortografia.com/corchetes01.php" TargetMode="External"/><Relationship Id="rId3" Type="http://schemas.openxmlformats.org/officeDocument/2006/relationships/styles" Target="styles.xml"/><Relationship Id="rId214" Type="http://schemas.openxmlformats.org/officeDocument/2006/relationships/hyperlink" Target="https://www.englishexercises.org/makeagame/viewgame.asp?id=2813" TargetMode="External"/><Relationship Id="rId235" Type="http://schemas.openxmlformats.org/officeDocument/2006/relationships/hyperlink" Target="https://www.codadi.com/pictionary/" TargetMode="External"/><Relationship Id="rId256" Type="http://schemas.openxmlformats.org/officeDocument/2006/relationships/hyperlink" Target="https://www.englishexercises.org/makeagame/viewgame.asp?id=2080" TargetMode="External"/><Relationship Id="rId277" Type="http://schemas.openxmlformats.org/officeDocument/2006/relationships/hyperlink" Target="http://www.aplicaciones.info/ortogra2/opal21.htm" TargetMode="External"/><Relationship Id="rId298" Type="http://schemas.openxmlformats.org/officeDocument/2006/relationships/hyperlink" Target="http://www.materialesdelengua.org/WEB/hotpotatoes/sintaxis/o_impersonales_indi.htm" TargetMode="External"/><Relationship Id="rId116" Type="http://schemas.openxmlformats.org/officeDocument/2006/relationships/hyperlink" Target="http://www.aplicaciones.info/ortogra/ortoac.htm" TargetMode="External"/><Relationship Id="rId137" Type="http://schemas.openxmlformats.org/officeDocument/2006/relationships/hyperlink" Target="http://www.xtec.cat/~jgenover/sinta.htm" TargetMode="External"/><Relationship Id="rId158" Type="http://schemas.openxmlformats.org/officeDocument/2006/relationships/hyperlink" Target="https://www.englishexercises.org/makeagame/viewgame.asp?id=3053" TargetMode="External"/><Relationship Id="rId302" Type="http://schemas.openxmlformats.org/officeDocument/2006/relationships/hyperlink" Target="http://www.auladeletras.net/literatura_secundaria/ejercicios/barroco_teatro.htm" TargetMode="External"/><Relationship Id="rId323" Type="http://schemas.openxmlformats.org/officeDocument/2006/relationships/hyperlink" Target="https://www.englishexercises.org/makeagame/viewgame.asp?id=3028" TargetMode="External"/><Relationship Id="rId344" Type="http://schemas.openxmlformats.org/officeDocument/2006/relationships/hyperlink" Target="www.englishexercises.org/makeagame/viewgame.asp?id=2166" TargetMode="External"/><Relationship Id="rId20" Type="http://schemas.openxmlformats.org/officeDocument/2006/relationships/image" Target="media/image3.png"/><Relationship Id="rId41" Type="http://schemas.openxmlformats.org/officeDocument/2006/relationships/control" Target="activeX/activeX1.xml"/><Relationship Id="rId62" Type="http://schemas.openxmlformats.org/officeDocument/2006/relationships/image" Target="media/image33.png"/><Relationship Id="rId83" Type="http://schemas.openxmlformats.org/officeDocument/2006/relationships/image" Target="media/image54.png"/><Relationship Id="rId179" Type="http://schemas.openxmlformats.org/officeDocument/2006/relationships/hyperlink" Target="http://www.aplicaciones.info/ortogra2/opal23.htm" TargetMode="External"/><Relationship Id="rId365" Type="http://schemas.openxmlformats.org/officeDocument/2006/relationships/theme" Target="theme/theme1.xml"/><Relationship Id="rId190" Type="http://schemas.openxmlformats.org/officeDocument/2006/relationships/hyperlink" Target="http://www.espaciobabelia.net/lenguaonline4/index_files/Page2117.htm" TargetMode="External"/><Relationship Id="rId204" Type="http://schemas.openxmlformats.org/officeDocument/2006/relationships/hyperlink" Target="https://tercerodecarlos.blogspot.com/2015/01/palabras-terminadas-en-d-y-en-z.html" TargetMode="External"/><Relationship Id="rId225" Type="http://schemas.openxmlformats.org/officeDocument/2006/relationships/hyperlink" Target="https://www.englishexercises.org/makeagame/viewgame.asp?id=1533" TargetMode="External"/><Relationship Id="rId246" Type="http://schemas.openxmlformats.org/officeDocument/2006/relationships/hyperlink" Target="https://www.englishexercises.org/makeagame/viewgame.asp?id=3580" TargetMode="External"/><Relationship Id="rId267" Type="http://schemas.openxmlformats.org/officeDocument/2006/relationships/hyperlink" Target="https://es.educaplay.com/es/recursoseducativos/1735709/la_edad_media.htm" TargetMode="External"/><Relationship Id="rId288" Type="http://schemas.openxmlformats.org/officeDocument/2006/relationships/hyperlink" Target="http://www.xtec.cat/~jgenover/cdir3.htm"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7FF864-434E-43EC-A075-6FA527C90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980</TotalTime>
  <Pages>133</Pages>
  <Words>48674</Words>
  <Characters>267708</Characters>
  <Application>Microsoft Office Word</Application>
  <DocSecurity>0</DocSecurity>
  <Lines>2230</Lines>
  <Paragraphs>631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315751</CharactersWithSpaces>
  <SharedDoc>false</SharedDoc>
  <HLinks>
    <vt:vector size="54" baseType="variant">
      <vt:variant>
        <vt:i4>6094922</vt:i4>
      </vt:variant>
      <vt:variant>
        <vt:i4>24</vt:i4>
      </vt:variant>
      <vt:variant>
        <vt:i4>0</vt:i4>
      </vt:variant>
      <vt:variant>
        <vt:i4>5</vt:i4>
      </vt:variant>
      <vt:variant>
        <vt:lpwstr>http://www.englishexercises.org/</vt:lpwstr>
      </vt:variant>
      <vt:variant>
        <vt:lpwstr/>
      </vt:variant>
      <vt:variant>
        <vt:i4>5046300</vt:i4>
      </vt:variant>
      <vt:variant>
        <vt:i4>21</vt:i4>
      </vt:variant>
      <vt:variant>
        <vt:i4>0</vt:i4>
      </vt:variant>
      <vt:variant>
        <vt:i4>5</vt:i4>
      </vt:variant>
      <vt:variant>
        <vt:lpwstr>http://www.wordreference.com/</vt:lpwstr>
      </vt:variant>
      <vt:variant>
        <vt:lpwstr/>
      </vt:variant>
      <vt:variant>
        <vt:i4>7209074</vt:i4>
      </vt:variant>
      <vt:variant>
        <vt:i4>18</vt:i4>
      </vt:variant>
      <vt:variant>
        <vt:i4>0</vt:i4>
      </vt:variant>
      <vt:variant>
        <vt:i4>5</vt:i4>
      </vt:variant>
      <vt:variant>
        <vt:lpwstr>http://www.xtec.es/jgenover</vt:lpwstr>
      </vt:variant>
      <vt:variant>
        <vt:lpwstr/>
      </vt:variant>
      <vt:variant>
        <vt:i4>7733356</vt:i4>
      </vt:variant>
      <vt:variant>
        <vt:i4>15</vt:i4>
      </vt:variant>
      <vt:variant>
        <vt:i4>0</vt:i4>
      </vt:variant>
      <vt:variant>
        <vt:i4>5</vt:i4>
      </vt:variant>
      <vt:variant>
        <vt:lpwstr>http://www.rae.es/</vt:lpwstr>
      </vt:variant>
      <vt:variant>
        <vt:lpwstr/>
      </vt:variant>
      <vt:variant>
        <vt:i4>6094922</vt:i4>
      </vt:variant>
      <vt:variant>
        <vt:i4>12</vt:i4>
      </vt:variant>
      <vt:variant>
        <vt:i4>0</vt:i4>
      </vt:variant>
      <vt:variant>
        <vt:i4>5</vt:i4>
      </vt:variant>
      <vt:variant>
        <vt:lpwstr>http://www.englishexercises.org/</vt:lpwstr>
      </vt:variant>
      <vt:variant>
        <vt:lpwstr/>
      </vt:variant>
      <vt:variant>
        <vt:i4>5046300</vt:i4>
      </vt:variant>
      <vt:variant>
        <vt:i4>9</vt:i4>
      </vt:variant>
      <vt:variant>
        <vt:i4>0</vt:i4>
      </vt:variant>
      <vt:variant>
        <vt:i4>5</vt:i4>
      </vt:variant>
      <vt:variant>
        <vt:lpwstr>http://www.wordreference.com/</vt:lpwstr>
      </vt:variant>
      <vt:variant>
        <vt:lpwstr/>
      </vt:variant>
      <vt:variant>
        <vt:i4>2883623</vt:i4>
      </vt:variant>
      <vt:variant>
        <vt:i4>6</vt:i4>
      </vt:variant>
      <vt:variant>
        <vt:i4>0</vt:i4>
      </vt:variant>
      <vt:variant>
        <vt:i4>5</vt:i4>
      </vt:variant>
      <vt:variant>
        <vt:lpwstr>http://www.etimologias.dechile.net/</vt:lpwstr>
      </vt:variant>
      <vt:variant>
        <vt:lpwstr/>
      </vt:variant>
      <vt:variant>
        <vt:i4>7209074</vt:i4>
      </vt:variant>
      <vt:variant>
        <vt:i4>3</vt:i4>
      </vt:variant>
      <vt:variant>
        <vt:i4>0</vt:i4>
      </vt:variant>
      <vt:variant>
        <vt:i4>5</vt:i4>
      </vt:variant>
      <vt:variant>
        <vt:lpwstr>http://www.xtec.es/jgenover</vt:lpwstr>
      </vt:variant>
      <vt:variant>
        <vt:lpwstr/>
      </vt:variant>
      <vt:variant>
        <vt:i4>7733356</vt:i4>
      </vt:variant>
      <vt:variant>
        <vt:i4>0</vt:i4>
      </vt:variant>
      <vt:variant>
        <vt:i4>0</vt:i4>
      </vt:variant>
      <vt:variant>
        <vt:i4>5</vt:i4>
      </vt:variant>
      <vt:variant>
        <vt:lpwstr>http://www.rae.es/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marga</dc:creator>
  <cp:lastModifiedBy>carmen Nieto</cp:lastModifiedBy>
  <cp:revision>17</cp:revision>
  <cp:lastPrinted>2011-10-23T16:04:00Z</cp:lastPrinted>
  <dcterms:created xsi:type="dcterms:W3CDTF">2017-12-01T10:08:00Z</dcterms:created>
  <dcterms:modified xsi:type="dcterms:W3CDTF">2020-12-12T01:01:00Z</dcterms:modified>
</cp:coreProperties>
</file>