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1A3" w:rsidRDefault="000044AD" w:rsidP="00DE4A3E">
      <w:pPr>
        <w:jc w:val="center"/>
        <w:rPr>
          <w:rFonts w:ascii="Broadway" w:hAnsi="Broadway" w:cs="Times New Roman"/>
          <w:b/>
          <w:bCs/>
          <w:color w:val="2E74B5" w:themeColor="accent1" w:themeShade="BF"/>
          <w:sz w:val="72"/>
          <w:szCs w:val="40"/>
        </w:rPr>
      </w:pPr>
      <w:r>
        <w:rPr>
          <w:rFonts w:ascii="Broadway" w:hAnsi="Broadway" w:cs="Times New Roman"/>
          <w:b/>
          <w:bCs/>
          <w:noProof/>
          <w:color w:val="2E74B5" w:themeColor="accent1" w:themeShade="BF"/>
          <w:sz w:val="72"/>
          <w:szCs w:val="40"/>
          <w:lang w:eastAsia="es-ES"/>
        </w:rPr>
        <w:drawing>
          <wp:anchor distT="0" distB="0" distL="114300" distR="114300" simplePos="0" relativeHeight="251668480" behindDoc="1" locked="0" layoutInCell="1" allowOverlap="1">
            <wp:simplePos x="0" y="0"/>
            <wp:positionH relativeFrom="column">
              <wp:posOffset>-1039314</wp:posOffset>
            </wp:positionH>
            <wp:positionV relativeFrom="paragraph">
              <wp:posOffset>-1047478</wp:posOffset>
            </wp:positionV>
            <wp:extent cx="7698922" cy="10025529"/>
            <wp:effectExtent l="19050" t="0" r="0" b="0"/>
            <wp:wrapNone/>
            <wp:docPr id="1" name="0 Imagen" descr="Vitruvian_Man_by_Leonardo_da_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ian_Man_by_Leonardo_da_Vinci.jpg"/>
                    <pic:cNvPicPr/>
                  </pic:nvPicPr>
                  <pic:blipFill>
                    <a:blip r:embed="rId8">
                      <a:duotone>
                        <a:prstClr val="black"/>
                        <a:srgbClr val="D9C3A5">
                          <a:tint val="50000"/>
                          <a:satMod val="180000"/>
                        </a:srgbClr>
                      </a:duotone>
                      <a:lum bright="35000" contrast="-25000"/>
                    </a:blip>
                    <a:stretch>
                      <a:fillRect/>
                    </a:stretch>
                  </pic:blipFill>
                  <pic:spPr>
                    <a:xfrm>
                      <a:off x="0" y="0"/>
                      <a:ext cx="7700996" cy="10028230"/>
                    </a:xfrm>
                    <a:prstGeom prst="rect">
                      <a:avLst/>
                    </a:prstGeom>
                  </pic:spPr>
                </pic:pic>
              </a:graphicData>
            </a:graphic>
          </wp:anchor>
        </w:drawing>
      </w:r>
    </w:p>
    <w:p w:rsidR="002011A3" w:rsidRDefault="002011A3" w:rsidP="00DE4A3E">
      <w:pPr>
        <w:jc w:val="center"/>
        <w:rPr>
          <w:rFonts w:ascii="Broadway" w:hAnsi="Broadway" w:cs="Times New Roman"/>
          <w:b/>
          <w:bCs/>
          <w:color w:val="2E74B5" w:themeColor="accent1" w:themeShade="BF"/>
          <w:sz w:val="72"/>
          <w:szCs w:val="40"/>
        </w:rPr>
      </w:pPr>
    </w:p>
    <w:p w:rsidR="00DE4A3E" w:rsidRPr="000044AD" w:rsidRDefault="00DE4A3E" w:rsidP="00DE4A3E">
      <w:pPr>
        <w:jc w:val="center"/>
        <w:rPr>
          <w:rFonts w:ascii="Copperplate Gothic Bold" w:hAnsi="Copperplate Gothic Bold" w:cs="Times New Roman"/>
          <w:b/>
          <w:bCs/>
          <w:color w:val="833C0B" w:themeColor="accent2" w:themeShade="80"/>
          <w:sz w:val="72"/>
          <w:szCs w:val="40"/>
        </w:rPr>
      </w:pPr>
      <w:r w:rsidRPr="000044AD">
        <w:rPr>
          <w:rFonts w:ascii="Copperplate Gothic Bold" w:hAnsi="Copperplate Gothic Bold" w:cs="Times New Roman"/>
          <w:b/>
          <w:bCs/>
          <w:color w:val="833C0B" w:themeColor="accent2" w:themeShade="80"/>
          <w:sz w:val="72"/>
          <w:szCs w:val="40"/>
        </w:rPr>
        <w:t>PROGRAMACIÓN DEL DEPARTAMENTO DE</w:t>
      </w:r>
    </w:p>
    <w:p w:rsidR="00DE4A3E" w:rsidRPr="003956A1" w:rsidRDefault="00DE4A3E" w:rsidP="00DE4A3E">
      <w:pPr>
        <w:ind w:right="-709"/>
        <w:jc w:val="right"/>
        <w:rPr>
          <w:rFonts w:ascii="Broadway" w:hAnsi="Broadway" w:cs="Times New Roman"/>
          <w:b/>
          <w:bCs/>
          <w:sz w:val="72"/>
          <w:szCs w:val="40"/>
        </w:rPr>
      </w:pPr>
    </w:p>
    <w:p w:rsidR="00DE4A3E" w:rsidRPr="003956A1" w:rsidRDefault="00B01290" w:rsidP="00DE4A3E">
      <w:pPr>
        <w:jc w:val="center"/>
        <w:rPr>
          <w:rFonts w:ascii="Segoe Print" w:hAnsi="Segoe Print" w:cs="Times New Roman"/>
          <w:b/>
          <w:bCs/>
          <w:sz w:val="72"/>
          <w:szCs w:val="40"/>
        </w:rPr>
      </w:pPr>
      <w:r w:rsidRPr="00B01290">
        <w:rPr>
          <w:rFonts w:ascii="Ink Free" w:hAnsi="Ink Free" w:cs="MV Boli"/>
          <w:b/>
          <w:bCs/>
          <w:noProof/>
          <w:sz w:val="160"/>
          <w:szCs w:val="40"/>
          <w:lang w:eastAsia="es-ES"/>
        </w:rPr>
        <w:pict>
          <v:shapetype id="_x0000_t202" coordsize="21600,21600" o:spt="202" path="m,l,21600r21600,l21600,xe">
            <v:stroke joinstyle="miter"/>
            <v:path gradientshapeok="t" o:connecttype="rect"/>
          </v:shapetype>
          <v:shape id="Text Box 5" o:spid="_x0000_s1026" type="#_x0000_t202" style="position:absolute;left:0;text-align:left;margin-left:13.35pt;margin-top:6.65pt;width:458.5pt;height:175.1pt;z-index:251659264;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sztgIAALs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" filled="f" stroked="f">
            <v:textbox style="mso-fit-shape-to-text:t">
              <w:txbxContent>
                <w:p w:rsidR="00810F4A" w:rsidRPr="008A478D" w:rsidRDefault="00810F4A" w:rsidP="00DE4A3E">
                  <w:pPr>
                    <w:jc w:val="center"/>
                    <w:rPr>
                      <w:rFonts w:ascii="Chiller" w:hAnsi="Chiller" w:cs="MV Boli"/>
                      <w:bCs/>
                      <w:sz w:val="220"/>
                      <w:szCs w:val="40"/>
                    </w:rPr>
                  </w:pPr>
                  <w:r w:rsidRPr="008A478D">
                    <w:rPr>
                      <w:rFonts w:ascii="Chiller" w:hAnsi="Chiller" w:cs="MV Boli"/>
                      <w:bCs/>
                      <w:sz w:val="220"/>
                      <w:szCs w:val="40"/>
                    </w:rPr>
                    <w:t>Dibujo</w:t>
                  </w:r>
                </w:p>
                <w:p w:rsidR="00810F4A" w:rsidRDefault="00810F4A" w:rsidP="00DE4A3E"/>
              </w:txbxContent>
            </v:textbox>
            <w10:wrap anchorx="margin"/>
          </v:shape>
        </w:pict>
      </w:r>
    </w:p>
    <w:p w:rsidR="00DE4A3E" w:rsidRPr="003956A1" w:rsidRDefault="00DE4A3E" w:rsidP="00DE4A3E">
      <w:pPr>
        <w:jc w:val="center"/>
        <w:rPr>
          <w:rFonts w:ascii="Broadway" w:hAnsi="Broadway" w:cs="Times New Roman"/>
          <w:bCs/>
          <w:color w:val="C00000"/>
          <w:sz w:val="72"/>
          <w:szCs w:val="40"/>
        </w:rPr>
      </w:pPr>
    </w:p>
    <w:p w:rsidR="00DE4A3E" w:rsidRPr="003956A1" w:rsidRDefault="00DE4A3E" w:rsidP="00DE4A3E">
      <w:pPr>
        <w:jc w:val="center"/>
        <w:rPr>
          <w:rFonts w:ascii="Broadway" w:hAnsi="Broadway" w:cs="Times New Roman"/>
          <w:bCs/>
          <w:color w:val="C00000"/>
          <w:sz w:val="72"/>
          <w:szCs w:val="40"/>
        </w:rPr>
      </w:pPr>
    </w:p>
    <w:p w:rsidR="00DE4A3E" w:rsidRDefault="009967C8" w:rsidP="00DE4A3E">
      <w:pPr>
        <w:jc w:val="center"/>
        <w:rPr>
          <w:rFonts w:ascii="Copperplate Gothic Bold" w:hAnsi="Copperplate Gothic Bold" w:cs="Times New Roman"/>
          <w:bCs/>
          <w:color w:val="833C0B" w:themeColor="accent2" w:themeShade="80"/>
          <w:sz w:val="72"/>
          <w:szCs w:val="40"/>
        </w:rPr>
      </w:pPr>
      <w:r w:rsidRPr="000044AD">
        <w:rPr>
          <w:rFonts w:ascii="Copperplate Gothic Bold" w:hAnsi="Copperplate Gothic Bold" w:cs="Times New Roman"/>
          <w:bCs/>
          <w:color w:val="833C0B" w:themeColor="accent2" w:themeShade="80"/>
          <w:sz w:val="72"/>
          <w:szCs w:val="40"/>
        </w:rPr>
        <w:t>2021– 2022</w:t>
      </w:r>
    </w:p>
    <w:p w:rsidR="008562EF" w:rsidRPr="000044AD" w:rsidRDefault="008562EF" w:rsidP="00DE4A3E">
      <w:pPr>
        <w:jc w:val="center"/>
        <w:rPr>
          <w:rFonts w:ascii="Copperplate Gothic Bold" w:hAnsi="Copperplate Gothic Bold" w:cs="Times New Roman"/>
          <w:bCs/>
          <w:color w:val="833C0B" w:themeColor="accent2" w:themeShade="80"/>
          <w:sz w:val="72"/>
          <w:szCs w:val="40"/>
        </w:rPr>
      </w:pPr>
      <w:r>
        <w:rPr>
          <w:rFonts w:ascii="Copperplate Gothic Bold" w:hAnsi="Copperplate Gothic Bold" w:cs="Times New Roman"/>
          <w:bCs/>
          <w:color w:val="833C0B" w:themeColor="accent2" w:themeShade="80"/>
          <w:sz w:val="72"/>
          <w:szCs w:val="40"/>
        </w:rPr>
        <w:t>LOMLOE</w:t>
      </w:r>
    </w:p>
    <w:p w:rsidR="00DE4A3E" w:rsidRPr="003956A1" w:rsidRDefault="00DE4A3E" w:rsidP="00DE4A3E">
      <w:pPr>
        <w:spacing w:after="200"/>
        <w:rPr>
          <w:rFonts w:cs="Times New Roman"/>
          <w:b/>
          <w:bCs/>
          <w:sz w:val="40"/>
          <w:szCs w:val="40"/>
        </w:rPr>
      </w:pPr>
      <w:r w:rsidRPr="003956A1">
        <w:rPr>
          <w:rFonts w:cs="Times New Roman"/>
          <w:b/>
          <w:bCs/>
          <w:sz w:val="40"/>
          <w:szCs w:val="40"/>
        </w:rPr>
        <w:br w:type="page"/>
      </w:r>
    </w:p>
    <w:p w:rsidR="00DE4A3E" w:rsidRPr="00643B76" w:rsidRDefault="00DE4A3E" w:rsidP="00643B76">
      <w:pPr>
        <w:pStyle w:val="Ttulo1"/>
        <w:rPr>
          <w:color w:val="C00000"/>
        </w:rPr>
      </w:pPr>
      <w:r w:rsidRPr="00643B76">
        <w:lastRenderedPageBreak/>
        <w:t>ÍNDICE</w:t>
      </w:r>
    </w:p>
    <w:p w:rsidR="00DE4A3E" w:rsidRPr="003956A1" w:rsidRDefault="00DE4A3E" w:rsidP="00DE4A3E">
      <w:pPr>
        <w:rPr>
          <w:rFonts w:ascii="Broadway" w:hAnsi="Broadway" w:cs="Arial"/>
          <w:color w:val="C00000"/>
          <w:sz w:val="48"/>
          <w:u w:val="single"/>
        </w:rPr>
      </w:pPr>
    </w:p>
    <w:p w:rsidR="00DE4A3E" w:rsidRPr="00800B8D" w:rsidRDefault="00B01290" w:rsidP="000042C9">
      <w:pPr>
        <w:pStyle w:val="Listados"/>
        <w:spacing w:line="360" w:lineRule="auto"/>
      </w:pPr>
      <w:hyperlink w:anchor="_PRESENTACIÓN" w:history="1">
        <w:r w:rsidR="00DE4A3E" w:rsidRPr="005518E6">
          <w:rPr>
            <w:rStyle w:val="Hipervnculo"/>
          </w:rPr>
          <w:t>Presentación</w:t>
        </w:r>
      </w:hyperlink>
      <w:r w:rsidR="00DE4A3E" w:rsidRPr="00800B8D">
        <w:t xml:space="preserve"> </w:t>
      </w:r>
    </w:p>
    <w:p w:rsidR="00DE4A3E" w:rsidRPr="00800B8D" w:rsidRDefault="00DE4A3E" w:rsidP="005518E6">
      <w:pPr>
        <w:pStyle w:val="Listados"/>
        <w:numPr>
          <w:ilvl w:val="1"/>
          <w:numId w:val="2"/>
        </w:numPr>
        <w:spacing w:line="360" w:lineRule="auto"/>
      </w:pPr>
      <w:r w:rsidRPr="005518E6">
        <w:t>Componentes del departamento</w:t>
      </w:r>
    </w:p>
    <w:p w:rsidR="00DE4A3E" w:rsidRPr="00800B8D" w:rsidRDefault="00DE4A3E" w:rsidP="005518E6">
      <w:pPr>
        <w:pStyle w:val="Listados"/>
        <w:numPr>
          <w:ilvl w:val="1"/>
          <w:numId w:val="2"/>
        </w:numPr>
        <w:spacing w:line="360" w:lineRule="auto"/>
      </w:pPr>
      <w:r w:rsidRPr="005518E6">
        <w:t>Carga horaria</w:t>
      </w:r>
    </w:p>
    <w:p w:rsidR="00DE4A3E" w:rsidRPr="00800B8D" w:rsidRDefault="00DE4A3E" w:rsidP="005518E6">
      <w:pPr>
        <w:pStyle w:val="Listados"/>
        <w:numPr>
          <w:ilvl w:val="1"/>
          <w:numId w:val="2"/>
        </w:numPr>
        <w:spacing w:line="360" w:lineRule="auto"/>
      </w:pPr>
      <w:r w:rsidRPr="00800B8D">
        <w:t>Libros de texto</w:t>
      </w:r>
    </w:p>
    <w:p w:rsidR="00DE4A3E" w:rsidRPr="00800B8D" w:rsidRDefault="00DE4A3E" w:rsidP="005518E6">
      <w:pPr>
        <w:pStyle w:val="Listados"/>
        <w:numPr>
          <w:ilvl w:val="1"/>
          <w:numId w:val="2"/>
        </w:numPr>
        <w:spacing w:line="360" w:lineRule="auto"/>
      </w:pPr>
      <w:r w:rsidRPr="00800B8D">
        <w:t>Dotación del departamento</w:t>
      </w:r>
    </w:p>
    <w:p w:rsidR="00DE4A3E" w:rsidRPr="00800B8D" w:rsidRDefault="00B01290" w:rsidP="000042C9">
      <w:pPr>
        <w:pStyle w:val="Listados"/>
        <w:spacing w:line="360" w:lineRule="auto"/>
      </w:pPr>
      <w:hyperlink w:anchor="_Programación_didáctica" w:history="1">
        <w:r w:rsidR="00BB5828" w:rsidRPr="005518E6">
          <w:rPr>
            <w:rStyle w:val="Hipervnculo"/>
          </w:rPr>
          <w:t>Programación</w:t>
        </w:r>
      </w:hyperlink>
      <w:r w:rsidR="00BB5828">
        <w:t xml:space="preserve"> didáctica de</w:t>
      </w:r>
      <w:r w:rsidR="00DE4A3E" w:rsidRPr="00800B8D">
        <w:t xml:space="preserve"> </w:t>
      </w:r>
      <w:r w:rsidR="00DE4A3E" w:rsidRPr="00800B8D">
        <w:rPr>
          <w:b/>
        </w:rPr>
        <w:t>Educación Plástica, Visual Y Audiovisual</w:t>
      </w:r>
    </w:p>
    <w:p w:rsidR="00DE4A3E" w:rsidRPr="00800B8D" w:rsidRDefault="00B01290" w:rsidP="000042C9">
      <w:pPr>
        <w:pStyle w:val="Listados"/>
        <w:spacing w:line="360" w:lineRule="auto"/>
      </w:pPr>
      <w:hyperlink w:anchor="_Programación_didáctica_1" w:history="1">
        <w:r w:rsidR="00DE4A3E" w:rsidRPr="005518E6">
          <w:rPr>
            <w:rStyle w:val="Hipervnculo"/>
          </w:rPr>
          <w:t>Programación</w:t>
        </w:r>
      </w:hyperlink>
      <w:r w:rsidR="00DE4A3E" w:rsidRPr="00800B8D">
        <w:t xml:space="preserve"> didáctica de </w:t>
      </w:r>
      <w:r w:rsidR="00DE4A3E" w:rsidRPr="00800B8D">
        <w:rPr>
          <w:b/>
        </w:rPr>
        <w:t>Dibujo Técnico</w:t>
      </w:r>
    </w:p>
    <w:p w:rsidR="00DE4A3E" w:rsidRPr="003956A1" w:rsidRDefault="00DE4A3E" w:rsidP="000042C9">
      <w:pPr>
        <w:spacing w:line="360" w:lineRule="auto"/>
        <w:rPr>
          <w:rFonts w:ascii="Broadway" w:hAnsi="Broadway" w:cs="Arial"/>
        </w:rPr>
      </w:pPr>
    </w:p>
    <w:p w:rsidR="00DE4A3E" w:rsidRDefault="00DE4A3E" w:rsidP="00643B76">
      <w:pPr>
        <w:pStyle w:val="Ttulo2"/>
      </w:pPr>
      <w:r w:rsidRPr="003956A1">
        <w:br w:type="page"/>
      </w:r>
    </w:p>
    <w:p w:rsidR="00DE4A3E" w:rsidRPr="00DE4A3E" w:rsidRDefault="00DE4A3E" w:rsidP="00643B76">
      <w:pPr>
        <w:pStyle w:val="Ttulo1"/>
        <w:rPr>
          <w:rFonts w:ascii="Arial" w:hAnsi="Arial"/>
        </w:rPr>
      </w:pPr>
      <w:bookmarkStart w:id="0" w:name="_PRESENTACIÓN"/>
      <w:bookmarkEnd w:id="0"/>
      <w:r w:rsidRPr="00DE4A3E">
        <w:lastRenderedPageBreak/>
        <w:t>PRESENTACIÓN</w:t>
      </w:r>
    </w:p>
    <w:p w:rsidR="00DE4A3E" w:rsidRPr="00A16A1F" w:rsidRDefault="00DE4A3E" w:rsidP="00DE4A3E">
      <w:pPr>
        <w:rPr>
          <w:rFonts w:ascii="Arial" w:hAnsi="Arial" w:cs="Arial"/>
          <w:b/>
          <w:bCs/>
          <w:sz w:val="4"/>
        </w:rPr>
      </w:pPr>
    </w:p>
    <w:p w:rsidR="00DE4A3E" w:rsidRDefault="00DE4A3E" w:rsidP="00DE4A3E">
      <w:pPr>
        <w:rPr>
          <w:rFonts w:ascii="Arial" w:hAnsi="Arial" w:cs="Arial"/>
          <w:b/>
          <w:bCs/>
          <w:u w:val="single"/>
        </w:rPr>
      </w:pPr>
    </w:p>
    <w:p w:rsidR="00DE4A3E" w:rsidRPr="00DE4A3E" w:rsidRDefault="00DE4A3E" w:rsidP="00643B76">
      <w:pPr>
        <w:pStyle w:val="Ttulo2"/>
      </w:pPr>
      <w:bookmarkStart w:id="1" w:name="_COMPONENTES_DEL_DEPARTAMENTO"/>
      <w:bookmarkEnd w:id="1"/>
      <w:r w:rsidRPr="00DE4A3E">
        <w:t>COMPONENTES D</w:t>
      </w:r>
      <w:r w:rsidR="00F973A3">
        <w:t>EL DEPARTAMENTO (CURSO 2021/2022</w:t>
      </w:r>
      <w:r w:rsidRPr="00DE4A3E">
        <w:t>)</w:t>
      </w:r>
    </w:p>
    <w:p w:rsidR="00C14ADB" w:rsidRDefault="00C14ADB" w:rsidP="000042C9">
      <w:r w:rsidRPr="003956A1">
        <w:t>Don Raúl Héctor Cárdenas</w:t>
      </w:r>
      <w:r w:rsidR="00F107AB">
        <w:t xml:space="preserve"> Campos</w:t>
      </w:r>
      <w:r w:rsidRPr="003956A1">
        <w:t xml:space="preserve">, Licenciado en BB AA, con plaza definitiva en este centro, que asume las </w:t>
      </w:r>
      <w:r w:rsidR="00495DD4">
        <w:t>funcion</w:t>
      </w:r>
      <w:r w:rsidRPr="003956A1">
        <w:t xml:space="preserve">es de Jefe de </w:t>
      </w:r>
      <w:r w:rsidR="00F8751B" w:rsidRPr="003956A1">
        <w:t xml:space="preserve">Departamento. </w:t>
      </w:r>
    </w:p>
    <w:p w:rsidR="00F107AB" w:rsidRPr="00A16A1F" w:rsidRDefault="00F107AB" w:rsidP="000042C9">
      <w:r>
        <w:t>raulcardenascampos@iessantisimatrinidad.es</w:t>
      </w:r>
    </w:p>
    <w:p w:rsidR="00DE4A3E" w:rsidRDefault="00DE4A3E" w:rsidP="000042C9">
      <w:r w:rsidRPr="003956A1">
        <w:t>Doña Gloria Villar</w:t>
      </w:r>
      <w:r w:rsidR="00B46E5B">
        <w:t xml:space="preserve"> Blanca</w:t>
      </w:r>
      <w:r w:rsidRPr="003956A1">
        <w:t xml:space="preserve">, Licenciada en BB AA con plaza definitiva en este centro, que asume las </w:t>
      </w:r>
      <w:r w:rsidR="00495DD4">
        <w:t>funcion</w:t>
      </w:r>
      <w:r w:rsidRPr="003956A1">
        <w:t>es de</w:t>
      </w:r>
      <w:r w:rsidR="00C14ADB">
        <w:t xml:space="preserve"> </w:t>
      </w:r>
      <w:r w:rsidR="00C14ADB" w:rsidRPr="003956A1">
        <w:t xml:space="preserve">profesor </w:t>
      </w:r>
      <w:r w:rsidR="00C14ADB">
        <w:t>a</w:t>
      </w:r>
      <w:r w:rsidR="00C14ADB" w:rsidRPr="003956A1">
        <w:t>y tutor</w:t>
      </w:r>
      <w:r w:rsidR="00C14ADB">
        <w:t>a</w:t>
      </w:r>
      <w:r w:rsidR="00C14ADB" w:rsidRPr="003956A1">
        <w:t xml:space="preserve"> del nivel II de la ESPA.</w:t>
      </w:r>
    </w:p>
    <w:p w:rsidR="00F107AB" w:rsidRPr="003956A1" w:rsidRDefault="00F107AB" w:rsidP="000042C9">
      <w:r>
        <w:t>gvillarblanca@iessantisimatrinidad.es</w:t>
      </w:r>
    </w:p>
    <w:p w:rsidR="00DE4A3E" w:rsidRPr="00A16A1F" w:rsidRDefault="00DE4A3E" w:rsidP="00DE4A3E">
      <w:pPr>
        <w:spacing w:line="360" w:lineRule="auto"/>
        <w:rPr>
          <w:rFonts w:ascii="Arial" w:hAnsi="Arial" w:cs="Arial"/>
          <w:b/>
          <w:bCs/>
          <w:sz w:val="2"/>
          <w:u w:val="single"/>
        </w:rPr>
      </w:pPr>
    </w:p>
    <w:p w:rsidR="00DE4A3E" w:rsidRDefault="00DE4A3E" w:rsidP="00DE4A3E">
      <w:pPr>
        <w:spacing w:line="360" w:lineRule="auto"/>
        <w:rPr>
          <w:rFonts w:ascii="Arial" w:hAnsi="Arial" w:cs="Arial"/>
          <w:b/>
          <w:bCs/>
          <w:u w:val="single"/>
        </w:rPr>
      </w:pPr>
    </w:p>
    <w:p w:rsidR="00DE4A3E" w:rsidRPr="00DE4A3E" w:rsidRDefault="00DE4A3E" w:rsidP="00C14ADB">
      <w:pPr>
        <w:pStyle w:val="Ttulo2"/>
      </w:pPr>
      <w:bookmarkStart w:id="2" w:name="_CARGA_HORARIA_DEL"/>
      <w:bookmarkEnd w:id="2"/>
      <w:r w:rsidRPr="00DE4A3E">
        <w:t>CARGA HORARIA DEL DEPARTAMENTO</w:t>
      </w:r>
    </w:p>
    <w:p w:rsidR="00DE4A3E" w:rsidRDefault="009A6216" w:rsidP="000042C9">
      <w:r>
        <w:t>Con la aparición de la LOMLOE, aplicada a 1º y 3º de la ESO este curso, así como a 1º de Bachillerato, la carga horaria ha sufrido alteraciones, desapareciendo en 1º la Educación Plástica Visual y Audiovisual, y apareciendo en 3º como materia obligatoria, con 2</w:t>
      </w:r>
      <w:r w:rsidR="00DE4A3E" w:rsidRPr="003956A1">
        <w:t xml:space="preserve"> horas lectivas por semana.  </w:t>
      </w:r>
      <w:r>
        <w:t>2º permanece invariado, con 2 horas semanales, al igual que 4º, que mantiene las 3 horas semanales. Para compensar la desaparición de la asignatura en 1º de la ESO, creamos un Proyecto Interdisciplinar basado en las Estructuras Espaciales, que tiene 2 horas semanales.</w:t>
      </w:r>
    </w:p>
    <w:p w:rsidR="00DE4A3E" w:rsidRPr="003956A1" w:rsidRDefault="00DE4A3E" w:rsidP="000042C9">
      <w:r w:rsidRPr="003956A1">
        <w:t>En Bachillerato se impartirán cuatro horas en el primer curso y cuatro horas en el segundo curso.</w:t>
      </w:r>
    </w:p>
    <w:p w:rsidR="00BB5828" w:rsidRPr="007335E7" w:rsidRDefault="00DE4A3E" w:rsidP="007335E7">
      <w:r w:rsidRPr="003956A1">
        <w:t>La asignación se horas se detalla a continuación</w:t>
      </w:r>
      <w:r w:rsidR="00495DD4" w:rsidRPr="003956A1">
        <w:t>:</w:t>
      </w:r>
    </w:p>
    <w:p w:rsidR="00BB5828" w:rsidRPr="00A16A1F" w:rsidRDefault="00BB5828" w:rsidP="00BB5828">
      <w:pPr>
        <w:rPr>
          <w:rFonts w:ascii="Arial" w:eastAsia="Times New Roman" w:hAnsi="Arial" w:cs="Arial"/>
          <w:sz w:val="12"/>
          <w:lang w:eastAsia="es-ES"/>
        </w:rPr>
      </w:pPr>
    </w:p>
    <w:tbl>
      <w:tblPr>
        <w:tblStyle w:val="Tablaconcuadrcula"/>
        <w:tblW w:w="8051" w:type="dxa"/>
        <w:tblInd w:w="846" w:type="dxa"/>
        <w:tblLook w:val="04A0"/>
      </w:tblPr>
      <w:tblGrid>
        <w:gridCol w:w="2653"/>
        <w:gridCol w:w="2654"/>
        <w:gridCol w:w="2744"/>
      </w:tblGrid>
      <w:tr w:rsidR="00BB5828" w:rsidRPr="003956A1" w:rsidTr="001E068B">
        <w:trPr>
          <w:trHeight w:val="519"/>
        </w:trPr>
        <w:tc>
          <w:tcPr>
            <w:tcW w:w="2653" w:type="dxa"/>
            <w:shd w:val="clear" w:color="auto" w:fill="auto"/>
            <w:tcMar>
              <w:left w:w="108" w:type="dxa"/>
            </w:tcMar>
          </w:tcPr>
          <w:p w:rsidR="00BB5828" w:rsidRPr="003956A1" w:rsidRDefault="00BB5828" w:rsidP="001E068B">
            <w:pPr>
              <w:jc w:val="center"/>
              <w:rPr>
                <w:rFonts w:ascii="Arial" w:eastAsia="Times New Roman" w:hAnsi="Arial" w:cs="Arial"/>
                <w:sz w:val="10"/>
                <w:lang w:eastAsia="es-ES"/>
              </w:rPr>
            </w:pPr>
          </w:p>
          <w:p w:rsidR="00BB5828" w:rsidRPr="003956A1" w:rsidRDefault="00BB5828" w:rsidP="001E068B">
            <w:pPr>
              <w:jc w:val="center"/>
              <w:rPr>
                <w:rFonts w:ascii="Arial" w:eastAsia="Times New Roman" w:hAnsi="Arial" w:cs="Arial"/>
                <w:lang w:eastAsia="es-ES"/>
              </w:rPr>
            </w:pPr>
            <w:r w:rsidRPr="003956A1">
              <w:rPr>
                <w:rFonts w:ascii="Arial" w:eastAsia="Times New Roman" w:hAnsi="Arial" w:cs="Arial"/>
                <w:sz w:val="20"/>
                <w:lang w:eastAsia="es-ES"/>
              </w:rPr>
              <w:t>NIVEL</w:t>
            </w:r>
          </w:p>
        </w:tc>
        <w:tc>
          <w:tcPr>
            <w:tcW w:w="2654" w:type="dxa"/>
            <w:shd w:val="clear" w:color="auto" w:fill="auto"/>
            <w:tcMar>
              <w:left w:w="108" w:type="dxa"/>
            </w:tcMar>
          </w:tcPr>
          <w:p w:rsidR="00BB5828" w:rsidRPr="003956A1" w:rsidRDefault="00BB5828" w:rsidP="001E068B">
            <w:pPr>
              <w:jc w:val="center"/>
              <w:rPr>
                <w:rFonts w:ascii="Arial" w:eastAsia="Times New Roman" w:hAnsi="Arial" w:cs="Arial"/>
                <w:sz w:val="10"/>
                <w:lang w:eastAsia="es-ES"/>
              </w:rPr>
            </w:pPr>
          </w:p>
          <w:p w:rsidR="00BB5828" w:rsidRPr="003956A1" w:rsidRDefault="00BB5828" w:rsidP="001E068B">
            <w:pPr>
              <w:jc w:val="center"/>
              <w:rPr>
                <w:rFonts w:ascii="Arial" w:eastAsia="Times New Roman" w:hAnsi="Arial" w:cs="Arial"/>
                <w:lang w:eastAsia="es-ES"/>
              </w:rPr>
            </w:pPr>
            <w:r w:rsidRPr="003956A1">
              <w:rPr>
                <w:rFonts w:ascii="Arial" w:eastAsia="Times New Roman" w:hAnsi="Arial" w:cs="Arial"/>
                <w:sz w:val="20"/>
                <w:lang w:eastAsia="es-ES"/>
              </w:rPr>
              <w:t>Nº HORAS</w:t>
            </w:r>
          </w:p>
        </w:tc>
        <w:tc>
          <w:tcPr>
            <w:tcW w:w="2744" w:type="dxa"/>
            <w:shd w:val="clear" w:color="auto" w:fill="auto"/>
            <w:tcMar>
              <w:left w:w="108" w:type="dxa"/>
            </w:tcMar>
          </w:tcPr>
          <w:p w:rsidR="00BB5828" w:rsidRPr="003956A1" w:rsidRDefault="00BB5828" w:rsidP="001E068B">
            <w:pPr>
              <w:jc w:val="center"/>
              <w:rPr>
                <w:rFonts w:ascii="Arial" w:eastAsia="Times New Roman" w:hAnsi="Arial" w:cs="Arial"/>
                <w:sz w:val="10"/>
                <w:lang w:eastAsia="es-ES"/>
              </w:rPr>
            </w:pPr>
          </w:p>
          <w:p w:rsidR="00BB5828" w:rsidRPr="003956A1" w:rsidRDefault="00BB5828" w:rsidP="001E068B">
            <w:pPr>
              <w:jc w:val="center"/>
              <w:rPr>
                <w:rFonts w:ascii="Arial" w:eastAsia="Times New Roman" w:hAnsi="Arial" w:cs="Arial"/>
                <w:lang w:eastAsia="es-ES"/>
              </w:rPr>
            </w:pPr>
            <w:r w:rsidRPr="003956A1">
              <w:rPr>
                <w:rFonts w:ascii="Arial" w:eastAsia="Times New Roman" w:hAnsi="Arial" w:cs="Arial"/>
                <w:sz w:val="20"/>
                <w:lang w:eastAsia="es-ES"/>
              </w:rPr>
              <w:t>MATERIA</w:t>
            </w:r>
          </w:p>
        </w:tc>
      </w:tr>
      <w:tr w:rsidR="00BB5828" w:rsidRPr="003956A1" w:rsidTr="001E068B">
        <w:trPr>
          <w:trHeight w:val="252"/>
        </w:trPr>
        <w:tc>
          <w:tcPr>
            <w:tcW w:w="2653" w:type="dxa"/>
            <w:shd w:val="clear" w:color="auto" w:fill="auto"/>
            <w:tcMar>
              <w:left w:w="108" w:type="dxa"/>
            </w:tcMar>
          </w:tcPr>
          <w:p w:rsidR="00BB5828" w:rsidRPr="003956A1" w:rsidRDefault="00BB5828" w:rsidP="001E068B">
            <w:pPr>
              <w:rPr>
                <w:rFonts w:ascii="Arial" w:eastAsia="Times New Roman" w:hAnsi="Arial" w:cs="Arial"/>
                <w:sz w:val="20"/>
                <w:lang w:eastAsia="es-ES"/>
              </w:rPr>
            </w:pPr>
            <w:r>
              <w:rPr>
                <w:rFonts w:ascii="Arial" w:eastAsia="Times New Roman" w:hAnsi="Arial" w:cs="Arial"/>
                <w:sz w:val="20"/>
                <w:lang w:eastAsia="es-ES"/>
              </w:rPr>
              <w:t>1</w:t>
            </w:r>
            <w:r w:rsidRPr="003956A1">
              <w:rPr>
                <w:rFonts w:ascii="Arial" w:eastAsia="Times New Roman" w:hAnsi="Arial" w:cs="Arial"/>
                <w:sz w:val="20"/>
                <w:lang w:eastAsia="es-ES"/>
              </w:rPr>
              <w:t>º ESO</w:t>
            </w:r>
          </w:p>
        </w:tc>
        <w:tc>
          <w:tcPr>
            <w:tcW w:w="2654" w:type="dxa"/>
            <w:shd w:val="clear" w:color="auto" w:fill="auto"/>
            <w:tcMar>
              <w:left w:w="108" w:type="dxa"/>
            </w:tcMar>
          </w:tcPr>
          <w:p w:rsidR="00BB5828" w:rsidRPr="003956A1" w:rsidRDefault="009A6216" w:rsidP="001E068B">
            <w:pPr>
              <w:jc w:val="center"/>
              <w:rPr>
                <w:rFonts w:ascii="Arial" w:eastAsia="Times New Roman" w:hAnsi="Arial" w:cs="Arial"/>
                <w:sz w:val="20"/>
                <w:lang w:eastAsia="es-ES"/>
              </w:rPr>
            </w:pPr>
            <w:r>
              <w:rPr>
                <w:rFonts w:ascii="Arial" w:eastAsia="Times New Roman" w:hAnsi="Arial" w:cs="Arial"/>
                <w:sz w:val="20"/>
                <w:lang w:eastAsia="es-ES"/>
              </w:rPr>
              <w:t>2</w:t>
            </w:r>
            <w:r w:rsidR="00BB5828" w:rsidRPr="003956A1">
              <w:rPr>
                <w:rFonts w:ascii="Arial" w:eastAsia="Times New Roman" w:hAnsi="Arial" w:cs="Arial"/>
                <w:sz w:val="20"/>
                <w:lang w:eastAsia="es-ES"/>
              </w:rPr>
              <w:t>h</w:t>
            </w:r>
          </w:p>
        </w:tc>
        <w:tc>
          <w:tcPr>
            <w:tcW w:w="2744" w:type="dxa"/>
            <w:shd w:val="clear" w:color="auto" w:fill="auto"/>
            <w:tcMar>
              <w:left w:w="108" w:type="dxa"/>
            </w:tcMar>
          </w:tcPr>
          <w:p w:rsidR="00BB5828" w:rsidRPr="003956A1" w:rsidRDefault="00B46E5B" w:rsidP="001E068B">
            <w:pPr>
              <w:rPr>
                <w:rFonts w:ascii="Arial" w:eastAsia="Times New Roman" w:hAnsi="Arial" w:cs="Arial"/>
                <w:sz w:val="20"/>
                <w:lang w:eastAsia="es-ES"/>
              </w:rPr>
            </w:pPr>
            <w:r>
              <w:rPr>
                <w:rFonts w:ascii="Arial" w:eastAsia="Times New Roman" w:hAnsi="Arial" w:cs="Arial"/>
                <w:sz w:val="20"/>
                <w:lang w:eastAsia="es-ES"/>
              </w:rPr>
              <w:t>EES</w:t>
            </w:r>
          </w:p>
        </w:tc>
      </w:tr>
      <w:tr w:rsidR="009A6216" w:rsidRPr="003956A1" w:rsidTr="001E068B">
        <w:trPr>
          <w:trHeight w:val="252"/>
        </w:trPr>
        <w:tc>
          <w:tcPr>
            <w:tcW w:w="2653" w:type="dxa"/>
            <w:shd w:val="clear" w:color="auto" w:fill="auto"/>
            <w:tcMar>
              <w:left w:w="108" w:type="dxa"/>
            </w:tcMar>
          </w:tcPr>
          <w:p w:rsidR="009A6216" w:rsidRDefault="009A6216" w:rsidP="001E068B">
            <w:pPr>
              <w:rPr>
                <w:rFonts w:ascii="Arial" w:eastAsia="Times New Roman" w:hAnsi="Arial" w:cs="Arial"/>
                <w:sz w:val="20"/>
                <w:lang w:eastAsia="es-ES"/>
              </w:rPr>
            </w:pPr>
            <w:r>
              <w:rPr>
                <w:rFonts w:ascii="Arial" w:eastAsia="Times New Roman" w:hAnsi="Arial" w:cs="Arial"/>
                <w:sz w:val="20"/>
                <w:lang w:eastAsia="es-ES"/>
              </w:rPr>
              <w:t>2º ESO</w:t>
            </w:r>
          </w:p>
        </w:tc>
        <w:tc>
          <w:tcPr>
            <w:tcW w:w="2654" w:type="dxa"/>
            <w:shd w:val="clear" w:color="auto" w:fill="auto"/>
            <w:tcMar>
              <w:left w:w="108" w:type="dxa"/>
            </w:tcMar>
          </w:tcPr>
          <w:p w:rsidR="009A6216" w:rsidRDefault="009A6216" w:rsidP="001E068B">
            <w:pPr>
              <w:jc w:val="center"/>
              <w:rPr>
                <w:rFonts w:ascii="Arial" w:eastAsia="Times New Roman" w:hAnsi="Arial" w:cs="Arial"/>
                <w:sz w:val="20"/>
                <w:lang w:eastAsia="es-ES"/>
              </w:rPr>
            </w:pPr>
            <w:r>
              <w:rPr>
                <w:rFonts w:ascii="Arial" w:eastAsia="Times New Roman" w:hAnsi="Arial" w:cs="Arial"/>
                <w:sz w:val="20"/>
                <w:lang w:eastAsia="es-ES"/>
              </w:rPr>
              <w:t>2h</w:t>
            </w:r>
            <w:r w:rsidR="00B46E5B">
              <w:rPr>
                <w:rFonts w:ascii="Arial" w:eastAsia="Times New Roman" w:hAnsi="Arial" w:cs="Arial"/>
                <w:sz w:val="20"/>
                <w:lang w:eastAsia="es-ES"/>
              </w:rPr>
              <w:t>x3</w:t>
            </w:r>
          </w:p>
        </w:tc>
        <w:tc>
          <w:tcPr>
            <w:tcW w:w="2744" w:type="dxa"/>
            <w:shd w:val="clear" w:color="auto" w:fill="auto"/>
            <w:tcMar>
              <w:left w:w="108" w:type="dxa"/>
            </w:tcMar>
          </w:tcPr>
          <w:p w:rsidR="009A6216" w:rsidRPr="003956A1" w:rsidRDefault="009A6216" w:rsidP="001E068B">
            <w:pPr>
              <w:rPr>
                <w:rFonts w:ascii="Arial" w:eastAsia="Times New Roman" w:hAnsi="Arial" w:cs="Arial"/>
                <w:sz w:val="20"/>
                <w:lang w:eastAsia="es-ES"/>
              </w:rPr>
            </w:pPr>
            <w:r>
              <w:rPr>
                <w:rFonts w:ascii="Arial" w:eastAsia="Times New Roman" w:hAnsi="Arial" w:cs="Arial"/>
                <w:sz w:val="20"/>
                <w:lang w:eastAsia="es-ES"/>
              </w:rPr>
              <w:t>E. P. V Y A</w:t>
            </w:r>
          </w:p>
        </w:tc>
      </w:tr>
      <w:tr w:rsidR="00BB5828" w:rsidRPr="003956A1" w:rsidTr="001E068B">
        <w:trPr>
          <w:trHeight w:val="252"/>
        </w:trPr>
        <w:tc>
          <w:tcPr>
            <w:tcW w:w="2653" w:type="dxa"/>
            <w:shd w:val="clear" w:color="auto" w:fill="auto"/>
            <w:tcMar>
              <w:left w:w="108" w:type="dxa"/>
            </w:tcMar>
          </w:tcPr>
          <w:p w:rsidR="00BB5828" w:rsidRPr="003956A1" w:rsidRDefault="00BB5828" w:rsidP="001E068B">
            <w:pPr>
              <w:rPr>
                <w:rFonts w:ascii="Arial" w:eastAsia="Times New Roman" w:hAnsi="Arial" w:cs="Arial"/>
                <w:sz w:val="20"/>
                <w:lang w:eastAsia="es-ES"/>
              </w:rPr>
            </w:pPr>
            <w:r w:rsidRPr="003956A1">
              <w:rPr>
                <w:rFonts w:ascii="Arial" w:eastAsia="Times New Roman" w:hAnsi="Arial" w:cs="Arial"/>
                <w:sz w:val="20"/>
                <w:lang w:eastAsia="es-ES"/>
              </w:rPr>
              <w:t>3º ESO</w:t>
            </w:r>
          </w:p>
        </w:tc>
        <w:tc>
          <w:tcPr>
            <w:tcW w:w="2654" w:type="dxa"/>
            <w:shd w:val="clear" w:color="auto" w:fill="auto"/>
            <w:tcMar>
              <w:left w:w="108" w:type="dxa"/>
            </w:tcMar>
          </w:tcPr>
          <w:p w:rsidR="00BB5828" w:rsidRPr="003956A1" w:rsidRDefault="009A6216" w:rsidP="001E068B">
            <w:pPr>
              <w:jc w:val="center"/>
              <w:rPr>
                <w:rFonts w:ascii="Arial" w:eastAsia="Times New Roman" w:hAnsi="Arial" w:cs="Arial"/>
                <w:sz w:val="20"/>
                <w:lang w:eastAsia="es-ES"/>
              </w:rPr>
            </w:pPr>
            <w:r>
              <w:rPr>
                <w:rFonts w:ascii="Arial" w:eastAsia="Times New Roman" w:hAnsi="Arial" w:cs="Arial"/>
                <w:sz w:val="20"/>
                <w:lang w:eastAsia="es-ES"/>
              </w:rPr>
              <w:t>2</w:t>
            </w:r>
            <w:r w:rsidR="00BB5828" w:rsidRPr="003956A1">
              <w:rPr>
                <w:rFonts w:ascii="Arial" w:eastAsia="Times New Roman" w:hAnsi="Arial" w:cs="Arial"/>
                <w:sz w:val="20"/>
                <w:lang w:eastAsia="es-ES"/>
              </w:rPr>
              <w:t>h</w:t>
            </w:r>
            <w:r w:rsidR="00B46E5B">
              <w:rPr>
                <w:rFonts w:ascii="Arial" w:eastAsia="Times New Roman" w:hAnsi="Arial" w:cs="Arial"/>
                <w:sz w:val="20"/>
                <w:lang w:eastAsia="es-ES"/>
              </w:rPr>
              <w:t>x3</w:t>
            </w:r>
          </w:p>
        </w:tc>
        <w:tc>
          <w:tcPr>
            <w:tcW w:w="2744" w:type="dxa"/>
            <w:shd w:val="clear" w:color="auto" w:fill="auto"/>
            <w:tcMar>
              <w:left w:w="108" w:type="dxa"/>
            </w:tcMar>
          </w:tcPr>
          <w:p w:rsidR="00BB5828" w:rsidRPr="003956A1" w:rsidRDefault="009A6216" w:rsidP="001E068B">
            <w:pPr>
              <w:rPr>
                <w:rFonts w:ascii="Arial" w:eastAsia="Times New Roman" w:hAnsi="Arial" w:cs="Arial"/>
                <w:sz w:val="20"/>
                <w:lang w:eastAsia="es-ES"/>
              </w:rPr>
            </w:pPr>
            <w:r>
              <w:rPr>
                <w:rFonts w:ascii="Arial" w:eastAsia="Times New Roman" w:hAnsi="Arial" w:cs="Arial"/>
                <w:sz w:val="20"/>
                <w:lang w:eastAsia="es-ES"/>
              </w:rPr>
              <w:t>E. P. V Y A</w:t>
            </w:r>
          </w:p>
        </w:tc>
      </w:tr>
      <w:tr w:rsidR="009A6216" w:rsidRPr="003956A1" w:rsidTr="001E068B">
        <w:trPr>
          <w:trHeight w:val="252"/>
        </w:trPr>
        <w:tc>
          <w:tcPr>
            <w:tcW w:w="2653" w:type="dxa"/>
            <w:shd w:val="clear" w:color="auto" w:fill="auto"/>
            <w:tcMar>
              <w:left w:w="108" w:type="dxa"/>
            </w:tcMar>
          </w:tcPr>
          <w:p w:rsidR="009A6216" w:rsidRPr="003956A1" w:rsidRDefault="009A6216" w:rsidP="001E068B">
            <w:pPr>
              <w:rPr>
                <w:rFonts w:ascii="Arial" w:eastAsia="Times New Roman" w:hAnsi="Arial" w:cs="Arial"/>
                <w:sz w:val="20"/>
                <w:lang w:eastAsia="es-ES"/>
              </w:rPr>
            </w:pPr>
            <w:r>
              <w:rPr>
                <w:rFonts w:ascii="Arial" w:eastAsia="Times New Roman" w:hAnsi="Arial" w:cs="Arial"/>
                <w:sz w:val="20"/>
                <w:lang w:eastAsia="es-ES"/>
              </w:rPr>
              <w:t>4º ESO</w:t>
            </w:r>
          </w:p>
        </w:tc>
        <w:tc>
          <w:tcPr>
            <w:tcW w:w="2654" w:type="dxa"/>
            <w:shd w:val="clear" w:color="auto" w:fill="auto"/>
            <w:tcMar>
              <w:left w:w="108" w:type="dxa"/>
            </w:tcMar>
          </w:tcPr>
          <w:p w:rsidR="009A6216" w:rsidRDefault="009A6216" w:rsidP="001E068B">
            <w:pPr>
              <w:jc w:val="center"/>
              <w:rPr>
                <w:rFonts w:ascii="Arial" w:eastAsia="Times New Roman" w:hAnsi="Arial" w:cs="Arial"/>
                <w:sz w:val="20"/>
                <w:lang w:eastAsia="es-ES"/>
              </w:rPr>
            </w:pPr>
            <w:r>
              <w:rPr>
                <w:rFonts w:ascii="Arial" w:eastAsia="Times New Roman" w:hAnsi="Arial" w:cs="Arial"/>
                <w:sz w:val="20"/>
                <w:lang w:eastAsia="es-ES"/>
              </w:rPr>
              <w:t>3H</w:t>
            </w:r>
          </w:p>
        </w:tc>
        <w:tc>
          <w:tcPr>
            <w:tcW w:w="2744" w:type="dxa"/>
            <w:shd w:val="clear" w:color="auto" w:fill="auto"/>
            <w:tcMar>
              <w:left w:w="108" w:type="dxa"/>
            </w:tcMar>
          </w:tcPr>
          <w:p w:rsidR="009A6216" w:rsidRDefault="009A6216" w:rsidP="001E068B">
            <w:pPr>
              <w:rPr>
                <w:rFonts w:ascii="Arial" w:eastAsia="Times New Roman" w:hAnsi="Arial" w:cs="Arial"/>
                <w:sz w:val="20"/>
                <w:lang w:eastAsia="es-ES"/>
              </w:rPr>
            </w:pPr>
            <w:r>
              <w:rPr>
                <w:rFonts w:ascii="Arial" w:eastAsia="Times New Roman" w:hAnsi="Arial" w:cs="Arial"/>
                <w:sz w:val="20"/>
                <w:lang w:eastAsia="es-ES"/>
              </w:rPr>
              <w:t>E. P. V Y A</w:t>
            </w:r>
          </w:p>
        </w:tc>
      </w:tr>
      <w:tr w:rsidR="009A6216" w:rsidRPr="003956A1" w:rsidTr="001E068B">
        <w:trPr>
          <w:trHeight w:val="252"/>
        </w:trPr>
        <w:tc>
          <w:tcPr>
            <w:tcW w:w="2653" w:type="dxa"/>
            <w:shd w:val="clear" w:color="auto" w:fill="auto"/>
            <w:tcMar>
              <w:left w:w="108" w:type="dxa"/>
            </w:tcMar>
          </w:tcPr>
          <w:p w:rsidR="009A6216" w:rsidRPr="003956A1" w:rsidRDefault="009A6216" w:rsidP="001E068B">
            <w:pPr>
              <w:rPr>
                <w:rFonts w:ascii="Arial" w:eastAsia="Times New Roman" w:hAnsi="Arial" w:cs="Arial"/>
                <w:sz w:val="20"/>
                <w:lang w:eastAsia="es-ES"/>
              </w:rPr>
            </w:pPr>
            <w:r>
              <w:rPr>
                <w:rFonts w:ascii="Arial" w:eastAsia="Times New Roman" w:hAnsi="Arial" w:cs="Arial"/>
                <w:sz w:val="20"/>
                <w:lang w:eastAsia="es-ES"/>
              </w:rPr>
              <w:lastRenderedPageBreak/>
              <w:t>1º BACHILLERATO</w:t>
            </w:r>
          </w:p>
        </w:tc>
        <w:tc>
          <w:tcPr>
            <w:tcW w:w="2654" w:type="dxa"/>
            <w:shd w:val="clear" w:color="auto" w:fill="auto"/>
            <w:tcMar>
              <w:left w:w="108" w:type="dxa"/>
            </w:tcMar>
          </w:tcPr>
          <w:p w:rsidR="009A6216" w:rsidRPr="003956A1" w:rsidRDefault="009A6216" w:rsidP="001E068B">
            <w:pPr>
              <w:jc w:val="center"/>
              <w:rPr>
                <w:rFonts w:ascii="Arial" w:eastAsia="Times New Roman" w:hAnsi="Arial" w:cs="Arial"/>
                <w:sz w:val="20"/>
                <w:lang w:eastAsia="es-ES"/>
              </w:rPr>
            </w:pPr>
            <w:r>
              <w:rPr>
                <w:rFonts w:ascii="Arial" w:eastAsia="Times New Roman" w:hAnsi="Arial" w:cs="Arial"/>
                <w:sz w:val="20"/>
                <w:lang w:eastAsia="es-ES"/>
              </w:rPr>
              <w:t>4H</w:t>
            </w:r>
          </w:p>
        </w:tc>
        <w:tc>
          <w:tcPr>
            <w:tcW w:w="2744" w:type="dxa"/>
            <w:shd w:val="clear" w:color="auto" w:fill="auto"/>
            <w:tcMar>
              <w:left w:w="108" w:type="dxa"/>
            </w:tcMar>
          </w:tcPr>
          <w:p w:rsidR="009A6216" w:rsidRPr="003956A1" w:rsidRDefault="009A6216" w:rsidP="001E068B">
            <w:pPr>
              <w:rPr>
                <w:rFonts w:ascii="Arial" w:eastAsia="Times New Roman" w:hAnsi="Arial" w:cs="Arial"/>
                <w:sz w:val="20"/>
                <w:lang w:eastAsia="es-ES"/>
              </w:rPr>
            </w:pPr>
            <w:r>
              <w:rPr>
                <w:rFonts w:ascii="Arial" w:eastAsia="Times New Roman" w:hAnsi="Arial" w:cs="Arial"/>
                <w:sz w:val="20"/>
                <w:lang w:eastAsia="es-ES"/>
              </w:rPr>
              <w:t>Dibujo Técnico I</w:t>
            </w:r>
          </w:p>
        </w:tc>
      </w:tr>
      <w:tr w:rsidR="00BB5828" w:rsidRPr="003956A1" w:rsidTr="001E068B">
        <w:trPr>
          <w:trHeight w:val="252"/>
        </w:trPr>
        <w:tc>
          <w:tcPr>
            <w:tcW w:w="2653" w:type="dxa"/>
            <w:shd w:val="clear" w:color="auto" w:fill="auto"/>
            <w:tcMar>
              <w:left w:w="108" w:type="dxa"/>
            </w:tcMar>
          </w:tcPr>
          <w:p w:rsidR="00BB5828" w:rsidRPr="003956A1" w:rsidRDefault="00BB5828" w:rsidP="001E068B">
            <w:pPr>
              <w:rPr>
                <w:rFonts w:ascii="Arial" w:eastAsia="Times New Roman" w:hAnsi="Arial" w:cs="Arial"/>
                <w:sz w:val="20"/>
                <w:lang w:eastAsia="es-ES"/>
              </w:rPr>
            </w:pPr>
            <w:r w:rsidRPr="003956A1">
              <w:rPr>
                <w:rFonts w:ascii="Arial" w:eastAsia="Times New Roman" w:hAnsi="Arial" w:cs="Arial"/>
                <w:sz w:val="20"/>
                <w:lang w:eastAsia="es-ES"/>
              </w:rPr>
              <w:t>2º Bachillerato</w:t>
            </w:r>
          </w:p>
        </w:tc>
        <w:tc>
          <w:tcPr>
            <w:tcW w:w="2654" w:type="dxa"/>
            <w:shd w:val="clear" w:color="auto" w:fill="auto"/>
            <w:tcMar>
              <w:left w:w="108" w:type="dxa"/>
            </w:tcMar>
          </w:tcPr>
          <w:p w:rsidR="00BB5828" w:rsidRPr="003956A1" w:rsidRDefault="00BB5828" w:rsidP="001E068B">
            <w:pPr>
              <w:jc w:val="center"/>
              <w:rPr>
                <w:rFonts w:ascii="Arial" w:eastAsia="Times New Roman" w:hAnsi="Arial" w:cs="Arial"/>
                <w:sz w:val="20"/>
                <w:lang w:eastAsia="es-ES"/>
              </w:rPr>
            </w:pPr>
            <w:r w:rsidRPr="003956A1">
              <w:rPr>
                <w:rFonts w:ascii="Arial" w:eastAsia="Times New Roman" w:hAnsi="Arial" w:cs="Arial"/>
                <w:sz w:val="20"/>
                <w:lang w:eastAsia="es-ES"/>
              </w:rPr>
              <w:t>4h</w:t>
            </w:r>
          </w:p>
        </w:tc>
        <w:tc>
          <w:tcPr>
            <w:tcW w:w="2744" w:type="dxa"/>
            <w:shd w:val="clear" w:color="auto" w:fill="auto"/>
            <w:tcMar>
              <w:left w:w="108" w:type="dxa"/>
            </w:tcMar>
          </w:tcPr>
          <w:p w:rsidR="00BB5828" w:rsidRPr="003956A1" w:rsidRDefault="00BB5828" w:rsidP="001E068B">
            <w:pPr>
              <w:rPr>
                <w:rFonts w:ascii="Arial" w:eastAsia="Times New Roman" w:hAnsi="Arial" w:cs="Arial"/>
                <w:sz w:val="20"/>
                <w:lang w:eastAsia="es-ES"/>
              </w:rPr>
            </w:pPr>
            <w:r w:rsidRPr="003956A1">
              <w:rPr>
                <w:rFonts w:ascii="Arial" w:eastAsia="Times New Roman" w:hAnsi="Arial" w:cs="Arial"/>
                <w:sz w:val="20"/>
                <w:lang w:eastAsia="es-ES"/>
              </w:rPr>
              <w:t>Dibujo Técnico II</w:t>
            </w:r>
          </w:p>
        </w:tc>
      </w:tr>
      <w:tr w:rsidR="00BB5828" w:rsidRPr="003956A1" w:rsidTr="001E068B">
        <w:trPr>
          <w:trHeight w:val="70"/>
        </w:trPr>
        <w:tc>
          <w:tcPr>
            <w:tcW w:w="8051" w:type="dxa"/>
            <w:gridSpan w:val="3"/>
            <w:shd w:val="clear" w:color="auto" w:fill="auto"/>
            <w:tcMar>
              <w:left w:w="108" w:type="dxa"/>
            </w:tcMar>
          </w:tcPr>
          <w:p w:rsidR="00BB5828" w:rsidRPr="003956A1" w:rsidRDefault="00BB5828" w:rsidP="001E068B">
            <w:pPr>
              <w:jc w:val="center"/>
              <w:rPr>
                <w:rFonts w:ascii="Arial" w:eastAsia="Times New Roman" w:hAnsi="Arial" w:cs="Arial"/>
                <w:sz w:val="6"/>
                <w:lang w:eastAsia="es-ES"/>
              </w:rPr>
            </w:pPr>
          </w:p>
          <w:p w:rsidR="00BB5828" w:rsidRPr="003956A1" w:rsidRDefault="00BB5828" w:rsidP="001E068B">
            <w:pPr>
              <w:jc w:val="center"/>
              <w:rPr>
                <w:rFonts w:ascii="Arial" w:eastAsia="Times New Roman" w:hAnsi="Arial" w:cs="Arial"/>
                <w:sz w:val="20"/>
                <w:lang w:eastAsia="es-ES"/>
              </w:rPr>
            </w:pPr>
            <w:r w:rsidRPr="003956A1">
              <w:rPr>
                <w:rFonts w:ascii="Arial" w:eastAsia="Times New Roman" w:hAnsi="Arial" w:cs="Arial"/>
                <w:sz w:val="20"/>
                <w:lang w:eastAsia="es-ES"/>
              </w:rPr>
              <w:t>OTROS</w:t>
            </w:r>
          </w:p>
        </w:tc>
      </w:tr>
      <w:tr w:rsidR="00BB5828" w:rsidRPr="003956A1" w:rsidTr="001E068B">
        <w:trPr>
          <w:trHeight w:val="252"/>
        </w:trPr>
        <w:tc>
          <w:tcPr>
            <w:tcW w:w="2653" w:type="dxa"/>
            <w:shd w:val="clear" w:color="auto" w:fill="auto"/>
            <w:tcMar>
              <w:left w:w="108" w:type="dxa"/>
            </w:tcMar>
          </w:tcPr>
          <w:p w:rsidR="00BB5828" w:rsidRPr="003956A1" w:rsidRDefault="00495DD4" w:rsidP="001E068B">
            <w:pPr>
              <w:rPr>
                <w:rFonts w:ascii="Arial" w:eastAsia="Times New Roman" w:hAnsi="Arial" w:cs="Arial"/>
                <w:sz w:val="20"/>
                <w:lang w:eastAsia="es-ES"/>
              </w:rPr>
            </w:pPr>
            <w:r>
              <w:rPr>
                <w:rFonts w:ascii="Arial" w:eastAsia="Times New Roman" w:hAnsi="Arial" w:cs="Arial"/>
                <w:sz w:val="20"/>
                <w:lang w:eastAsia="es-ES"/>
              </w:rPr>
              <w:t>Área</w:t>
            </w:r>
            <w:r w:rsidR="007335E7">
              <w:rPr>
                <w:rFonts w:ascii="Arial" w:eastAsia="Times New Roman" w:hAnsi="Arial" w:cs="Arial"/>
                <w:sz w:val="20"/>
                <w:lang w:eastAsia="es-ES"/>
              </w:rPr>
              <w:t xml:space="preserve"> Social ESPA</w:t>
            </w:r>
          </w:p>
        </w:tc>
        <w:tc>
          <w:tcPr>
            <w:tcW w:w="2654" w:type="dxa"/>
            <w:shd w:val="clear" w:color="auto" w:fill="auto"/>
            <w:tcMar>
              <w:left w:w="108" w:type="dxa"/>
            </w:tcMar>
          </w:tcPr>
          <w:p w:rsidR="00BB5828" w:rsidRPr="003956A1" w:rsidRDefault="007335E7" w:rsidP="001E068B">
            <w:pPr>
              <w:jc w:val="center"/>
              <w:rPr>
                <w:rFonts w:ascii="Arial" w:eastAsia="Times New Roman" w:hAnsi="Arial" w:cs="Arial"/>
                <w:sz w:val="20"/>
                <w:lang w:eastAsia="es-ES"/>
              </w:rPr>
            </w:pPr>
            <w:r>
              <w:rPr>
                <w:rFonts w:ascii="Arial" w:eastAsia="Times New Roman" w:hAnsi="Arial" w:cs="Arial"/>
                <w:sz w:val="20"/>
                <w:lang w:eastAsia="es-ES"/>
              </w:rPr>
              <w:t>5h</w:t>
            </w:r>
          </w:p>
        </w:tc>
        <w:tc>
          <w:tcPr>
            <w:tcW w:w="2744" w:type="dxa"/>
            <w:shd w:val="clear" w:color="auto" w:fill="auto"/>
            <w:tcMar>
              <w:left w:w="108" w:type="dxa"/>
            </w:tcMar>
          </w:tcPr>
          <w:p w:rsidR="00BB5828" w:rsidRPr="003956A1" w:rsidRDefault="007335E7" w:rsidP="001E068B">
            <w:pPr>
              <w:rPr>
                <w:rFonts w:ascii="Arial" w:eastAsia="Times New Roman" w:hAnsi="Arial" w:cs="Arial"/>
                <w:sz w:val="20"/>
                <w:lang w:eastAsia="es-ES"/>
              </w:rPr>
            </w:pPr>
            <w:r>
              <w:rPr>
                <w:rFonts w:ascii="Arial" w:eastAsia="Times New Roman" w:hAnsi="Arial" w:cs="Arial"/>
                <w:sz w:val="20"/>
                <w:lang w:eastAsia="es-ES"/>
              </w:rPr>
              <w:t>Geografía e Historia</w:t>
            </w:r>
          </w:p>
        </w:tc>
      </w:tr>
    </w:tbl>
    <w:p w:rsidR="007335E7" w:rsidRDefault="007335E7" w:rsidP="00BB5828">
      <w:pPr>
        <w:ind w:left="360"/>
        <w:rPr>
          <w:rFonts w:ascii="Arial" w:eastAsia="Times New Roman" w:hAnsi="Arial" w:cs="Arial"/>
          <w:lang w:eastAsia="es-ES"/>
        </w:rPr>
      </w:pPr>
    </w:p>
    <w:p w:rsidR="00DE4A3E" w:rsidRDefault="00A710CF" w:rsidP="000042C9">
      <w:r>
        <w:t xml:space="preserve">D Raúl Cárdenas cogerá los cursos 1º, 3º y 2º de Bachillerato, y </w:t>
      </w:r>
      <w:r w:rsidR="00495DD4">
        <w:t>Dña.</w:t>
      </w:r>
      <w:r>
        <w:t xml:space="preserve"> Gloria </w:t>
      </w:r>
      <w:r w:rsidR="00B46E5B">
        <w:t>Villar</w:t>
      </w:r>
      <w:r>
        <w:t xml:space="preserve"> 2º, 4º, 1º de Bachillerato y el ámbito social de la ESPA.</w:t>
      </w:r>
    </w:p>
    <w:p w:rsidR="00A710CF" w:rsidRDefault="00A710CF" w:rsidP="000042C9"/>
    <w:p w:rsidR="00DE4A3E" w:rsidRPr="003956A1" w:rsidRDefault="00DE4A3E" w:rsidP="000042C9">
      <w:r w:rsidRPr="003956A1">
        <w:t xml:space="preserve">Durante este curso, al igual que ocurrió en años anteriores, los miembros de este departamento continuarán inmersos en el desarrollo del PROYECTO PARA EL FOMENTO DEL PLURILINGÜÍSMO. Ello implica la participación en grupos de trabajo, asistencia a jornadas y cursos y la preparación de las unidades didácticas adaptadas con ayuda del auxiliar de conversación. </w:t>
      </w:r>
    </w:p>
    <w:p w:rsidR="00DE4A3E" w:rsidRPr="000042C9" w:rsidRDefault="00DE4A3E" w:rsidP="000042C9">
      <w:r w:rsidRPr="003956A1">
        <w:t xml:space="preserve">Además de en éste, los miembros del departamento colaboran con el proyecto ESCUELA: ESPACIO DE PAZ </w:t>
      </w:r>
      <w:r>
        <w:t xml:space="preserve">y con el PLAN DE IGUALDAD, </w:t>
      </w:r>
      <w:r w:rsidRPr="003956A1">
        <w:t>encaminado</w:t>
      </w:r>
      <w:r>
        <w:t>s</w:t>
      </w:r>
      <w:r w:rsidRPr="003956A1">
        <w:t xml:space="preserve"> a la mediación y resolución pacífica de conflictos</w:t>
      </w:r>
      <w:r>
        <w:t xml:space="preserve"> y a fomentar la igualdad</w:t>
      </w:r>
      <w:r w:rsidRPr="003956A1">
        <w:t xml:space="preserve">, participando en cuantas actividades se realicen y colaborando y apoyando a profesores y alumnos en el aula de convivencia. </w:t>
      </w:r>
    </w:p>
    <w:p w:rsidR="007335E7" w:rsidRDefault="007335E7" w:rsidP="000042C9">
      <w:pPr>
        <w:pStyle w:val="Ttulo"/>
      </w:pPr>
    </w:p>
    <w:p w:rsidR="00DE4A3E" w:rsidRPr="00DE4A3E" w:rsidRDefault="00DE4A3E" w:rsidP="000042C9">
      <w:pPr>
        <w:pStyle w:val="Ttulo"/>
      </w:pPr>
      <w:r w:rsidRPr="00DE4A3E">
        <w:t>LIBROS DE TEXTO</w:t>
      </w:r>
    </w:p>
    <w:p w:rsidR="00DE4A3E" w:rsidRDefault="00DE4A3E" w:rsidP="000042C9">
      <w:r w:rsidRPr="003956A1">
        <w:t xml:space="preserve">Los miembros del departamento decidimos por consenso </w:t>
      </w:r>
      <w:r>
        <w:t xml:space="preserve">cambiar los libros de texto de McGraw Hill que venimos usando en los últimos años por los nuevos materiales ofertados por la editorial Donostiarra, con los que ya llevamos varios años trabajando en Bachillerato. </w:t>
      </w:r>
    </w:p>
    <w:p w:rsidR="00DE4A3E" w:rsidRDefault="00DE4A3E" w:rsidP="000042C9">
      <w:r w:rsidRPr="003956A1">
        <w:t>A la hora de elegir entre los proyectos ofertados por las diferentes editoriales se tuv</w:t>
      </w:r>
      <w:r>
        <w:t>o en cuenta la posibilidad que e</w:t>
      </w:r>
      <w:r w:rsidRPr="003956A1">
        <w:t xml:space="preserve">stos ofrecían de trabajar determinadas unidades haciendo uso de los </w:t>
      </w:r>
      <w:r w:rsidRPr="003956A1">
        <w:rPr>
          <w:b/>
          <w:bCs/>
        </w:rPr>
        <w:t xml:space="preserve">materiales TIC </w:t>
      </w:r>
      <w:r w:rsidRPr="003956A1">
        <w:t xml:space="preserve">y la oferta de </w:t>
      </w:r>
      <w:r w:rsidRPr="003956A1">
        <w:rPr>
          <w:b/>
          <w:bCs/>
        </w:rPr>
        <w:t>material bilingüe</w:t>
      </w:r>
      <w:r w:rsidRPr="003956A1">
        <w:t xml:space="preserve">, ya que durante este curso continuaremos </w:t>
      </w:r>
      <w:r>
        <w:t xml:space="preserve">trabajando en ambos proyectos. </w:t>
      </w:r>
    </w:p>
    <w:p w:rsidR="00DE4A3E" w:rsidRPr="003956A1" w:rsidRDefault="00DE4A3E" w:rsidP="00DE4A3E">
      <w:pPr>
        <w:pStyle w:val="Prrafodelista"/>
        <w:spacing w:line="360" w:lineRule="auto"/>
        <w:jc w:val="both"/>
        <w:rPr>
          <w:rFonts w:ascii="Arial" w:hAnsi="Arial" w:cs="Arial"/>
        </w:rPr>
      </w:pPr>
    </w:p>
    <w:p w:rsidR="00DE4A3E" w:rsidRPr="0073386B" w:rsidRDefault="00DE4A3E" w:rsidP="000042C9">
      <w:pPr>
        <w:pStyle w:val="Listados"/>
      </w:pPr>
      <w:r w:rsidRPr="0073386B">
        <w:lastRenderedPageBreak/>
        <w:t xml:space="preserve">En 1º de ESO trabajaremos </w:t>
      </w:r>
      <w:r w:rsidR="00A710CF">
        <w:t>sin libro, ya que no hay bibliografía para el proyecto interdisciplinar que se ha creado desde cero.</w:t>
      </w:r>
      <w:r w:rsidRPr="0073386B">
        <w:t xml:space="preserve"> </w:t>
      </w:r>
    </w:p>
    <w:p w:rsidR="00DE4A3E" w:rsidRPr="00006D09" w:rsidRDefault="00DE4A3E" w:rsidP="000042C9">
      <w:pPr>
        <w:pStyle w:val="Listados"/>
      </w:pPr>
      <w:r>
        <w:t xml:space="preserve">En 2º de ESO trabajaremos el </w:t>
      </w:r>
      <w:r w:rsidR="00A710CF">
        <w:rPr>
          <w:bCs/>
        </w:rPr>
        <w:t xml:space="preserve">libro de la Editorial Donostiarra de 2º. Más adelante y para adaptarnos a la legislación, en este curso se impartirá el temario del anterior 1º de la ESO con el libro correspondiente de la misma editorial. </w:t>
      </w:r>
    </w:p>
    <w:p w:rsidR="00DE4A3E" w:rsidRPr="003956A1" w:rsidRDefault="00DE4A3E" w:rsidP="000042C9">
      <w:pPr>
        <w:pStyle w:val="Listados"/>
      </w:pPr>
      <w:r w:rsidRPr="003956A1">
        <w:t xml:space="preserve">En 3º de la ESO, no </w:t>
      </w:r>
      <w:r>
        <w:t xml:space="preserve">se utilizará libro de texto ya que trabajarán </w:t>
      </w:r>
      <w:r w:rsidRPr="003956A1">
        <w:t>material</w:t>
      </w:r>
      <w:r>
        <w:t>es</w:t>
      </w:r>
      <w:r w:rsidRPr="003956A1">
        <w:t xml:space="preserve"> de elaboración propia.</w:t>
      </w:r>
    </w:p>
    <w:p w:rsidR="00DE4A3E" w:rsidRPr="00DE4A3E" w:rsidRDefault="00DE4A3E" w:rsidP="000042C9">
      <w:pPr>
        <w:pStyle w:val="Listados"/>
      </w:pPr>
      <w:r w:rsidRPr="003956A1">
        <w:t xml:space="preserve">En 4º de la ESO los alumnos trabajarán con el </w:t>
      </w:r>
      <w:r w:rsidRPr="003956A1">
        <w:rPr>
          <w:bCs/>
        </w:rPr>
        <w:t xml:space="preserve">Proyecto Graphos C de la Editorial </w:t>
      </w:r>
      <w:r w:rsidR="00A710CF">
        <w:rPr>
          <w:bCs/>
        </w:rPr>
        <w:t>Donostiarra</w:t>
      </w:r>
      <w:r w:rsidRPr="003956A1">
        <w:t>, en las mismas condiciones que en los grupos de 2º ESO.</w:t>
      </w:r>
    </w:p>
    <w:p w:rsidR="00DE4A3E" w:rsidRPr="0073386B" w:rsidRDefault="00DE4A3E" w:rsidP="000042C9">
      <w:r w:rsidRPr="0073386B">
        <w:t xml:space="preserve">Los alumnos </w:t>
      </w:r>
      <w:r>
        <w:t xml:space="preserve">de todos los niveles de la ESO donde se imparte alguna asignatura </w:t>
      </w:r>
      <w:r w:rsidRPr="0073386B">
        <w:t>usan únicamente el libro de texto</w:t>
      </w:r>
      <w:r>
        <w:t>,</w:t>
      </w:r>
      <w:r w:rsidRPr="0073386B">
        <w:t xml:space="preserve"> ya que con anterioridad se suprimió el cuaderno de prácticas por indicación de la Junta. </w:t>
      </w:r>
      <w:r>
        <w:t>Por tanto, l</w:t>
      </w:r>
      <w:r w:rsidRPr="0073386B">
        <w:t>as actividades se trabajarán en un cuaderno de dibujo q</w:t>
      </w:r>
      <w:r>
        <w:t xml:space="preserve">ue cada alumno deberá comprar. </w:t>
      </w:r>
    </w:p>
    <w:p w:rsidR="00DE4A3E" w:rsidRPr="000042C9" w:rsidRDefault="00DE4A3E" w:rsidP="00DE4A3E">
      <w:pPr>
        <w:pStyle w:val="Listados"/>
      </w:pPr>
      <w:r w:rsidRPr="003956A1">
        <w:t xml:space="preserve">Los grupos de 1º y 2º de Bachillerato trabajarán con los manuales de la Editorial Donostiarra (Dibujo </w:t>
      </w:r>
      <w:r w:rsidRPr="003956A1">
        <w:rPr>
          <w:b/>
          <w:bCs/>
        </w:rPr>
        <w:t>Técnico I y II</w:t>
      </w:r>
      <w:r w:rsidRPr="003956A1">
        <w:t xml:space="preserve">) y con apuntes del profesor. </w:t>
      </w:r>
    </w:p>
    <w:p w:rsidR="00DE4A3E" w:rsidRDefault="00DE4A3E" w:rsidP="00DE4A3E">
      <w:pPr>
        <w:pStyle w:val="Ttulo"/>
        <w:rPr>
          <w:rFonts w:ascii="Arial" w:hAnsi="Arial" w:cs="Arial"/>
          <w:b/>
          <w:color w:val="auto"/>
          <w:sz w:val="22"/>
          <w:szCs w:val="22"/>
          <w:u w:val="single"/>
        </w:rPr>
      </w:pPr>
    </w:p>
    <w:p w:rsidR="00DE4A3E" w:rsidRPr="00BB5828" w:rsidRDefault="00DE4A3E" w:rsidP="00BB5828">
      <w:pPr>
        <w:pStyle w:val="Ttulo"/>
      </w:pPr>
      <w:r w:rsidRPr="00BB5828">
        <w:t>DOTACIÓN DEL DEPARTAMENTO</w:t>
      </w:r>
    </w:p>
    <w:p w:rsidR="00DE4A3E" w:rsidRPr="003956A1" w:rsidRDefault="00DE4A3E" w:rsidP="000042C9">
      <w:pPr>
        <w:pStyle w:val="Listados"/>
      </w:pPr>
      <w:r w:rsidRPr="003956A1">
        <w:t xml:space="preserve">Aula específica dotada con dos lavabos (con agua corriente), mesas de dibujo y taburetes adaptados. </w:t>
      </w:r>
    </w:p>
    <w:p w:rsidR="00DE4A3E" w:rsidRPr="003956A1" w:rsidRDefault="00B67653" w:rsidP="000042C9">
      <w:pPr>
        <w:pStyle w:val="Listados"/>
      </w:pPr>
      <w:r>
        <w:t>Cañón</w:t>
      </w:r>
      <w:r w:rsidR="00DE4A3E" w:rsidRPr="003956A1">
        <w:t xml:space="preserve"> y pantalla de proyección.</w:t>
      </w:r>
    </w:p>
    <w:p w:rsidR="00DE4A3E" w:rsidRPr="003956A1" w:rsidRDefault="00DE4A3E" w:rsidP="000042C9">
      <w:pPr>
        <w:pStyle w:val="Listados"/>
      </w:pPr>
      <w:r w:rsidRPr="003956A1">
        <w:t>Ordenador con conexión a internet, escáner e impresora para uso del profesorado.</w:t>
      </w:r>
    </w:p>
    <w:p w:rsidR="00DE4A3E" w:rsidRPr="003956A1" w:rsidRDefault="00DE4A3E" w:rsidP="000042C9">
      <w:pPr>
        <w:pStyle w:val="Listados"/>
      </w:pPr>
      <w:r w:rsidRPr="003956A1">
        <w:t xml:space="preserve">Tres puestos informáticos con conexión a internet destinados al alumnado. </w:t>
      </w:r>
    </w:p>
    <w:p w:rsidR="00DE4A3E" w:rsidRDefault="00DE4A3E" w:rsidP="000042C9">
      <w:pPr>
        <w:pStyle w:val="Listados"/>
      </w:pPr>
      <w:r w:rsidRPr="003956A1">
        <w:t xml:space="preserve">Material fungible específico para dibujo técnico y dibujo artístico (reglas, compases, plantillas variadas, estilógrafos, lápices de colores, ceras, témperas, pinceles,...). </w:t>
      </w:r>
    </w:p>
    <w:p w:rsidR="00DE4A3E" w:rsidRPr="003956A1" w:rsidRDefault="00DE4A3E" w:rsidP="000042C9">
      <w:pPr>
        <w:pStyle w:val="Listados"/>
      </w:pPr>
      <w:r w:rsidRPr="003956A1">
        <w:t>Sólidos de madera y diversas piezas de metal (dibujo técnico).</w:t>
      </w:r>
    </w:p>
    <w:p w:rsidR="00DE4A3E" w:rsidRPr="003956A1" w:rsidRDefault="00DE4A3E" w:rsidP="000042C9">
      <w:pPr>
        <w:pStyle w:val="Listados"/>
      </w:pPr>
      <w:r w:rsidRPr="003956A1">
        <w:lastRenderedPageBreak/>
        <w:t xml:space="preserve">Moldes de figuras clásicas y muñeco articulado (dibujo artístico). </w:t>
      </w:r>
    </w:p>
    <w:p w:rsidR="00DE4A3E" w:rsidRPr="003956A1" w:rsidRDefault="00DE4A3E" w:rsidP="000042C9">
      <w:pPr>
        <w:pStyle w:val="Listados"/>
      </w:pPr>
      <w:r w:rsidRPr="003956A1">
        <w:t xml:space="preserve">Caballetes de modelado y horno cerámico. </w:t>
      </w:r>
    </w:p>
    <w:p w:rsidR="00DE4A3E" w:rsidRPr="003956A1" w:rsidRDefault="00DE4A3E" w:rsidP="000042C9">
      <w:pPr>
        <w:pStyle w:val="Listados"/>
      </w:pPr>
      <w:r w:rsidRPr="003956A1">
        <w:t xml:space="preserve">Caballetes de pintura (8) </w:t>
      </w:r>
    </w:p>
    <w:p w:rsidR="00DE4A3E" w:rsidRPr="003956A1" w:rsidRDefault="00DE4A3E" w:rsidP="000042C9">
      <w:pPr>
        <w:pStyle w:val="Listados"/>
      </w:pPr>
      <w:r w:rsidRPr="003956A1">
        <w:t xml:space="preserve">Libros de apoyo para el uso del profesor y del alumnado en general. Dichos libros engloban las materias que imparte el departamento y que versan sobre </w:t>
      </w:r>
      <w:r w:rsidRPr="003956A1">
        <w:rPr>
          <w:b/>
          <w:bCs/>
        </w:rPr>
        <w:t xml:space="preserve">Dibujo Artístico </w:t>
      </w:r>
      <w:r w:rsidRPr="003956A1">
        <w:t xml:space="preserve">(técnicas, materiales y temario específico de la ESO de diferentes editoriales con sus correspondientes cuadernillos de prácticas) y </w:t>
      </w:r>
      <w:r w:rsidRPr="003956A1">
        <w:rPr>
          <w:b/>
          <w:bCs/>
        </w:rPr>
        <w:t xml:space="preserve">Dibujo Técnico </w:t>
      </w:r>
      <w:r w:rsidRPr="003956A1">
        <w:t xml:space="preserve">(teoría sobre geometría plana, sistemas de representación, </w:t>
      </w:r>
      <w:r w:rsidR="00495DD4" w:rsidRPr="003956A1">
        <w:t>coquización</w:t>
      </w:r>
      <w:r w:rsidRPr="003956A1">
        <w:t>, acotación... y cuadernillos de prácticas, así como numerosas recopilaciones d</w:t>
      </w:r>
      <w:r>
        <w:t>e problemas de Selectividad con anterioridad</w:t>
      </w:r>
      <w:r w:rsidRPr="003956A1">
        <w:t xml:space="preserve"> y que se unen a los ya adquiridos por el departamento con anterioridad). </w:t>
      </w:r>
    </w:p>
    <w:p w:rsidR="00DE4A3E" w:rsidRPr="003956A1" w:rsidRDefault="00DE4A3E" w:rsidP="00DE4A3E">
      <w:pPr>
        <w:rPr>
          <w:rFonts w:ascii="Arial" w:hAnsi="Arial" w:cs="Arial"/>
        </w:rPr>
      </w:pPr>
    </w:p>
    <w:p w:rsidR="00DE4A3E" w:rsidRDefault="00DE4A3E" w:rsidP="00DE4A3E">
      <w:pPr>
        <w:rPr>
          <w:rFonts w:ascii="Arial" w:hAnsi="Arial" w:cs="Arial"/>
        </w:rPr>
      </w:pPr>
    </w:p>
    <w:p w:rsidR="00DE4A3E" w:rsidRDefault="00DE4A3E" w:rsidP="00DE4A3E">
      <w:pPr>
        <w:rPr>
          <w:rFonts w:ascii="Arial" w:hAnsi="Arial" w:cs="Arial"/>
        </w:rPr>
      </w:pPr>
    </w:p>
    <w:p w:rsidR="00DE4A3E" w:rsidRDefault="00DE4A3E" w:rsidP="00DE4A3E">
      <w:pPr>
        <w:rPr>
          <w:rFonts w:ascii="Arial" w:hAnsi="Arial" w:cs="Arial"/>
        </w:rPr>
      </w:pPr>
    </w:p>
    <w:p w:rsidR="00DE4A3E" w:rsidRDefault="00DE4A3E" w:rsidP="00DE4A3E">
      <w:pPr>
        <w:rPr>
          <w:rFonts w:ascii="Arial" w:hAnsi="Arial" w:cs="Arial"/>
        </w:rPr>
      </w:pPr>
    </w:p>
    <w:p w:rsidR="00A710CF" w:rsidRDefault="00A710CF">
      <w:pPr>
        <w:spacing w:after="160"/>
        <w:rPr>
          <w:rFonts w:ascii="Copperplate Gothic Bold" w:eastAsiaTheme="majorEastAsia" w:hAnsi="Copperplate Gothic Bold" w:cstheme="majorBidi"/>
          <w:b/>
          <w:bCs/>
          <w:color w:val="833C0B" w:themeColor="accent2" w:themeShade="80"/>
          <w:sz w:val="44"/>
          <w:szCs w:val="28"/>
        </w:rPr>
      </w:pPr>
      <w:bookmarkStart w:id="3" w:name="_Programación_didáctica"/>
      <w:bookmarkEnd w:id="3"/>
      <w:r>
        <w:br w:type="page"/>
      </w:r>
    </w:p>
    <w:p w:rsidR="00A02247" w:rsidRPr="002401A6" w:rsidRDefault="00A710CF" w:rsidP="00A02247">
      <w:pPr>
        <w:pStyle w:val="Ttulo1"/>
        <w:jc w:val="center"/>
      </w:pPr>
      <w:r>
        <w:lastRenderedPageBreak/>
        <w:t>P</w:t>
      </w:r>
      <w:r w:rsidR="00A02247" w:rsidRPr="002401A6">
        <w:t>rogramación didáctica</w:t>
      </w:r>
    </w:p>
    <w:p w:rsidR="00A02247" w:rsidRPr="002401A6" w:rsidRDefault="00A02247" w:rsidP="00A02247">
      <w:pPr>
        <w:pStyle w:val="Ttulo1"/>
        <w:jc w:val="center"/>
        <w:rPr>
          <w:color w:val="auto"/>
        </w:rPr>
      </w:pPr>
      <w:r>
        <w:rPr>
          <w:noProof/>
          <w:color w:val="auto"/>
          <w:lang w:eastAsia="es-ES"/>
        </w:rPr>
        <w:drawing>
          <wp:anchor distT="0" distB="0" distL="114300" distR="114300" simplePos="0" relativeHeight="251669504" behindDoc="0" locked="0" layoutInCell="1" allowOverlap="1">
            <wp:simplePos x="0" y="0"/>
            <wp:positionH relativeFrom="column">
              <wp:posOffset>1067435</wp:posOffset>
            </wp:positionH>
            <wp:positionV relativeFrom="paragraph">
              <wp:posOffset>204470</wp:posOffset>
            </wp:positionV>
            <wp:extent cx="3717925" cy="2224405"/>
            <wp:effectExtent l="19050" t="0" r="0" b="0"/>
            <wp:wrapSquare wrapText="bothSides"/>
            <wp:docPr id="3" name="Imagen 50" descr="Fondo de manchas de pintura colorid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do de manchas de pintura coloridas | Vector Gratis"/>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27" b="12675"/>
                    <a:stretch/>
                  </pic:blipFill>
                  <pic:spPr bwMode="auto">
                    <a:xfrm>
                      <a:off x="0" y="0"/>
                      <a:ext cx="3717925" cy="22244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02247" w:rsidRDefault="00A02247" w:rsidP="00A02247">
      <w:pPr>
        <w:pStyle w:val="Ttulo1"/>
        <w:jc w:val="center"/>
      </w:pPr>
    </w:p>
    <w:p w:rsidR="00A02247" w:rsidRDefault="00A02247" w:rsidP="00A02247">
      <w:pPr>
        <w:pStyle w:val="Ttulo1"/>
        <w:jc w:val="center"/>
      </w:pPr>
    </w:p>
    <w:p w:rsidR="00A02247" w:rsidRDefault="00A02247" w:rsidP="00A02247">
      <w:pPr>
        <w:pStyle w:val="Ttulo1"/>
        <w:jc w:val="center"/>
      </w:pPr>
    </w:p>
    <w:p w:rsidR="00A02247" w:rsidRPr="002401A6" w:rsidRDefault="00A02247" w:rsidP="00A02247">
      <w:pPr>
        <w:pStyle w:val="Ttulo1"/>
        <w:jc w:val="center"/>
        <w:rPr>
          <w:sz w:val="72"/>
        </w:rPr>
      </w:pPr>
      <w:r w:rsidRPr="002401A6">
        <w:rPr>
          <w:sz w:val="72"/>
        </w:rPr>
        <w:t>EDUCACIÓN PLÁSTICA VISUAL Y AUDIOVISUAL</w:t>
      </w:r>
    </w:p>
    <w:p w:rsidR="00DE4A3E" w:rsidRDefault="00DE4A3E" w:rsidP="00DE4A3E">
      <w:pPr>
        <w:rPr>
          <w:rFonts w:ascii="Arial" w:hAnsi="Arial" w:cs="Arial"/>
        </w:rPr>
      </w:pPr>
    </w:p>
    <w:p w:rsidR="00DE4A3E" w:rsidRDefault="00DE4A3E" w:rsidP="00DE4A3E">
      <w:pPr>
        <w:rPr>
          <w:rFonts w:ascii="Arial" w:hAnsi="Arial" w:cs="Arial"/>
        </w:rPr>
      </w:pPr>
    </w:p>
    <w:p w:rsidR="00DE4A3E" w:rsidRPr="003956A1" w:rsidRDefault="00DE4A3E" w:rsidP="00DE4A3E">
      <w:pPr>
        <w:rPr>
          <w:rFonts w:ascii="Arial" w:hAnsi="Arial" w:cs="Arial"/>
        </w:rPr>
      </w:pPr>
    </w:p>
    <w:p w:rsidR="00DE4A3E" w:rsidRPr="003956A1" w:rsidRDefault="00DE4A3E" w:rsidP="00DE4A3E">
      <w:pPr>
        <w:rPr>
          <w:rFonts w:ascii="Arial" w:hAnsi="Arial" w:cs="Arial"/>
        </w:rPr>
      </w:pPr>
    </w:p>
    <w:p w:rsidR="00A02247" w:rsidRPr="00A710CF" w:rsidRDefault="00A710CF" w:rsidP="00A710CF">
      <w:pPr>
        <w:pStyle w:val="Prrafodelista"/>
        <w:numPr>
          <w:ilvl w:val="0"/>
          <w:numId w:val="125"/>
        </w:numPr>
        <w:autoSpaceDE w:val="0"/>
        <w:autoSpaceDN w:val="0"/>
        <w:adjustRightInd w:val="0"/>
        <w:spacing w:after="0" w:line="240" w:lineRule="auto"/>
        <w:rPr>
          <w:rFonts w:ascii="SourceSansPro-Bold" w:hAnsi="SourceSansPro-Bold" w:cs="SourceSansPro-Bold"/>
          <w:bCs/>
          <w:i/>
          <w:sz w:val="19"/>
          <w:szCs w:val="19"/>
        </w:rPr>
      </w:pPr>
      <w:r w:rsidRPr="00A710CF">
        <w:rPr>
          <w:rFonts w:ascii="SourceSansPro-Bold" w:hAnsi="SourceSansPro-Bold" w:cs="SourceSansPro-Bold"/>
          <w:bCs/>
          <w:i/>
          <w:sz w:val="19"/>
          <w:szCs w:val="19"/>
        </w:rPr>
        <w:t xml:space="preserve">INSTRUCCIÓN CONJUNTA 1 /2022, DE 23 DE JUNIO, DE LA DIRECCIÓN GENERAL DE ORDENACIÓN Y EVALUACIÓN EDUCATIVA Y DE LA DIRECCIÓN GENERAL DE FORMACIÓN PROFESIONAL, POR LA QUE SE ESTABLECEN ASPECTOS DE ORGANIZACIÓN Y </w:t>
      </w:r>
      <w:r w:rsidR="00495DD4">
        <w:rPr>
          <w:rFonts w:ascii="SourceSansPro-Bold" w:hAnsi="SourceSansPro-Bold" w:cs="SourceSansPro-Bold"/>
          <w:bCs/>
          <w:i/>
          <w:sz w:val="19"/>
          <w:szCs w:val="19"/>
        </w:rPr>
        <w:t>FUNCIÓN</w:t>
      </w:r>
      <w:r w:rsidRPr="00A710CF">
        <w:rPr>
          <w:rFonts w:ascii="SourceSansPro-Bold" w:hAnsi="SourceSansPro-Bold" w:cs="SourceSansPro-Bold"/>
          <w:bCs/>
          <w:i/>
          <w:sz w:val="19"/>
          <w:szCs w:val="19"/>
        </w:rPr>
        <w:t>AMIENTO PARA LOS CENTROS QUE IMPARTAN EDUCACIÓN SECUNDARIA OBLIGATORIA PARA EL CURSO 2022/2023.</w:t>
      </w:r>
      <w:r w:rsidR="00A02247" w:rsidRPr="00A710CF">
        <w:rPr>
          <w:rFonts w:ascii="Arial" w:hAnsi="Arial" w:cs="Arial"/>
          <w:i/>
        </w:rPr>
        <w:br w:type="page"/>
      </w:r>
    </w:p>
    <w:p w:rsidR="00DE4A3E" w:rsidRPr="00A02247" w:rsidRDefault="00DE4A3E" w:rsidP="00A02247">
      <w:pPr>
        <w:pStyle w:val="Ttulo1"/>
        <w:rPr>
          <w:rFonts w:ascii="Arial" w:hAnsi="Arial"/>
          <w:i/>
          <w:sz w:val="24"/>
          <w:szCs w:val="22"/>
        </w:rPr>
      </w:pPr>
      <w:r w:rsidRPr="00A02247">
        <w:lastRenderedPageBreak/>
        <w:t>ÍNDICE</w:t>
      </w:r>
    </w:p>
    <w:p w:rsidR="00DE4A3E" w:rsidRPr="002A6E39" w:rsidRDefault="00DE4A3E" w:rsidP="00DE4A3E"/>
    <w:tbl>
      <w:tblPr>
        <w:tblStyle w:val="Cuadrculadetablaclara1"/>
        <w:tblW w:w="9209" w:type="dxa"/>
        <w:tblLook w:val="04A0"/>
      </w:tblPr>
      <w:tblGrid>
        <w:gridCol w:w="9209"/>
      </w:tblGrid>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b w:val="0"/>
                <w:sz w:val="24"/>
                <w:szCs w:val="24"/>
              </w:rPr>
            </w:pPr>
            <w:r w:rsidRPr="002A6E39">
              <w:rPr>
                <w:rFonts w:cs="Arial"/>
                <w:sz w:val="28"/>
                <w:szCs w:val="24"/>
              </w:rPr>
              <w:t xml:space="preserve">1. </w:t>
            </w:r>
            <w:hyperlink w:anchor="_1._INTRODUCCIÓN" w:history="1">
              <w:r w:rsidRPr="005518E6">
                <w:rPr>
                  <w:rStyle w:val="Hipervnculo"/>
                  <w:rFonts w:cs="Arial"/>
                  <w:sz w:val="28"/>
                  <w:szCs w:val="24"/>
                </w:rPr>
                <w:t>Introducción</w:t>
              </w:r>
            </w:hyperlink>
            <w:r w:rsidR="00771BAA">
              <w:t xml:space="preserve">. </w:t>
            </w:r>
            <w:r w:rsidR="00771BAA" w:rsidRPr="00771BAA">
              <w:rPr>
                <w:b w:val="0"/>
                <w:sz w:val="28"/>
                <w:szCs w:val="28"/>
              </w:rPr>
              <w:t>Presentación de la asignatura</w:t>
            </w:r>
            <w:r w:rsidRPr="002A6E39">
              <w:rPr>
                <w:rFonts w:cs="Arial"/>
                <w:sz w:val="28"/>
                <w:szCs w:val="24"/>
              </w:rPr>
              <w:t xml:space="preserve"> </w:t>
            </w:r>
            <w:r w:rsidR="00B615F3" w:rsidRPr="00B615F3">
              <w:rPr>
                <w:rFonts w:cs="Arial"/>
                <w:b w:val="0"/>
                <w:sz w:val="28"/>
                <w:szCs w:val="24"/>
              </w:rPr>
              <w:t>y Marco Legal</w:t>
            </w:r>
          </w:p>
        </w:tc>
      </w:tr>
      <w:tr w:rsidR="00DE4A3E" w:rsidTr="0005101A">
        <w:tc>
          <w:tcPr>
            <w:tcW w:w="9209" w:type="dxa"/>
            <w:shd w:val="clear" w:color="auto" w:fill="D9D9D9" w:themeFill="background1" w:themeFillShade="D9"/>
          </w:tcPr>
          <w:p w:rsidR="00DE4A3E" w:rsidRPr="002A6E39" w:rsidRDefault="00DE4A3E" w:rsidP="0005101A">
            <w:pPr>
              <w:spacing w:line="360" w:lineRule="auto"/>
              <w:ind w:left="284" w:hanging="284"/>
              <w:jc w:val="both"/>
              <w:rPr>
                <w:rFonts w:ascii="Arial" w:hAnsi="Arial" w:cs="Arial"/>
                <w:b/>
                <w:sz w:val="28"/>
                <w:szCs w:val="24"/>
              </w:rPr>
            </w:pPr>
            <w:r>
              <w:rPr>
                <w:rFonts w:ascii="Arial" w:hAnsi="Arial" w:cs="Arial"/>
                <w:b/>
                <w:sz w:val="28"/>
                <w:szCs w:val="24"/>
              </w:rPr>
              <w:t xml:space="preserve">2. </w:t>
            </w:r>
            <w:hyperlink w:anchor="_2._COMPETENCIAS" w:history="1">
              <w:r w:rsidRPr="005518E6">
                <w:rPr>
                  <w:rStyle w:val="Hipervnculo"/>
                  <w:rFonts w:ascii="Arial" w:hAnsi="Arial" w:cs="Arial"/>
                  <w:b/>
                  <w:sz w:val="28"/>
                  <w:szCs w:val="24"/>
                </w:rPr>
                <w:t>Competencias</w:t>
              </w:r>
            </w:hyperlink>
            <w:r>
              <w:rPr>
                <w:rFonts w:ascii="Arial" w:hAnsi="Arial" w:cs="Arial"/>
                <w:b/>
                <w:sz w:val="28"/>
                <w:szCs w:val="24"/>
              </w:rPr>
              <w:t xml:space="preserve"> </w:t>
            </w:r>
          </w:p>
        </w:tc>
      </w:tr>
      <w:tr w:rsidR="00DE4A3E" w:rsidTr="0005101A">
        <w:tc>
          <w:tcPr>
            <w:tcW w:w="9209" w:type="dxa"/>
          </w:tcPr>
          <w:p w:rsidR="00DE4A3E" w:rsidRDefault="00DE4A3E" w:rsidP="0005101A">
            <w:pPr>
              <w:pStyle w:val="Prrafodelista"/>
              <w:spacing w:after="0"/>
              <w:ind w:left="1018"/>
              <w:jc w:val="both"/>
              <w:rPr>
                <w:rFonts w:ascii="Arial" w:hAnsi="Arial" w:cs="Arial"/>
                <w:bCs/>
                <w:sz w:val="24"/>
              </w:rPr>
            </w:pPr>
          </w:p>
          <w:p w:rsidR="00246A7A" w:rsidRDefault="00246A7A" w:rsidP="00DE4A3E">
            <w:pPr>
              <w:pStyle w:val="Prrafodelista"/>
              <w:numPr>
                <w:ilvl w:val="0"/>
                <w:numId w:val="19"/>
              </w:numPr>
              <w:spacing w:after="0" w:line="360" w:lineRule="auto"/>
              <w:jc w:val="both"/>
              <w:rPr>
                <w:rFonts w:ascii="Arial" w:hAnsi="Arial" w:cs="Arial"/>
                <w:bCs/>
                <w:sz w:val="24"/>
              </w:rPr>
            </w:pPr>
            <w:r>
              <w:rPr>
                <w:rFonts w:ascii="Arial" w:hAnsi="Arial" w:cs="Arial"/>
                <w:bCs/>
                <w:sz w:val="24"/>
              </w:rPr>
              <w:t>Competencias Clave</w:t>
            </w:r>
          </w:p>
          <w:p w:rsidR="00246A7A" w:rsidRDefault="00246A7A" w:rsidP="00DE4A3E">
            <w:pPr>
              <w:pStyle w:val="Prrafodelista"/>
              <w:numPr>
                <w:ilvl w:val="0"/>
                <w:numId w:val="19"/>
              </w:numPr>
              <w:spacing w:after="0" w:line="360" w:lineRule="auto"/>
              <w:jc w:val="both"/>
              <w:rPr>
                <w:rFonts w:ascii="Arial" w:hAnsi="Arial" w:cs="Arial"/>
                <w:bCs/>
                <w:sz w:val="24"/>
              </w:rPr>
            </w:pPr>
            <w:r>
              <w:rPr>
                <w:rFonts w:ascii="Arial" w:hAnsi="Arial" w:cs="Arial"/>
                <w:bCs/>
                <w:sz w:val="24"/>
              </w:rPr>
              <w:t>Competencias específicas</w:t>
            </w:r>
          </w:p>
          <w:p w:rsidR="00DE4A3E" w:rsidRPr="00800B8D" w:rsidRDefault="00DE4A3E" w:rsidP="00DE4A3E">
            <w:pPr>
              <w:pStyle w:val="Prrafodelista"/>
              <w:numPr>
                <w:ilvl w:val="0"/>
                <w:numId w:val="19"/>
              </w:numPr>
              <w:spacing w:after="0" w:line="360" w:lineRule="auto"/>
              <w:jc w:val="both"/>
              <w:rPr>
                <w:rFonts w:ascii="Arial" w:hAnsi="Arial" w:cs="Arial"/>
                <w:bCs/>
                <w:sz w:val="24"/>
              </w:rPr>
            </w:pPr>
            <w:r w:rsidRPr="00800B8D">
              <w:rPr>
                <w:rFonts w:ascii="Arial" w:hAnsi="Arial" w:cs="Arial"/>
                <w:bCs/>
                <w:sz w:val="24"/>
              </w:rPr>
              <w:t xml:space="preserve">Contribución de la materia a la adquisición de las competencias clave </w:t>
            </w:r>
          </w:p>
          <w:p w:rsidR="00DE4A3E" w:rsidRPr="00800B8D" w:rsidRDefault="00DE4A3E" w:rsidP="00DE4A3E">
            <w:pPr>
              <w:pStyle w:val="Prrafodelista"/>
              <w:numPr>
                <w:ilvl w:val="0"/>
                <w:numId w:val="19"/>
              </w:numPr>
              <w:spacing w:after="0" w:line="360" w:lineRule="auto"/>
              <w:jc w:val="both"/>
              <w:rPr>
                <w:rFonts w:ascii="Arial" w:hAnsi="Arial" w:cs="Arial"/>
                <w:bCs/>
                <w:sz w:val="24"/>
              </w:rPr>
            </w:pPr>
            <w:r w:rsidRPr="00800B8D">
              <w:rPr>
                <w:rFonts w:ascii="Arial" w:hAnsi="Arial" w:cs="Arial"/>
                <w:bCs/>
                <w:sz w:val="24"/>
              </w:rPr>
              <w:t>Apoyo a la competencia comunicativa</w:t>
            </w:r>
          </w:p>
          <w:p w:rsidR="00DE4A3E" w:rsidRPr="002A6E39" w:rsidRDefault="00DE4A3E" w:rsidP="00DE4A3E">
            <w:pPr>
              <w:pStyle w:val="Prrafodelista"/>
              <w:numPr>
                <w:ilvl w:val="0"/>
                <w:numId w:val="19"/>
              </w:numPr>
              <w:spacing w:after="0" w:line="360" w:lineRule="auto"/>
              <w:jc w:val="both"/>
              <w:rPr>
                <w:rFonts w:ascii="Arial" w:hAnsi="Arial" w:cs="Arial"/>
                <w:b/>
                <w:sz w:val="24"/>
              </w:rPr>
            </w:pPr>
            <w:r w:rsidRPr="00800B8D">
              <w:rPr>
                <w:rFonts w:ascii="Arial" w:hAnsi="Arial" w:cs="Arial"/>
                <w:bCs/>
                <w:sz w:val="24"/>
              </w:rPr>
              <w:t>Libros sugeridos por el departamento par</w:t>
            </w:r>
            <w:r>
              <w:rPr>
                <w:rFonts w:ascii="Arial" w:hAnsi="Arial" w:cs="Arial"/>
                <w:bCs/>
                <w:sz w:val="24"/>
              </w:rPr>
              <w:t>a Plan de Fomento al Plurilingüi</w:t>
            </w:r>
            <w:r w:rsidRPr="00800B8D">
              <w:rPr>
                <w:rFonts w:ascii="Arial" w:hAnsi="Arial" w:cs="Arial"/>
                <w:bCs/>
                <w:sz w:val="24"/>
              </w:rPr>
              <w:t>smo y al Plan de Lectura</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t xml:space="preserve">3.  </w:t>
            </w:r>
            <w:hyperlink w:anchor="_3._OBJETIVOS" w:history="1">
              <w:r w:rsidRPr="005518E6">
                <w:rPr>
                  <w:rStyle w:val="Hipervnculo"/>
                  <w:rFonts w:cs="Arial"/>
                  <w:sz w:val="28"/>
                  <w:szCs w:val="24"/>
                </w:rPr>
                <w:t>Objetivos</w:t>
              </w:r>
            </w:hyperlink>
            <w:r>
              <w:rPr>
                <w:rFonts w:cs="Arial"/>
                <w:sz w:val="28"/>
                <w:szCs w:val="24"/>
              </w:rPr>
              <w:t xml:space="preserve"> </w:t>
            </w:r>
          </w:p>
        </w:tc>
      </w:tr>
      <w:tr w:rsidR="00DE4A3E" w:rsidTr="0005101A">
        <w:tc>
          <w:tcPr>
            <w:tcW w:w="9209" w:type="dxa"/>
          </w:tcPr>
          <w:p w:rsidR="00DE4A3E" w:rsidRDefault="00DE4A3E" w:rsidP="0005101A">
            <w:pPr>
              <w:pStyle w:val="Sinespaciado"/>
              <w:spacing w:before="0" w:after="0"/>
              <w:ind w:left="993"/>
              <w:rPr>
                <w:rFonts w:cs="Arial"/>
                <w:b w:val="0"/>
                <w:sz w:val="24"/>
                <w:szCs w:val="24"/>
              </w:rPr>
            </w:pP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Objetivos generales de la etapa </w:t>
            </w: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Objetivos de área </w:t>
            </w: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Objetivos del primer curso </w:t>
            </w: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Objetivos del segundo curso </w:t>
            </w: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Objetivos del segundo ciclo (tercer y cuarto curso) </w:t>
            </w:r>
          </w:p>
          <w:p w:rsidR="00DE4A3E" w:rsidRPr="00800B8D" w:rsidRDefault="00DE4A3E" w:rsidP="00DE4A3E">
            <w:pPr>
              <w:pStyle w:val="Sinespaciado"/>
              <w:numPr>
                <w:ilvl w:val="0"/>
                <w:numId w:val="7"/>
              </w:numPr>
              <w:spacing w:before="0" w:after="0" w:line="360" w:lineRule="auto"/>
              <w:ind w:left="993"/>
              <w:rPr>
                <w:rFonts w:cs="Arial"/>
                <w:b w:val="0"/>
                <w:sz w:val="24"/>
                <w:szCs w:val="24"/>
              </w:rPr>
            </w:pPr>
            <w:r w:rsidRPr="00800B8D">
              <w:rPr>
                <w:rFonts w:cs="Arial"/>
                <w:b w:val="0"/>
                <w:sz w:val="24"/>
                <w:szCs w:val="24"/>
              </w:rPr>
              <w:t xml:space="preserve">Correspondencia entre las competencias clave y los objetivos generales </w:t>
            </w:r>
          </w:p>
          <w:p w:rsidR="00DE4A3E" w:rsidRPr="00800B8D" w:rsidRDefault="00DE4A3E" w:rsidP="00DE4A3E">
            <w:pPr>
              <w:pStyle w:val="Sinespaciado"/>
              <w:numPr>
                <w:ilvl w:val="0"/>
                <w:numId w:val="17"/>
              </w:numPr>
              <w:spacing w:before="0" w:after="0" w:line="360" w:lineRule="auto"/>
              <w:rPr>
                <w:rFonts w:cs="Arial"/>
                <w:b w:val="0"/>
                <w:sz w:val="24"/>
                <w:szCs w:val="24"/>
              </w:rPr>
            </w:pPr>
            <w:r w:rsidRPr="00800B8D">
              <w:rPr>
                <w:rFonts w:cs="Arial"/>
                <w:b w:val="0"/>
                <w:sz w:val="24"/>
                <w:szCs w:val="24"/>
              </w:rPr>
              <w:t>Primer ciclo de la ESO</w:t>
            </w:r>
          </w:p>
          <w:p w:rsidR="00DE4A3E" w:rsidRPr="002A6E39" w:rsidRDefault="00DE4A3E" w:rsidP="00DE4A3E">
            <w:pPr>
              <w:pStyle w:val="Sinespaciado"/>
              <w:numPr>
                <w:ilvl w:val="0"/>
                <w:numId w:val="17"/>
              </w:numPr>
              <w:spacing w:before="0" w:after="0" w:line="360" w:lineRule="auto"/>
              <w:rPr>
                <w:rFonts w:cs="Arial"/>
                <w:b w:val="0"/>
                <w:bCs/>
                <w:sz w:val="24"/>
                <w:szCs w:val="24"/>
              </w:rPr>
            </w:pPr>
            <w:r w:rsidRPr="00800B8D">
              <w:rPr>
                <w:rFonts w:cs="Arial"/>
                <w:b w:val="0"/>
                <w:sz w:val="24"/>
                <w:szCs w:val="24"/>
              </w:rPr>
              <w:t>Segundo ciclo de la ESO</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t xml:space="preserve">4. </w:t>
            </w:r>
            <w:hyperlink w:anchor="_4.CONTENIDOS" w:history="1">
              <w:r w:rsidRPr="005518E6">
                <w:rPr>
                  <w:rStyle w:val="Hipervnculo"/>
                  <w:rFonts w:cs="Arial"/>
                  <w:sz w:val="28"/>
                  <w:szCs w:val="24"/>
                </w:rPr>
                <w:t>Contenidos</w:t>
              </w:r>
            </w:hyperlink>
            <w:r w:rsidR="00235D57">
              <w:t xml:space="preserve">. </w:t>
            </w:r>
            <w:r w:rsidR="00235D57" w:rsidRPr="00246A7A">
              <w:rPr>
                <w:color w:val="2E74B5" w:themeColor="accent1" w:themeShade="BF"/>
                <w:sz w:val="28"/>
                <w:szCs w:val="28"/>
              </w:rPr>
              <w:t>Saberes Básicos</w:t>
            </w:r>
            <w:r w:rsidR="00235D57">
              <w:t>.</w:t>
            </w:r>
            <w:r w:rsidR="00123DAA">
              <w:t xml:space="preserve"> </w:t>
            </w:r>
            <w:r w:rsidR="00123DAA" w:rsidRPr="00123DAA">
              <w:rPr>
                <w:color w:val="FF0000"/>
              </w:rPr>
              <w:t>P49</w:t>
            </w:r>
          </w:p>
        </w:tc>
      </w:tr>
      <w:tr w:rsidR="00DE4A3E" w:rsidTr="0005101A">
        <w:tc>
          <w:tcPr>
            <w:tcW w:w="9209" w:type="dxa"/>
          </w:tcPr>
          <w:p w:rsidR="00DE4A3E" w:rsidRDefault="00DE4A3E" w:rsidP="0005101A">
            <w:pPr>
              <w:pStyle w:val="Sinespaciado"/>
              <w:spacing w:before="0" w:after="0"/>
              <w:ind w:left="993"/>
              <w:rPr>
                <w:rFonts w:cs="Arial"/>
                <w:b w:val="0"/>
                <w:sz w:val="24"/>
                <w:szCs w:val="24"/>
              </w:rPr>
            </w:pPr>
          </w:p>
          <w:p w:rsidR="001713F3" w:rsidRDefault="001713F3" w:rsidP="00DE4A3E">
            <w:pPr>
              <w:pStyle w:val="Sinespaciado"/>
              <w:numPr>
                <w:ilvl w:val="0"/>
                <w:numId w:val="8"/>
              </w:numPr>
              <w:spacing w:before="0" w:after="0" w:line="360" w:lineRule="auto"/>
              <w:ind w:left="993"/>
              <w:rPr>
                <w:rFonts w:cs="Arial"/>
                <w:b w:val="0"/>
                <w:sz w:val="24"/>
                <w:szCs w:val="24"/>
              </w:rPr>
            </w:pPr>
            <w:r>
              <w:rPr>
                <w:rFonts w:cs="Arial"/>
                <w:b w:val="0"/>
                <w:sz w:val="24"/>
                <w:szCs w:val="24"/>
              </w:rPr>
              <w:t>Saberes Básicos.</w:t>
            </w:r>
          </w:p>
          <w:p w:rsidR="00610E3B" w:rsidRDefault="00610E3B" w:rsidP="00DE4A3E">
            <w:pPr>
              <w:pStyle w:val="Sinespaciado"/>
              <w:numPr>
                <w:ilvl w:val="0"/>
                <w:numId w:val="8"/>
              </w:numPr>
              <w:spacing w:before="0" w:after="0" w:line="360" w:lineRule="auto"/>
              <w:ind w:left="993"/>
              <w:rPr>
                <w:rFonts w:cs="Arial"/>
                <w:b w:val="0"/>
                <w:sz w:val="24"/>
                <w:szCs w:val="24"/>
              </w:rPr>
            </w:pPr>
            <w:r>
              <w:rPr>
                <w:rFonts w:cs="Arial"/>
                <w:b w:val="0"/>
                <w:sz w:val="24"/>
                <w:szCs w:val="24"/>
              </w:rPr>
              <w:t>Situaciones de aprendizaje (Esquema):</w:t>
            </w:r>
          </w:p>
          <w:p w:rsidR="00DE4A3E" w:rsidRPr="00800B8D" w:rsidRDefault="00DE4A3E" w:rsidP="00DE4A3E">
            <w:pPr>
              <w:pStyle w:val="Sinespaciado"/>
              <w:numPr>
                <w:ilvl w:val="0"/>
                <w:numId w:val="8"/>
              </w:numPr>
              <w:spacing w:before="0" w:after="0" w:line="360" w:lineRule="auto"/>
              <w:ind w:left="993"/>
              <w:rPr>
                <w:rFonts w:cs="Arial"/>
                <w:b w:val="0"/>
                <w:sz w:val="24"/>
                <w:szCs w:val="24"/>
              </w:rPr>
            </w:pPr>
            <w:r w:rsidRPr="00800B8D">
              <w:rPr>
                <w:rFonts w:cs="Arial"/>
                <w:b w:val="0"/>
                <w:sz w:val="24"/>
                <w:szCs w:val="24"/>
              </w:rPr>
              <w:t xml:space="preserve">Del primer curso. </w:t>
            </w:r>
            <w:r w:rsidR="001713F3">
              <w:rPr>
                <w:rFonts w:cs="Arial"/>
                <w:b w:val="0"/>
                <w:sz w:val="24"/>
                <w:szCs w:val="24"/>
              </w:rPr>
              <w:t>Estructuras Espaciales. (Materia Optativa)</w:t>
            </w:r>
          </w:p>
          <w:p w:rsidR="00DE4A3E" w:rsidRPr="00800B8D" w:rsidRDefault="00DE4A3E" w:rsidP="00DE4A3E">
            <w:pPr>
              <w:pStyle w:val="Sinespaciado"/>
              <w:numPr>
                <w:ilvl w:val="0"/>
                <w:numId w:val="8"/>
              </w:numPr>
              <w:spacing w:before="0" w:after="0" w:line="360" w:lineRule="auto"/>
              <w:ind w:left="993"/>
              <w:rPr>
                <w:rFonts w:cs="Arial"/>
                <w:b w:val="0"/>
                <w:sz w:val="24"/>
                <w:szCs w:val="24"/>
              </w:rPr>
            </w:pPr>
            <w:r w:rsidRPr="00800B8D">
              <w:rPr>
                <w:rFonts w:cs="Arial"/>
                <w:b w:val="0"/>
                <w:sz w:val="24"/>
                <w:szCs w:val="24"/>
              </w:rPr>
              <w:t>Del segundo curso. Educación Plástica,</w:t>
            </w:r>
            <w:r w:rsidR="001713F3">
              <w:rPr>
                <w:rFonts w:cs="Arial"/>
                <w:b w:val="0"/>
                <w:sz w:val="24"/>
                <w:szCs w:val="24"/>
              </w:rPr>
              <w:t xml:space="preserve"> Visual y Audiovisual (materia O</w:t>
            </w:r>
            <w:r w:rsidRPr="00800B8D">
              <w:rPr>
                <w:rFonts w:cs="Arial"/>
                <w:b w:val="0"/>
                <w:sz w:val="24"/>
                <w:szCs w:val="24"/>
              </w:rPr>
              <w:t xml:space="preserve">bligatoria) </w:t>
            </w:r>
          </w:p>
          <w:p w:rsidR="00DE4A3E" w:rsidRPr="00800B8D" w:rsidRDefault="00DE4A3E" w:rsidP="00DE4A3E">
            <w:pPr>
              <w:pStyle w:val="Sinespaciado"/>
              <w:numPr>
                <w:ilvl w:val="0"/>
                <w:numId w:val="8"/>
              </w:numPr>
              <w:spacing w:before="0" w:after="0" w:line="360" w:lineRule="auto"/>
              <w:ind w:left="993"/>
              <w:rPr>
                <w:rFonts w:cs="Arial"/>
                <w:b w:val="0"/>
                <w:sz w:val="24"/>
                <w:szCs w:val="24"/>
              </w:rPr>
            </w:pPr>
            <w:r w:rsidRPr="00800B8D">
              <w:rPr>
                <w:rFonts w:cs="Arial"/>
                <w:b w:val="0"/>
                <w:sz w:val="24"/>
                <w:szCs w:val="24"/>
              </w:rPr>
              <w:t xml:space="preserve">Del tercer curso. Estructuras Espaciales (materia </w:t>
            </w:r>
            <w:r w:rsidR="001713F3">
              <w:rPr>
                <w:rFonts w:cs="Arial"/>
                <w:b w:val="0"/>
                <w:sz w:val="24"/>
                <w:szCs w:val="24"/>
              </w:rPr>
              <w:t>Obligatoria</w:t>
            </w:r>
            <w:r w:rsidRPr="00800B8D">
              <w:rPr>
                <w:rFonts w:cs="Arial"/>
                <w:b w:val="0"/>
                <w:sz w:val="24"/>
                <w:szCs w:val="24"/>
              </w:rPr>
              <w:t xml:space="preserve">) </w:t>
            </w:r>
          </w:p>
          <w:p w:rsidR="00894CBD" w:rsidRDefault="00894CBD" w:rsidP="007569FC">
            <w:pPr>
              <w:pStyle w:val="Sinespaciado"/>
              <w:spacing w:before="0" w:after="0" w:line="360" w:lineRule="auto"/>
              <w:ind w:left="993"/>
              <w:rPr>
                <w:rFonts w:cs="Arial"/>
                <w:b w:val="0"/>
                <w:sz w:val="24"/>
                <w:szCs w:val="24"/>
              </w:rPr>
            </w:pPr>
          </w:p>
          <w:p w:rsidR="00DE4A3E" w:rsidRPr="00800B8D" w:rsidRDefault="00DE4A3E" w:rsidP="00DE4A3E">
            <w:pPr>
              <w:pStyle w:val="Sinespaciado"/>
              <w:numPr>
                <w:ilvl w:val="0"/>
                <w:numId w:val="8"/>
              </w:numPr>
              <w:spacing w:before="0" w:after="0" w:line="360" w:lineRule="auto"/>
              <w:ind w:left="993"/>
              <w:rPr>
                <w:rFonts w:cs="Arial"/>
                <w:b w:val="0"/>
                <w:sz w:val="24"/>
                <w:szCs w:val="24"/>
              </w:rPr>
            </w:pPr>
            <w:r w:rsidRPr="00800B8D">
              <w:rPr>
                <w:rFonts w:cs="Arial"/>
                <w:b w:val="0"/>
                <w:sz w:val="24"/>
                <w:szCs w:val="24"/>
              </w:rPr>
              <w:t xml:space="preserve">Del cuarto curso. Educación Plástica, Visual y Audiovisual, (materia </w:t>
            </w:r>
            <w:r w:rsidR="001713F3">
              <w:rPr>
                <w:rFonts w:cs="Arial"/>
                <w:b w:val="0"/>
                <w:sz w:val="24"/>
                <w:szCs w:val="24"/>
              </w:rPr>
              <w:t>Optativa</w:t>
            </w:r>
            <w:r w:rsidRPr="00800B8D">
              <w:rPr>
                <w:rFonts w:cs="Arial"/>
                <w:b w:val="0"/>
                <w:sz w:val="24"/>
                <w:szCs w:val="24"/>
              </w:rPr>
              <w:t>)</w:t>
            </w:r>
          </w:p>
          <w:p w:rsidR="00DE4A3E" w:rsidRPr="00F47F6F" w:rsidRDefault="00DE4A3E" w:rsidP="00DE4A3E">
            <w:pPr>
              <w:pStyle w:val="Sinespaciado"/>
              <w:numPr>
                <w:ilvl w:val="0"/>
                <w:numId w:val="8"/>
              </w:numPr>
              <w:spacing w:before="0" w:after="0" w:line="360" w:lineRule="auto"/>
              <w:ind w:left="993"/>
              <w:rPr>
                <w:rFonts w:cs="Arial"/>
                <w:b w:val="0"/>
                <w:sz w:val="24"/>
                <w:szCs w:val="24"/>
              </w:rPr>
            </w:pPr>
            <w:r w:rsidRPr="00800B8D">
              <w:rPr>
                <w:rFonts w:cs="Arial"/>
                <w:b w:val="0"/>
                <w:sz w:val="24"/>
                <w:szCs w:val="24"/>
              </w:rPr>
              <w:t xml:space="preserve">Secuenciación </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lastRenderedPageBreak/>
              <w:t xml:space="preserve">5. </w:t>
            </w:r>
            <w:hyperlink w:anchor="_5._METODOLOGÍA" w:history="1">
              <w:r w:rsidRPr="005518E6">
                <w:rPr>
                  <w:rStyle w:val="Hipervnculo"/>
                  <w:rFonts w:cs="Arial"/>
                  <w:sz w:val="28"/>
                  <w:szCs w:val="24"/>
                </w:rPr>
                <w:t xml:space="preserve">Metodología </w:t>
              </w:r>
            </w:hyperlink>
            <w:r>
              <w:rPr>
                <w:rFonts w:cs="Arial"/>
                <w:sz w:val="28"/>
                <w:szCs w:val="24"/>
              </w:rPr>
              <w:t xml:space="preserve"> didáctica</w:t>
            </w:r>
          </w:p>
        </w:tc>
      </w:tr>
      <w:tr w:rsidR="00DE4A3E" w:rsidTr="0005101A">
        <w:tc>
          <w:tcPr>
            <w:tcW w:w="9209" w:type="dxa"/>
          </w:tcPr>
          <w:p w:rsidR="00DE4A3E" w:rsidRDefault="00DE4A3E" w:rsidP="0005101A">
            <w:pPr>
              <w:pStyle w:val="Sinespaciado"/>
              <w:spacing w:before="0" w:after="0"/>
              <w:ind w:left="993"/>
              <w:rPr>
                <w:rFonts w:cs="Arial"/>
                <w:b w:val="0"/>
                <w:sz w:val="24"/>
                <w:szCs w:val="24"/>
              </w:rPr>
            </w:pPr>
          </w:p>
          <w:p w:rsidR="00DE4A3E" w:rsidRDefault="00DE4A3E" w:rsidP="00DE4A3E">
            <w:pPr>
              <w:pStyle w:val="Sinespaciado"/>
              <w:numPr>
                <w:ilvl w:val="0"/>
                <w:numId w:val="9"/>
              </w:numPr>
              <w:spacing w:before="0" w:after="0" w:line="360" w:lineRule="auto"/>
              <w:ind w:left="993"/>
              <w:rPr>
                <w:rFonts w:cs="Arial"/>
                <w:b w:val="0"/>
                <w:sz w:val="24"/>
                <w:szCs w:val="24"/>
              </w:rPr>
            </w:pPr>
            <w:r w:rsidRPr="00800B8D">
              <w:rPr>
                <w:rFonts w:cs="Arial"/>
                <w:b w:val="0"/>
                <w:sz w:val="24"/>
                <w:szCs w:val="24"/>
              </w:rPr>
              <w:t xml:space="preserve">Principios pedagógicos generales </w:t>
            </w:r>
          </w:p>
          <w:p w:rsidR="0005101A" w:rsidRPr="00800B8D" w:rsidRDefault="0005101A" w:rsidP="0005101A">
            <w:pPr>
              <w:pStyle w:val="Sinespaciado"/>
              <w:spacing w:before="0" w:after="0" w:line="360" w:lineRule="auto"/>
              <w:ind w:left="993"/>
              <w:rPr>
                <w:rFonts w:cs="Arial"/>
                <w:b w:val="0"/>
                <w:sz w:val="24"/>
                <w:szCs w:val="24"/>
              </w:rPr>
            </w:pPr>
            <w:r>
              <w:rPr>
                <w:rFonts w:cs="Arial"/>
                <w:b w:val="0"/>
                <w:sz w:val="24"/>
                <w:szCs w:val="24"/>
              </w:rPr>
              <w:t>Metodología a seguir en clases no presenciales</w:t>
            </w:r>
          </w:p>
          <w:p w:rsidR="00DE4A3E" w:rsidRPr="0005101A" w:rsidRDefault="00DE4A3E" w:rsidP="00DE4A3E">
            <w:pPr>
              <w:pStyle w:val="Sinespaciado"/>
              <w:numPr>
                <w:ilvl w:val="0"/>
                <w:numId w:val="9"/>
              </w:numPr>
              <w:spacing w:before="0" w:after="0" w:line="360" w:lineRule="auto"/>
              <w:ind w:left="993"/>
              <w:rPr>
                <w:rFonts w:cs="Arial"/>
                <w:b w:val="0"/>
                <w:bCs/>
                <w:sz w:val="24"/>
                <w:szCs w:val="24"/>
              </w:rPr>
            </w:pPr>
            <w:r w:rsidRPr="00800B8D">
              <w:rPr>
                <w:rFonts w:cs="Arial"/>
                <w:b w:val="0"/>
                <w:sz w:val="24"/>
                <w:szCs w:val="24"/>
              </w:rPr>
              <w:t xml:space="preserve">Agrupamiento de los alumnos/as  y organización de espacios </w:t>
            </w:r>
          </w:p>
          <w:p w:rsidR="0005101A" w:rsidRPr="002A6E39" w:rsidRDefault="0005101A" w:rsidP="0005101A">
            <w:pPr>
              <w:pStyle w:val="Sinespaciado"/>
              <w:spacing w:before="0" w:after="0" w:line="360" w:lineRule="auto"/>
              <w:ind w:left="633"/>
              <w:rPr>
                <w:rFonts w:cs="Arial"/>
                <w:b w:val="0"/>
                <w:bCs/>
                <w:sz w:val="24"/>
                <w:szCs w:val="24"/>
              </w:rPr>
            </w:pP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t xml:space="preserve">6. </w:t>
            </w:r>
            <w:hyperlink w:anchor="_6._EVALUACIÓN" w:history="1">
              <w:r w:rsidRPr="005518E6">
                <w:rPr>
                  <w:rStyle w:val="Hipervnculo"/>
                  <w:rFonts w:cs="Arial"/>
                  <w:sz w:val="28"/>
                  <w:szCs w:val="24"/>
                </w:rPr>
                <w:t>Evaluación</w:t>
              </w:r>
            </w:hyperlink>
            <w:r>
              <w:rPr>
                <w:rFonts w:cs="Arial"/>
                <w:sz w:val="28"/>
                <w:szCs w:val="24"/>
              </w:rPr>
              <w:t xml:space="preserve"> </w:t>
            </w:r>
          </w:p>
        </w:tc>
      </w:tr>
      <w:tr w:rsidR="00DE4A3E" w:rsidTr="0005101A">
        <w:tc>
          <w:tcPr>
            <w:tcW w:w="9209" w:type="dxa"/>
          </w:tcPr>
          <w:p w:rsidR="00DE4A3E" w:rsidRDefault="00DE4A3E" w:rsidP="0005101A">
            <w:pPr>
              <w:pStyle w:val="Sinespaciado"/>
              <w:spacing w:before="0" w:after="0"/>
              <w:ind w:left="993"/>
              <w:rPr>
                <w:rFonts w:cs="Arial"/>
                <w:b w:val="0"/>
                <w:sz w:val="24"/>
                <w:szCs w:val="24"/>
              </w:rPr>
            </w:pPr>
          </w:p>
          <w:p w:rsidR="00DE4A3E" w:rsidRPr="00800B8D" w:rsidRDefault="00DE4A3E" w:rsidP="00DE4A3E">
            <w:pPr>
              <w:pStyle w:val="Sinespaciado"/>
              <w:numPr>
                <w:ilvl w:val="0"/>
                <w:numId w:val="10"/>
              </w:numPr>
              <w:spacing w:before="0" w:after="0" w:line="360" w:lineRule="auto"/>
              <w:ind w:left="993"/>
              <w:rPr>
                <w:rFonts w:cs="Arial"/>
                <w:b w:val="0"/>
                <w:sz w:val="24"/>
                <w:szCs w:val="24"/>
              </w:rPr>
            </w:pPr>
            <w:r w:rsidRPr="00800B8D">
              <w:rPr>
                <w:rFonts w:cs="Arial"/>
                <w:b w:val="0"/>
                <w:sz w:val="24"/>
                <w:szCs w:val="24"/>
              </w:rPr>
              <w:t>Principios de la evaluación</w:t>
            </w:r>
          </w:p>
          <w:p w:rsidR="00DE4A3E" w:rsidRPr="00800B8D" w:rsidRDefault="00DE4A3E" w:rsidP="00DE4A3E">
            <w:pPr>
              <w:pStyle w:val="Sinespaciado"/>
              <w:numPr>
                <w:ilvl w:val="0"/>
                <w:numId w:val="10"/>
              </w:numPr>
              <w:spacing w:before="0" w:after="0" w:line="360" w:lineRule="auto"/>
              <w:ind w:left="993"/>
              <w:rPr>
                <w:rFonts w:cs="Arial"/>
                <w:b w:val="0"/>
                <w:sz w:val="24"/>
                <w:szCs w:val="24"/>
              </w:rPr>
            </w:pPr>
            <w:r>
              <w:rPr>
                <w:rFonts w:cs="Arial"/>
                <w:b w:val="0"/>
                <w:sz w:val="24"/>
                <w:szCs w:val="24"/>
              </w:rPr>
              <w:t>Evaluación</w:t>
            </w:r>
            <w:r w:rsidRPr="00800B8D">
              <w:rPr>
                <w:rFonts w:cs="Arial"/>
                <w:b w:val="0"/>
                <w:sz w:val="24"/>
                <w:szCs w:val="24"/>
              </w:rPr>
              <w:t xml:space="preserve"> inicial. Rubrica</w:t>
            </w:r>
            <w:r>
              <w:rPr>
                <w:rFonts w:cs="Arial"/>
                <w:b w:val="0"/>
                <w:sz w:val="24"/>
                <w:szCs w:val="24"/>
              </w:rPr>
              <w:t xml:space="preserve"> para la corrección de la prueba inicial</w:t>
            </w:r>
          </w:p>
          <w:p w:rsidR="00DE4A3E" w:rsidRPr="00800B8D" w:rsidRDefault="00DE4A3E" w:rsidP="00DE4A3E">
            <w:pPr>
              <w:pStyle w:val="Sinespaciado"/>
              <w:numPr>
                <w:ilvl w:val="0"/>
                <w:numId w:val="10"/>
              </w:numPr>
              <w:spacing w:before="0" w:after="0" w:line="360" w:lineRule="auto"/>
              <w:ind w:left="993"/>
              <w:rPr>
                <w:rFonts w:cs="Arial"/>
                <w:b w:val="0"/>
                <w:sz w:val="24"/>
                <w:szCs w:val="24"/>
              </w:rPr>
            </w:pPr>
            <w:r w:rsidRPr="00800B8D">
              <w:rPr>
                <w:rFonts w:cs="Arial"/>
                <w:b w:val="0"/>
                <w:sz w:val="24"/>
                <w:szCs w:val="24"/>
              </w:rPr>
              <w:t>Criterios</w:t>
            </w:r>
            <w:r>
              <w:rPr>
                <w:rFonts w:cs="Arial"/>
                <w:b w:val="0"/>
                <w:sz w:val="24"/>
                <w:szCs w:val="24"/>
              </w:rPr>
              <w:t xml:space="preserve"> de</w:t>
            </w:r>
            <w:r w:rsidRPr="00800B8D">
              <w:rPr>
                <w:rFonts w:cs="Arial"/>
                <w:b w:val="0"/>
                <w:sz w:val="24"/>
                <w:szCs w:val="24"/>
              </w:rPr>
              <w:t xml:space="preserve"> evaluación</w:t>
            </w:r>
            <w:r w:rsidR="00FC425A">
              <w:rPr>
                <w:rFonts w:cs="Arial"/>
                <w:b w:val="0"/>
                <w:sz w:val="24"/>
                <w:szCs w:val="24"/>
              </w:rPr>
              <w:t>. Competencias específicas.</w:t>
            </w:r>
            <w:r w:rsidRPr="00800B8D">
              <w:rPr>
                <w:rFonts w:cs="Arial"/>
                <w:b w:val="0"/>
                <w:sz w:val="24"/>
                <w:szCs w:val="24"/>
              </w:rPr>
              <w:t xml:space="preserve"> </w:t>
            </w:r>
          </w:p>
          <w:p w:rsidR="00DE4A3E" w:rsidRPr="00800B8D" w:rsidRDefault="00DE4A3E" w:rsidP="00DE4A3E">
            <w:pPr>
              <w:pStyle w:val="Sinespaciado"/>
              <w:numPr>
                <w:ilvl w:val="0"/>
                <w:numId w:val="18"/>
              </w:numPr>
              <w:spacing w:before="0" w:after="0" w:line="360" w:lineRule="auto"/>
              <w:rPr>
                <w:rFonts w:cs="Arial"/>
                <w:b w:val="0"/>
                <w:sz w:val="24"/>
                <w:szCs w:val="24"/>
              </w:rPr>
            </w:pPr>
            <w:r w:rsidRPr="00800B8D">
              <w:rPr>
                <w:rFonts w:cs="Arial"/>
                <w:b w:val="0"/>
                <w:sz w:val="24"/>
                <w:szCs w:val="24"/>
              </w:rPr>
              <w:t>Primero de ESO</w:t>
            </w:r>
            <w:r w:rsidR="00C47272">
              <w:rPr>
                <w:rFonts w:cs="Arial"/>
                <w:b w:val="0"/>
                <w:sz w:val="24"/>
                <w:szCs w:val="24"/>
              </w:rPr>
              <w:t xml:space="preserve">. </w:t>
            </w:r>
            <w:r w:rsidR="00C47272" w:rsidRPr="00C47272">
              <w:rPr>
                <w:rFonts w:cs="Arial"/>
                <w:b w:val="0"/>
                <w:color w:val="FF0000"/>
                <w:sz w:val="24"/>
                <w:szCs w:val="24"/>
              </w:rPr>
              <w:t>Desarrollar</w:t>
            </w:r>
            <w:r w:rsidR="009F0B95">
              <w:rPr>
                <w:rFonts w:cs="Arial"/>
                <w:b w:val="0"/>
                <w:color w:val="FF0000"/>
                <w:sz w:val="24"/>
                <w:szCs w:val="24"/>
              </w:rPr>
              <w:t xml:space="preserve"> cuando salga la ley AND</w:t>
            </w:r>
            <w:r w:rsidR="00C47272">
              <w:rPr>
                <w:rFonts w:cs="Arial"/>
                <w:b w:val="0"/>
                <w:sz w:val="24"/>
                <w:szCs w:val="24"/>
              </w:rPr>
              <w:t>.</w:t>
            </w:r>
          </w:p>
          <w:p w:rsidR="00DE4A3E" w:rsidRPr="00800B8D" w:rsidRDefault="00DE4A3E" w:rsidP="00DE4A3E">
            <w:pPr>
              <w:pStyle w:val="Sinespaciado"/>
              <w:numPr>
                <w:ilvl w:val="0"/>
                <w:numId w:val="18"/>
              </w:numPr>
              <w:spacing w:before="0" w:after="0" w:line="360" w:lineRule="auto"/>
              <w:rPr>
                <w:rFonts w:cs="Arial"/>
                <w:b w:val="0"/>
                <w:sz w:val="24"/>
                <w:szCs w:val="24"/>
              </w:rPr>
            </w:pPr>
            <w:r w:rsidRPr="00800B8D">
              <w:rPr>
                <w:rFonts w:cs="Arial"/>
                <w:b w:val="0"/>
                <w:sz w:val="24"/>
                <w:szCs w:val="24"/>
              </w:rPr>
              <w:t>Segundo de ESO</w:t>
            </w:r>
            <w:r w:rsidR="00C47272">
              <w:rPr>
                <w:rFonts w:cs="Arial"/>
                <w:b w:val="0"/>
                <w:sz w:val="24"/>
                <w:szCs w:val="24"/>
              </w:rPr>
              <w:t>. Tabla Criterio/Estándares</w:t>
            </w:r>
            <w:r w:rsidR="00A26DA6" w:rsidRPr="00894CBD">
              <w:rPr>
                <w:rFonts w:cs="Arial"/>
                <w:b w:val="0"/>
                <w:color w:val="FF0000"/>
                <w:sz w:val="24"/>
                <w:szCs w:val="24"/>
              </w:rPr>
              <w:t>(Actualizar como 3ro)</w:t>
            </w:r>
          </w:p>
          <w:p w:rsidR="00DE4A3E" w:rsidRPr="00800B8D" w:rsidRDefault="00DE4A3E" w:rsidP="00DE4A3E">
            <w:pPr>
              <w:pStyle w:val="Sinespaciado"/>
              <w:numPr>
                <w:ilvl w:val="0"/>
                <w:numId w:val="18"/>
              </w:numPr>
              <w:spacing w:before="0" w:after="0" w:line="360" w:lineRule="auto"/>
              <w:rPr>
                <w:rFonts w:cs="Arial"/>
                <w:b w:val="0"/>
                <w:sz w:val="24"/>
                <w:szCs w:val="24"/>
              </w:rPr>
            </w:pPr>
            <w:r w:rsidRPr="00800B8D">
              <w:rPr>
                <w:rFonts w:cs="Arial"/>
                <w:b w:val="0"/>
                <w:sz w:val="24"/>
                <w:szCs w:val="24"/>
              </w:rPr>
              <w:t>Tercer de ESO</w:t>
            </w:r>
            <w:r w:rsidR="001713F3">
              <w:rPr>
                <w:rFonts w:cs="Arial"/>
                <w:b w:val="0"/>
                <w:sz w:val="24"/>
                <w:szCs w:val="24"/>
              </w:rPr>
              <w:t>.</w:t>
            </w:r>
            <w:r w:rsidR="0024187C">
              <w:rPr>
                <w:rFonts w:cs="Arial"/>
                <w:b w:val="0"/>
                <w:sz w:val="24"/>
                <w:szCs w:val="24"/>
              </w:rPr>
              <w:t xml:space="preserve"> Saberes Básicos.</w:t>
            </w:r>
          </w:p>
          <w:p w:rsidR="00DE4A3E" w:rsidRPr="0048364C" w:rsidRDefault="00DE4A3E" w:rsidP="00DE4A3E">
            <w:pPr>
              <w:pStyle w:val="Sinespaciado"/>
              <w:numPr>
                <w:ilvl w:val="0"/>
                <w:numId w:val="18"/>
              </w:numPr>
              <w:spacing w:before="0" w:after="0" w:line="360" w:lineRule="auto"/>
              <w:rPr>
                <w:rFonts w:cs="Arial"/>
                <w:b w:val="0"/>
                <w:sz w:val="24"/>
                <w:szCs w:val="24"/>
              </w:rPr>
            </w:pPr>
            <w:r w:rsidRPr="00800B8D">
              <w:rPr>
                <w:rFonts w:cs="Arial"/>
                <w:b w:val="0"/>
                <w:sz w:val="24"/>
                <w:szCs w:val="24"/>
              </w:rPr>
              <w:t xml:space="preserve">Cuarto de ESO </w:t>
            </w:r>
          </w:p>
          <w:p w:rsidR="00DE4A3E" w:rsidRPr="0048364C" w:rsidRDefault="00DE4A3E" w:rsidP="00DE4A3E">
            <w:pPr>
              <w:pStyle w:val="Sinespaciado"/>
              <w:numPr>
                <w:ilvl w:val="0"/>
                <w:numId w:val="10"/>
              </w:numPr>
              <w:spacing w:before="0" w:after="0" w:line="360" w:lineRule="auto"/>
              <w:ind w:left="993"/>
              <w:rPr>
                <w:rFonts w:cs="Arial"/>
                <w:b w:val="0"/>
                <w:sz w:val="24"/>
                <w:szCs w:val="24"/>
              </w:rPr>
            </w:pPr>
            <w:r w:rsidRPr="00800B8D">
              <w:rPr>
                <w:rFonts w:cs="Arial"/>
                <w:b w:val="0"/>
                <w:sz w:val="24"/>
                <w:szCs w:val="24"/>
              </w:rPr>
              <w:t>Instrumentos de evaluación</w:t>
            </w:r>
          </w:p>
          <w:p w:rsidR="00DE4A3E" w:rsidRPr="0024187C" w:rsidRDefault="00DE4A3E" w:rsidP="00DE4A3E">
            <w:pPr>
              <w:pStyle w:val="Sinespaciado"/>
              <w:numPr>
                <w:ilvl w:val="0"/>
                <w:numId w:val="10"/>
              </w:numPr>
              <w:spacing w:before="0" w:after="0" w:line="360" w:lineRule="auto"/>
              <w:ind w:left="993"/>
              <w:rPr>
                <w:rFonts w:cs="Arial"/>
                <w:b w:val="0"/>
                <w:color w:val="FF0000"/>
                <w:sz w:val="24"/>
                <w:szCs w:val="24"/>
              </w:rPr>
            </w:pPr>
            <w:r w:rsidRPr="0024187C">
              <w:rPr>
                <w:rFonts w:cs="Arial"/>
                <w:b w:val="0"/>
                <w:color w:val="FF0000"/>
                <w:sz w:val="24"/>
                <w:szCs w:val="24"/>
              </w:rPr>
              <w:t xml:space="preserve">Rúbricas </w:t>
            </w:r>
          </w:p>
          <w:p w:rsidR="00DE4A3E" w:rsidRPr="00800B8D" w:rsidRDefault="00DE4A3E" w:rsidP="00DE4A3E">
            <w:pPr>
              <w:pStyle w:val="Sinespaciado"/>
              <w:numPr>
                <w:ilvl w:val="0"/>
                <w:numId w:val="10"/>
              </w:numPr>
              <w:spacing w:before="0" w:after="0" w:line="360" w:lineRule="auto"/>
              <w:ind w:left="993"/>
              <w:rPr>
                <w:rFonts w:cs="Arial"/>
                <w:b w:val="0"/>
                <w:sz w:val="24"/>
                <w:szCs w:val="24"/>
              </w:rPr>
            </w:pPr>
            <w:r w:rsidRPr="00800B8D">
              <w:rPr>
                <w:rFonts w:cs="Arial"/>
                <w:b w:val="0"/>
                <w:sz w:val="24"/>
                <w:szCs w:val="24"/>
              </w:rPr>
              <w:t>Recuperación trimestres suspensos</w:t>
            </w:r>
          </w:p>
          <w:p w:rsidR="00DE4A3E" w:rsidRPr="002A6E39" w:rsidRDefault="00DE4A3E" w:rsidP="00DE4A3E">
            <w:pPr>
              <w:pStyle w:val="Sinespaciado"/>
              <w:numPr>
                <w:ilvl w:val="0"/>
                <w:numId w:val="10"/>
              </w:numPr>
              <w:spacing w:before="0" w:after="0" w:line="360" w:lineRule="auto"/>
              <w:ind w:left="993"/>
              <w:rPr>
                <w:rFonts w:cs="Arial"/>
                <w:b w:val="0"/>
                <w:bCs/>
                <w:sz w:val="24"/>
                <w:szCs w:val="24"/>
              </w:rPr>
            </w:pPr>
            <w:r w:rsidRPr="00800B8D">
              <w:rPr>
                <w:rFonts w:cs="Arial"/>
                <w:b w:val="0"/>
                <w:sz w:val="24"/>
                <w:szCs w:val="24"/>
              </w:rPr>
              <w:t>Recuperación de pendientes</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t xml:space="preserve">7. </w:t>
            </w:r>
            <w:hyperlink w:anchor="_7._ATENCIÓN_A" w:history="1">
              <w:r w:rsidRPr="005518E6">
                <w:rPr>
                  <w:rStyle w:val="Hipervnculo"/>
                  <w:rFonts w:cs="Arial"/>
                  <w:sz w:val="28"/>
                  <w:szCs w:val="24"/>
                </w:rPr>
                <w:t>Atención</w:t>
              </w:r>
            </w:hyperlink>
            <w:r>
              <w:rPr>
                <w:rFonts w:cs="Arial"/>
                <w:sz w:val="28"/>
                <w:szCs w:val="24"/>
              </w:rPr>
              <w:t xml:space="preserve"> a la diversidad</w:t>
            </w:r>
          </w:p>
        </w:tc>
      </w:tr>
      <w:tr w:rsidR="00DE4A3E" w:rsidTr="0005101A">
        <w:tc>
          <w:tcPr>
            <w:tcW w:w="9209" w:type="dxa"/>
          </w:tcPr>
          <w:p w:rsidR="00DE4A3E" w:rsidRDefault="00DE4A3E" w:rsidP="0005101A">
            <w:pPr>
              <w:pStyle w:val="Sinespaciado"/>
              <w:spacing w:before="0" w:after="0"/>
              <w:ind w:left="993"/>
              <w:rPr>
                <w:rFonts w:cs="Arial"/>
                <w:b w:val="0"/>
                <w:sz w:val="24"/>
                <w:szCs w:val="24"/>
              </w:rPr>
            </w:pPr>
          </w:p>
          <w:p w:rsidR="00DE4A3E" w:rsidRPr="00800B8D" w:rsidRDefault="00DE4A3E" w:rsidP="00DE4A3E">
            <w:pPr>
              <w:pStyle w:val="Sinespaciado"/>
              <w:numPr>
                <w:ilvl w:val="0"/>
                <w:numId w:val="11"/>
              </w:numPr>
              <w:spacing w:before="0" w:after="0" w:line="360" w:lineRule="auto"/>
              <w:ind w:left="993"/>
              <w:rPr>
                <w:rFonts w:cs="Arial"/>
                <w:b w:val="0"/>
                <w:sz w:val="24"/>
                <w:szCs w:val="24"/>
              </w:rPr>
            </w:pPr>
            <w:r w:rsidRPr="00800B8D">
              <w:rPr>
                <w:rFonts w:cs="Arial"/>
                <w:b w:val="0"/>
                <w:sz w:val="24"/>
                <w:szCs w:val="24"/>
              </w:rPr>
              <w:t>Primer ciclo de la ESO</w:t>
            </w:r>
          </w:p>
          <w:p w:rsidR="00DE4A3E" w:rsidRPr="002A6E39" w:rsidRDefault="00DE4A3E" w:rsidP="00DE4A3E">
            <w:pPr>
              <w:pStyle w:val="Sinespaciado"/>
              <w:numPr>
                <w:ilvl w:val="0"/>
                <w:numId w:val="11"/>
              </w:numPr>
              <w:spacing w:before="0" w:after="0" w:line="360" w:lineRule="auto"/>
              <w:ind w:left="993"/>
              <w:rPr>
                <w:rFonts w:cs="Arial"/>
                <w:b w:val="0"/>
                <w:bCs/>
                <w:sz w:val="24"/>
                <w:szCs w:val="24"/>
              </w:rPr>
            </w:pPr>
            <w:r w:rsidRPr="00800B8D">
              <w:rPr>
                <w:rFonts w:cs="Arial"/>
                <w:b w:val="0"/>
                <w:sz w:val="24"/>
                <w:szCs w:val="24"/>
              </w:rPr>
              <w:t>Segundo ciclo de la ESO</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b w:val="0"/>
                <w:sz w:val="24"/>
                <w:szCs w:val="24"/>
              </w:rPr>
            </w:pPr>
            <w:r w:rsidRPr="002A6E39">
              <w:rPr>
                <w:rFonts w:cs="Arial"/>
                <w:sz w:val="28"/>
                <w:szCs w:val="24"/>
              </w:rPr>
              <w:t xml:space="preserve">8. </w:t>
            </w:r>
            <w:hyperlink w:anchor="_8._PROYECTO_BILINGÜE" w:history="1">
              <w:r w:rsidRPr="005518E6">
                <w:rPr>
                  <w:rStyle w:val="Hipervnculo"/>
                  <w:rFonts w:cs="Arial"/>
                  <w:sz w:val="28"/>
                  <w:szCs w:val="24"/>
                </w:rPr>
                <w:t>Proyecto</w:t>
              </w:r>
            </w:hyperlink>
            <w:r w:rsidRPr="002A6E39">
              <w:rPr>
                <w:rFonts w:cs="Arial"/>
                <w:sz w:val="28"/>
                <w:szCs w:val="24"/>
              </w:rPr>
              <w:t xml:space="preserve"> bilingüe</w:t>
            </w:r>
          </w:p>
        </w:tc>
      </w:tr>
      <w:tr w:rsidR="00DE4A3E" w:rsidTr="0005101A">
        <w:tc>
          <w:tcPr>
            <w:tcW w:w="9209" w:type="dxa"/>
            <w:shd w:val="clear" w:color="auto" w:fill="D9D9D9" w:themeFill="background1" w:themeFillShade="D9"/>
          </w:tcPr>
          <w:p w:rsidR="00DE4A3E" w:rsidRPr="002A6E39" w:rsidRDefault="00DE4A3E" w:rsidP="00297A40">
            <w:pPr>
              <w:pStyle w:val="Sinespaciado"/>
              <w:spacing w:before="0" w:after="0" w:line="360" w:lineRule="auto"/>
              <w:rPr>
                <w:rFonts w:cs="Arial"/>
                <w:b w:val="0"/>
                <w:sz w:val="24"/>
                <w:szCs w:val="24"/>
              </w:rPr>
            </w:pPr>
            <w:r w:rsidRPr="002A6E39">
              <w:rPr>
                <w:rFonts w:cs="Arial"/>
                <w:sz w:val="28"/>
                <w:szCs w:val="24"/>
              </w:rPr>
              <w:t xml:space="preserve">9. </w:t>
            </w:r>
            <w:hyperlink w:anchor="_9._TEMAS_TRANSVERSALES" w:history="1">
              <w:r w:rsidR="00297A40">
                <w:rPr>
                  <w:rStyle w:val="Hipervnculo"/>
                  <w:rFonts w:cs="Arial"/>
                  <w:sz w:val="28"/>
                  <w:szCs w:val="24"/>
                </w:rPr>
                <w:t>Contenidos</w:t>
              </w:r>
            </w:hyperlink>
            <w:r w:rsidRPr="002A6E39">
              <w:rPr>
                <w:rFonts w:cs="Arial"/>
                <w:sz w:val="28"/>
                <w:szCs w:val="24"/>
              </w:rPr>
              <w:t xml:space="preserve"> transversales </w:t>
            </w:r>
          </w:p>
        </w:tc>
      </w:tr>
      <w:tr w:rsidR="00DE4A3E" w:rsidTr="0005101A">
        <w:tc>
          <w:tcPr>
            <w:tcW w:w="9209" w:type="dxa"/>
            <w:shd w:val="clear" w:color="auto" w:fill="D9D9D9" w:themeFill="background1" w:themeFillShade="D9"/>
          </w:tcPr>
          <w:p w:rsidR="00DE4A3E" w:rsidRPr="002A6E39" w:rsidRDefault="00DE4A3E" w:rsidP="0005101A">
            <w:pPr>
              <w:pStyle w:val="Sinespaciado"/>
              <w:spacing w:before="0" w:after="0" w:line="360" w:lineRule="auto"/>
              <w:rPr>
                <w:rFonts w:cs="Arial"/>
                <w:sz w:val="28"/>
                <w:szCs w:val="24"/>
              </w:rPr>
            </w:pPr>
            <w:r>
              <w:rPr>
                <w:rFonts w:cs="Arial"/>
                <w:sz w:val="28"/>
                <w:szCs w:val="24"/>
              </w:rPr>
              <w:t xml:space="preserve">10. </w:t>
            </w:r>
            <w:hyperlink w:anchor="_10._ACTIVIDADES_EXTRAESCOLARES" w:history="1">
              <w:r w:rsidRPr="005518E6">
                <w:rPr>
                  <w:rStyle w:val="Hipervnculo"/>
                  <w:rFonts w:cs="Arial"/>
                  <w:sz w:val="28"/>
                  <w:szCs w:val="24"/>
                </w:rPr>
                <w:t>Activi</w:t>
              </w:r>
              <w:r w:rsidRPr="005518E6">
                <w:rPr>
                  <w:rStyle w:val="Hipervnculo"/>
                  <w:rFonts w:cs="Arial"/>
                  <w:sz w:val="28"/>
                  <w:szCs w:val="24"/>
                </w:rPr>
                <w:t>d</w:t>
              </w:r>
              <w:r w:rsidRPr="005518E6">
                <w:rPr>
                  <w:rStyle w:val="Hipervnculo"/>
                  <w:rFonts w:cs="Arial"/>
                  <w:sz w:val="28"/>
                  <w:szCs w:val="24"/>
                </w:rPr>
                <w:t>ades</w:t>
              </w:r>
            </w:hyperlink>
            <w:r>
              <w:rPr>
                <w:rFonts w:cs="Arial"/>
                <w:sz w:val="28"/>
                <w:szCs w:val="24"/>
              </w:rPr>
              <w:t xml:space="preserve"> complementarias y extraescolares</w:t>
            </w:r>
          </w:p>
        </w:tc>
      </w:tr>
    </w:tbl>
    <w:p w:rsidR="00DE4A3E" w:rsidRPr="00A02247" w:rsidRDefault="00A02247" w:rsidP="00A02247">
      <w:pPr>
        <w:pStyle w:val="Ttulo1"/>
      </w:pPr>
      <w:bookmarkStart w:id="4" w:name="_1._INTRODUCCIÓN"/>
      <w:bookmarkEnd w:id="4"/>
      <w:r>
        <w:lastRenderedPageBreak/>
        <w:t xml:space="preserve">1. </w:t>
      </w:r>
      <w:r w:rsidR="00DE4A3E" w:rsidRPr="00A02247">
        <w:t>INTRODUCCIÓN</w:t>
      </w:r>
    </w:p>
    <w:p w:rsidR="00DE4A3E" w:rsidRPr="003956A1" w:rsidRDefault="00DE4A3E" w:rsidP="00DE4A3E">
      <w:pPr>
        <w:pStyle w:val="Prrafodelista"/>
        <w:ind w:left="975"/>
      </w:pPr>
    </w:p>
    <w:p w:rsidR="00DE4A3E" w:rsidRPr="003956A1" w:rsidRDefault="00DE4A3E" w:rsidP="000042C9">
      <w:pPr>
        <w:rPr>
          <w:i/>
          <w:iCs/>
        </w:rPr>
      </w:pPr>
      <w:r w:rsidRPr="003956A1">
        <w:t xml:space="preserve">La enseñanza de esta área en la etapa de Educación Secundaria Obligatoria debe fundamentarse en dos objetivos básicos: </w:t>
      </w:r>
      <w:r w:rsidRPr="00B46E5B">
        <w:rPr>
          <w:b/>
          <w:i/>
          <w:iCs/>
        </w:rPr>
        <w:t xml:space="preserve">saber ver </w:t>
      </w:r>
      <w:r w:rsidRPr="00B46E5B">
        <w:rPr>
          <w:b/>
          <w:i/>
        </w:rPr>
        <w:t xml:space="preserve">y </w:t>
      </w:r>
      <w:r w:rsidRPr="00B46E5B">
        <w:rPr>
          <w:b/>
          <w:i/>
          <w:iCs/>
        </w:rPr>
        <w:t>saber hacer</w:t>
      </w:r>
      <w:r w:rsidRPr="003956A1">
        <w:rPr>
          <w:i/>
          <w:iCs/>
        </w:rPr>
        <w:t xml:space="preserve">. </w:t>
      </w:r>
    </w:p>
    <w:p w:rsidR="00DE4A3E" w:rsidRPr="003956A1" w:rsidRDefault="00DE4A3E" w:rsidP="000042C9">
      <w:r w:rsidRPr="003956A1">
        <w:t xml:space="preserve">El primero hace referencia a la necesidad de educar la percepción del alumnado en las vertientes objetiva y subjetiva. Esto es: </w:t>
      </w:r>
      <w:r>
        <w:rPr>
          <w:b/>
        </w:rPr>
        <w:t>conseguir que sea</w:t>
      </w:r>
      <w:r w:rsidRPr="003956A1">
        <w:rPr>
          <w:b/>
        </w:rPr>
        <w:t xml:space="preserve"> capaz de analizar el entorno natural y las imágenes objetivamente, ejerciendo su capacidad crítica, su intelecto (y no sólo su gusto personal), y por tanto, que sepa evaluar la información visua</w:t>
      </w:r>
      <w:r w:rsidRPr="003956A1">
        <w:t xml:space="preserve">l, </w:t>
      </w:r>
      <w:r w:rsidRPr="003956A1">
        <w:rPr>
          <w:b/>
        </w:rPr>
        <w:t>basándose en una comprensión racional, y llegar a conclusiones personales positivas o negativas según su escala de valores.</w:t>
      </w:r>
      <w:r w:rsidRPr="003956A1">
        <w:t xml:space="preserve"> Enseñar al alumno a </w:t>
      </w:r>
      <w:r w:rsidRPr="003956A1">
        <w:rPr>
          <w:i/>
          <w:iCs/>
        </w:rPr>
        <w:t xml:space="preserve">saber ver </w:t>
      </w:r>
      <w:r w:rsidRPr="003956A1">
        <w:t xml:space="preserve">enriquecerá su subjetividad, su sensibilidad y su capacidad emotiva de respuesta. </w:t>
      </w:r>
    </w:p>
    <w:p w:rsidR="00DE4A3E" w:rsidRPr="003956A1" w:rsidRDefault="00DE4A3E" w:rsidP="000042C9">
      <w:r w:rsidRPr="003956A1">
        <w:t xml:space="preserve">En lo que respecta al segundo objetivo, </w:t>
      </w:r>
      <w:r w:rsidRPr="003956A1">
        <w:rPr>
          <w:i/>
          <w:iCs/>
        </w:rPr>
        <w:t>saber hacer</w:t>
      </w:r>
      <w:r w:rsidRPr="003956A1">
        <w:t xml:space="preserve">, </w:t>
      </w:r>
      <w:r w:rsidRPr="003956A1">
        <w:rPr>
          <w:b/>
        </w:rPr>
        <w:t>se pretende que todo el alumnado sea capaz de comunicarse con imaginación y desarrolle una actitud creativa dentro del mundo visual y plástico.</w:t>
      </w:r>
      <w:r w:rsidRPr="003956A1">
        <w:t xml:space="preserve"> El alumnado debe poder realizar tanto </w:t>
      </w:r>
      <w:r w:rsidR="00495DD4">
        <w:t>representacion</w:t>
      </w:r>
      <w:r w:rsidR="00495DD4" w:rsidRPr="003956A1">
        <w:t>es</w:t>
      </w:r>
      <w:r w:rsidRPr="003956A1">
        <w:t xml:space="preserve"> objetivas como aquellas que requieran una mayor subjetividad. Pero, para obtener esta competencia expresiva, es necesario proveer al alumnado de los conocimientos imprescindibles –no sólo conceptuales, sino también procedimentales– que le permitan expresar sin trabas todo su potencial creativo. El aprendizaje de la producción de imágenes con códigos visuales, artísticos y técnicos, se concreta en con propuestas ágiles y diversas de descripción y representación gráfico-plástica, de expresión subjetiva, de composición visual, de transferencia de lenguajes, de transformación de imágenes,… que deben materializarse fluidamente con los medios tecnológicos y los gráfico-plásticos tradicionales. </w:t>
      </w:r>
    </w:p>
    <w:p w:rsidR="00DE4A3E" w:rsidRPr="00B46E5B" w:rsidRDefault="00DE4A3E" w:rsidP="000042C9">
      <w:pPr>
        <w:rPr>
          <w:b/>
        </w:rPr>
      </w:pPr>
      <w:r w:rsidRPr="003956A1">
        <w:t xml:space="preserve">A partir de las acciones </w:t>
      </w:r>
      <w:r w:rsidRPr="003956A1">
        <w:rPr>
          <w:i/>
        </w:rPr>
        <w:t>comprensivas</w:t>
      </w:r>
      <w:r w:rsidRPr="003956A1">
        <w:t xml:space="preserve"> y </w:t>
      </w:r>
      <w:r w:rsidRPr="003956A1">
        <w:rPr>
          <w:i/>
        </w:rPr>
        <w:t>productivas</w:t>
      </w:r>
      <w:r w:rsidRPr="003956A1">
        <w:t xml:space="preserve">, se dinamizan otras finalidades formativas en el Área de Educación Visual y Plástica: </w:t>
      </w:r>
      <w:r w:rsidRPr="00B46E5B">
        <w:rPr>
          <w:b/>
        </w:rPr>
        <w:t xml:space="preserve">se afina la capacidad perceptiva y cognoscitiva, se aumenta la habilidad psicomotriz, se fomenta la creatividad, el ingenio y la tendencia a la innovación, se favorece el equilibrio emocional y la autoestima, y, finalmente, se fomentan valores socializadores </w:t>
      </w:r>
      <w:r w:rsidRPr="00B46E5B">
        <w:rPr>
          <w:b/>
        </w:rPr>
        <w:lastRenderedPageBreak/>
        <w:t xml:space="preserve">como el reconocimiento de la pluralidad de pensamiento y de expresión del ser humano. </w:t>
      </w:r>
    </w:p>
    <w:p w:rsidR="00DE4A3E" w:rsidRDefault="00DE4A3E" w:rsidP="000042C9"/>
    <w:p w:rsidR="00DE4A3E" w:rsidRPr="00B46E5B" w:rsidRDefault="00DE4A3E" w:rsidP="000042C9">
      <w:r w:rsidRPr="00B46E5B">
        <w:t xml:space="preserve">En resumen, este departamento pretende incidir con fuerza sobre el alumno de 12 a 16 años desde la amplia cultura de la imagen que impera en nuestra sociedad, para que sea capaz de aprovechar valores y rechazar manipulaciones, y pueda convertirse en un agente competente y creativo en la producción de sus propias imágenes comunicativas. </w:t>
      </w:r>
    </w:p>
    <w:p w:rsidR="00B615F3" w:rsidRDefault="00771BAA" w:rsidP="00771BAA">
      <w:pPr>
        <w:pStyle w:val="Ttulo"/>
      </w:pPr>
      <w:r>
        <w:t>Presentación de la Asignatura de Educación Plástica y Audiovisual:</w:t>
      </w:r>
    </w:p>
    <w:p w:rsidR="00771BAA" w:rsidRPr="001713F3" w:rsidRDefault="00771BAA" w:rsidP="00771BAA">
      <w:r w:rsidRPr="001713F3">
        <w:t xml:space="preserve">La </w:t>
      </w:r>
      <w:r w:rsidRPr="001713F3">
        <w:rPr>
          <w:b/>
        </w:rPr>
        <w:t>Educación Plástica, Visual y Audiovisual</w:t>
      </w:r>
      <w:r w:rsidRPr="001713F3">
        <w:t xml:space="preserve"> es una materia del bloque de asignaturas específicas para primer y segundo ciclo de la Educación Secundaria Obligatoria, ofertándose en 1º, 2º y 4º en el bloque de asignaturas específicas obligatorias y en 3.º en el bloque de asignatura de libre configuración autonómica.</w:t>
      </w:r>
    </w:p>
    <w:p w:rsidR="00771BAA" w:rsidRPr="001713F3" w:rsidRDefault="00771BAA" w:rsidP="00771BAA">
      <w:r w:rsidRPr="001713F3">
        <w:t xml:space="preserve">La Educación Plástica, Visual y Audiovisual tiene como finalidad </w:t>
      </w:r>
      <w:r w:rsidRPr="001713F3">
        <w:rPr>
          <w:i/>
        </w:rPr>
        <w:t>desarrollar en el alumnado capacidades perceptivas, expresivas y estéticas a partir del conocimiento teórico y práctico de los lenguajes visuales para comprender, interpretar y ser críticos con la realidad</w:t>
      </w:r>
      <w:r w:rsidRPr="001713F3">
        <w:t xml:space="preserve">, cada vez más configurada como un mundo de imágenes y objetos. </w:t>
      </w:r>
    </w:p>
    <w:p w:rsidR="00771BAA" w:rsidRPr="001713F3" w:rsidRDefault="00771BAA" w:rsidP="00771BAA">
      <w:r w:rsidRPr="001713F3">
        <w:t xml:space="preserve">Al mismo tiempo, busca </w:t>
      </w:r>
      <w:r w:rsidRPr="001713F3">
        <w:rPr>
          <w:i/>
        </w:rPr>
        <w:t>potenciar el desarrollo de la imaginación, la creatividad y la inteligencia emocional</w:t>
      </w:r>
      <w:r w:rsidRPr="001713F3">
        <w:t xml:space="preserve"> a través del uso de recursos plásticos, visuales y audiovisuales como recursos expresivos y contribuir al desarrollo integral del alumnado y al disfrute del entorno natural, social y cultural.</w:t>
      </w:r>
    </w:p>
    <w:p w:rsidR="00771BAA" w:rsidRPr="001713F3" w:rsidRDefault="00771BAA" w:rsidP="00771BAA">
      <w:r w:rsidRPr="001713F3">
        <w:t xml:space="preserve">La materia de Educación Plástica, Visual y Audiovisual contribuye a la formación cultural y artística del alumnado permitiéndole acceder a la comprensión, valoración y disfrute del mundo en el que se encuentra y la participación activa y consciente de su cultura, sociedad y familia. </w:t>
      </w:r>
    </w:p>
    <w:p w:rsidR="00771BAA" w:rsidRPr="001713F3" w:rsidRDefault="00771BAA" w:rsidP="00B615F3"/>
    <w:p w:rsidR="00771BAA" w:rsidRDefault="00771BAA">
      <w:pPr>
        <w:spacing w:after="160"/>
        <w:rPr>
          <w:color w:val="FF0000"/>
        </w:rPr>
      </w:pPr>
      <w:r>
        <w:rPr>
          <w:color w:val="FF0000"/>
        </w:rPr>
        <w:br w:type="page"/>
      </w:r>
    </w:p>
    <w:p w:rsidR="00B615F3" w:rsidRPr="001713F3" w:rsidRDefault="00B615F3" w:rsidP="003270B6">
      <w:pPr>
        <w:pStyle w:val="Ttulo2"/>
      </w:pPr>
      <w:r w:rsidRPr="001713F3">
        <w:lastRenderedPageBreak/>
        <w:t>Marco Legal:</w:t>
      </w:r>
    </w:p>
    <w:p w:rsidR="003270B6" w:rsidRDefault="003270B6" w:rsidP="003270B6">
      <w:pPr>
        <w:pStyle w:val="Default"/>
      </w:pPr>
    </w:p>
    <w:p w:rsidR="003270B6" w:rsidRDefault="003270B6" w:rsidP="003270B6">
      <w:pPr>
        <w:pStyle w:val="Ttulo"/>
      </w:pPr>
      <w:r>
        <w:t xml:space="preserve">1. NORMATIVA </w:t>
      </w:r>
    </w:p>
    <w:p w:rsidR="003270B6" w:rsidRDefault="003270B6" w:rsidP="003270B6">
      <w:pPr>
        <w:pStyle w:val="Ttulo"/>
      </w:pPr>
      <w:r>
        <w:t xml:space="preserve">ESTATAL </w:t>
      </w:r>
    </w:p>
    <w:p w:rsidR="003270B6" w:rsidRDefault="003270B6" w:rsidP="003270B6">
      <w:r>
        <w:t xml:space="preserve">- REAL DECRETO 243/2022, de 5 de abril, por el que se establecen la ordenación y las enseñanzas mínimas del Bachillerato (BOE 06-04-2022). </w:t>
      </w:r>
    </w:p>
    <w:p w:rsidR="003270B6" w:rsidRDefault="003270B6" w:rsidP="003270B6">
      <w:r>
        <w:t xml:space="preserve">- CORRECCIÓN de errores del Real Decreto 243/2022, de 5 de abril, por el que se establecen la ordenación y las enseñanzas mínimas del Bachillerato (BOE 14-10-2022) </w:t>
      </w:r>
    </w:p>
    <w:p w:rsidR="003270B6" w:rsidRDefault="003270B6" w:rsidP="003270B6">
      <w:pPr>
        <w:pStyle w:val="Default"/>
        <w:rPr>
          <w:color w:val="1154CC"/>
          <w:sz w:val="22"/>
          <w:szCs w:val="22"/>
        </w:rPr>
      </w:pPr>
    </w:p>
    <w:p w:rsidR="003270B6" w:rsidRDefault="003270B6" w:rsidP="003270B6">
      <w:pPr>
        <w:pStyle w:val="Ttulo"/>
      </w:pPr>
      <w:r>
        <w:t xml:space="preserve">2. AUTONÓMICA </w:t>
      </w:r>
    </w:p>
    <w:p w:rsidR="00E012C0" w:rsidRDefault="003270B6" w:rsidP="003270B6">
      <w:r>
        <w:t xml:space="preserve">- INSTRUCCIÓN 13/2022, de 23 de junio, de la Dirección General de Ordenación y Evaluación Educativa, por la que se establecen aspectos de organización y funcionamiento para los centros que impartan Bachillerato para el curso 2022/2023. </w:t>
      </w:r>
    </w:p>
    <w:p w:rsidR="00E012C0" w:rsidRDefault="00E012C0" w:rsidP="003270B6"/>
    <w:p w:rsidR="00B615F3" w:rsidRPr="00B615F3" w:rsidRDefault="00E012C0" w:rsidP="003270B6">
      <w:r>
        <w:t xml:space="preserve">De cara al alumnado y las familias, se ha creado un Site de Google para darle visibilidad a los Saberes Básicos, los Objetivos, las Competencias Específicas y los Criterios de Evaluación de cada curso, y de paso ahorrar papel en el envío de información de principio de curso. </w:t>
      </w:r>
      <w:r w:rsidR="00DE4A3E">
        <w:br w:type="page"/>
      </w:r>
    </w:p>
    <w:p w:rsidR="00DE4A3E" w:rsidRPr="00A02247" w:rsidRDefault="00A02247" w:rsidP="00A02247">
      <w:pPr>
        <w:pStyle w:val="Ttulo1"/>
      </w:pPr>
      <w:bookmarkStart w:id="5" w:name="_2._COMPETENCIAS"/>
      <w:bookmarkEnd w:id="5"/>
      <w:r>
        <w:lastRenderedPageBreak/>
        <w:t xml:space="preserve">2. </w:t>
      </w:r>
      <w:r w:rsidR="00DE4A3E" w:rsidRPr="00A02247">
        <w:t xml:space="preserve">COMPETENCIAS </w:t>
      </w:r>
    </w:p>
    <w:p w:rsidR="00DE4A3E" w:rsidRPr="003956A1" w:rsidRDefault="00DE4A3E" w:rsidP="00DE4A3E">
      <w:pPr>
        <w:spacing w:line="360" w:lineRule="auto"/>
        <w:ind w:firstLine="708"/>
        <w:jc w:val="both"/>
        <w:rPr>
          <w:rFonts w:ascii="Arial" w:hAnsi="Arial" w:cs="Arial"/>
        </w:rPr>
      </w:pPr>
    </w:p>
    <w:p w:rsidR="00DE4A3E" w:rsidRPr="003956A1" w:rsidRDefault="00DE4A3E" w:rsidP="000042C9">
      <w:r w:rsidRPr="003956A1">
        <w:t xml:space="preserve">La incorporación de </w:t>
      </w:r>
      <w:r w:rsidRPr="003956A1">
        <w:rPr>
          <w:b/>
          <w:bCs/>
        </w:rPr>
        <w:t xml:space="preserve">competencias </w:t>
      </w:r>
      <w:r w:rsidRPr="003956A1">
        <w:t xml:space="preserve">al currículo permite poner el acento en aquellos aprendizajes que se consideran imprescindibles, desde un planteamiento integrador y orientado a la aplicación de los saberes adquiridos. </w:t>
      </w:r>
    </w:p>
    <w:p w:rsidR="00DE4A3E" w:rsidRDefault="00DE4A3E" w:rsidP="000042C9">
      <w:pPr>
        <w:rPr>
          <w:b/>
        </w:rPr>
      </w:pPr>
      <w:r w:rsidRPr="003956A1">
        <w:t xml:space="preserve">Se entiende por competencias de la educación secundaria obligatoria </w:t>
      </w:r>
      <w:r w:rsidRPr="003956A1">
        <w:rPr>
          <w:b/>
        </w:rPr>
        <w:t>el</w:t>
      </w:r>
      <w:r w:rsidR="00A710CF">
        <w:rPr>
          <w:b/>
        </w:rPr>
        <w:t xml:space="preserve"> </w:t>
      </w:r>
      <w:r w:rsidRPr="003956A1">
        <w:rPr>
          <w:b/>
        </w:rPr>
        <w:t>conjunto de destrezas, conocimientos y actitudes adecuadas al contexto que todo el alumnado que cursa esta etapa educativa debe alcanzar para su realización y desarrollo personal, así como para la ciudadanía activa, la integración social y el empleo.</w:t>
      </w:r>
    </w:p>
    <w:p w:rsidR="009D1A93" w:rsidRPr="00E5783B" w:rsidRDefault="009D1A93" w:rsidP="009D1A93">
      <w:pPr>
        <w:pStyle w:val="Ttulo"/>
      </w:pPr>
      <w:r w:rsidRPr="00E5783B">
        <w:t>COMPETENCIAS CLAVE</w:t>
      </w:r>
    </w:p>
    <w:p w:rsidR="009D1A93" w:rsidRPr="007B161C" w:rsidRDefault="009D1A93" w:rsidP="009D1A93">
      <w:r>
        <w:t>El currículo de la Educación Secundaria O</w:t>
      </w:r>
      <w:r w:rsidRPr="007B161C">
        <w:t>bligatoria, de acuerdo con lo recogido en el Real Decreto 1105/2014, de 26 de diciembre, por el que se establece el currículo básico de la Educación Secundaria Obligatoria y del Bachillerato, establece las siguientes competencias:</w:t>
      </w:r>
    </w:p>
    <w:p w:rsidR="009D1A93" w:rsidRDefault="009D1A93" w:rsidP="009D1A93">
      <w:pPr>
        <w:pStyle w:val="Listados"/>
      </w:pPr>
      <w:r w:rsidRPr="007B161C">
        <w:t xml:space="preserve"> </w:t>
      </w:r>
      <w:r w:rsidRPr="007569FC">
        <w:rPr>
          <w:b/>
          <w:bCs/>
          <w:color w:val="2E74B5" w:themeColor="accent1" w:themeShade="BF"/>
        </w:rPr>
        <w:t>Competencia en comunicación lingüística (en adelante CCL)</w:t>
      </w:r>
      <w:r w:rsidRPr="007569FC">
        <w:rPr>
          <w:color w:val="2E74B5" w:themeColor="accent1" w:themeShade="BF"/>
        </w:rPr>
        <w:t>,</w:t>
      </w:r>
      <w:r w:rsidRPr="007B161C">
        <w:t xml:space="preserve"> referida a la utilización del lenguaje como instrumento de comunicación oral y escrita, tanto en lengua española como en lengua extranjera</w:t>
      </w:r>
    </w:p>
    <w:p w:rsidR="00C9488E" w:rsidRPr="00C9488E" w:rsidRDefault="00C9488E" w:rsidP="009D1A93">
      <w:pPr>
        <w:pStyle w:val="Listados"/>
        <w:rPr>
          <w:szCs w:val="26"/>
        </w:rPr>
      </w:pPr>
      <w:r w:rsidRPr="001E5486">
        <w:rPr>
          <w:b/>
          <w:color w:val="2E74B5" w:themeColor="accent1" w:themeShade="BF"/>
        </w:rPr>
        <w:t>Competencias plurilingüe (en adelante CP)</w:t>
      </w:r>
      <w:r w:rsidRPr="001E5486">
        <w:rPr>
          <w:color w:val="2E74B5" w:themeColor="accent1" w:themeShade="BF"/>
          <w:sz w:val="22"/>
        </w:rPr>
        <w:t>:</w:t>
      </w:r>
      <w:r w:rsidRPr="001E5486">
        <w:rPr>
          <w:sz w:val="22"/>
        </w:rPr>
        <w:t xml:space="preserve"> </w:t>
      </w:r>
      <w:r w:rsidRPr="00C9488E">
        <w:rPr>
          <w:color w:val="000000"/>
          <w:szCs w:val="26"/>
        </w:rPr>
        <w:t>La competencia plurilingüe implica utilizar distintas lenguas, orales o signadas, de forma apropiada y eficaz para el aprendizaje y la comunicación</w:t>
      </w:r>
    </w:p>
    <w:p w:rsidR="009D1A93" w:rsidRPr="007B161C" w:rsidRDefault="009D1A93" w:rsidP="009D1A93">
      <w:pPr>
        <w:pStyle w:val="Listados"/>
      </w:pPr>
      <w:r w:rsidRPr="007569FC">
        <w:rPr>
          <w:b/>
          <w:bCs/>
          <w:color w:val="2E74B5" w:themeColor="accent1" w:themeShade="BF"/>
        </w:rPr>
        <w:t>Competencia matemática y competencia básica en ciencia y tecnología (en adelante CMCT)</w:t>
      </w:r>
      <w:r w:rsidRPr="007569FC">
        <w:rPr>
          <w:color w:val="2E74B5" w:themeColor="accent1" w:themeShade="BF"/>
        </w:rPr>
        <w:t>,</w:t>
      </w:r>
      <w:r w:rsidRPr="007B161C">
        <w:t xml:space="preserve"> entendida como la habilidad para utilizar números y operaciones básicas, los símbolos y las formas de expresión del razonamiento científico-tecnológico para producir e interpretar informaciones y para resolver problemas relacionados con la vida diaria y el mundo laboral. </w:t>
      </w:r>
    </w:p>
    <w:p w:rsidR="009D1A93" w:rsidRPr="007B161C" w:rsidRDefault="009D1A93" w:rsidP="009D1A93">
      <w:pPr>
        <w:pStyle w:val="Listados"/>
      </w:pPr>
      <w:r w:rsidRPr="007569FC">
        <w:rPr>
          <w:b/>
          <w:bCs/>
          <w:color w:val="2E74B5" w:themeColor="accent1" w:themeShade="BF"/>
        </w:rPr>
        <w:t>Competencia digital (en adelante CD)</w:t>
      </w:r>
      <w:r w:rsidRPr="007569FC">
        <w:rPr>
          <w:color w:val="2E74B5" w:themeColor="accent1" w:themeShade="BF"/>
        </w:rPr>
        <w:t>,</w:t>
      </w:r>
      <w:r w:rsidRPr="007B161C">
        <w:t xml:space="preserve"> entendida como la habilidad para buscar, obtener, procesar y comunicar la información y transformarla en </w:t>
      </w:r>
      <w:r w:rsidRPr="007B161C">
        <w:lastRenderedPageBreak/>
        <w:t xml:space="preserve">conocimiento, incluyendo la utilización de las tecnologías de la información y la comunicación como un elemento esencial para informarse y comunicarse. </w:t>
      </w:r>
    </w:p>
    <w:p w:rsidR="009D1A93" w:rsidRPr="007B161C" w:rsidRDefault="009D1A93" w:rsidP="009D1A93">
      <w:pPr>
        <w:pStyle w:val="Listados"/>
      </w:pPr>
      <w:r w:rsidRPr="007569FC">
        <w:rPr>
          <w:b/>
          <w:bCs/>
          <w:color w:val="2E74B5" w:themeColor="accent1" w:themeShade="BF"/>
        </w:rPr>
        <w:t>Competencia social y cívica (en adelante CSC)</w:t>
      </w:r>
      <w:r w:rsidRPr="007569FC">
        <w:rPr>
          <w:color w:val="2E74B5" w:themeColor="accent1" w:themeShade="BF"/>
        </w:rPr>
        <w:t>,</w:t>
      </w:r>
      <w:r w:rsidRPr="007B161C">
        <w:t xml:space="preserve"> entendida como aquélla que permite vivir en sociedad, comprender la realidad social del mundo en que se vive y ejercer la ciudadanía democrática. </w:t>
      </w:r>
    </w:p>
    <w:p w:rsidR="009D1A93" w:rsidRPr="007B161C" w:rsidRDefault="009D1A93" w:rsidP="009D1A93">
      <w:pPr>
        <w:pStyle w:val="Listados"/>
      </w:pPr>
      <w:r w:rsidRPr="007569FC">
        <w:rPr>
          <w:b/>
          <w:bCs/>
          <w:color w:val="2E74B5" w:themeColor="accent1" w:themeShade="BF"/>
        </w:rPr>
        <w:t>Conciencia y expresiones culturales (en adelante CEC)</w:t>
      </w:r>
      <w:r w:rsidRPr="007569FC">
        <w:rPr>
          <w:color w:val="2E74B5" w:themeColor="accent1" w:themeShade="BF"/>
        </w:rPr>
        <w:t>,</w:t>
      </w:r>
      <w:r w:rsidRPr="007B161C">
        <w:t xml:space="preserve"> que supone apreciar, comprender y valorar críticamente diferentes manifestaciones culturales y artísticas, utilizarlas como fuente de disfrute y enriquecimiento personal y considerarlas como parte del patrimonio cultural de los pueblos.</w:t>
      </w:r>
    </w:p>
    <w:p w:rsidR="009D1A93" w:rsidRPr="007B161C" w:rsidRDefault="009D1A93" w:rsidP="009D1A93">
      <w:pPr>
        <w:pStyle w:val="Listados"/>
      </w:pPr>
      <w:r w:rsidRPr="007569FC">
        <w:rPr>
          <w:b/>
          <w:bCs/>
          <w:color w:val="2E74B5" w:themeColor="accent1" w:themeShade="BF"/>
        </w:rPr>
        <w:t>Competencia para aprender a aprender (en adelante CAA)</w:t>
      </w:r>
      <w:r w:rsidRPr="007B161C">
        <w:rPr>
          <w:b/>
          <w:bCs/>
        </w:rPr>
        <w:t xml:space="preserve"> </w:t>
      </w:r>
      <w:r w:rsidRPr="007B161C">
        <w:t xml:space="preserve">de forma autónoma a lo largo de la vida. </w:t>
      </w:r>
    </w:p>
    <w:p w:rsidR="009D1A93" w:rsidRPr="00360129" w:rsidRDefault="009D1A93" w:rsidP="009D1A93">
      <w:pPr>
        <w:pStyle w:val="Listados"/>
      </w:pPr>
      <w:r w:rsidRPr="007569FC">
        <w:rPr>
          <w:b/>
          <w:bCs/>
          <w:color w:val="2E74B5" w:themeColor="accent1" w:themeShade="BF"/>
        </w:rPr>
        <w:t>Sentido de iniciativa y espíritu emprendedor (en adelante SIEP)</w:t>
      </w:r>
      <w:r w:rsidRPr="007569FC">
        <w:rPr>
          <w:color w:val="2E74B5" w:themeColor="accent1" w:themeShade="BF"/>
        </w:rPr>
        <w:t>,</w:t>
      </w:r>
      <w:r w:rsidRPr="007B161C">
        <w:t xml:space="preserve"> que incluye la posibilidad de optar con criterio propio y espíritu crítico y llevar a cabo las iniciativas necesarias para desarrollar la opción elegida y hacerse responsable de ella. Incluye la capacidad emprendedora para idear, planificar, de</w:t>
      </w:r>
      <w:r>
        <w:t>sarrollar y evaluar un proyecto.</w:t>
      </w:r>
    </w:p>
    <w:p w:rsidR="00D91D67" w:rsidRDefault="009D1A93" w:rsidP="009D1A93">
      <w:pPr>
        <w:rPr>
          <w:b/>
          <w:bCs/>
        </w:rPr>
      </w:pPr>
      <w:r>
        <w:br w:type="page"/>
      </w:r>
    </w:p>
    <w:p w:rsidR="00D91D67" w:rsidRDefault="00246A7A" w:rsidP="00D91D67">
      <w:pPr>
        <w:pStyle w:val="Ttulo"/>
      </w:pPr>
      <w:r>
        <w:lastRenderedPageBreak/>
        <w:t xml:space="preserve">B. </w:t>
      </w:r>
      <w:r w:rsidR="00D91D67">
        <w:t>COMPETENCIAS ESPECÍFICAS:</w:t>
      </w:r>
      <w:r w:rsidR="00894CBD">
        <w:t xml:space="preserve"> (Ver tabla en Evaluación)</w:t>
      </w:r>
    </w:p>
    <w:p w:rsidR="00D91D67" w:rsidRPr="00D91D67" w:rsidRDefault="00D91D67" w:rsidP="00D91D67">
      <w:pPr>
        <w:rPr>
          <w:sz w:val="24"/>
          <w:szCs w:val="24"/>
        </w:rPr>
      </w:pPr>
      <w:r w:rsidRPr="00613C3C">
        <w:rPr>
          <w:b/>
          <w:sz w:val="24"/>
          <w:szCs w:val="24"/>
        </w:rPr>
        <w:t>1. Comprender la importancia que algunos ejemplos seleccionados de las distintas manifestaciones culturales y artísticas han tenido en el desarrollo del ser humano, mostrando interés por el patrimonio como parte de la propia cultura, para entender cómo se convierten en el testimonio de los valores y convicciones de cada persona y de la sociedad en su conjunto, y para reconocer la necesidad de su protección y conservación, teniendo especial consideración con el patrimonio andaluz</w:t>
      </w:r>
      <w:r w:rsidRPr="00D91D67">
        <w:rPr>
          <w:sz w:val="24"/>
          <w:szCs w:val="24"/>
        </w:rPr>
        <w:t>.</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La </w:t>
      </w:r>
      <w:r w:rsidR="00B46E5B" w:rsidRPr="00D91D67">
        <w:rPr>
          <w:rFonts w:eastAsia="SourceSansPro-Regular" w:cs="SourceSansPro-Regular"/>
          <w:sz w:val="24"/>
          <w:szCs w:val="24"/>
        </w:rPr>
        <w:t>expresión</w:t>
      </w:r>
      <w:r w:rsidRPr="00D91D67">
        <w:rPr>
          <w:rFonts w:eastAsia="SourceSansPro-Regular" w:cs="SourceSansPro-Regular"/>
          <w:sz w:val="24"/>
          <w:szCs w:val="24"/>
        </w:rPr>
        <w:t xml:space="preserve"> </w:t>
      </w:r>
      <w:r w:rsidR="00B46E5B" w:rsidRPr="00D91D67">
        <w:rPr>
          <w:rFonts w:eastAsia="SourceSansPro-Regular" w:cs="SourceSansPro-Regular"/>
          <w:sz w:val="24"/>
          <w:szCs w:val="24"/>
        </w:rPr>
        <w:t>artística</w:t>
      </w:r>
      <w:r w:rsidRPr="00D91D67">
        <w:rPr>
          <w:rFonts w:eastAsia="SourceSansPro-Regular" w:cs="SourceSansPro-Regular"/>
          <w:sz w:val="24"/>
          <w:szCs w:val="24"/>
        </w:rPr>
        <w:t xml:space="preserve"> en cualquiera de sus formas es un elemento clave para entender las diferentes culturas a</w:t>
      </w:r>
      <w:r>
        <w:rPr>
          <w:rFonts w:eastAsia="SourceSansPro-Regular" w:cs="SourceSansPro-Regular"/>
          <w:sz w:val="24"/>
          <w:szCs w:val="24"/>
        </w:rPr>
        <w:t xml:space="preserve"> </w:t>
      </w:r>
      <w:r w:rsidRPr="00D91D67">
        <w:rPr>
          <w:rFonts w:eastAsia="SourceSansPro-Regular" w:cs="SourceSansPro-Regular"/>
          <w:sz w:val="24"/>
          <w:szCs w:val="24"/>
        </w:rPr>
        <w:t xml:space="preserve">lo largo de la historia, en especial aquellas que han influido en el desarrollo de la identidad andaluza. A </w:t>
      </w:r>
      <w:r>
        <w:rPr>
          <w:rFonts w:eastAsia="SourceSansPro-Regular" w:cs="SourceSansPro-Regular"/>
          <w:sz w:val="24"/>
          <w:szCs w:val="24"/>
        </w:rPr>
        <w:t xml:space="preserve">través </w:t>
      </w:r>
      <w:r w:rsidRPr="00D91D67">
        <w:rPr>
          <w:rFonts w:eastAsia="SourceSansPro-Regular" w:cs="SourceSansPro-Regular"/>
          <w:sz w:val="24"/>
          <w:szCs w:val="24"/>
        </w:rPr>
        <w:t xml:space="preserve">de las diferentes artes, el ser humano se define a </w:t>
      </w:r>
      <w:r w:rsidR="00B46E5B" w:rsidRPr="00D91D67">
        <w:rPr>
          <w:rFonts w:eastAsia="SourceSansPro-Regular" w:cs="SourceSansPro-Regular"/>
          <w:sz w:val="24"/>
          <w:szCs w:val="24"/>
        </w:rPr>
        <w:t>sí</w:t>
      </w:r>
      <w:r w:rsidRPr="00D91D67">
        <w:rPr>
          <w:rFonts w:eastAsia="SourceSansPro-Regular" w:cs="SourceSansPro-Regular"/>
          <w:sz w:val="24"/>
          <w:szCs w:val="24"/>
        </w:rPr>
        <w:t xml:space="preserve"> mismo, aportando sus valores y convicciones, pero</w:t>
      </w:r>
      <w:r>
        <w:rPr>
          <w:rFonts w:eastAsia="SourceSansPro-Regular" w:cs="SourceSansPro-Regular"/>
          <w:sz w:val="24"/>
          <w:szCs w:val="24"/>
        </w:rPr>
        <w:t xml:space="preserve"> </w:t>
      </w:r>
      <w:r w:rsidR="00495DD4" w:rsidRPr="00D91D67">
        <w:rPr>
          <w:rFonts w:eastAsia="SourceSansPro-Regular" w:cs="SourceSansPro-Regular"/>
          <w:sz w:val="24"/>
          <w:szCs w:val="24"/>
        </w:rPr>
        <w:t>también</w:t>
      </w:r>
      <w:r w:rsidRPr="00D91D67">
        <w:rPr>
          <w:rFonts w:eastAsia="SourceSansPro-Regular" w:cs="SourceSansPro-Regular"/>
          <w:sz w:val="24"/>
          <w:szCs w:val="24"/>
        </w:rPr>
        <w:t xml:space="preserve"> a la sociedad en la que </w:t>
      </w:r>
      <w:r w:rsidR="00B46E5B" w:rsidRPr="00D91D67">
        <w:rPr>
          <w:rFonts w:eastAsia="SourceSansPro-Regular" w:cs="SourceSansPro-Regular"/>
          <w:sz w:val="24"/>
          <w:szCs w:val="24"/>
        </w:rPr>
        <w:t>está</w:t>
      </w:r>
      <w:r w:rsidRPr="00D91D67">
        <w:rPr>
          <w:rFonts w:eastAsia="SourceSansPro-Regular" w:cs="SourceSansPro-Regular"/>
          <w:sz w:val="24"/>
          <w:szCs w:val="24"/>
        </w:rPr>
        <w:t xml:space="preserve"> inmerso, bien sea por </w:t>
      </w:r>
      <w:r w:rsidR="00495DD4" w:rsidRPr="00D91D67">
        <w:rPr>
          <w:rFonts w:eastAsia="SourceSansPro-Regular" w:cs="SourceSansPro-Regular"/>
          <w:sz w:val="24"/>
          <w:szCs w:val="24"/>
        </w:rPr>
        <w:t>asimilación</w:t>
      </w:r>
      <w:r w:rsidRPr="00D91D67">
        <w:rPr>
          <w:rFonts w:eastAsia="SourceSansPro-Regular" w:cs="SourceSansPro-Regular"/>
          <w:sz w:val="24"/>
          <w:szCs w:val="24"/>
        </w:rPr>
        <w:t>, bien sea por rechazo, con todos los</w:t>
      </w:r>
      <w:r>
        <w:rPr>
          <w:rFonts w:eastAsia="SourceSansPro-Regular" w:cs="SourceSansPro-Regular"/>
          <w:sz w:val="24"/>
          <w:szCs w:val="24"/>
        </w:rPr>
        <w:t xml:space="preserve"> </w:t>
      </w:r>
      <w:r w:rsidRPr="00D91D67">
        <w:rPr>
          <w:rFonts w:eastAsia="SourceSansPro-Regular" w:cs="SourceSansPro-Regular"/>
          <w:sz w:val="24"/>
          <w:szCs w:val="24"/>
        </w:rPr>
        <w:t xml:space="preserve">matices entre estas dos posiciones. Una mirada sobre el arte que desvele la multiplicidad de </w:t>
      </w:r>
      <w:r>
        <w:rPr>
          <w:rFonts w:eastAsia="SourceSansPro-Regular" w:cs="SourceSansPro-Regular"/>
          <w:sz w:val="24"/>
          <w:szCs w:val="24"/>
        </w:rPr>
        <w:t xml:space="preserve"> </w:t>
      </w:r>
      <w:r w:rsidRPr="00D91D67">
        <w:rPr>
          <w:rFonts w:eastAsia="SourceSansPro-Regular" w:cs="SourceSansPro-Regular"/>
          <w:sz w:val="24"/>
          <w:szCs w:val="24"/>
        </w:rPr>
        <w:t>untos de vista y</w:t>
      </w:r>
      <w:r>
        <w:rPr>
          <w:rFonts w:eastAsia="SourceSansPro-Regular" w:cs="SourceSansPro-Regular"/>
          <w:sz w:val="24"/>
          <w:szCs w:val="24"/>
        </w:rPr>
        <w:t xml:space="preserve"> </w:t>
      </w:r>
      <w:r w:rsidRPr="00D91D67">
        <w:rPr>
          <w:rFonts w:eastAsia="SourceSansPro-Regular" w:cs="SourceSansPro-Regular"/>
          <w:sz w:val="24"/>
          <w:szCs w:val="24"/>
        </w:rPr>
        <w:t xml:space="preserve">la </w:t>
      </w:r>
      <w:r w:rsidR="00495DD4" w:rsidRPr="00D91D67">
        <w:rPr>
          <w:rFonts w:eastAsia="SourceSansPro-Regular" w:cs="SourceSansPro-Regular"/>
          <w:sz w:val="24"/>
          <w:szCs w:val="24"/>
        </w:rPr>
        <w:t>variación</w:t>
      </w:r>
      <w:r w:rsidRPr="00D91D67">
        <w:rPr>
          <w:rFonts w:eastAsia="SourceSansPro-Regular" w:cs="SourceSansPro-Regular"/>
          <w:sz w:val="24"/>
          <w:szCs w:val="24"/>
        </w:rPr>
        <w:t xml:space="preserve"> de los mismos a lo largo de la historia ayuda al alumnado en la </w:t>
      </w:r>
      <w:r w:rsidR="00495DD4" w:rsidRPr="00D91D67">
        <w:rPr>
          <w:rFonts w:eastAsia="SourceSansPro-Regular" w:cs="SourceSansPro-Regular"/>
          <w:sz w:val="24"/>
          <w:szCs w:val="24"/>
        </w:rPr>
        <w:t>adquisición</w:t>
      </w:r>
      <w:r w:rsidRPr="00D91D67">
        <w:rPr>
          <w:rFonts w:eastAsia="SourceSansPro-Regular" w:cs="SourceSansPro-Regular"/>
          <w:sz w:val="24"/>
          <w:szCs w:val="24"/>
        </w:rPr>
        <w:t xml:space="preserve"> de un sentir</w:t>
      </w:r>
      <w:r>
        <w:rPr>
          <w:rFonts w:eastAsia="SourceSansPro-Regular" w:cs="SourceSansPro-Regular"/>
          <w:sz w:val="24"/>
          <w:szCs w:val="24"/>
        </w:rPr>
        <w:t xml:space="preserve"> </w:t>
      </w:r>
      <w:r w:rsidRPr="00D91D67">
        <w:rPr>
          <w:rFonts w:eastAsia="SourceSansPro-Regular" w:cs="SourceSansPro-Regular"/>
          <w:sz w:val="24"/>
          <w:szCs w:val="24"/>
        </w:rPr>
        <w:t xml:space="preserve">respetuoso hacia las </w:t>
      </w:r>
      <w:r w:rsidR="00495DD4" w:rsidRPr="00D91D67">
        <w:rPr>
          <w:rFonts w:eastAsia="SourceSansPro-Regular" w:cs="SourceSansPro-Regular"/>
          <w:sz w:val="24"/>
          <w:szCs w:val="24"/>
        </w:rPr>
        <w:t>demás</w:t>
      </w:r>
      <w:r w:rsidRPr="00D91D67">
        <w:rPr>
          <w:rFonts w:eastAsia="SourceSansPro-Regular" w:cs="SourceSansPro-Regular"/>
          <w:sz w:val="24"/>
          <w:szCs w:val="24"/>
        </w:rPr>
        <w:t xml:space="preserve"> personas.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En este sentido, resulta fundamental la </w:t>
      </w:r>
      <w:r w:rsidR="00495DD4" w:rsidRPr="00D91D67">
        <w:rPr>
          <w:rFonts w:eastAsia="SourceSansPro-Regular" w:cs="SourceSansPro-Regular"/>
          <w:sz w:val="24"/>
          <w:szCs w:val="24"/>
        </w:rPr>
        <w:t>contextualización</w:t>
      </w:r>
      <w:r w:rsidRPr="00D91D67">
        <w:rPr>
          <w:rFonts w:eastAsia="SourceSansPro-Regular" w:cs="SourceSansPro-Regular"/>
          <w:sz w:val="24"/>
          <w:szCs w:val="24"/>
        </w:rPr>
        <w:t xml:space="preserve"> de toda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artística</w:t>
      </w:r>
      <w:r w:rsidRPr="00D91D67">
        <w:rPr>
          <w:rFonts w:eastAsia="SourceSansPro-Regular" w:cs="SourceSansPro-Regular"/>
          <w:sz w:val="24"/>
          <w:szCs w:val="24"/>
        </w:rPr>
        <w:t>, para poder valorarla</w:t>
      </w:r>
      <w:r>
        <w:rPr>
          <w:rFonts w:eastAsia="SourceSansPro-Regular" w:cs="SourceSansPro-Regular"/>
          <w:sz w:val="24"/>
          <w:szCs w:val="24"/>
        </w:rPr>
        <w:t xml:space="preserve"> </w:t>
      </w:r>
      <w:r w:rsidRPr="00D91D67">
        <w:rPr>
          <w:rFonts w:eastAsia="SourceSansPro-Regular" w:cs="SourceSansPro-Regular"/>
          <w:sz w:val="24"/>
          <w:szCs w:val="24"/>
        </w:rPr>
        <w:t xml:space="preserve">adecuadamente,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como para tomar perspectiva sobre la </w:t>
      </w:r>
      <w:r w:rsidR="00495DD4" w:rsidRPr="00D91D67">
        <w:rPr>
          <w:rFonts w:eastAsia="SourceSansPro-Regular" w:cs="SourceSansPro-Regular"/>
          <w:sz w:val="24"/>
          <w:szCs w:val="24"/>
        </w:rPr>
        <w:t>evolución</w:t>
      </w:r>
      <w:r w:rsidRPr="00D91D67">
        <w:rPr>
          <w:rFonts w:eastAsia="SourceSansPro-Regular" w:cs="SourceSansPro-Regular"/>
          <w:sz w:val="24"/>
          <w:szCs w:val="24"/>
        </w:rPr>
        <w:t xml:space="preserve"> de la historia del arte y la cultura, y, con</w:t>
      </w:r>
      <w:r w:rsidRPr="00D91D67">
        <w:rPr>
          <w:sz w:val="24"/>
          <w:szCs w:val="24"/>
        </w:rPr>
        <w:t xml:space="preserve"> </w:t>
      </w:r>
      <w:r w:rsidRPr="00D91D67">
        <w:rPr>
          <w:rFonts w:eastAsia="SourceSansPro-Regular" w:cs="SourceSansPro-Regular"/>
          <w:sz w:val="24"/>
          <w:szCs w:val="24"/>
        </w:rPr>
        <w:t>ella, de las sociedades que dan lugar a dichas producciones. Abordando estos aspectos por medio de</w:t>
      </w:r>
      <w:r>
        <w:rPr>
          <w:rFonts w:eastAsia="SourceSansPro-Regular" w:cs="SourceSansPro-Regular"/>
          <w:sz w:val="24"/>
          <w:szCs w:val="24"/>
        </w:rPr>
        <w:t xml:space="preserve"> </w:t>
      </w:r>
      <w:r w:rsidRPr="00D91D67">
        <w:rPr>
          <w:rFonts w:eastAsia="SourceSansPro-Regular" w:cs="SourceSansPro-Regular"/>
          <w:sz w:val="24"/>
          <w:szCs w:val="24"/>
        </w:rPr>
        <w:t xml:space="preserve">producciones orales, escritas y multimodales, el alumnado puede entender </w:t>
      </w:r>
      <w:r w:rsidR="00495DD4" w:rsidRPr="00D91D67">
        <w:rPr>
          <w:rFonts w:eastAsia="SourceSansPro-Regular" w:cs="SourceSansPro-Regular"/>
          <w:sz w:val="24"/>
          <w:szCs w:val="24"/>
        </w:rPr>
        <w:t>también</w:t>
      </w:r>
      <w:r w:rsidRPr="00D91D67">
        <w:rPr>
          <w:rFonts w:eastAsia="SourceSansPro-Regular" w:cs="SourceSansPro-Regular"/>
          <w:sz w:val="24"/>
          <w:szCs w:val="24"/>
        </w:rPr>
        <w:t xml:space="preserve"> la importancia de la</w:t>
      </w:r>
    </w:p>
    <w:p w:rsidR="00D91D67" w:rsidRPr="00D91D67" w:rsidRDefault="00495DD4" w:rsidP="00D91D67">
      <w:pPr>
        <w:rPr>
          <w:rFonts w:eastAsia="SourceSansPro-Regular" w:cs="SourceSansPro-Regular"/>
          <w:sz w:val="24"/>
          <w:szCs w:val="24"/>
        </w:rPr>
      </w:pPr>
      <w:r w:rsidRPr="00D91D67">
        <w:rPr>
          <w:rFonts w:eastAsia="SourceSansPro-Regular" w:cs="SourceSansPro-Regular"/>
          <w:sz w:val="24"/>
          <w:szCs w:val="24"/>
        </w:rPr>
        <w:t>conservación</w:t>
      </w:r>
      <w:r w:rsidR="00D91D67" w:rsidRPr="00D91D67">
        <w:rPr>
          <w:rFonts w:eastAsia="SourceSansPro-Regular" w:cs="SourceSansPro-Regular"/>
          <w:sz w:val="24"/>
          <w:szCs w:val="24"/>
        </w:rPr>
        <w:t xml:space="preserve">, </w:t>
      </w:r>
      <w:r w:rsidRPr="00D91D67">
        <w:rPr>
          <w:rFonts w:eastAsia="SourceSansPro-Regular" w:cs="SourceSansPro-Regular"/>
          <w:sz w:val="24"/>
          <w:szCs w:val="24"/>
        </w:rPr>
        <w:t>preservación</w:t>
      </w:r>
      <w:r w:rsidR="00D91D67" w:rsidRPr="00D91D67">
        <w:rPr>
          <w:rFonts w:eastAsia="SourceSansPro-Regular" w:cs="SourceSansPro-Regular"/>
          <w:sz w:val="24"/>
          <w:szCs w:val="24"/>
        </w:rPr>
        <w:t xml:space="preserve"> y </w:t>
      </w:r>
      <w:r w:rsidRPr="00D91D67">
        <w:rPr>
          <w:rFonts w:eastAsia="SourceSansPro-Regular" w:cs="SourceSansPro-Regular"/>
          <w:sz w:val="24"/>
          <w:szCs w:val="24"/>
        </w:rPr>
        <w:t>difusión</w:t>
      </w:r>
      <w:r w:rsidR="00D91D67" w:rsidRPr="00D91D67">
        <w:rPr>
          <w:rFonts w:eastAsia="SourceSansPro-Regular" w:cs="SourceSansPro-Regular"/>
          <w:sz w:val="24"/>
          <w:szCs w:val="24"/>
        </w:rPr>
        <w:t xml:space="preserve"> del patrimonio </w:t>
      </w:r>
      <w:r w:rsidRPr="00D91D67">
        <w:rPr>
          <w:rFonts w:eastAsia="SourceSansPro-Regular" w:cs="SourceSansPro-Regular"/>
          <w:sz w:val="24"/>
          <w:szCs w:val="24"/>
        </w:rPr>
        <w:t>artístico</w:t>
      </w:r>
      <w:r w:rsidR="00D91D67" w:rsidRPr="00D91D67">
        <w:rPr>
          <w:rFonts w:eastAsia="SourceSansPro-Regular" w:cs="SourceSansPro-Regular"/>
          <w:sz w:val="24"/>
          <w:szCs w:val="24"/>
        </w:rPr>
        <w:t xml:space="preserve"> </w:t>
      </w:r>
      <w:r w:rsidRPr="00D91D67">
        <w:rPr>
          <w:rFonts w:eastAsia="SourceSansPro-Regular" w:cs="SourceSansPro-Regular"/>
          <w:sz w:val="24"/>
          <w:szCs w:val="24"/>
        </w:rPr>
        <w:t>común</w:t>
      </w:r>
      <w:r w:rsidR="00D91D67" w:rsidRPr="00D91D67">
        <w:rPr>
          <w:rFonts w:eastAsia="SourceSansPro-Regular" w:cs="SourceSansPro-Regular"/>
          <w:sz w:val="24"/>
          <w:szCs w:val="24"/>
        </w:rPr>
        <w:t xml:space="preserve">, comenzando por el que le es </w:t>
      </w:r>
      <w:r w:rsidRPr="00D91D67">
        <w:rPr>
          <w:rFonts w:eastAsia="SourceSansPro-Regular" w:cs="SourceSansPro-Regular"/>
          <w:sz w:val="24"/>
          <w:szCs w:val="24"/>
        </w:rPr>
        <w:t>más</w:t>
      </w:r>
      <w:r w:rsidR="00D91D67">
        <w:rPr>
          <w:rFonts w:eastAsia="SourceSansPro-Regular" w:cs="SourceSansPro-Regular"/>
          <w:sz w:val="24"/>
          <w:szCs w:val="24"/>
        </w:rPr>
        <w:t xml:space="preserve"> </w:t>
      </w:r>
      <w:r w:rsidR="00D91D67" w:rsidRPr="00D91D67">
        <w:rPr>
          <w:rFonts w:eastAsia="SourceSansPro-Regular" w:cs="SourceSansPro-Regular"/>
          <w:sz w:val="24"/>
          <w:szCs w:val="24"/>
        </w:rPr>
        <w:t>cercano, hasta alcanzar finalmente el del conjunto de la humanidad.</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Esta competencia especifica se conecta con los siguientes </w:t>
      </w:r>
      <w:r w:rsidRPr="00810F4A">
        <w:rPr>
          <w:rFonts w:eastAsia="SourceSansPro-Regular" w:cs="SourceSansPro-Regular"/>
          <w:b/>
          <w:sz w:val="24"/>
          <w:szCs w:val="24"/>
        </w:rPr>
        <w:t>descriptores del Perfil</w:t>
      </w:r>
      <w:r w:rsidRPr="00D91D67">
        <w:rPr>
          <w:rFonts w:eastAsia="SourceSansPro-Regular" w:cs="SourceSansPro-Regular"/>
          <w:sz w:val="24"/>
          <w:szCs w:val="24"/>
        </w:rPr>
        <w:t xml:space="preserve"> de salida: CCL1, CPSAA3, CC1,</w:t>
      </w:r>
      <w:r w:rsidR="00613C3C">
        <w:rPr>
          <w:rFonts w:eastAsia="SourceSansPro-Regular" w:cs="SourceSansPro-Regular"/>
          <w:sz w:val="24"/>
          <w:szCs w:val="24"/>
        </w:rPr>
        <w:t xml:space="preserve"> </w:t>
      </w:r>
      <w:r w:rsidRPr="00D91D67">
        <w:rPr>
          <w:rFonts w:eastAsia="SourceSansPro-Regular" w:cs="SourceSansPro-Regular"/>
          <w:sz w:val="24"/>
          <w:szCs w:val="24"/>
        </w:rPr>
        <w:t>CC2, CCEC1.</w:t>
      </w:r>
    </w:p>
    <w:p w:rsidR="00D91D67" w:rsidRPr="00613C3C" w:rsidRDefault="00D91D67" w:rsidP="00D91D67">
      <w:pPr>
        <w:rPr>
          <w:rFonts w:eastAsia="SourceSansPro-Regular"/>
          <w:b/>
          <w:sz w:val="24"/>
          <w:szCs w:val="24"/>
        </w:rPr>
      </w:pPr>
      <w:r w:rsidRPr="00613C3C">
        <w:rPr>
          <w:rFonts w:eastAsia="SourceSansPro-Regular"/>
          <w:b/>
          <w:sz w:val="24"/>
          <w:szCs w:val="24"/>
        </w:rPr>
        <w:t>2. Explicar las producciones plásticas, visuales y audiovisuales propias, comparándolas con las de sus</w:t>
      </w:r>
      <w:r w:rsidR="00613C3C" w:rsidRPr="00613C3C">
        <w:rPr>
          <w:rFonts w:eastAsia="SourceSansPro-Regular"/>
          <w:b/>
          <w:sz w:val="24"/>
          <w:szCs w:val="24"/>
        </w:rPr>
        <w:t xml:space="preserve"> </w:t>
      </w:r>
      <w:r w:rsidRPr="00613C3C">
        <w:rPr>
          <w:rFonts w:eastAsia="SourceSansPro-Regular"/>
          <w:b/>
          <w:sz w:val="24"/>
          <w:szCs w:val="24"/>
        </w:rPr>
        <w:t>iguales y con algunas de las que conforman el patrimonio cultural y artístico dentro y fuera de Andalucía,</w:t>
      </w:r>
      <w:r w:rsidR="00613C3C" w:rsidRPr="00613C3C">
        <w:rPr>
          <w:rFonts w:eastAsia="SourceSansPro-Regular"/>
          <w:b/>
          <w:sz w:val="24"/>
          <w:szCs w:val="24"/>
        </w:rPr>
        <w:t xml:space="preserve"> </w:t>
      </w:r>
      <w:r w:rsidRPr="00613C3C">
        <w:rPr>
          <w:rFonts w:eastAsia="SourceSansPro-Regular"/>
          <w:b/>
          <w:sz w:val="24"/>
          <w:szCs w:val="24"/>
        </w:rPr>
        <w:t>justificando las opiniones y teniendo en cuenta el progreso desde la intención hasta la realización, para</w:t>
      </w:r>
      <w:r w:rsidR="00613C3C" w:rsidRPr="00613C3C">
        <w:rPr>
          <w:rFonts w:eastAsia="SourceSansPro-Regular"/>
          <w:b/>
          <w:sz w:val="24"/>
          <w:szCs w:val="24"/>
        </w:rPr>
        <w:t xml:space="preserve"> </w:t>
      </w:r>
      <w:r w:rsidRPr="00613C3C">
        <w:rPr>
          <w:rFonts w:eastAsia="SourceSansPro-Regular"/>
          <w:b/>
          <w:sz w:val="24"/>
          <w:szCs w:val="24"/>
        </w:rPr>
        <w:t>valorar el intercambio, las experiencias compartidas y el diálogo intercultural, así como para superar</w:t>
      </w:r>
      <w:r w:rsidR="00613C3C" w:rsidRPr="00613C3C">
        <w:rPr>
          <w:rFonts w:eastAsia="SourceSansPro-Regular"/>
          <w:b/>
          <w:sz w:val="24"/>
          <w:szCs w:val="24"/>
        </w:rPr>
        <w:t xml:space="preserve"> </w:t>
      </w:r>
      <w:r w:rsidRPr="00613C3C">
        <w:rPr>
          <w:rFonts w:eastAsia="SourceSansPro-Regular"/>
          <w:b/>
          <w:sz w:val="24"/>
          <w:szCs w:val="24"/>
        </w:rPr>
        <w:t>estereotipos.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La </w:t>
      </w:r>
      <w:r w:rsidR="00495DD4" w:rsidRPr="00D91D67">
        <w:rPr>
          <w:rFonts w:eastAsia="SourceSansPro-Regular" w:cs="SourceSansPro-Regular"/>
          <w:sz w:val="24"/>
          <w:szCs w:val="24"/>
        </w:rPr>
        <w:t>realización</w:t>
      </w:r>
      <w:r w:rsidRPr="00D91D67">
        <w:rPr>
          <w:rFonts w:eastAsia="SourceSansPro-Regular" w:cs="SourceSansPro-Regular"/>
          <w:sz w:val="24"/>
          <w:szCs w:val="24"/>
        </w:rPr>
        <w:t xml:space="preserve"> de obras propias contribuye al desarrollo de la creatividad y la </w:t>
      </w:r>
      <w:r w:rsidR="00613C3C">
        <w:rPr>
          <w:rFonts w:eastAsia="SourceSansPro-Regular" w:cs="SourceSansPro-Regular"/>
          <w:sz w:val="24"/>
          <w:szCs w:val="24"/>
        </w:rPr>
        <w:t xml:space="preserve"> </w:t>
      </w:r>
      <w:r w:rsidR="00495DD4" w:rsidRPr="00D91D67">
        <w:rPr>
          <w:rFonts w:eastAsia="SourceSansPro-Regular" w:cs="SourceSansPro-Regular"/>
          <w:sz w:val="24"/>
          <w:szCs w:val="24"/>
        </w:rPr>
        <w:t>imaginación</w:t>
      </w:r>
      <w:r w:rsidRPr="00D91D67">
        <w:rPr>
          <w:rFonts w:eastAsia="SourceSansPro-Regular" w:cs="SourceSansPro-Regular"/>
          <w:sz w:val="24"/>
          <w:szCs w:val="24"/>
        </w:rPr>
        <w:t xml:space="preserve"> del alumnado, </w:t>
      </w:r>
      <w:r w:rsidR="00495DD4" w:rsidRPr="00D91D67">
        <w:rPr>
          <w:rFonts w:eastAsia="SourceSansPro-Regular" w:cs="SourceSansPro-Regular"/>
          <w:sz w:val="24"/>
          <w:szCs w:val="24"/>
        </w:rPr>
        <w:t>así</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como a la </w:t>
      </w:r>
      <w:r w:rsidR="00495DD4" w:rsidRPr="00D91D67">
        <w:rPr>
          <w:rFonts w:eastAsia="SourceSansPro-Regular" w:cs="SourceSansPro-Regular"/>
          <w:sz w:val="24"/>
          <w:szCs w:val="24"/>
        </w:rPr>
        <w:t>construcción</w:t>
      </w:r>
      <w:r w:rsidRPr="00D91D67">
        <w:rPr>
          <w:rFonts w:eastAsia="SourceSansPro-Regular" w:cs="SourceSansPro-Regular"/>
          <w:sz w:val="24"/>
          <w:szCs w:val="24"/>
        </w:rPr>
        <w:t xml:space="preserve"> de un discurso </w:t>
      </w:r>
      <w:r w:rsidR="00495DD4" w:rsidRPr="00D91D67">
        <w:rPr>
          <w:rFonts w:eastAsia="SourceSansPro-Regular" w:cs="SourceSansPro-Regular"/>
          <w:sz w:val="24"/>
          <w:szCs w:val="24"/>
        </w:rPr>
        <w:t>crítico</w:t>
      </w:r>
      <w:r w:rsidRPr="00D91D67">
        <w:rPr>
          <w:rFonts w:eastAsia="SourceSansPro-Regular" w:cs="SourceSansPro-Regular"/>
          <w:sz w:val="24"/>
          <w:szCs w:val="24"/>
        </w:rPr>
        <w:t xml:space="preserve"> elaborado y fundamentado sobre sus obras y sobre las obras de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otras personas, dentro y fuera de </w:t>
      </w:r>
      <w:r w:rsidR="00495DD4" w:rsidRPr="00D91D67">
        <w:rPr>
          <w:rFonts w:eastAsia="SourceSansPro-Regular" w:cs="SourceSansPro-Regular"/>
          <w:sz w:val="24"/>
          <w:szCs w:val="24"/>
        </w:rPr>
        <w:lastRenderedPageBreak/>
        <w:t>Andalucía</w:t>
      </w:r>
      <w:r w:rsidRPr="00D91D67">
        <w:rPr>
          <w:rFonts w:eastAsia="SourceSansPro-Regular" w:cs="SourceSansPro-Regular"/>
          <w:sz w:val="24"/>
          <w:szCs w:val="24"/>
        </w:rPr>
        <w:t xml:space="preserve">. A partir de la </w:t>
      </w:r>
      <w:r w:rsidR="00495DD4" w:rsidRPr="00D91D67">
        <w:rPr>
          <w:rFonts w:eastAsia="SourceSansPro-Regular" w:cs="SourceSansPro-Regular"/>
          <w:sz w:val="24"/>
          <w:szCs w:val="24"/>
        </w:rPr>
        <w:t>comprensión</w:t>
      </w:r>
      <w:r w:rsidRPr="00D91D67">
        <w:rPr>
          <w:rFonts w:eastAsia="SourceSansPro-Regular" w:cs="SourceSansPro-Regular"/>
          <w:sz w:val="24"/>
          <w:szCs w:val="24"/>
        </w:rPr>
        <w:t xml:space="preserve"> activa de las dificultades inherentes 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todo proceso de </w:t>
      </w:r>
      <w:r w:rsidR="00495DD4" w:rsidRPr="00D91D67">
        <w:rPr>
          <w:rFonts w:eastAsia="SourceSansPro-Regular" w:cs="SourceSansPro-Regular"/>
          <w:sz w:val="24"/>
          <w:szCs w:val="24"/>
        </w:rPr>
        <w:t>creación</w:t>
      </w:r>
      <w:r w:rsidRPr="00D91D67">
        <w:rPr>
          <w:rFonts w:eastAsia="SourceSansPro-Regular" w:cs="SourceSansPro-Regular"/>
          <w:sz w:val="24"/>
          <w:szCs w:val="24"/>
        </w:rPr>
        <w:t xml:space="preserve"> en sus diferentes fases, con la </w:t>
      </w:r>
      <w:r w:rsidR="00495DD4" w:rsidRPr="00D91D67">
        <w:rPr>
          <w:rFonts w:eastAsia="SourceSansPro-Regular" w:cs="SourceSansPro-Regular"/>
          <w:sz w:val="24"/>
          <w:szCs w:val="24"/>
        </w:rPr>
        <w:t>asimilación</w:t>
      </w:r>
      <w:r w:rsidRPr="00D91D67">
        <w:rPr>
          <w:rFonts w:eastAsia="SourceSansPro-Regular" w:cs="SourceSansPro-Regular"/>
          <w:sz w:val="24"/>
          <w:szCs w:val="24"/>
        </w:rPr>
        <w:t xml:space="preserve"> de la compleja </w:t>
      </w:r>
      <w:r w:rsidR="00495DD4" w:rsidRPr="00D91D67">
        <w:rPr>
          <w:rFonts w:eastAsia="SourceSansPro-Regular" w:cs="SourceSansPro-Regular"/>
          <w:sz w:val="24"/>
          <w:szCs w:val="24"/>
        </w:rPr>
        <w:t>vinculación</w:t>
      </w:r>
      <w:r w:rsidRPr="00D91D67">
        <w:rPr>
          <w:rFonts w:eastAsia="SourceSansPro-Regular" w:cs="SourceSansPro-Regular"/>
          <w:sz w:val="24"/>
          <w:szCs w:val="24"/>
        </w:rPr>
        <w:t xml:space="preserve"> entre lo ideado</w:t>
      </w:r>
      <w:r w:rsidR="00613C3C">
        <w:rPr>
          <w:rFonts w:eastAsia="SourceSansPro-Regular" w:cs="SourceSansPro-Regular"/>
          <w:sz w:val="24"/>
          <w:szCs w:val="24"/>
        </w:rPr>
        <w:t xml:space="preserve"> </w:t>
      </w:r>
      <w:r w:rsidRPr="00D91D67">
        <w:rPr>
          <w:rFonts w:eastAsia="SourceSansPro-Regular" w:cs="SourceSansPro-Regular"/>
          <w:sz w:val="24"/>
          <w:szCs w:val="24"/>
        </w:rPr>
        <w:t>y lo finalmente conseguido, el alumnado puede superar distintos prejuicios, especialmente comunes en lo</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relativo a la </w:t>
      </w:r>
      <w:r w:rsidR="00495DD4" w:rsidRPr="00D91D67">
        <w:rPr>
          <w:rFonts w:eastAsia="SourceSansPro-Regular" w:cs="SourceSansPro-Regular"/>
          <w:sz w:val="24"/>
          <w:szCs w:val="24"/>
        </w:rPr>
        <w:t>percepción</w:t>
      </w:r>
      <w:r w:rsidRPr="00D91D67">
        <w:rPr>
          <w:rFonts w:eastAsia="SourceSansPro-Regular" w:cs="SourceSansPro-Regular"/>
          <w:sz w:val="24"/>
          <w:szCs w:val="24"/>
        </w:rPr>
        <w:t xml:space="preserve"> de las producciones </w:t>
      </w:r>
      <w:r w:rsidR="00495DD4" w:rsidRPr="00D91D67">
        <w:rPr>
          <w:rFonts w:eastAsia="SourceSansPro-Regular" w:cs="SourceSansPro-Regular"/>
          <w:sz w:val="24"/>
          <w:szCs w:val="24"/>
        </w:rPr>
        <w:t>artísticas</w:t>
      </w:r>
      <w:r w:rsidRPr="00D91D67">
        <w:rPr>
          <w:rFonts w:eastAsia="SourceSansPro-Regular" w:cs="SourceSansPro-Regular"/>
          <w:sz w:val="24"/>
          <w:szCs w:val="24"/>
        </w:rPr>
        <w:t xml:space="preserve"> y culturales.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Al mismo tiempo, el intercambio razonado de experiencias creativas entre iguales,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como la puesta en</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contexto de estas con otras manifestaciones </w:t>
      </w:r>
      <w:r w:rsidR="00495DD4" w:rsidRPr="00D91D67">
        <w:rPr>
          <w:rFonts w:eastAsia="SourceSansPro-Regular" w:cs="SourceSansPro-Regular"/>
          <w:sz w:val="24"/>
          <w:szCs w:val="24"/>
        </w:rPr>
        <w:t>artísticas</w:t>
      </w:r>
      <w:r w:rsidRPr="00D91D67">
        <w:rPr>
          <w:rFonts w:eastAsia="SourceSansPro-Regular" w:cs="SourceSansPro-Regular"/>
          <w:sz w:val="24"/>
          <w:szCs w:val="24"/>
        </w:rPr>
        <w:t xml:space="preserve"> y culturales, debe servir para que el alumnado valore las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experiencias compartidas, </w:t>
      </w:r>
      <w:r w:rsidR="00495DD4" w:rsidRPr="00D91D67">
        <w:rPr>
          <w:rFonts w:eastAsia="SourceSansPro-Regular" w:cs="SourceSansPro-Regular"/>
          <w:sz w:val="24"/>
          <w:szCs w:val="24"/>
        </w:rPr>
        <w:t>amplié</w:t>
      </w:r>
      <w:r w:rsidRPr="00D91D67">
        <w:rPr>
          <w:rFonts w:eastAsia="SourceSansPro-Regular" w:cs="SourceSansPro-Regular"/>
          <w:sz w:val="24"/>
          <w:szCs w:val="24"/>
        </w:rPr>
        <w:t xml:space="preserve"> sus horizontes y establezca un juicio </w:t>
      </w:r>
      <w:r w:rsidR="00495DD4" w:rsidRPr="00D91D67">
        <w:rPr>
          <w:rFonts w:eastAsia="SourceSansPro-Regular" w:cs="SourceSansPro-Regular"/>
          <w:sz w:val="24"/>
          <w:szCs w:val="24"/>
        </w:rPr>
        <w:t>crítico</w:t>
      </w:r>
      <w:r w:rsidRPr="00D91D67">
        <w:rPr>
          <w:rFonts w:eastAsia="SourceSansPro-Regular" w:cs="SourceSansPro-Regular"/>
          <w:sz w:val="24"/>
          <w:szCs w:val="24"/>
        </w:rPr>
        <w:t xml:space="preserve"> y autocritico, informado y</w:t>
      </w:r>
      <w:r w:rsidR="00613C3C">
        <w:rPr>
          <w:rFonts w:eastAsia="SourceSansPro-Regular" w:cs="SourceSansPro-Regular"/>
          <w:sz w:val="24"/>
          <w:szCs w:val="24"/>
        </w:rPr>
        <w:t xml:space="preserve"> </w:t>
      </w:r>
      <w:r w:rsidRPr="00D91D67">
        <w:rPr>
          <w:rFonts w:eastAsia="SourceSansPro-Regular" w:cs="SourceSansPro-Regular"/>
          <w:sz w:val="24"/>
          <w:szCs w:val="24"/>
        </w:rPr>
        <w:t>respetuoso con las creaciones de otras personas y con las manifestaciones de otras culturas.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Esta competencia especifica se conecta con los siguientes descriptores del Perfil de salida: CCL1, CPSAA1,</w:t>
      </w:r>
      <w:r w:rsidR="00613C3C">
        <w:rPr>
          <w:rFonts w:eastAsia="SourceSansPro-Regular" w:cs="SourceSansPro-Regular"/>
          <w:sz w:val="24"/>
          <w:szCs w:val="24"/>
        </w:rPr>
        <w:t xml:space="preserve"> </w:t>
      </w:r>
      <w:r w:rsidRPr="00D91D67">
        <w:rPr>
          <w:rFonts w:eastAsia="SourceSansPro-Regular" w:cs="SourceSansPro-Regular"/>
          <w:sz w:val="24"/>
          <w:szCs w:val="24"/>
        </w:rPr>
        <w:t>CPSAA3, CC1, CC3, CCEC1, CCEC3.</w:t>
      </w:r>
    </w:p>
    <w:p w:rsidR="00D91D67" w:rsidRPr="00613C3C" w:rsidRDefault="00D91D67" w:rsidP="00D91D67">
      <w:pPr>
        <w:rPr>
          <w:rFonts w:eastAsia="SourceSansPro-Regular" w:cs="SourceSansPro-Regular"/>
          <w:b/>
          <w:sz w:val="24"/>
          <w:szCs w:val="24"/>
        </w:rPr>
      </w:pPr>
      <w:r w:rsidRPr="00613C3C">
        <w:rPr>
          <w:rFonts w:eastAsia="SourceSansPro-Regular"/>
          <w:b/>
          <w:sz w:val="24"/>
          <w:szCs w:val="24"/>
        </w:rPr>
        <w:t>3. Analizar diferentes propuestas plásticas, visuales y audiovisuales, mostrando respeto y</w:t>
      </w:r>
      <w:r w:rsidR="00613C3C" w:rsidRPr="00613C3C">
        <w:rPr>
          <w:rFonts w:eastAsia="SourceSansPro-Regular"/>
          <w:b/>
          <w:sz w:val="24"/>
          <w:szCs w:val="24"/>
        </w:rPr>
        <w:t xml:space="preserve"> </w:t>
      </w:r>
      <w:r w:rsidRPr="00613C3C">
        <w:rPr>
          <w:rFonts w:eastAsia="SourceSansPro-Regular"/>
          <w:b/>
          <w:sz w:val="24"/>
          <w:szCs w:val="24"/>
        </w:rPr>
        <w:t>desarrollando la capacidad de observación e interiorización de la experiencia y del disfrute estético,</w:t>
      </w:r>
      <w:r w:rsidR="00613C3C" w:rsidRPr="00613C3C">
        <w:rPr>
          <w:rFonts w:eastAsia="SourceSansPro-Regular"/>
          <w:b/>
          <w:sz w:val="24"/>
          <w:szCs w:val="24"/>
        </w:rPr>
        <w:t xml:space="preserve"> </w:t>
      </w:r>
      <w:r w:rsidRPr="00613C3C">
        <w:rPr>
          <w:rFonts w:eastAsia="SourceSansPro-Regular"/>
          <w:b/>
          <w:sz w:val="24"/>
          <w:szCs w:val="24"/>
        </w:rPr>
        <w:t>para enriquecer la cultura artística individual y alimentar el imaginario.</w:t>
      </w:r>
      <w:r w:rsidR="00613C3C" w:rsidRPr="00613C3C">
        <w:rPr>
          <w:rFonts w:eastAsia="SourceSansPro-Regular"/>
          <w:b/>
          <w:sz w:val="24"/>
          <w:szCs w:val="24"/>
        </w:rPr>
        <w:t xml:space="preserve"> </w:t>
      </w:r>
      <w:r w:rsidRPr="00613C3C">
        <w:rPr>
          <w:rFonts w:eastAsia="SourceSansPro-Regular" w:cs="SourceSansPro-Regular"/>
          <w:b/>
          <w:sz w:val="24"/>
          <w:szCs w:val="24"/>
        </w:rPr>
        <w:t xml:space="preserve">Las producciones </w:t>
      </w:r>
      <w:r w:rsidR="00495DD4" w:rsidRPr="00613C3C">
        <w:rPr>
          <w:rFonts w:eastAsia="SourceSansPro-Regular" w:cs="SourceSansPro-Regular"/>
          <w:b/>
          <w:sz w:val="24"/>
          <w:szCs w:val="24"/>
        </w:rPr>
        <w:t>plásticas</w:t>
      </w:r>
      <w:r w:rsidRPr="00613C3C">
        <w:rPr>
          <w:rFonts w:eastAsia="SourceSansPro-Regular" w:cs="SourceSansPro-Regular"/>
          <w:b/>
          <w:sz w:val="24"/>
          <w:szCs w:val="24"/>
        </w:rPr>
        <w:t xml:space="preserve">, visuales y audiovisuales </w:t>
      </w:r>
      <w:r w:rsidR="00495DD4" w:rsidRPr="00613C3C">
        <w:rPr>
          <w:rFonts w:eastAsia="SourceSansPro-Regular" w:cs="SourceSansPro-Regular"/>
          <w:b/>
          <w:sz w:val="24"/>
          <w:szCs w:val="24"/>
        </w:rPr>
        <w:t>contemporáneas</w:t>
      </w:r>
      <w:r w:rsidRPr="00613C3C">
        <w:rPr>
          <w:rFonts w:eastAsia="SourceSansPro-Regular" w:cs="SourceSansPro-Regular"/>
          <w:b/>
          <w:sz w:val="24"/>
          <w:szCs w:val="24"/>
        </w:rPr>
        <w:t xml:space="preserve"> han aumentado las posibilidades en</w:t>
      </w:r>
      <w:r w:rsidR="00613C3C" w:rsidRPr="00613C3C">
        <w:rPr>
          <w:rFonts w:eastAsia="SourceSansPro-Regular" w:cs="SourceSansPro-Regular"/>
          <w:b/>
          <w:sz w:val="24"/>
          <w:szCs w:val="24"/>
        </w:rPr>
        <w:t xml:space="preserve"> </w:t>
      </w:r>
      <w:r w:rsidRPr="00613C3C">
        <w:rPr>
          <w:rFonts w:eastAsia="SourceSansPro-Regular" w:cs="SourceSansPro-Regular"/>
          <w:b/>
          <w:sz w:val="24"/>
          <w:szCs w:val="24"/>
        </w:rPr>
        <w:t xml:space="preserve">cuanto a soportes y formatos. Solo en el terreno audiovisual se encuentran, entre otros, series, </w:t>
      </w:r>
      <w:r w:rsidR="00495DD4" w:rsidRPr="00613C3C">
        <w:rPr>
          <w:rFonts w:eastAsia="SourceSansPro-Regular" w:cs="SourceSansPro-Regular"/>
          <w:b/>
          <w:sz w:val="24"/>
          <w:szCs w:val="24"/>
        </w:rPr>
        <w:t>películas</w:t>
      </w:r>
      <w:r w:rsidRPr="00613C3C">
        <w:rPr>
          <w:rFonts w:eastAsia="SourceSansPro-Regular" w:cs="SourceSansPro-Regular"/>
          <w:b/>
          <w:sz w:val="24"/>
          <w:szCs w:val="24"/>
        </w:rPr>
        <w:t>,</w:t>
      </w:r>
      <w:r w:rsidR="00613C3C" w:rsidRPr="00613C3C">
        <w:rPr>
          <w:rFonts w:eastAsia="SourceSansPro-Regular" w:cs="SourceSansPro-Regular"/>
          <w:b/>
          <w:sz w:val="24"/>
          <w:szCs w:val="24"/>
        </w:rPr>
        <w:t xml:space="preserve"> </w:t>
      </w:r>
      <w:r w:rsidRPr="00613C3C">
        <w:rPr>
          <w:rFonts w:eastAsia="SourceSansPro-Regular" w:cs="SourceSansPro-Regular"/>
          <w:b/>
          <w:sz w:val="24"/>
          <w:szCs w:val="24"/>
        </w:rPr>
        <w:t>anuncios publicitarios, videoclips, formatos televisivos o formatos novedosos asociados a las redes sociales.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Apreciar estas producciones en toda su variedad y complejidad supone un </w:t>
      </w:r>
      <w:r w:rsidR="00613C3C">
        <w:rPr>
          <w:rFonts w:eastAsia="SourceSansPro-Regular" w:cs="SourceSansPro-Regular"/>
          <w:sz w:val="24"/>
          <w:szCs w:val="24"/>
        </w:rPr>
        <w:t xml:space="preserve"> e</w:t>
      </w:r>
      <w:r w:rsidRPr="00D91D67">
        <w:rPr>
          <w:rFonts w:eastAsia="SourceSansPro-Regular" w:cs="SourceSansPro-Regular"/>
          <w:sz w:val="24"/>
          <w:szCs w:val="24"/>
        </w:rPr>
        <w:t>nriquecimiento para el alumnado,</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dado que, </w:t>
      </w:r>
      <w:r w:rsidR="00495DD4" w:rsidRPr="00D91D67">
        <w:rPr>
          <w:rFonts w:eastAsia="SourceSansPro-Regular" w:cs="SourceSansPro-Regular"/>
          <w:sz w:val="24"/>
          <w:szCs w:val="24"/>
        </w:rPr>
        <w:t>además</w:t>
      </w:r>
      <w:r w:rsidRPr="00D91D67">
        <w:rPr>
          <w:rFonts w:eastAsia="SourceSansPro-Regular" w:cs="SourceSansPro-Regular"/>
          <w:sz w:val="24"/>
          <w:szCs w:val="24"/>
        </w:rPr>
        <w:t xml:space="preserve"> de ayudar a interiorizar el placer inherente a la </w:t>
      </w:r>
      <w:r w:rsidR="00495DD4" w:rsidRPr="00D91D67">
        <w:rPr>
          <w:rFonts w:eastAsia="SourceSansPro-Regular" w:cs="SourceSansPro-Regular"/>
          <w:sz w:val="24"/>
          <w:szCs w:val="24"/>
        </w:rPr>
        <w:t>observación</w:t>
      </w:r>
      <w:r w:rsidRPr="00D91D67">
        <w:rPr>
          <w:rFonts w:eastAsia="SourceSansPro-Regular" w:cs="SourceSansPro-Regular"/>
          <w:sz w:val="24"/>
          <w:szCs w:val="24"/>
        </w:rPr>
        <w:t xml:space="preserve"> de la obra de arte visual y del</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discurso audiovisual, de ellas emana la </w:t>
      </w:r>
      <w:r w:rsidR="00495DD4" w:rsidRPr="00D91D67">
        <w:rPr>
          <w:rFonts w:eastAsia="SourceSansPro-Regular" w:cs="SourceSansPro-Regular"/>
          <w:sz w:val="24"/>
          <w:szCs w:val="24"/>
        </w:rPr>
        <w:t>construcción</w:t>
      </w:r>
      <w:r w:rsidRPr="00D91D67">
        <w:rPr>
          <w:rFonts w:eastAsia="SourceSansPro-Regular" w:cs="SourceSansPro-Regular"/>
          <w:sz w:val="24"/>
          <w:szCs w:val="24"/>
        </w:rPr>
        <w:t xml:space="preserve"> de una parte de la identidad de todo ser humano, lo que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resulta fundamental en la </w:t>
      </w:r>
      <w:r w:rsidR="00495DD4" w:rsidRPr="00D91D67">
        <w:rPr>
          <w:rFonts w:eastAsia="SourceSansPro-Regular" w:cs="SourceSansPro-Regular"/>
          <w:sz w:val="24"/>
          <w:szCs w:val="24"/>
        </w:rPr>
        <w:t>elaboración</w:t>
      </w:r>
      <w:r w:rsidRPr="00D91D67">
        <w:rPr>
          <w:rFonts w:eastAsia="SourceSansPro-Regular" w:cs="SourceSansPro-Regular"/>
          <w:sz w:val="24"/>
          <w:szCs w:val="24"/>
        </w:rPr>
        <w:t xml:space="preserve"> de un imaginario rico y en la </w:t>
      </w:r>
      <w:r w:rsidR="00495DD4" w:rsidRPr="00D91D67">
        <w:rPr>
          <w:rFonts w:eastAsia="SourceSansPro-Regular" w:cs="SourceSansPro-Regular"/>
          <w:sz w:val="24"/>
          <w:szCs w:val="24"/>
        </w:rPr>
        <w:t>cimentación</w:t>
      </w:r>
      <w:r w:rsidRPr="00D91D67">
        <w:rPr>
          <w:rFonts w:eastAsia="SourceSansPro-Regular" w:cs="SourceSansPro-Regular"/>
          <w:sz w:val="24"/>
          <w:szCs w:val="24"/>
        </w:rPr>
        <w:t xml:space="preserve"> de una mirada </w:t>
      </w:r>
      <w:r w:rsidR="00495DD4" w:rsidRPr="00D91D67">
        <w:rPr>
          <w:rFonts w:eastAsia="SourceSansPro-Regular" w:cs="SourceSansPro-Regular"/>
          <w:sz w:val="24"/>
          <w:szCs w:val="24"/>
        </w:rPr>
        <w:t>empática</w:t>
      </w:r>
      <w:r w:rsidRPr="00D91D67">
        <w:rPr>
          <w:rFonts w:eastAsia="SourceSansPro-Regular" w:cs="SourceSansPro-Regular"/>
          <w:sz w:val="24"/>
          <w:szCs w:val="24"/>
        </w:rPr>
        <w:t xml:space="preserve"> y</w:t>
      </w:r>
      <w:r w:rsidR="00613C3C">
        <w:rPr>
          <w:rFonts w:eastAsia="SourceSansPro-Regular" w:cs="SourceSansPro-Regular"/>
          <w:sz w:val="24"/>
          <w:szCs w:val="24"/>
        </w:rPr>
        <w:t xml:space="preserve"> </w:t>
      </w:r>
      <w:r w:rsidRPr="00D91D67">
        <w:rPr>
          <w:rFonts w:eastAsia="SourceSansPro-Regular" w:cs="SourceSansPro-Regular"/>
          <w:sz w:val="24"/>
          <w:szCs w:val="24"/>
        </w:rPr>
        <w:t>despojada de prejuicios.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El </w:t>
      </w:r>
      <w:r w:rsidR="00495DD4" w:rsidRPr="00D91D67">
        <w:rPr>
          <w:rFonts w:eastAsia="SourceSansPro-Regular" w:cs="SourceSansPro-Regular"/>
          <w:sz w:val="24"/>
          <w:szCs w:val="24"/>
        </w:rPr>
        <w:t>análisis</w:t>
      </w:r>
      <w:r w:rsidRPr="00D91D67">
        <w:rPr>
          <w:rFonts w:eastAsia="SourceSansPro-Regular" w:cs="SourceSansPro-Regular"/>
          <w:sz w:val="24"/>
          <w:szCs w:val="24"/>
        </w:rPr>
        <w:t xml:space="preserve"> de las distintas propuestas </w:t>
      </w:r>
      <w:r w:rsidR="00495DD4" w:rsidRPr="00D91D67">
        <w:rPr>
          <w:rFonts w:eastAsia="SourceSansPro-Regular" w:cs="SourceSansPro-Regular"/>
          <w:sz w:val="24"/>
          <w:szCs w:val="24"/>
        </w:rPr>
        <w:t>plásticas</w:t>
      </w:r>
      <w:r w:rsidRPr="00D91D67">
        <w:rPr>
          <w:rFonts w:eastAsia="SourceSansPro-Regular" w:cs="SourceSansPro-Regular"/>
          <w:sz w:val="24"/>
          <w:szCs w:val="24"/>
        </w:rPr>
        <w:t>, visuales y audiovisuales debe estar orientado hacia el</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enriquecimiento de la cultura </w:t>
      </w:r>
      <w:r w:rsidR="00495DD4" w:rsidRPr="00D91D67">
        <w:rPr>
          <w:rFonts w:eastAsia="SourceSansPro-Regular" w:cs="SourceSansPro-Regular"/>
          <w:sz w:val="24"/>
          <w:szCs w:val="24"/>
        </w:rPr>
        <w:t>artística</w:t>
      </w:r>
      <w:r w:rsidRPr="00D91D67">
        <w:rPr>
          <w:rFonts w:eastAsia="SourceSansPro-Regular" w:cs="SourceSansPro-Regular"/>
          <w:sz w:val="24"/>
          <w:szCs w:val="24"/>
        </w:rPr>
        <w:t xml:space="preserve"> individual y del imaginario propio. </w:t>
      </w:r>
      <w:r w:rsidR="00495DD4" w:rsidRPr="00D91D67">
        <w:rPr>
          <w:rFonts w:eastAsia="SourceSansPro-Regular" w:cs="SourceSansPro-Regular"/>
          <w:sz w:val="24"/>
          <w:szCs w:val="24"/>
        </w:rPr>
        <w:t>Además</w:t>
      </w:r>
      <w:r w:rsidRPr="00D91D67">
        <w:rPr>
          <w:rFonts w:eastAsia="SourceSansPro-Regular" w:cs="SourceSansPro-Regular"/>
          <w:sz w:val="24"/>
          <w:szCs w:val="24"/>
        </w:rPr>
        <w:t xml:space="preserve"> de las propuestas</w:t>
      </w:r>
      <w:r w:rsidR="00613C3C">
        <w:rPr>
          <w:rFonts w:eastAsia="SourceSansPro-Regular" w:cs="SourceSansPro-Regular"/>
          <w:sz w:val="24"/>
          <w:szCs w:val="24"/>
        </w:rPr>
        <w:t xml:space="preserve"> </w:t>
      </w:r>
      <w:r w:rsidR="00495DD4" w:rsidRPr="00D91D67">
        <w:rPr>
          <w:rFonts w:eastAsia="SourceSansPro-Regular" w:cs="SourceSansPro-Regular"/>
          <w:sz w:val="24"/>
          <w:szCs w:val="24"/>
        </w:rPr>
        <w:t>contemporáneas</w:t>
      </w:r>
      <w:r w:rsidRPr="00D91D67">
        <w:rPr>
          <w:rFonts w:eastAsia="SourceSansPro-Regular" w:cs="SourceSansPro-Regular"/>
          <w:sz w:val="24"/>
          <w:szCs w:val="24"/>
        </w:rPr>
        <w:t xml:space="preserve">, se deben incluir en este </w:t>
      </w:r>
      <w:r w:rsidR="00495DD4" w:rsidRPr="00D91D67">
        <w:rPr>
          <w:rFonts w:eastAsia="SourceSansPro-Regular" w:cs="SourceSansPro-Regular"/>
          <w:sz w:val="24"/>
          <w:szCs w:val="24"/>
        </w:rPr>
        <w:t>análisis</w:t>
      </w:r>
      <w:r w:rsidRPr="00D91D67">
        <w:rPr>
          <w:rFonts w:eastAsia="SourceSansPro-Regular" w:cs="SourceSansPro-Regular"/>
          <w:sz w:val="24"/>
          <w:szCs w:val="24"/>
        </w:rPr>
        <w:t xml:space="preserve"> las manifestaciones de </w:t>
      </w:r>
      <w:r w:rsidR="00495DD4" w:rsidRPr="00D91D67">
        <w:rPr>
          <w:rFonts w:eastAsia="SourceSansPro-Regular" w:cs="SourceSansPro-Regular"/>
          <w:sz w:val="24"/>
          <w:szCs w:val="24"/>
        </w:rPr>
        <w:t>épocas</w:t>
      </w:r>
      <w:r w:rsidRPr="00D91D67">
        <w:rPr>
          <w:rFonts w:eastAsia="SourceSansPro-Regular" w:cs="SourceSansPro-Regular"/>
          <w:sz w:val="24"/>
          <w:szCs w:val="24"/>
        </w:rPr>
        <w:t xml:space="preserve"> anteriores, para que el</w:t>
      </w:r>
      <w:r w:rsidR="00613C3C">
        <w:rPr>
          <w:rFonts w:eastAsia="SourceSansPro-Regular" w:cs="SourceSansPro-Regular"/>
          <w:sz w:val="24"/>
          <w:szCs w:val="24"/>
        </w:rPr>
        <w:t xml:space="preserve"> </w:t>
      </w:r>
      <w:r w:rsidRPr="00D91D67">
        <w:rPr>
          <w:rFonts w:eastAsia="SourceSansPro-Regular" w:cs="SourceSansPro-Regular"/>
          <w:sz w:val="24"/>
          <w:szCs w:val="24"/>
        </w:rPr>
        <w:t>alumnado comprenda que han construido el camino para llegar hasta donde nos encontramos hoy. Entre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estos ejemplos se debe incorporar la perspectiva de </w:t>
      </w:r>
      <w:r w:rsidR="00495DD4" w:rsidRPr="00D91D67">
        <w:rPr>
          <w:rFonts w:eastAsia="SourceSansPro-Regular" w:cs="SourceSansPro-Regular"/>
          <w:sz w:val="24"/>
          <w:szCs w:val="24"/>
        </w:rPr>
        <w:t>género</w:t>
      </w:r>
      <w:r w:rsidRPr="00D91D67">
        <w:rPr>
          <w:rFonts w:eastAsia="SourceSansPro-Regular" w:cs="SourceSansPro-Regular"/>
          <w:sz w:val="24"/>
          <w:szCs w:val="24"/>
        </w:rPr>
        <w:t xml:space="preserve">, con </w:t>
      </w:r>
      <w:r w:rsidR="00495DD4" w:rsidRPr="00D91D67">
        <w:rPr>
          <w:rFonts w:eastAsia="SourceSansPro-Regular" w:cs="SourceSansPro-Regular"/>
          <w:sz w:val="24"/>
          <w:szCs w:val="24"/>
        </w:rPr>
        <w:t>énfasis</w:t>
      </w:r>
      <w:r w:rsidRPr="00D91D67">
        <w:rPr>
          <w:rFonts w:eastAsia="SourceSansPro-Regular" w:cs="SourceSansPro-Regular"/>
          <w:sz w:val="24"/>
          <w:szCs w:val="24"/>
        </w:rPr>
        <w:t xml:space="preserve"> en el estudio de producciones</w:t>
      </w:r>
      <w:r w:rsidR="00613C3C">
        <w:rPr>
          <w:rFonts w:eastAsia="SourceSansPro-Regular" w:cs="SourceSansPro-Regular"/>
          <w:sz w:val="24"/>
          <w:szCs w:val="24"/>
        </w:rPr>
        <w:t xml:space="preserve"> </w:t>
      </w:r>
      <w:r w:rsidR="00495DD4" w:rsidRPr="00D91D67">
        <w:rPr>
          <w:rFonts w:eastAsia="SourceSansPro-Regular" w:cs="SourceSansPro-Regular"/>
          <w:sz w:val="24"/>
          <w:szCs w:val="24"/>
        </w:rPr>
        <w:t>artísticas</w:t>
      </w:r>
      <w:r w:rsidRPr="00D91D67">
        <w:rPr>
          <w:rFonts w:eastAsia="SourceSansPro-Regular" w:cs="SourceSansPro-Regular"/>
          <w:sz w:val="24"/>
          <w:szCs w:val="24"/>
        </w:rPr>
        <w:t xml:space="preserve"> ejecutadas por mujeres,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como de su </w:t>
      </w:r>
      <w:r w:rsidR="00E6003B">
        <w:rPr>
          <w:rFonts w:eastAsia="SourceSansPro-Regular" w:cs="SourceSansPro-Regular"/>
          <w:sz w:val="24"/>
          <w:szCs w:val="24"/>
        </w:rPr>
        <w:t>representación</w:t>
      </w:r>
      <w:r w:rsidRPr="00D91D67">
        <w:rPr>
          <w:rFonts w:eastAsia="SourceSansPro-Regular" w:cs="SourceSansPro-Regular"/>
          <w:sz w:val="24"/>
          <w:szCs w:val="24"/>
        </w:rPr>
        <w:t xml:space="preserve"> en el arte. Finalmente, el acercamiento 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diferentes manifestaciones </w:t>
      </w:r>
      <w:r w:rsidR="00495DD4" w:rsidRPr="00D91D67">
        <w:rPr>
          <w:rFonts w:eastAsia="SourceSansPro-Regular" w:cs="SourceSansPro-Regular"/>
          <w:sz w:val="24"/>
          <w:szCs w:val="24"/>
        </w:rPr>
        <w:t>construirá</w:t>
      </w:r>
      <w:r w:rsidRPr="00D91D67">
        <w:rPr>
          <w:rFonts w:eastAsia="SourceSansPro-Regular" w:cs="SourceSansPro-Regular"/>
          <w:sz w:val="24"/>
          <w:szCs w:val="24"/>
        </w:rPr>
        <w:t xml:space="preserve"> una mirada respetuosa hacia la </w:t>
      </w:r>
      <w:r w:rsidR="00495DD4" w:rsidRPr="00D91D67">
        <w:rPr>
          <w:rFonts w:eastAsia="SourceSansPro-Regular" w:cs="SourceSansPro-Regular"/>
          <w:sz w:val="24"/>
          <w:szCs w:val="24"/>
        </w:rPr>
        <w:t>creación</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artística</w:t>
      </w:r>
      <w:r w:rsidRPr="00D91D67">
        <w:rPr>
          <w:rFonts w:eastAsia="SourceSansPro-Regular" w:cs="SourceSansPro-Regular"/>
          <w:sz w:val="24"/>
          <w:szCs w:val="24"/>
        </w:rPr>
        <w:t xml:space="preserve"> en general y sus</w:t>
      </w:r>
      <w:r w:rsidR="00613C3C">
        <w:rPr>
          <w:rFonts w:eastAsia="SourceSansPro-Regular" w:cs="SourceSansPro-Regular"/>
          <w:sz w:val="24"/>
          <w:szCs w:val="24"/>
        </w:rPr>
        <w:t xml:space="preserve"> </w:t>
      </w:r>
      <w:r w:rsidRPr="00D91D67">
        <w:rPr>
          <w:rFonts w:eastAsia="SourceSansPro-Regular" w:cs="SourceSansPro-Regular"/>
          <w:sz w:val="24"/>
          <w:szCs w:val="24"/>
        </w:rPr>
        <w:lastRenderedPageBreak/>
        <w:t xml:space="preserve">manifestaciones </w:t>
      </w:r>
      <w:r w:rsidR="00495DD4" w:rsidRPr="00D91D67">
        <w:rPr>
          <w:rFonts w:eastAsia="SourceSansPro-Regular" w:cs="SourceSansPro-Regular"/>
          <w:sz w:val="24"/>
          <w:szCs w:val="24"/>
        </w:rPr>
        <w:t>plásticas</w:t>
      </w:r>
      <w:r w:rsidRPr="00D91D67">
        <w:rPr>
          <w:rFonts w:eastAsia="SourceSansPro-Regular" w:cs="SourceSansPro-Regular"/>
          <w:sz w:val="24"/>
          <w:szCs w:val="24"/>
        </w:rPr>
        <w:t>, visuales y audiovisuales en particular.</w:t>
      </w:r>
      <w:r w:rsidRPr="00D91D67">
        <w:rPr>
          <w:sz w:val="24"/>
          <w:szCs w:val="24"/>
        </w:rPr>
        <w:t xml:space="preserve"> </w:t>
      </w:r>
      <w:r w:rsidR="00613C3C">
        <w:rPr>
          <w:sz w:val="24"/>
          <w:szCs w:val="24"/>
        </w:rPr>
        <w:t xml:space="preserve"> </w:t>
      </w:r>
      <w:r w:rsidRPr="00D91D67">
        <w:rPr>
          <w:rFonts w:eastAsia="SourceSansPro-Regular" w:cs="SourceSansPro-Regular"/>
          <w:sz w:val="24"/>
          <w:szCs w:val="24"/>
        </w:rPr>
        <w:t>Esta competencia especifica se conecta con los siguientes descriptores del Perfil de salida: CCL1, CCL2, CD1,</w:t>
      </w:r>
      <w:r w:rsidR="00613C3C">
        <w:rPr>
          <w:rFonts w:eastAsia="SourceSansPro-Regular" w:cs="SourceSansPro-Regular"/>
          <w:sz w:val="24"/>
          <w:szCs w:val="24"/>
        </w:rPr>
        <w:t xml:space="preserve"> </w:t>
      </w:r>
      <w:r w:rsidRPr="00D91D67">
        <w:rPr>
          <w:rFonts w:eastAsia="SourceSansPro-Regular" w:cs="SourceSansPro-Regular"/>
          <w:sz w:val="24"/>
          <w:szCs w:val="24"/>
        </w:rPr>
        <w:t>CPSAA4, CC1, CC3, CCEC2.</w:t>
      </w:r>
    </w:p>
    <w:p w:rsidR="00D91D67" w:rsidRPr="00613C3C" w:rsidRDefault="00D91D67" w:rsidP="00D91D67">
      <w:pPr>
        <w:rPr>
          <w:rFonts w:eastAsia="SourceSansPro-Regular"/>
          <w:b/>
          <w:sz w:val="24"/>
          <w:szCs w:val="24"/>
        </w:rPr>
      </w:pPr>
      <w:r w:rsidRPr="00613C3C">
        <w:rPr>
          <w:rFonts w:eastAsia="SourceSansPro-Regular"/>
          <w:b/>
          <w:sz w:val="24"/>
          <w:szCs w:val="24"/>
        </w:rPr>
        <w:t>4. Explorar las técnicas, los lenguajes y las intenciones de diferentes producciones culturales y</w:t>
      </w:r>
      <w:r w:rsidR="00613C3C" w:rsidRPr="00613C3C">
        <w:rPr>
          <w:rFonts w:eastAsia="SourceSansPro-Regular"/>
          <w:b/>
          <w:sz w:val="24"/>
          <w:szCs w:val="24"/>
        </w:rPr>
        <w:t xml:space="preserve"> </w:t>
      </w:r>
      <w:r w:rsidRPr="00613C3C">
        <w:rPr>
          <w:rFonts w:eastAsia="SourceSansPro-Regular"/>
          <w:b/>
          <w:sz w:val="24"/>
          <w:szCs w:val="24"/>
        </w:rPr>
        <w:t>artísticas, analizando, de forma abierta y respetuosa, tanto el proceso como el producto final, su</w:t>
      </w:r>
      <w:r w:rsidR="00613C3C" w:rsidRPr="00613C3C">
        <w:rPr>
          <w:rFonts w:eastAsia="SourceSansPro-Regular"/>
          <w:b/>
          <w:sz w:val="24"/>
          <w:szCs w:val="24"/>
        </w:rPr>
        <w:t xml:space="preserve"> </w:t>
      </w:r>
      <w:r w:rsidRPr="00613C3C">
        <w:rPr>
          <w:rFonts w:eastAsia="SourceSansPro-Regular"/>
          <w:b/>
          <w:sz w:val="24"/>
          <w:szCs w:val="24"/>
        </w:rPr>
        <w:t>recepción y su contexto, para descubrir las diversas posibilidades que ofrecen como fuente generadora</w:t>
      </w:r>
      <w:r w:rsidR="00613C3C" w:rsidRPr="00613C3C">
        <w:rPr>
          <w:rFonts w:eastAsia="SourceSansPro-Regular"/>
          <w:b/>
          <w:sz w:val="24"/>
          <w:szCs w:val="24"/>
        </w:rPr>
        <w:t xml:space="preserve">  d</w:t>
      </w:r>
      <w:r w:rsidRPr="00613C3C">
        <w:rPr>
          <w:rFonts w:eastAsia="SourceSansPro-Regular"/>
          <w:b/>
          <w:sz w:val="24"/>
          <w:szCs w:val="24"/>
        </w:rPr>
        <w:t>e ideas y respuestas.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En la </w:t>
      </w:r>
      <w:r w:rsidR="00495DD4" w:rsidRPr="00D91D67">
        <w:rPr>
          <w:rFonts w:eastAsia="SourceSansPro-Regular" w:cs="SourceSansPro-Regular"/>
          <w:sz w:val="24"/>
          <w:szCs w:val="24"/>
        </w:rPr>
        <w:t>creación</w:t>
      </w:r>
      <w:r w:rsidRPr="00D91D67">
        <w:rPr>
          <w:rFonts w:eastAsia="SourceSansPro-Regular" w:cs="SourceSansPro-Regular"/>
          <w:sz w:val="24"/>
          <w:szCs w:val="24"/>
        </w:rPr>
        <w:t xml:space="preserve"> de producciones </w:t>
      </w:r>
      <w:r w:rsidR="00495DD4" w:rsidRPr="00D91D67">
        <w:rPr>
          <w:rFonts w:eastAsia="SourceSansPro-Regular" w:cs="SourceSansPro-Regular"/>
          <w:sz w:val="24"/>
          <w:szCs w:val="24"/>
        </w:rPr>
        <w:t>artísticas</w:t>
      </w:r>
      <w:r w:rsidRPr="00D91D67">
        <w:rPr>
          <w:rFonts w:eastAsia="SourceSansPro-Regular" w:cs="SourceSansPro-Regular"/>
          <w:sz w:val="24"/>
          <w:szCs w:val="24"/>
        </w:rPr>
        <w:t xml:space="preserve">, las </w:t>
      </w:r>
      <w:r w:rsidR="00495DD4">
        <w:rPr>
          <w:rFonts w:eastAsia="SourceSansPro-Regular" w:cs="SourceSansPro-Regular"/>
          <w:sz w:val="24"/>
          <w:szCs w:val="24"/>
        </w:rPr>
        <w:t>técnicas</w:t>
      </w:r>
      <w:r w:rsidRPr="00D91D67">
        <w:rPr>
          <w:rFonts w:eastAsia="SourceSansPro-Regular" w:cs="SourceSansPro-Regular"/>
          <w:sz w:val="24"/>
          <w:szCs w:val="24"/>
        </w:rPr>
        <w:t xml:space="preserve"> y lenguajes empleados son </w:t>
      </w:r>
      <w:r w:rsidR="00495DD4" w:rsidRPr="00D91D67">
        <w:rPr>
          <w:rFonts w:eastAsia="SourceSansPro-Regular" w:cs="SourceSansPro-Regular"/>
          <w:sz w:val="24"/>
          <w:szCs w:val="24"/>
        </w:rPr>
        <w:t>prácticamente</w:t>
      </w:r>
      <w:r w:rsidRPr="00D91D67">
        <w:rPr>
          <w:rFonts w:eastAsia="SourceSansPro-Regular" w:cs="SourceSansPro-Regular"/>
          <w:sz w:val="24"/>
          <w:szCs w:val="24"/>
        </w:rPr>
        <w:t xml:space="preserve"> ilimitados;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desde el trabajo con la arcilla hasta el </w:t>
      </w:r>
      <w:r w:rsidRPr="00D91D67">
        <w:rPr>
          <w:rFonts w:eastAsia="SourceSansPro-Regular" w:cs="SourceSansPro-It"/>
          <w:i/>
          <w:iCs/>
          <w:sz w:val="24"/>
          <w:szCs w:val="24"/>
        </w:rPr>
        <w:t>videomapping</w:t>
      </w:r>
      <w:r w:rsidRPr="00D91D67">
        <w:rPr>
          <w:rFonts w:eastAsia="SourceSansPro-Regular" w:cs="SourceSansPro-Regular"/>
          <w:sz w:val="24"/>
          <w:szCs w:val="24"/>
        </w:rPr>
        <w:t>, el arco expresivo es inabarcable, y los resultados son tan</w:t>
      </w:r>
      <w:r w:rsidR="00613C3C">
        <w:rPr>
          <w:rFonts w:eastAsia="SourceSansPro-Regular" w:cs="SourceSansPro-Regular"/>
          <w:sz w:val="24"/>
          <w:szCs w:val="24"/>
        </w:rPr>
        <w:t xml:space="preserve"> </w:t>
      </w:r>
      <w:r w:rsidRPr="00D91D67">
        <w:rPr>
          <w:rFonts w:eastAsia="SourceSansPro-Regular" w:cs="SourceSansPro-Regular"/>
          <w:sz w:val="24"/>
          <w:szCs w:val="24"/>
        </w:rPr>
        <w:t>diversos como la propia creatividad del ser humano. Es importante que el alumnado comprenda esta</w:t>
      </w:r>
      <w:r w:rsidR="00613C3C">
        <w:rPr>
          <w:rFonts w:eastAsia="SourceSansPro-Regular" w:cs="SourceSansPro-Regular"/>
          <w:sz w:val="24"/>
          <w:szCs w:val="24"/>
        </w:rPr>
        <w:t xml:space="preserve"> </w:t>
      </w:r>
      <w:r w:rsidRPr="00D91D67">
        <w:rPr>
          <w:rFonts w:eastAsia="SourceSansPro-Regular" w:cs="SourceSansPro-Regular"/>
          <w:sz w:val="24"/>
          <w:szCs w:val="24"/>
        </w:rPr>
        <w:t>multiplicidad como un valor generador de riqueza a todos los niveles, por lo que debe entender su naturaleza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diversa desde el acercamiento tanto a sus modos de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y de </w:t>
      </w:r>
      <w:r w:rsidR="00495DD4" w:rsidRPr="00D91D67">
        <w:rPr>
          <w:rFonts w:eastAsia="SourceSansPro-Regular" w:cs="SourceSansPro-Regular"/>
          <w:sz w:val="24"/>
          <w:szCs w:val="24"/>
        </w:rPr>
        <w:t>diseño</w:t>
      </w:r>
      <w:r w:rsidRPr="00D91D67">
        <w:rPr>
          <w:rFonts w:eastAsia="SourceSansPro-Regular" w:cs="SourceSansPro-Regular"/>
          <w:sz w:val="24"/>
          <w:szCs w:val="24"/>
        </w:rPr>
        <w:t xml:space="preserve"> en el </w:t>
      </w:r>
      <w:r w:rsidR="00613C3C">
        <w:rPr>
          <w:rFonts w:eastAsia="SourceSansPro-Regular" w:cs="SourceSansPro-Regular"/>
          <w:sz w:val="24"/>
          <w:szCs w:val="24"/>
        </w:rPr>
        <w:t xml:space="preserve"> p</w:t>
      </w:r>
      <w:r w:rsidRPr="00D91D67">
        <w:rPr>
          <w:rFonts w:eastAsia="SourceSansPro-Regular" w:cs="SourceSansPro-Regular"/>
          <w:sz w:val="24"/>
          <w:szCs w:val="24"/>
        </w:rPr>
        <w:t xml:space="preserve">roceso de </w:t>
      </w:r>
      <w:r w:rsidR="00495DD4" w:rsidRPr="00D91D67">
        <w:rPr>
          <w:rFonts w:eastAsia="SourceSansPro-Regular" w:cs="SourceSansPro-Regular"/>
          <w:sz w:val="24"/>
          <w:szCs w:val="24"/>
        </w:rPr>
        <w:t>creación</w:t>
      </w:r>
      <w:r w:rsidRPr="00D91D67">
        <w:rPr>
          <w:rFonts w:eastAsia="SourceSansPro-Regular" w:cs="SourceSansPro-Regular"/>
          <w:sz w:val="24"/>
          <w:szCs w:val="24"/>
        </w:rPr>
        <w:t>, como 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los de </w:t>
      </w:r>
      <w:r w:rsidR="00495DD4" w:rsidRPr="00D91D67">
        <w:rPr>
          <w:rFonts w:eastAsia="SourceSansPro-Regular" w:cs="SourceSansPro-Regular"/>
          <w:sz w:val="24"/>
          <w:szCs w:val="24"/>
        </w:rPr>
        <w:t>recepción</w:t>
      </w:r>
      <w:r w:rsidRPr="00D91D67">
        <w:rPr>
          <w:rFonts w:eastAsia="SourceSansPro-Regular" w:cs="SourceSansPro-Regular"/>
          <w:sz w:val="24"/>
          <w:szCs w:val="24"/>
        </w:rPr>
        <w:t xml:space="preserve">. De esta manera, puede incorporar este conocimiento en la </w:t>
      </w:r>
      <w:r w:rsidR="00495DD4" w:rsidRPr="00D91D67">
        <w:rPr>
          <w:rFonts w:eastAsia="SourceSansPro-Regular" w:cs="SourceSansPro-Regular"/>
          <w:sz w:val="24"/>
          <w:szCs w:val="24"/>
        </w:rPr>
        <w:t>elaboración</w:t>
      </w:r>
      <w:r w:rsidRPr="00D91D67">
        <w:rPr>
          <w:rFonts w:eastAsia="SourceSansPro-Regular" w:cs="SourceSansPro-Regular"/>
          <w:sz w:val="24"/>
          <w:szCs w:val="24"/>
        </w:rPr>
        <w:t xml:space="preserve"> de producciones</w:t>
      </w:r>
      <w:r w:rsidR="00613C3C">
        <w:rPr>
          <w:rFonts w:eastAsia="SourceSansPro-Regular" w:cs="SourceSansPro-Regular"/>
          <w:sz w:val="24"/>
          <w:szCs w:val="24"/>
        </w:rPr>
        <w:t xml:space="preserve"> </w:t>
      </w:r>
      <w:r w:rsidRPr="00D91D67">
        <w:rPr>
          <w:rFonts w:eastAsia="SourceSansPro-Regular" w:cs="SourceSansPro-Regular"/>
          <w:sz w:val="24"/>
          <w:szCs w:val="24"/>
        </w:rPr>
        <w:t>propias.</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En este sentido, resulta fundamental que el alumnado aprenda a identificar y diferenciar los medios de</w:t>
      </w:r>
      <w:r w:rsidR="00613C3C">
        <w:rPr>
          <w:rFonts w:eastAsia="SourceSansPro-Regular" w:cs="SourceSansPro-Regular"/>
          <w:sz w:val="24"/>
          <w:szCs w:val="24"/>
        </w:rPr>
        <w:t xml:space="preserve">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y </w:t>
      </w:r>
      <w:r w:rsidR="00495DD4" w:rsidRPr="00D91D67">
        <w:rPr>
          <w:rFonts w:eastAsia="SourceSansPro-Regular" w:cs="SourceSansPro-Regular"/>
          <w:sz w:val="24"/>
          <w:szCs w:val="24"/>
        </w:rPr>
        <w:t>diseño</w:t>
      </w:r>
      <w:r w:rsidRPr="00D91D67">
        <w:rPr>
          <w:rFonts w:eastAsia="SourceSansPro-Regular" w:cs="SourceSansPro-Regular"/>
          <w:sz w:val="24"/>
          <w:szCs w:val="24"/>
        </w:rPr>
        <w:t xml:space="preserve"> de </w:t>
      </w:r>
      <w:r w:rsidR="00495DD4" w:rsidRPr="00D91D67">
        <w:rPr>
          <w:rFonts w:eastAsia="SourceSansPro-Regular" w:cs="SourceSansPro-Regular"/>
          <w:sz w:val="24"/>
          <w:szCs w:val="24"/>
        </w:rPr>
        <w:t>imágenes</w:t>
      </w:r>
      <w:r w:rsidRPr="00D91D67">
        <w:rPr>
          <w:rFonts w:eastAsia="SourceSansPro-Regular" w:cs="SourceSansPro-Regular"/>
          <w:sz w:val="24"/>
          <w:szCs w:val="24"/>
        </w:rPr>
        <w:t xml:space="preserve"> y productos culturales y </w:t>
      </w:r>
      <w:r w:rsidR="00495DD4" w:rsidRPr="00D91D67">
        <w:rPr>
          <w:rFonts w:eastAsia="SourceSansPro-Regular" w:cs="SourceSansPro-Regular"/>
          <w:sz w:val="24"/>
          <w:szCs w:val="24"/>
        </w:rPr>
        <w:t>artísticos</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como los distintos resultados que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proporcionan, y que tome conciencia de la existencia de diversas herramientas para su </w:t>
      </w:r>
      <w:r w:rsidR="00495DD4" w:rsidRPr="00D91D67">
        <w:rPr>
          <w:rFonts w:eastAsia="SourceSansPro-Regular" w:cs="SourceSansPro-Regular"/>
          <w:sz w:val="24"/>
          <w:szCs w:val="24"/>
        </w:rPr>
        <w:t>manipulación</w:t>
      </w:r>
      <w:r w:rsidRPr="00D91D67">
        <w:rPr>
          <w:rFonts w:eastAsia="SourceSansPro-Regular" w:cs="SourceSansPro-Regular"/>
          <w:sz w:val="24"/>
          <w:szCs w:val="24"/>
        </w:rPr>
        <w:t xml:space="preserve">, </w:t>
      </w:r>
      <w:r w:rsidR="00613C3C">
        <w:rPr>
          <w:rFonts w:eastAsia="SourceSansPro-Regular" w:cs="SourceSansPro-Regular"/>
          <w:sz w:val="24"/>
          <w:szCs w:val="24"/>
        </w:rPr>
        <w:t xml:space="preserve">edición </w:t>
      </w:r>
      <w:r w:rsidRPr="00D91D67">
        <w:rPr>
          <w:rFonts w:eastAsia="SourceSansPro-Regular" w:cs="SourceSansPro-Regular"/>
          <w:sz w:val="24"/>
          <w:szCs w:val="24"/>
        </w:rPr>
        <w:t xml:space="preserve">y </w:t>
      </w:r>
      <w:r w:rsidR="00495DD4" w:rsidRPr="00D91D67">
        <w:rPr>
          <w:rFonts w:eastAsia="SourceSansPro-Regular" w:cs="SourceSansPro-Regular"/>
          <w:sz w:val="24"/>
          <w:szCs w:val="24"/>
        </w:rPr>
        <w:t>postproducción</w:t>
      </w:r>
      <w:r w:rsidRPr="00D91D67">
        <w:rPr>
          <w:rFonts w:eastAsia="SourceSansPro-Regular" w:cs="SourceSansPro-Regular"/>
          <w:sz w:val="24"/>
          <w:szCs w:val="24"/>
        </w:rPr>
        <w:t xml:space="preserve">. De este modo, puede identificar la </w:t>
      </w:r>
      <w:r w:rsidR="00495DD4" w:rsidRPr="00D91D67">
        <w:rPr>
          <w:rFonts w:eastAsia="SourceSansPro-Regular" w:cs="SourceSansPro-Regular"/>
          <w:sz w:val="24"/>
          <w:szCs w:val="24"/>
        </w:rPr>
        <w:t>intención</w:t>
      </w:r>
      <w:r w:rsidRPr="00D91D67">
        <w:rPr>
          <w:rFonts w:eastAsia="SourceSansPro-Regular" w:cs="SourceSansPro-Regular"/>
          <w:sz w:val="24"/>
          <w:szCs w:val="24"/>
        </w:rPr>
        <w:t xml:space="preserve"> con la que fueron creados, proceso necesario</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para analizar correctamente la </w:t>
      </w:r>
      <w:r w:rsidR="00495DD4" w:rsidRPr="00D91D67">
        <w:rPr>
          <w:rFonts w:eastAsia="SourceSansPro-Regular" w:cs="SourceSansPro-Regular"/>
          <w:sz w:val="24"/>
          <w:szCs w:val="24"/>
        </w:rPr>
        <w:t>recepción</w:t>
      </w:r>
      <w:r w:rsidRPr="00D91D67">
        <w:rPr>
          <w:rFonts w:eastAsia="SourceSansPro-Regular" w:cs="SourceSansPro-Regular"/>
          <w:sz w:val="24"/>
          <w:szCs w:val="24"/>
        </w:rPr>
        <w:t xml:space="preserve"> de los productos </w:t>
      </w:r>
      <w:r w:rsidR="00495DD4" w:rsidRPr="00D91D67">
        <w:rPr>
          <w:rFonts w:eastAsia="SourceSansPro-Regular" w:cs="SourceSansPro-Regular"/>
          <w:sz w:val="24"/>
          <w:szCs w:val="24"/>
        </w:rPr>
        <w:t>artísticos</w:t>
      </w:r>
      <w:r w:rsidRPr="00D91D67">
        <w:rPr>
          <w:rFonts w:eastAsia="SourceSansPro-Regular" w:cs="SourceSansPro-Regular"/>
          <w:sz w:val="24"/>
          <w:szCs w:val="24"/>
        </w:rPr>
        <w:t xml:space="preserve"> y culturales, </w:t>
      </w:r>
      <w:r w:rsidR="00495DD4" w:rsidRPr="00D91D67">
        <w:rPr>
          <w:rFonts w:eastAsia="SourceSansPro-Regular" w:cs="SourceSansPro-Regular"/>
          <w:sz w:val="24"/>
          <w:szCs w:val="24"/>
        </w:rPr>
        <w:t>ubicándolos</w:t>
      </w:r>
      <w:r w:rsidRPr="00D91D67">
        <w:rPr>
          <w:rFonts w:eastAsia="SourceSansPro-Regular" w:cs="SourceSansPro-Regular"/>
          <w:sz w:val="24"/>
          <w:szCs w:val="24"/>
        </w:rPr>
        <w:t xml:space="preserve"> en su contexto</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cultural y determinando sus coordenadas </w:t>
      </w:r>
      <w:r w:rsidR="00E6003B">
        <w:rPr>
          <w:rFonts w:eastAsia="SourceSansPro-Regular" w:cs="SourceSansPro-Regular"/>
          <w:sz w:val="24"/>
          <w:szCs w:val="24"/>
        </w:rPr>
        <w:t>básicas</w:t>
      </w:r>
      <w:r w:rsidRPr="00D91D67">
        <w:rPr>
          <w:rFonts w:eastAsia="SourceSansPro-Regular" w:cs="SourceSansPro-Regular"/>
          <w:sz w:val="24"/>
          <w:szCs w:val="24"/>
        </w:rPr>
        <w:t>.</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Esta competencia especifica se conecta con los siguientes descriptores del Perfil de salida: CCL2, CD1, CD2,</w:t>
      </w:r>
      <w:r w:rsidR="00613C3C">
        <w:rPr>
          <w:rFonts w:eastAsia="SourceSansPro-Regular" w:cs="SourceSansPro-Regular"/>
          <w:sz w:val="24"/>
          <w:szCs w:val="24"/>
        </w:rPr>
        <w:t xml:space="preserve"> </w:t>
      </w:r>
      <w:r w:rsidRPr="00D91D67">
        <w:rPr>
          <w:rFonts w:eastAsia="SourceSansPro-Regular" w:cs="SourceSansPro-Regular"/>
          <w:sz w:val="24"/>
          <w:szCs w:val="24"/>
        </w:rPr>
        <w:t>CPSAA3, CC3, CCEC2.</w:t>
      </w:r>
    </w:p>
    <w:p w:rsidR="00D91D67" w:rsidRPr="00D91D67" w:rsidRDefault="00D91D67" w:rsidP="00D91D67">
      <w:pPr>
        <w:rPr>
          <w:rFonts w:eastAsia="SourceSansPro-Regular"/>
          <w:sz w:val="24"/>
          <w:szCs w:val="24"/>
        </w:rPr>
      </w:pPr>
      <w:r w:rsidRPr="00613C3C">
        <w:rPr>
          <w:rFonts w:eastAsia="SourceSansPro-Regular"/>
          <w:b/>
          <w:sz w:val="24"/>
          <w:szCs w:val="24"/>
        </w:rPr>
        <w:t>5. Realizar producciones artísticas individuales o colectivas con creatividad e imaginación,</w:t>
      </w:r>
      <w:r w:rsidR="00613C3C" w:rsidRPr="00613C3C">
        <w:rPr>
          <w:rFonts w:eastAsia="SourceSansPro-Regular"/>
          <w:b/>
          <w:sz w:val="24"/>
          <w:szCs w:val="24"/>
        </w:rPr>
        <w:t xml:space="preserve"> </w:t>
      </w:r>
      <w:r w:rsidRPr="00613C3C">
        <w:rPr>
          <w:rFonts w:eastAsia="SourceSansPro-Regular"/>
          <w:b/>
          <w:sz w:val="24"/>
          <w:szCs w:val="24"/>
        </w:rPr>
        <w:t>seleccionando y aplicando herramientas, técnicas y soportes en función de la intencionalidad, para</w:t>
      </w:r>
      <w:r w:rsidR="00613C3C" w:rsidRPr="00613C3C">
        <w:rPr>
          <w:rFonts w:eastAsia="SourceSansPro-Regular"/>
          <w:b/>
          <w:sz w:val="24"/>
          <w:szCs w:val="24"/>
        </w:rPr>
        <w:t xml:space="preserve"> </w:t>
      </w:r>
      <w:r w:rsidRPr="00613C3C">
        <w:rPr>
          <w:rFonts w:eastAsia="SourceSansPro-Regular"/>
          <w:b/>
          <w:sz w:val="24"/>
          <w:szCs w:val="24"/>
        </w:rPr>
        <w:t>expresar la visión del mundo, las emociones y los sentimientos propios, así como para mejorar la</w:t>
      </w:r>
      <w:r w:rsidR="00613C3C" w:rsidRPr="00613C3C">
        <w:rPr>
          <w:rFonts w:eastAsia="SourceSansPro-Regular"/>
          <w:b/>
          <w:sz w:val="24"/>
          <w:szCs w:val="24"/>
        </w:rPr>
        <w:t xml:space="preserve"> </w:t>
      </w:r>
      <w:r w:rsidRPr="00613C3C">
        <w:rPr>
          <w:rFonts w:eastAsia="SourceSansPro-Regular"/>
          <w:b/>
          <w:sz w:val="24"/>
          <w:szCs w:val="24"/>
        </w:rPr>
        <w:t>capacidad de comunicación y desarrollar la reflexión crítica y la autoconfianza</w:t>
      </w:r>
      <w:r w:rsidRPr="00D91D67">
        <w:rPr>
          <w:rFonts w:eastAsia="SourceSansPro-Regular"/>
          <w:sz w:val="24"/>
          <w:szCs w:val="24"/>
        </w:rPr>
        <w:t>.</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Llevar a cabo una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artística</w:t>
      </w:r>
      <w:r w:rsidRPr="00D91D67">
        <w:rPr>
          <w:rFonts w:eastAsia="SourceSansPro-Regular" w:cs="SourceSansPro-Regular"/>
          <w:sz w:val="24"/>
          <w:szCs w:val="24"/>
        </w:rPr>
        <w:t xml:space="preserve"> es el resultado de un proceso complejo que implica, </w:t>
      </w:r>
      <w:r w:rsidR="00495DD4" w:rsidRPr="00D91D67">
        <w:rPr>
          <w:rFonts w:eastAsia="SourceSansPro-Regular" w:cs="SourceSansPro-Regular"/>
          <w:sz w:val="24"/>
          <w:szCs w:val="24"/>
        </w:rPr>
        <w:t>además</w:t>
      </w:r>
      <w:r w:rsidRPr="00D91D67">
        <w:rPr>
          <w:rFonts w:eastAsia="SourceSansPro-Regular" w:cs="SourceSansPro-Regular"/>
          <w:sz w:val="24"/>
          <w:szCs w:val="24"/>
        </w:rPr>
        <w:t xml:space="preserve"> de la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capacidad de </w:t>
      </w:r>
      <w:r w:rsidR="00495DD4" w:rsidRPr="00D91D67">
        <w:rPr>
          <w:rFonts w:eastAsia="SourceSansPro-Regular" w:cs="SourceSansPro-Regular"/>
          <w:sz w:val="24"/>
          <w:szCs w:val="24"/>
        </w:rPr>
        <w:t>introspección</w:t>
      </w:r>
      <w:r w:rsidRPr="00D91D67">
        <w:rPr>
          <w:rFonts w:eastAsia="SourceSansPro-Regular" w:cs="SourceSansPro-Regular"/>
          <w:sz w:val="24"/>
          <w:szCs w:val="24"/>
        </w:rPr>
        <w:t xml:space="preserve"> y de </w:t>
      </w:r>
      <w:r w:rsidR="00495DD4" w:rsidRPr="00D91D67">
        <w:rPr>
          <w:rFonts w:eastAsia="SourceSansPro-Regular" w:cs="SourceSansPro-Regular"/>
          <w:sz w:val="24"/>
          <w:szCs w:val="24"/>
        </w:rPr>
        <w:t>proyección</w:t>
      </w:r>
      <w:r w:rsidRPr="00D91D67">
        <w:rPr>
          <w:rFonts w:eastAsia="SourceSansPro-Regular" w:cs="SourceSansPro-Regular"/>
          <w:sz w:val="24"/>
          <w:szCs w:val="24"/>
        </w:rPr>
        <w:t xml:space="preserve"> de los propios pensamientos, sentimientos y emociones, el</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conocimiento de los materiales, las herramientas, las </w:t>
      </w:r>
      <w:r w:rsidR="00495DD4">
        <w:rPr>
          <w:rFonts w:eastAsia="SourceSansPro-Regular" w:cs="SourceSansPro-Regular"/>
          <w:sz w:val="24"/>
          <w:szCs w:val="24"/>
        </w:rPr>
        <w:t>técnicas</w:t>
      </w:r>
      <w:r w:rsidRPr="00D91D67">
        <w:rPr>
          <w:rFonts w:eastAsia="SourceSansPro-Regular" w:cs="SourceSansPro-Regular"/>
          <w:sz w:val="24"/>
          <w:szCs w:val="24"/>
        </w:rPr>
        <w:t xml:space="preserve"> y los recursos creativos del medio de </w:t>
      </w:r>
      <w:r w:rsidR="00613C3C">
        <w:rPr>
          <w:rFonts w:eastAsia="SourceSansPro-Regular" w:cs="SourceSansPro-Regular"/>
          <w:sz w:val="24"/>
          <w:szCs w:val="24"/>
        </w:rPr>
        <w:t xml:space="preserve">expresión </w:t>
      </w:r>
      <w:r w:rsidRPr="00D91D67">
        <w:rPr>
          <w:rFonts w:eastAsia="SourceSansPro-Regular" w:cs="SourceSansPro-Regular"/>
          <w:sz w:val="24"/>
          <w:szCs w:val="24"/>
        </w:rPr>
        <w:t xml:space="preserve">escogido,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w:t>
      </w:r>
      <w:r w:rsidRPr="00D91D67">
        <w:rPr>
          <w:rFonts w:eastAsia="SourceSansPro-Regular" w:cs="SourceSansPro-Regular"/>
          <w:sz w:val="24"/>
          <w:szCs w:val="24"/>
        </w:rPr>
        <w:lastRenderedPageBreak/>
        <w:t xml:space="preserve">como sus posibilidades de </w:t>
      </w:r>
      <w:r w:rsidR="00613C3C">
        <w:rPr>
          <w:rFonts w:eastAsia="SourceSansPro-Regular" w:cs="SourceSansPro-Regular"/>
          <w:sz w:val="24"/>
          <w:szCs w:val="24"/>
        </w:rPr>
        <w:t>aplicación</w:t>
      </w:r>
      <w:r w:rsidRPr="00D91D67">
        <w:rPr>
          <w:rFonts w:eastAsia="SourceSansPro-Regular" w:cs="SourceSansPro-Regular"/>
          <w:sz w:val="24"/>
          <w:szCs w:val="24"/>
        </w:rPr>
        <w:t>.</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Para que el alumnado consiga expresarse de manera </w:t>
      </w:r>
      <w:r w:rsidR="00495DD4" w:rsidRPr="00D91D67">
        <w:rPr>
          <w:rFonts w:eastAsia="SourceSansPro-Regular" w:cs="SourceSansPro-Regular"/>
          <w:sz w:val="24"/>
          <w:szCs w:val="24"/>
        </w:rPr>
        <w:t>autónoma</w:t>
      </w:r>
      <w:r w:rsidRPr="00D91D67">
        <w:rPr>
          <w:rFonts w:eastAsia="SourceSansPro-Regular" w:cs="SourceSansPro-Regular"/>
          <w:sz w:val="24"/>
          <w:szCs w:val="24"/>
        </w:rPr>
        <w:t xml:space="preserve"> y singular, aportando una </w:t>
      </w:r>
      <w:r w:rsidR="00495DD4" w:rsidRPr="00D91D67">
        <w:rPr>
          <w:rFonts w:eastAsia="SourceSansPro-Regular" w:cs="SourceSansPro-Regular"/>
          <w:sz w:val="24"/>
          <w:szCs w:val="24"/>
        </w:rPr>
        <w:t>visión</w:t>
      </w:r>
      <w:r w:rsidRPr="00D91D67">
        <w:rPr>
          <w:rFonts w:eastAsia="SourceSansPro-Regular" w:cs="SourceSansPro-Regular"/>
          <w:sz w:val="24"/>
          <w:szCs w:val="24"/>
        </w:rPr>
        <w:t xml:space="preserve"> personal 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imaginativa del mundo a </w:t>
      </w:r>
      <w:r w:rsidR="00495DD4" w:rsidRPr="00D91D67">
        <w:rPr>
          <w:rFonts w:eastAsia="SourceSansPro-Regular" w:cs="SourceSansPro-Regular"/>
          <w:sz w:val="24"/>
          <w:szCs w:val="24"/>
        </w:rPr>
        <w:t>través</w:t>
      </w:r>
      <w:r w:rsidRPr="00D91D67">
        <w:rPr>
          <w:rFonts w:eastAsia="SourceSansPro-Regular" w:cs="SourceSansPro-Regular"/>
          <w:sz w:val="24"/>
          <w:szCs w:val="24"/>
        </w:rPr>
        <w:t xml:space="preserve"> de una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artística</w:t>
      </w:r>
      <w:r w:rsidRPr="00D91D67">
        <w:rPr>
          <w:rFonts w:eastAsia="SourceSansPro-Regular" w:cs="SourceSansPro-Regular"/>
          <w:sz w:val="24"/>
          <w:szCs w:val="24"/>
        </w:rPr>
        <w:t xml:space="preserve"> propia, debe experimentar con los diferentes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resultados obtenidos y los efectos producidos. De este modo, </w:t>
      </w:r>
      <w:r w:rsidR="00495DD4" w:rsidRPr="00D91D67">
        <w:rPr>
          <w:rFonts w:eastAsia="SourceSansPro-Regular" w:cs="SourceSansPro-Regular"/>
          <w:sz w:val="24"/>
          <w:szCs w:val="24"/>
        </w:rPr>
        <w:t>además</w:t>
      </w:r>
      <w:r w:rsidRPr="00D91D67">
        <w:rPr>
          <w:rFonts w:eastAsia="SourceSansPro-Regular" w:cs="SourceSansPro-Regular"/>
          <w:sz w:val="24"/>
          <w:szCs w:val="24"/>
        </w:rPr>
        <w:t xml:space="preserve">, se potencia una </w:t>
      </w:r>
      <w:r w:rsidR="00495DD4" w:rsidRPr="00D91D67">
        <w:rPr>
          <w:rFonts w:eastAsia="SourceSansPro-Regular" w:cs="SourceSansPro-Regular"/>
          <w:sz w:val="24"/>
          <w:szCs w:val="24"/>
        </w:rPr>
        <w:t>visión</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crítica</w:t>
      </w:r>
      <w:r w:rsidRPr="00D91D67">
        <w:rPr>
          <w:rFonts w:eastAsia="SourceSansPro-Regular" w:cs="SourceSansPro-Regular"/>
          <w:sz w:val="24"/>
          <w:szCs w:val="24"/>
        </w:rPr>
        <w:t xml:space="preserve"> e</w:t>
      </w:r>
      <w:r w:rsidR="00613C3C">
        <w:rPr>
          <w:rFonts w:eastAsia="SourceSansPro-Regular" w:cs="SourceSansPro-Regular"/>
          <w:sz w:val="24"/>
          <w:szCs w:val="24"/>
        </w:rPr>
        <w:t xml:space="preserve"> </w:t>
      </w:r>
      <w:r w:rsidRPr="00D91D67">
        <w:rPr>
          <w:rFonts w:eastAsia="SourceSansPro-Regular" w:cs="SourceSansPro-Regular"/>
          <w:sz w:val="24"/>
          <w:szCs w:val="24"/>
        </w:rPr>
        <w:t>informada tanto sobre el propio trabajo como sobre el ajeno, y se aumentan las posibilidades de</w:t>
      </w:r>
      <w:r w:rsidR="00613C3C">
        <w:rPr>
          <w:rFonts w:eastAsia="SourceSansPro-Regular" w:cs="SourceSansPro-Regular"/>
          <w:sz w:val="24"/>
          <w:szCs w:val="24"/>
        </w:rPr>
        <w:t xml:space="preserve"> </w:t>
      </w:r>
      <w:r w:rsidR="00495DD4" w:rsidRPr="00D91D67">
        <w:rPr>
          <w:rFonts w:eastAsia="SourceSansPro-Regular" w:cs="SourceSansPro-Regular"/>
          <w:sz w:val="24"/>
          <w:szCs w:val="24"/>
        </w:rPr>
        <w:t>comunicación</w:t>
      </w:r>
      <w:r w:rsidRPr="00D91D67">
        <w:rPr>
          <w:rFonts w:eastAsia="SourceSansPro-Regular" w:cs="SourceSansPro-Regular"/>
          <w:sz w:val="24"/>
          <w:szCs w:val="24"/>
        </w:rPr>
        <w:t xml:space="preserve"> con el entorno. Asimismo, un manejo correcto de las diferentes herramientas y </w:t>
      </w:r>
      <w:r w:rsidR="00495DD4">
        <w:rPr>
          <w:rFonts w:eastAsia="SourceSansPro-Regular" w:cs="SourceSansPro-Regular"/>
          <w:sz w:val="24"/>
          <w:szCs w:val="24"/>
        </w:rPr>
        <w:t>técnicas</w:t>
      </w:r>
      <w:r w:rsidRPr="00D91D67">
        <w:rPr>
          <w:rFonts w:eastAsia="SourceSansPro-Regular" w:cs="SourceSansPro-Regular"/>
          <w:sz w:val="24"/>
          <w:szCs w:val="24"/>
        </w:rPr>
        <w:t xml:space="preserve"> de</w:t>
      </w:r>
      <w:r w:rsidR="00613C3C">
        <w:rPr>
          <w:rFonts w:eastAsia="SourceSansPro-Regular" w:cs="SourceSansPro-Regular"/>
          <w:sz w:val="24"/>
          <w:szCs w:val="24"/>
        </w:rPr>
        <w:t xml:space="preserve"> </w:t>
      </w:r>
      <w:r w:rsidR="00495DD4" w:rsidRPr="00D91D67">
        <w:rPr>
          <w:rFonts w:eastAsia="SourceSansPro-Regular" w:cs="SourceSansPro-Regular"/>
          <w:sz w:val="24"/>
          <w:szCs w:val="24"/>
        </w:rPr>
        <w:t>expresión</w:t>
      </w:r>
      <w:r w:rsidRPr="00D91D67">
        <w:rPr>
          <w:rFonts w:eastAsia="SourceSansPro-Regular" w:cs="SourceSansPro-Regular"/>
          <w:sz w:val="24"/>
          <w:szCs w:val="24"/>
        </w:rPr>
        <w:t xml:space="preserve">, que debe partir de una intencionalidad previa a la </w:t>
      </w:r>
      <w:r w:rsidR="00495DD4" w:rsidRPr="00D91D67">
        <w:rPr>
          <w:rFonts w:eastAsia="SourceSansPro-Regular" w:cs="SourceSansPro-Regular"/>
          <w:sz w:val="24"/>
          <w:szCs w:val="24"/>
        </w:rPr>
        <w:t>realización</w:t>
      </w:r>
      <w:r w:rsidRPr="00D91D67">
        <w:rPr>
          <w:rFonts w:eastAsia="SourceSansPro-Regular" w:cs="SourceSansPro-Regular"/>
          <w:sz w:val="24"/>
          <w:szCs w:val="24"/>
        </w:rPr>
        <w:t xml:space="preserve"> de la </w:t>
      </w:r>
      <w:r w:rsidR="00495DD4" w:rsidRPr="00D91D67">
        <w:rPr>
          <w:rFonts w:eastAsia="SourceSansPro-Regular" w:cs="SourceSansPro-Regular"/>
          <w:sz w:val="24"/>
          <w:szCs w:val="24"/>
        </w:rPr>
        <w:t>producción</w:t>
      </w:r>
      <w:r w:rsidRPr="00D91D67">
        <w:rPr>
          <w:rFonts w:eastAsia="SourceSansPro-Regular" w:cs="SourceSansPro-Regular"/>
          <w:sz w:val="24"/>
          <w:szCs w:val="24"/>
        </w:rPr>
        <w:t>, ayuda en el</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desarrollo de la </w:t>
      </w:r>
      <w:r w:rsidR="00495DD4" w:rsidRPr="00D91D67">
        <w:rPr>
          <w:rFonts w:eastAsia="SourceSansPro-Regular" w:cs="SourceSansPro-Regular"/>
          <w:sz w:val="24"/>
          <w:szCs w:val="24"/>
        </w:rPr>
        <w:t>autor reflexión</w:t>
      </w:r>
      <w:r w:rsidRPr="00D91D67">
        <w:rPr>
          <w:rFonts w:eastAsia="SourceSansPro-Regular" w:cs="SourceSansPro-Regular"/>
          <w:sz w:val="24"/>
          <w:szCs w:val="24"/>
        </w:rPr>
        <w:t xml:space="preserve"> y la autoconfianza, aspectos muy importantes en una competencia que parte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de una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inicial, por tanto, intuitiva y que prioriza la expresividad.</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Esta competencia especifica se conecta con los siguientes descriptores del Perfil de salida: CCL2, CPSAA1,</w:t>
      </w:r>
      <w:r w:rsidR="00613C3C">
        <w:rPr>
          <w:rFonts w:eastAsia="SourceSansPro-Regular" w:cs="SourceSansPro-Regular"/>
          <w:sz w:val="24"/>
          <w:szCs w:val="24"/>
        </w:rPr>
        <w:t xml:space="preserve"> </w:t>
      </w:r>
      <w:r w:rsidRPr="00D91D67">
        <w:rPr>
          <w:rFonts w:eastAsia="SourceSansPro-Regular" w:cs="SourceSansPro-Regular"/>
          <w:sz w:val="24"/>
          <w:szCs w:val="24"/>
        </w:rPr>
        <w:t>CPSAA3, CPSAA4, CC3, CCEC3, CCEC4.</w:t>
      </w:r>
    </w:p>
    <w:p w:rsidR="00613C3C" w:rsidRDefault="00D91D67" w:rsidP="00D91D67">
      <w:pPr>
        <w:rPr>
          <w:sz w:val="24"/>
          <w:szCs w:val="24"/>
        </w:rPr>
      </w:pPr>
      <w:r w:rsidRPr="00613C3C">
        <w:rPr>
          <w:rFonts w:eastAsia="SourceSansPro-Regular"/>
          <w:b/>
          <w:sz w:val="24"/>
          <w:szCs w:val="24"/>
        </w:rPr>
        <w:t>6. Apropiarse de las referencias culturales y artísticas del entorno, identificando sus singularidades,</w:t>
      </w:r>
      <w:r w:rsidR="00613C3C" w:rsidRPr="00613C3C">
        <w:rPr>
          <w:rFonts w:eastAsia="SourceSansPro-Regular"/>
          <w:b/>
          <w:sz w:val="24"/>
          <w:szCs w:val="24"/>
        </w:rPr>
        <w:t xml:space="preserve"> </w:t>
      </w:r>
      <w:r w:rsidRPr="00613C3C">
        <w:rPr>
          <w:rFonts w:eastAsia="SourceSansPro-Regular"/>
          <w:b/>
          <w:sz w:val="24"/>
          <w:szCs w:val="24"/>
        </w:rPr>
        <w:t>para enriquecer las creaciones propias y desarrollar la identidad personal, cultural y social</w:t>
      </w:r>
      <w:r w:rsidRPr="00D91D67">
        <w:rPr>
          <w:rFonts w:eastAsia="SourceSansPro-Regular"/>
          <w:sz w:val="24"/>
          <w:szCs w:val="24"/>
        </w:rPr>
        <w:t>.</w:t>
      </w:r>
      <w:r w:rsidRPr="00D91D67">
        <w:rPr>
          <w:sz w:val="24"/>
          <w:szCs w:val="24"/>
        </w:rPr>
        <w:t xml:space="preserve"> </w:t>
      </w:r>
      <w:r w:rsidR="00613C3C">
        <w:rPr>
          <w:sz w:val="24"/>
          <w:szCs w:val="24"/>
        </w:rPr>
        <w:t xml:space="preserve"> </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Para el desarrollo de la identidad personal del alumnado, es indispensable el conocimiento del contexto</w:t>
      </w:r>
      <w:r w:rsidR="00613C3C">
        <w:rPr>
          <w:rFonts w:eastAsia="SourceSansPro-Regular" w:cs="SourceSansPro-Regular"/>
          <w:sz w:val="24"/>
          <w:szCs w:val="24"/>
        </w:rPr>
        <w:t xml:space="preserve"> </w:t>
      </w:r>
      <w:r w:rsidR="00495DD4" w:rsidRPr="00D91D67">
        <w:rPr>
          <w:rFonts w:eastAsia="SourceSansPro-Regular" w:cs="SourceSansPro-Regular"/>
          <w:sz w:val="24"/>
          <w:szCs w:val="24"/>
        </w:rPr>
        <w:t>artístico</w:t>
      </w:r>
      <w:r w:rsidRPr="00D91D67">
        <w:rPr>
          <w:rFonts w:eastAsia="SourceSansPro-Regular" w:cs="SourceSansPro-Regular"/>
          <w:sz w:val="24"/>
          <w:szCs w:val="24"/>
        </w:rPr>
        <w:t xml:space="preserve"> y cultural de la sociedad en la que experimenta sus vivencias. El conocimiento critico de distintos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referentes </w:t>
      </w:r>
      <w:r w:rsidR="00495DD4" w:rsidRPr="00D91D67">
        <w:rPr>
          <w:rFonts w:eastAsia="SourceSansPro-Regular" w:cs="SourceSansPro-Regular"/>
          <w:sz w:val="24"/>
          <w:szCs w:val="24"/>
        </w:rPr>
        <w:t>artísticos</w:t>
      </w:r>
      <w:r w:rsidRPr="00D91D67">
        <w:rPr>
          <w:rFonts w:eastAsia="SourceSansPro-Regular" w:cs="SourceSansPro-Regular"/>
          <w:sz w:val="24"/>
          <w:szCs w:val="24"/>
        </w:rPr>
        <w:t xml:space="preserve"> y culturales modela su identidad, </w:t>
      </w:r>
      <w:r w:rsidR="00495DD4" w:rsidRPr="00D91D67">
        <w:rPr>
          <w:rFonts w:eastAsia="SourceSansPro-Regular" w:cs="SourceSansPro-Regular"/>
          <w:sz w:val="24"/>
          <w:szCs w:val="24"/>
        </w:rPr>
        <w:t>ayudándolo</w:t>
      </w:r>
      <w:r w:rsidRPr="00D91D67">
        <w:rPr>
          <w:rFonts w:eastAsia="SourceSansPro-Regular" w:cs="SourceSansPro-Regular"/>
          <w:sz w:val="24"/>
          <w:szCs w:val="24"/>
        </w:rPr>
        <w:t xml:space="preserve"> a insertarse en la sociedad de su tiempo y a</w:t>
      </w:r>
      <w:r w:rsidR="00613C3C">
        <w:rPr>
          <w:rFonts w:eastAsia="SourceSansPro-Regular" w:cs="SourceSansPro-Regular"/>
          <w:sz w:val="24"/>
          <w:szCs w:val="24"/>
        </w:rPr>
        <w:t xml:space="preserve"> </w:t>
      </w:r>
      <w:r w:rsidRPr="00D91D67">
        <w:rPr>
          <w:rFonts w:eastAsia="SourceSansPro-Regular" w:cs="SourceSansPro-Regular"/>
          <w:sz w:val="24"/>
          <w:szCs w:val="24"/>
        </w:rPr>
        <w:t>comprenderla mejor.</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A partir del </w:t>
      </w:r>
      <w:r w:rsidR="00495DD4" w:rsidRPr="00D91D67">
        <w:rPr>
          <w:rFonts w:eastAsia="SourceSansPro-Regular" w:cs="SourceSansPro-Regular"/>
          <w:sz w:val="24"/>
          <w:szCs w:val="24"/>
        </w:rPr>
        <w:t>análisis</w:t>
      </w:r>
      <w:r w:rsidRPr="00D91D67">
        <w:rPr>
          <w:rFonts w:eastAsia="SourceSansPro-Regular" w:cs="SourceSansPro-Regular"/>
          <w:sz w:val="24"/>
          <w:szCs w:val="24"/>
        </w:rPr>
        <w:t xml:space="preserve"> contextualizado de las referencias </w:t>
      </w:r>
      <w:r w:rsidR="00495DD4" w:rsidRPr="00D91D67">
        <w:rPr>
          <w:rFonts w:eastAsia="SourceSansPro-Regular" w:cs="SourceSansPro-Regular"/>
          <w:sz w:val="24"/>
          <w:szCs w:val="24"/>
        </w:rPr>
        <w:t>más</w:t>
      </w:r>
      <w:r w:rsidRPr="00D91D67">
        <w:rPr>
          <w:rFonts w:eastAsia="SourceSansPro-Regular" w:cs="SourceSansPro-Regular"/>
          <w:sz w:val="24"/>
          <w:szCs w:val="24"/>
        </w:rPr>
        <w:t xml:space="preserve"> cercanas a su experiencia, el alumnado es capaz de</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identificar sus singularidades y puede hacer uso de esos referentes en sus procesos creativos, enriqueciendo</w:t>
      </w:r>
      <w:r w:rsidR="00613C3C">
        <w:rPr>
          <w:rFonts w:eastAsia="SourceSansPro-Regular" w:cs="SourceSansPro-Regular"/>
          <w:sz w:val="24"/>
          <w:szCs w:val="24"/>
        </w:rPr>
        <w:t xml:space="preserve">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sus creaciones. El conocimiento de dichas referencias contribuye, en fin, al desarrollo de la propia</w:t>
      </w:r>
      <w:r w:rsidR="00613C3C">
        <w:rPr>
          <w:rFonts w:eastAsia="SourceSansPro-Regular" w:cs="SourceSansPro-Regular"/>
          <w:sz w:val="24"/>
          <w:szCs w:val="24"/>
        </w:rPr>
        <w:t xml:space="preserve"> </w:t>
      </w:r>
      <w:r w:rsidRPr="00D91D67">
        <w:rPr>
          <w:rFonts w:eastAsia="SourceSansPro-Regular" w:cs="SourceSansPro-Regular"/>
          <w:sz w:val="24"/>
          <w:szCs w:val="24"/>
        </w:rPr>
        <w:t>identidad personal, cultural y social, aumentando la autoestima, el autoconocimiento y el respeto de las otras</w:t>
      </w:r>
      <w:r w:rsidR="00613C3C">
        <w:rPr>
          <w:rFonts w:eastAsia="SourceSansPro-Regular" w:cs="SourceSansPro-Regular"/>
          <w:sz w:val="24"/>
          <w:szCs w:val="24"/>
        </w:rPr>
        <w:t xml:space="preserve"> </w:t>
      </w:r>
      <w:r w:rsidRPr="00D91D67">
        <w:rPr>
          <w:rFonts w:eastAsia="SourceSansPro-Regular" w:cs="SourceSansPro-Regular"/>
          <w:sz w:val="24"/>
          <w:szCs w:val="24"/>
        </w:rPr>
        <w:t>identidades.</w:t>
      </w:r>
      <w:r w:rsidR="00613C3C">
        <w:rPr>
          <w:rFonts w:eastAsia="SourceSansPro-Regular" w:cs="SourceSansPro-Regular"/>
          <w:sz w:val="24"/>
          <w:szCs w:val="24"/>
        </w:rPr>
        <w:t xml:space="preserve"> </w:t>
      </w:r>
      <w:r w:rsidRPr="00D91D67">
        <w:rPr>
          <w:rFonts w:eastAsia="SourceSansPro-Regular" w:cs="SourceSansPro-Regular"/>
          <w:sz w:val="24"/>
          <w:szCs w:val="24"/>
        </w:rPr>
        <w:t>Esta competencia especifica se conecta con los siguientes descriptores del Perfil de salida: CCL2, CD1, CPSAA3,</w:t>
      </w:r>
      <w:r w:rsidR="00613C3C">
        <w:rPr>
          <w:rFonts w:eastAsia="SourceSansPro-Regular" w:cs="SourceSansPro-Regular"/>
          <w:sz w:val="24"/>
          <w:szCs w:val="24"/>
        </w:rPr>
        <w:t xml:space="preserve"> </w:t>
      </w:r>
      <w:r w:rsidRPr="00D91D67">
        <w:rPr>
          <w:rFonts w:eastAsia="SourceSansPro-Regular" w:cs="SourceSansPro-Regular"/>
          <w:sz w:val="24"/>
          <w:szCs w:val="24"/>
        </w:rPr>
        <w:t>CC1, CCEC3.</w:t>
      </w:r>
    </w:p>
    <w:p w:rsidR="00D91D67" w:rsidRPr="00D91D67" w:rsidRDefault="00D91D67" w:rsidP="00D91D67">
      <w:pPr>
        <w:rPr>
          <w:rFonts w:eastAsia="SourceSansPro-Regular"/>
          <w:sz w:val="24"/>
          <w:szCs w:val="24"/>
        </w:rPr>
      </w:pPr>
      <w:r w:rsidRPr="00613C3C">
        <w:rPr>
          <w:rFonts w:eastAsia="SourceSansPro-Regular"/>
          <w:b/>
          <w:sz w:val="24"/>
          <w:szCs w:val="24"/>
        </w:rPr>
        <w:t>7. Aplicar las principales técnicas, recursos y convenciones de los lenguajes artísticos, incorporando,</w:t>
      </w:r>
      <w:r w:rsidR="00613C3C" w:rsidRPr="00613C3C">
        <w:rPr>
          <w:rFonts w:eastAsia="SourceSansPro-Regular"/>
          <w:b/>
          <w:sz w:val="24"/>
          <w:szCs w:val="24"/>
        </w:rPr>
        <w:t xml:space="preserve"> </w:t>
      </w:r>
      <w:r w:rsidRPr="00613C3C">
        <w:rPr>
          <w:rFonts w:eastAsia="SourceSansPro-Regular"/>
          <w:b/>
          <w:sz w:val="24"/>
          <w:szCs w:val="24"/>
        </w:rPr>
        <w:t>de forma creativa, las posibilidades que ofrecen las diversas tecnologías, para integrarlos y enriquecer el</w:t>
      </w:r>
      <w:r w:rsidR="00613C3C" w:rsidRPr="00613C3C">
        <w:rPr>
          <w:rFonts w:eastAsia="SourceSansPro-Regular"/>
          <w:b/>
          <w:sz w:val="24"/>
          <w:szCs w:val="24"/>
        </w:rPr>
        <w:t xml:space="preserve"> </w:t>
      </w:r>
      <w:r w:rsidRPr="00613C3C">
        <w:rPr>
          <w:rFonts w:eastAsia="SourceSansPro-Regular"/>
          <w:b/>
          <w:sz w:val="24"/>
          <w:szCs w:val="24"/>
        </w:rPr>
        <w:t>diseño y la realización de un proyecto artístico</w:t>
      </w:r>
      <w:r w:rsidRPr="00D91D67">
        <w:rPr>
          <w:rFonts w:eastAsia="SourceSansPro-Regular"/>
          <w:sz w:val="24"/>
          <w:szCs w:val="24"/>
        </w:rPr>
        <w:t>.</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El momento actual se caracteriza por la multiplicidad de lenguajes </w:t>
      </w:r>
      <w:r w:rsidR="00495DD4" w:rsidRPr="00D91D67">
        <w:rPr>
          <w:rFonts w:eastAsia="SourceSansPro-Regular" w:cs="SourceSansPro-Regular"/>
          <w:sz w:val="24"/>
          <w:szCs w:val="24"/>
        </w:rPr>
        <w:t>artísticos</w:t>
      </w:r>
      <w:r w:rsidRPr="00D91D67">
        <w:rPr>
          <w:rFonts w:eastAsia="SourceSansPro-Regular" w:cs="SourceSansPro-Regular"/>
          <w:sz w:val="24"/>
          <w:szCs w:val="24"/>
        </w:rPr>
        <w:t xml:space="preserve">, desde los </w:t>
      </w:r>
      <w:r w:rsidR="00495DD4" w:rsidRPr="00D91D67">
        <w:rPr>
          <w:rFonts w:eastAsia="SourceSansPro-Regular" w:cs="SourceSansPro-Regular"/>
          <w:sz w:val="24"/>
          <w:szCs w:val="24"/>
        </w:rPr>
        <w:t>más</w:t>
      </w:r>
      <w:r w:rsidRPr="00D91D67">
        <w:rPr>
          <w:rFonts w:eastAsia="SourceSansPro-Regular" w:cs="SourceSansPro-Regular"/>
          <w:sz w:val="24"/>
          <w:szCs w:val="24"/>
        </w:rPr>
        <w:t xml:space="preserve"> tradicionales,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como la pintura, hasta los </w:t>
      </w:r>
      <w:r w:rsidR="00495DD4" w:rsidRPr="00D91D67">
        <w:rPr>
          <w:rFonts w:eastAsia="SourceSansPro-Regular" w:cs="SourceSansPro-Regular"/>
          <w:sz w:val="24"/>
          <w:szCs w:val="24"/>
        </w:rPr>
        <w:t>más</w:t>
      </w:r>
      <w:r w:rsidRPr="00D91D67">
        <w:rPr>
          <w:rFonts w:eastAsia="SourceSansPro-Regular" w:cs="SourceSansPro-Regular"/>
          <w:sz w:val="24"/>
          <w:szCs w:val="24"/>
        </w:rPr>
        <w:t xml:space="preserve"> recientes, como el audiovisual, la </w:t>
      </w:r>
      <w:r w:rsidR="00495DD4" w:rsidRPr="00D91D67">
        <w:rPr>
          <w:rFonts w:eastAsia="SourceSansPro-Regular" w:cs="SourceSansPro-Regular"/>
          <w:sz w:val="24"/>
          <w:szCs w:val="24"/>
        </w:rPr>
        <w:t>instalación</w:t>
      </w:r>
      <w:r w:rsidRPr="00D91D67">
        <w:rPr>
          <w:rFonts w:eastAsia="SourceSansPro-Regular" w:cs="SourceSansPro-Regular"/>
          <w:sz w:val="24"/>
          <w:szCs w:val="24"/>
        </w:rPr>
        <w:t xml:space="preserve"> o la </w:t>
      </w:r>
      <w:r w:rsidRPr="00D91D67">
        <w:rPr>
          <w:rFonts w:eastAsia="SourceSansPro-Regular" w:cs="SourceSansPro-It"/>
          <w:i/>
          <w:iCs/>
          <w:sz w:val="24"/>
          <w:szCs w:val="24"/>
        </w:rPr>
        <w:t>performance</w:t>
      </w:r>
      <w:r w:rsidRPr="00D91D67">
        <w:rPr>
          <w:rFonts w:eastAsia="SourceSansPro-Regular" w:cs="SourceSansPro-Regular"/>
          <w:sz w:val="24"/>
          <w:szCs w:val="24"/>
        </w:rPr>
        <w:t>. El alumnado</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debe ser capaz de identificarlos, </w:t>
      </w:r>
      <w:r w:rsidR="00495DD4" w:rsidRPr="00D91D67">
        <w:rPr>
          <w:rFonts w:eastAsia="SourceSansPro-Regular" w:cs="SourceSansPro-Regular"/>
          <w:sz w:val="24"/>
          <w:szCs w:val="24"/>
        </w:rPr>
        <w:t>así</w:t>
      </w:r>
      <w:r w:rsidRPr="00D91D67">
        <w:rPr>
          <w:rFonts w:eastAsia="SourceSansPro-Regular" w:cs="SourceSansPro-Regular"/>
          <w:sz w:val="24"/>
          <w:szCs w:val="24"/>
        </w:rPr>
        <w:t xml:space="preserve"> como de </w:t>
      </w:r>
      <w:r w:rsidRPr="00D91D67">
        <w:rPr>
          <w:rFonts w:eastAsia="SourceSansPro-Regular" w:cs="SourceSansPro-Regular"/>
          <w:sz w:val="24"/>
          <w:szCs w:val="24"/>
        </w:rPr>
        <w:lastRenderedPageBreak/>
        <w:t xml:space="preserve">clasificarlos y establecer las </w:t>
      </w:r>
      <w:r w:rsidR="00495DD4">
        <w:rPr>
          <w:rFonts w:eastAsia="SourceSansPro-Regular" w:cs="SourceSansPro-Regular"/>
          <w:sz w:val="24"/>
          <w:szCs w:val="24"/>
        </w:rPr>
        <w:t>técnicas</w:t>
      </w:r>
      <w:r w:rsidRPr="00D91D67">
        <w:rPr>
          <w:rFonts w:eastAsia="SourceSansPro-Regular" w:cs="SourceSansPro-Regular"/>
          <w:sz w:val="24"/>
          <w:szCs w:val="24"/>
        </w:rPr>
        <w:t xml:space="preserve"> con las que se producen.</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Para ello, </w:t>
      </w:r>
      <w:r w:rsidR="00495DD4" w:rsidRPr="00D91D67">
        <w:rPr>
          <w:rFonts w:eastAsia="SourceSansPro-Regular" w:cs="SourceSansPro-Regular"/>
          <w:sz w:val="24"/>
          <w:szCs w:val="24"/>
        </w:rPr>
        <w:t>también</w:t>
      </w:r>
      <w:r w:rsidRPr="00D91D67">
        <w:rPr>
          <w:rFonts w:eastAsia="SourceSansPro-Regular" w:cs="SourceSansPro-Regular"/>
          <w:sz w:val="24"/>
          <w:szCs w:val="24"/>
        </w:rPr>
        <w:t xml:space="preserve"> es importante que experimente con los diferentes medios, </w:t>
      </w:r>
      <w:r w:rsidR="00495DD4" w:rsidRPr="00D91D67">
        <w:rPr>
          <w:rFonts w:eastAsia="SourceSansPro-Regular" w:cs="SourceSansPro-Regular"/>
          <w:sz w:val="24"/>
          <w:szCs w:val="24"/>
        </w:rPr>
        <w:t>tecnologías</w:t>
      </w:r>
      <w:r w:rsidRPr="00D91D67">
        <w:rPr>
          <w:rFonts w:eastAsia="SourceSansPro-Regular" w:cs="SourceSansPro-Regular"/>
          <w:sz w:val="24"/>
          <w:szCs w:val="24"/>
        </w:rPr>
        <w:t xml:space="preserve"> e instrumentos de</w:t>
      </w:r>
      <w:r w:rsidR="00613C3C">
        <w:rPr>
          <w:rFonts w:eastAsia="SourceSansPro-Regular" w:cs="SourceSansPro-Regular"/>
          <w:sz w:val="24"/>
          <w:szCs w:val="24"/>
        </w:rPr>
        <w:t xml:space="preserve">  creación</w:t>
      </w:r>
      <w:r w:rsidRPr="00D91D67">
        <w:rPr>
          <w:rFonts w:eastAsia="SourceSansPro-Regular" w:cs="SourceSansPro-Regular"/>
          <w:sz w:val="24"/>
          <w:szCs w:val="24"/>
        </w:rPr>
        <w:t xml:space="preserve">, haciendo especial </w:t>
      </w:r>
      <w:r w:rsidR="00495DD4" w:rsidRPr="00D91D67">
        <w:rPr>
          <w:rFonts w:eastAsia="SourceSansPro-Regular" w:cs="SourceSansPro-Regular"/>
          <w:sz w:val="24"/>
          <w:szCs w:val="24"/>
        </w:rPr>
        <w:t>hincapié</w:t>
      </w:r>
      <w:r w:rsidRPr="00D91D67">
        <w:rPr>
          <w:rFonts w:eastAsia="SourceSansPro-Regular" w:cs="SourceSansPro-Regular"/>
          <w:sz w:val="24"/>
          <w:szCs w:val="24"/>
        </w:rPr>
        <w:t xml:space="preserve"> en los digitales, definitorios de nuestro presente y con los que suele estar</w:t>
      </w:r>
      <w:r w:rsidR="00613C3C">
        <w:rPr>
          <w:rFonts w:eastAsia="SourceSansPro-Regular" w:cs="SourceSansPro-Regular"/>
          <w:sz w:val="24"/>
          <w:szCs w:val="24"/>
        </w:rPr>
        <w:t xml:space="preserve"> </w:t>
      </w:r>
      <w:r w:rsidRPr="00D91D67">
        <w:rPr>
          <w:rFonts w:eastAsia="SourceSansPro-Regular" w:cs="SourceSansPro-Regular"/>
          <w:sz w:val="24"/>
          <w:szCs w:val="24"/>
        </w:rPr>
        <w:t>familiarizado, aunque a menudo de un modo muy superficial. El alumnado debe aprender a hacer un uso</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informado de los mismos, sentando las bases para que </w:t>
      </w:r>
      <w:r w:rsidR="00495DD4" w:rsidRPr="00D91D67">
        <w:rPr>
          <w:rFonts w:eastAsia="SourceSansPro-Regular" w:cs="SourceSansPro-Regular"/>
          <w:sz w:val="24"/>
          <w:szCs w:val="24"/>
        </w:rPr>
        <w:t>más</w:t>
      </w:r>
      <w:r w:rsidRPr="00D91D67">
        <w:rPr>
          <w:rFonts w:eastAsia="SourceSansPro-Regular" w:cs="SourceSansPro-Regular"/>
          <w:sz w:val="24"/>
          <w:szCs w:val="24"/>
        </w:rPr>
        <w:t xml:space="preserve"> adelante pueda profundizar en sus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potencialidades expresivas, poniendo en juego un conocimiento </w:t>
      </w:r>
      <w:r w:rsidR="00495DD4" w:rsidRPr="00D91D67">
        <w:rPr>
          <w:rFonts w:eastAsia="SourceSansPro-Regular" w:cs="SourceSansPro-Regular"/>
          <w:sz w:val="24"/>
          <w:szCs w:val="24"/>
        </w:rPr>
        <w:t>más</w:t>
      </w:r>
      <w:r w:rsidRPr="00D91D67">
        <w:rPr>
          <w:rFonts w:eastAsia="SourceSansPro-Regular" w:cs="SourceSansPro-Regular"/>
          <w:sz w:val="24"/>
          <w:szCs w:val="24"/>
        </w:rPr>
        <w:t xml:space="preserve"> profundo de </w:t>
      </w:r>
      <w:r w:rsidR="00495DD4">
        <w:rPr>
          <w:rFonts w:eastAsia="SourceSansPro-Regular" w:cs="SourceSansPro-Regular"/>
          <w:sz w:val="24"/>
          <w:szCs w:val="24"/>
        </w:rPr>
        <w:t>técnicas</w:t>
      </w:r>
      <w:r w:rsidRPr="00D91D67">
        <w:rPr>
          <w:rFonts w:eastAsia="SourceSansPro-Regular" w:cs="SourceSansPro-Regular"/>
          <w:sz w:val="24"/>
          <w:szCs w:val="24"/>
        </w:rPr>
        <w:t xml:space="preserve"> y recursos que</w:t>
      </w:r>
      <w:r w:rsidR="00613C3C">
        <w:rPr>
          <w:rFonts w:eastAsia="SourceSansPro-Regular" w:cs="SourceSansPro-Regular"/>
          <w:sz w:val="24"/>
          <w:szCs w:val="24"/>
        </w:rPr>
        <w:t xml:space="preserve"> </w:t>
      </w:r>
      <w:r w:rsidRPr="00D91D67">
        <w:rPr>
          <w:rFonts w:eastAsia="SourceSansPro-Regular" w:cs="SourceSansPro-Regular"/>
          <w:sz w:val="24"/>
          <w:szCs w:val="24"/>
        </w:rPr>
        <w:t>debe adquirir progresivamente.</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El alumnado debe aplicar este conocimiento de las </w:t>
      </w:r>
      <w:r w:rsidR="00495DD4" w:rsidRPr="00D91D67">
        <w:rPr>
          <w:rFonts w:eastAsia="SourceSansPro-Regular" w:cs="SourceSansPro-Regular"/>
          <w:sz w:val="24"/>
          <w:szCs w:val="24"/>
        </w:rPr>
        <w:t>tecnologías</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contemporáneas</w:t>
      </w:r>
      <w:r w:rsidRPr="00D91D67">
        <w:rPr>
          <w:rFonts w:eastAsia="SourceSansPro-Regular" w:cs="SourceSansPro-Regular"/>
          <w:sz w:val="24"/>
          <w:szCs w:val="24"/>
        </w:rPr>
        <w:t xml:space="preserve"> y los diferentes lenguajes</w:t>
      </w:r>
      <w:r w:rsidR="00613C3C">
        <w:rPr>
          <w:rFonts w:eastAsia="SourceSansPro-Regular" w:cs="SourceSansPro-Regular"/>
          <w:sz w:val="24"/>
          <w:szCs w:val="24"/>
        </w:rPr>
        <w:t xml:space="preserve"> </w:t>
      </w:r>
      <w:r w:rsidR="00495DD4" w:rsidRPr="00D91D67">
        <w:rPr>
          <w:rFonts w:eastAsia="SourceSansPro-Regular" w:cs="SourceSansPro-Regular"/>
          <w:sz w:val="24"/>
          <w:szCs w:val="24"/>
        </w:rPr>
        <w:t>artísticos</w:t>
      </w:r>
      <w:r w:rsidRPr="00D91D67">
        <w:rPr>
          <w:rFonts w:eastAsia="SourceSansPro-Regular" w:cs="SourceSansPro-Regular"/>
          <w:sz w:val="24"/>
          <w:szCs w:val="24"/>
        </w:rPr>
        <w:t xml:space="preserve"> en la </w:t>
      </w:r>
      <w:r w:rsidR="00495DD4" w:rsidRPr="00D91D67">
        <w:rPr>
          <w:rFonts w:eastAsia="SourceSansPro-Regular" w:cs="SourceSansPro-Regular"/>
          <w:sz w:val="24"/>
          <w:szCs w:val="24"/>
        </w:rPr>
        <w:t>elaboración</w:t>
      </w:r>
      <w:r w:rsidRPr="00D91D67">
        <w:rPr>
          <w:rFonts w:eastAsia="SourceSansPro-Regular" w:cs="SourceSansPro-Regular"/>
          <w:sz w:val="24"/>
          <w:szCs w:val="24"/>
        </w:rPr>
        <w:t xml:space="preserve"> de un proyecto </w:t>
      </w:r>
      <w:r w:rsidR="00495DD4" w:rsidRPr="00D91D67">
        <w:rPr>
          <w:rFonts w:eastAsia="SourceSansPro-Regular" w:cs="SourceSansPro-Regular"/>
          <w:sz w:val="24"/>
          <w:szCs w:val="24"/>
        </w:rPr>
        <w:t>artístico</w:t>
      </w:r>
      <w:r w:rsidRPr="00D91D67">
        <w:rPr>
          <w:rFonts w:eastAsia="SourceSansPro-Regular" w:cs="SourceSansPro-Regular"/>
          <w:sz w:val="24"/>
          <w:szCs w:val="24"/>
        </w:rPr>
        <w:t xml:space="preserve"> que integre varios de ellos, buscando un resultado que sea</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fruto de una </w:t>
      </w:r>
      <w:r w:rsidR="00495DD4" w:rsidRPr="00D91D67">
        <w:rPr>
          <w:rFonts w:eastAsia="SourceSansPro-Regular" w:cs="SourceSansPro-Regular"/>
          <w:sz w:val="24"/>
          <w:szCs w:val="24"/>
        </w:rPr>
        <w:t>expresión</w:t>
      </w:r>
      <w:r w:rsidRPr="00D91D67">
        <w:rPr>
          <w:rFonts w:eastAsia="SourceSansPro-Regular" w:cs="SourceSansPro-Regular"/>
          <w:sz w:val="24"/>
          <w:szCs w:val="24"/>
        </w:rPr>
        <w:t xml:space="preserve"> actual y </w:t>
      </w:r>
      <w:r w:rsidR="00495DD4" w:rsidRPr="00D91D67">
        <w:rPr>
          <w:rFonts w:eastAsia="SourceSansPro-Regular" w:cs="SourceSansPro-Regular"/>
          <w:sz w:val="24"/>
          <w:szCs w:val="24"/>
        </w:rPr>
        <w:t>contemporánea</w:t>
      </w:r>
      <w:r w:rsidRPr="00D91D67">
        <w:rPr>
          <w:rFonts w:eastAsia="SourceSansPro-Regular" w:cs="SourceSansPro-Regular"/>
          <w:sz w:val="24"/>
          <w:szCs w:val="24"/>
        </w:rPr>
        <w:t>.</w:t>
      </w:r>
    </w:p>
    <w:p w:rsidR="00D91D67" w:rsidRPr="00613C3C" w:rsidRDefault="00D91D67" w:rsidP="00D91D67">
      <w:pPr>
        <w:rPr>
          <w:rFonts w:eastAsia="SourceSansPro-Regular" w:cs="SourceSansPro-Regular"/>
          <w:sz w:val="24"/>
          <w:szCs w:val="24"/>
        </w:rPr>
      </w:pPr>
      <w:r w:rsidRPr="00D91D67">
        <w:rPr>
          <w:rFonts w:eastAsia="SourceSansPro-Regular" w:cs="SourceSansPro-Regular"/>
          <w:sz w:val="24"/>
          <w:szCs w:val="24"/>
        </w:rPr>
        <w:t>Esta competencia especifica se conecta con los siguientes descriptores del Perfil de salida: CCL2, CCL3, STEM3,</w:t>
      </w:r>
      <w:r w:rsidR="00613C3C">
        <w:rPr>
          <w:rFonts w:eastAsia="SourceSansPro-Regular" w:cs="SourceSansPro-Regular"/>
          <w:sz w:val="24"/>
          <w:szCs w:val="24"/>
        </w:rPr>
        <w:t xml:space="preserve"> </w:t>
      </w:r>
      <w:r w:rsidRPr="00613C3C">
        <w:rPr>
          <w:rFonts w:eastAsia="SourceSansPro-Regular" w:cs="SourceSansPro-Regular"/>
          <w:sz w:val="24"/>
          <w:szCs w:val="24"/>
        </w:rPr>
        <w:t>CD1, CD5, CC1, CC3, CCEC4.</w:t>
      </w:r>
    </w:p>
    <w:p w:rsidR="00D91D67" w:rsidRPr="00613C3C" w:rsidRDefault="00D91D67" w:rsidP="00D91D67">
      <w:pPr>
        <w:rPr>
          <w:rFonts w:eastAsia="SourceSansPro-Regular"/>
          <w:b/>
          <w:sz w:val="24"/>
          <w:szCs w:val="24"/>
        </w:rPr>
      </w:pPr>
      <w:r w:rsidRPr="00613C3C">
        <w:rPr>
          <w:rFonts w:eastAsia="SourceSansPro-Regular"/>
          <w:b/>
          <w:sz w:val="24"/>
          <w:szCs w:val="24"/>
        </w:rPr>
        <w:t>8. Compartir producciones y manifestaciones artísticas, adaptando el proyecto a la intención y a las</w:t>
      </w:r>
      <w:r w:rsidR="00613C3C" w:rsidRPr="00613C3C">
        <w:rPr>
          <w:rFonts w:eastAsia="SourceSansPro-Regular"/>
          <w:b/>
          <w:sz w:val="24"/>
          <w:szCs w:val="24"/>
        </w:rPr>
        <w:t xml:space="preserve"> </w:t>
      </w:r>
      <w:r w:rsidRPr="00613C3C">
        <w:rPr>
          <w:rFonts w:eastAsia="SourceSansPro-Regular"/>
          <w:b/>
          <w:sz w:val="24"/>
          <w:szCs w:val="24"/>
        </w:rPr>
        <w:t>características del público destinatario, para valorar distintas oportunidades de desarrollo personal.</w:t>
      </w:r>
    </w:p>
    <w:p w:rsidR="00D91D67" w:rsidRPr="00D91D67" w:rsidRDefault="00D91D67" w:rsidP="00D91D67">
      <w:pPr>
        <w:rPr>
          <w:rFonts w:eastAsia="SourceSansPro-Regular" w:cs="SourceSansPro-Regular"/>
          <w:sz w:val="24"/>
          <w:szCs w:val="24"/>
        </w:rPr>
      </w:pPr>
      <w:r w:rsidRPr="00D91D67">
        <w:rPr>
          <w:rFonts w:eastAsia="SourceSansPro-Regular" w:cs="SourceSansPro-Regular"/>
          <w:sz w:val="24"/>
          <w:szCs w:val="24"/>
        </w:rPr>
        <w:t xml:space="preserve">La obra </w:t>
      </w:r>
      <w:r w:rsidR="00495DD4" w:rsidRPr="00D91D67">
        <w:rPr>
          <w:rFonts w:eastAsia="SourceSansPro-Regular" w:cs="SourceSansPro-Regular"/>
          <w:sz w:val="24"/>
          <w:szCs w:val="24"/>
        </w:rPr>
        <w:t>artística</w:t>
      </w:r>
      <w:r w:rsidRPr="00D91D67">
        <w:rPr>
          <w:rFonts w:eastAsia="SourceSansPro-Regular" w:cs="SourceSansPro-Regular"/>
          <w:sz w:val="24"/>
          <w:szCs w:val="24"/>
        </w:rPr>
        <w:t xml:space="preserve"> alcanza todo su sentido y potencialidad cuando llega al </w:t>
      </w:r>
      <w:r w:rsidR="00495DD4" w:rsidRPr="00D91D67">
        <w:rPr>
          <w:rFonts w:eastAsia="SourceSansPro-Regular" w:cs="SourceSansPro-Regular"/>
          <w:sz w:val="24"/>
          <w:szCs w:val="24"/>
        </w:rPr>
        <w:t>público</w:t>
      </w:r>
      <w:r w:rsidRPr="00D91D67">
        <w:rPr>
          <w:rFonts w:eastAsia="SourceSansPro-Regular" w:cs="SourceSansPro-Regular"/>
          <w:sz w:val="24"/>
          <w:szCs w:val="24"/>
        </w:rPr>
        <w:t xml:space="preserve"> y produce un efecto sobre </w:t>
      </w:r>
      <w:r w:rsidR="00495DD4" w:rsidRPr="00D91D67">
        <w:rPr>
          <w:rFonts w:eastAsia="SourceSansPro-Regular" w:cs="SourceSansPro-Regular"/>
          <w:sz w:val="24"/>
          <w:szCs w:val="24"/>
        </w:rPr>
        <w:t>él</w:t>
      </w:r>
      <w:r w:rsidRPr="00D91D67">
        <w:rPr>
          <w:rFonts w:eastAsia="SourceSansPro-Regular" w:cs="SourceSansPro-Regular"/>
          <w:sz w:val="24"/>
          <w:szCs w:val="24"/>
        </w:rPr>
        <w:t>.</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En este sentido, el alumnado ha de comprender la existencia de </w:t>
      </w:r>
      <w:r w:rsidR="00495DD4" w:rsidRPr="00D91D67">
        <w:rPr>
          <w:rFonts w:eastAsia="SourceSansPro-Regular" w:cs="SourceSansPro-Regular"/>
          <w:sz w:val="24"/>
          <w:szCs w:val="24"/>
        </w:rPr>
        <w:t>públicos</w:t>
      </w:r>
      <w:r w:rsidRPr="00D91D67">
        <w:rPr>
          <w:rFonts w:eastAsia="SourceSansPro-Regular" w:cs="SourceSansPro-Regular"/>
          <w:sz w:val="24"/>
          <w:szCs w:val="24"/>
        </w:rPr>
        <w:t xml:space="preserve"> diversos, y, en consecuencia, la</w:t>
      </w:r>
      <w:r w:rsidR="00613C3C">
        <w:rPr>
          <w:rFonts w:eastAsia="SourceSansPro-Regular" w:cs="SourceSansPro-Regular"/>
          <w:sz w:val="24"/>
          <w:szCs w:val="24"/>
        </w:rPr>
        <w:t xml:space="preserve"> </w:t>
      </w:r>
      <w:r w:rsidRPr="00D91D67">
        <w:rPr>
          <w:rFonts w:eastAsia="SourceSansPro-Regular" w:cs="SourceSansPro-Regular"/>
          <w:sz w:val="24"/>
          <w:szCs w:val="24"/>
        </w:rPr>
        <w:t>posibilidad de dirigirse a unos u otros de manera diferenciada. No es lo mismo elaborar una pieza audiovisual</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de </w:t>
      </w:r>
      <w:r w:rsidR="00495DD4" w:rsidRPr="00D91D67">
        <w:rPr>
          <w:rFonts w:eastAsia="SourceSansPro-Regular" w:cs="SourceSansPro-Regular"/>
          <w:sz w:val="24"/>
          <w:szCs w:val="24"/>
        </w:rPr>
        <w:t>carácter</w:t>
      </w:r>
      <w:r w:rsidRPr="00D91D67">
        <w:rPr>
          <w:rFonts w:eastAsia="SourceSansPro-Regular" w:cs="SourceSansPro-Regular"/>
          <w:sz w:val="24"/>
          <w:szCs w:val="24"/>
        </w:rPr>
        <w:t xml:space="preserve"> comercial destinada a una audiencia amplia que crear una </w:t>
      </w:r>
      <w:r w:rsidR="00495DD4" w:rsidRPr="00D91D67">
        <w:rPr>
          <w:rFonts w:eastAsia="SourceSansPro-Regular" w:cs="SourceSansPro-Regular"/>
          <w:sz w:val="24"/>
          <w:szCs w:val="24"/>
        </w:rPr>
        <w:t>instalación</w:t>
      </w:r>
      <w:r w:rsidRPr="00D91D67">
        <w:rPr>
          <w:rFonts w:eastAsia="SourceSansPro-Regular" w:cs="SourceSansPro-Regular"/>
          <w:sz w:val="24"/>
          <w:szCs w:val="24"/>
        </w:rPr>
        <w:t xml:space="preserve"> de videoarte con una</w:t>
      </w:r>
      <w:r w:rsidR="00613C3C">
        <w:rPr>
          <w:rFonts w:eastAsia="SourceSansPro-Regular" w:cs="SourceSansPro-Regular"/>
          <w:sz w:val="24"/>
          <w:szCs w:val="24"/>
        </w:rPr>
        <w:t xml:space="preserve"> </w:t>
      </w:r>
      <w:r w:rsidRPr="00D91D67">
        <w:rPr>
          <w:rFonts w:eastAsia="SourceSansPro-Regular" w:cs="SourceSansPro-Regular"/>
          <w:sz w:val="24"/>
          <w:szCs w:val="24"/>
        </w:rPr>
        <w:t>voluntad minoritaria. El alumnado debe entender que todas las posibilidades son validas, pero que la idea, la</w:t>
      </w:r>
      <w:r w:rsidR="00613C3C">
        <w:rPr>
          <w:rFonts w:eastAsia="SourceSansPro-Regular" w:cs="SourceSansPro-Regular"/>
          <w:sz w:val="24"/>
          <w:szCs w:val="24"/>
        </w:rPr>
        <w:t xml:space="preserve"> </w:t>
      </w:r>
      <w:r w:rsidR="00495DD4" w:rsidRPr="00D91D67">
        <w:rPr>
          <w:rFonts w:eastAsia="SourceSansPro-Regular" w:cs="SourceSansPro-Regular"/>
          <w:sz w:val="24"/>
          <w:szCs w:val="24"/>
        </w:rPr>
        <w:t>producción</w:t>
      </w:r>
      <w:r w:rsidRPr="00D91D67">
        <w:rPr>
          <w:rFonts w:eastAsia="SourceSansPro-Regular" w:cs="SourceSansPro-Regular"/>
          <w:sz w:val="24"/>
          <w:szCs w:val="24"/>
        </w:rPr>
        <w:t xml:space="preserve"> y la </w:t>
      </w:r>
      <w:r w:rsidR="00495DD4" w:rsidRPr="00D91D67">
        <w:rPr>
          <w:rFonts w:eastAsia="SourceSansPro-Regular" w:cs="SourceSansPro-Regular"/>
          <w:sz w:val="24"/>
          <w:szCs w:val="24"/>
        </w:rPr>
        <w:t>difusión</w:t>
      </w:r>
      <w:r w:rsidRPr="00D91D67">
        <w:rPr>
          <w:rFonts w:eastAsia="SourceSansPro-Regular" w:cs="SourceSansPro-Regular"/>
          <w:sz w:val="24"/>
          <w:szCs w:val="24"/>
        </w:rPr>
        <w:t xml:space="preserve"> de una obra han de ser tenidas en cuenta desde su misma </w:t>
      </w:r>
      <w:r w:rsidR="00495DD4" w:rsidRPr="00D91D67">
        <w:rPr>
          <w:rFonts w:eastAsia="SourceSansPro-Regular" w:cs="SourceSansPro-Regular"/>
          <w:sz w:val="24"/>
          <w:szCs w:val="24"/>
        </w:rPr>
        <w:t>génesis</w:t>
      </w:r>
      <w:r w:rsidRPr="00D91D67">
        <w:rPr>
          <w:rFonts w:eastAsia="SourceSansPro-Regular" w:cs="SourceSansPro-Regular"/>
          <w:sz w:val="24"/>
          <w:szCs w:val="24"/>
        </w:rPr>
        <w:t xml:space="preserve">. </w:t>
      </w:r>
      <w:r w:rsidR="00495DD4" w:rsidRPr="00D91D67">
        <w:rPr>
          <w:rFonts w:eastAsia="SourceSansPro-Regular" w:cs="SourceSansPro-Regular"/>
          <w:sz w:val="24"/>
          <w:szCs w:val="24"/>
        </w:rPr>
        <w:t>Además</w:t>
      </w:r>
      <w:r w:rsidRPr="00D91D67">
        <w:rPr>
          <w:rFonts w:eastAsia="SourceSansPro-Regular" w:cs="SourceSansPro-Regular"/>
          <w:sz w:val="24"/>
          <w:szCs w:val="24"/>
        </w:rPr>
        <w:t>, es</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importante que identifique y valore las oportunidades que le puede proporcionar su trabajo </w:t>
      </w:r>
      <w:r w:rsidR="00495DD4" w:rsidRPr="00D91D67">
        <w:rPr>
          <w:rFonts w:eastAsia="SourceSansPro-Regular" w:cs="SourceSansPro-Regular"/>
          <w:sz w:val="24"/>
          <w:szCs w:val="24"/>
        </w:rPr>
        <w:t>según</w:t>
      </w:r>
      <w:r w:rsidRPr="00D91D67">
        <w:rPr>
          <w:rFonts w:eastAsia="SourceSansPro-Regular" w:cs="SourceSansPro-Regular"/>
          <w:sz w:val="24"/>
          <w:szCs w:val="24"/>
        </w:rPr>
        <w:t xml:space="preserve"> el tipo de</w:t>
      </w:r>
      <w:r w:rsidR="00613C3C">
        <w:rPr>
          <w:rFonts w:eastAsia="SourceSansPro-Regular" w:cs="SourceSansPro-Regular"/>
          <w:sz w:val="24"/>
          <w:szCs w:val="24"/>
        </w:rPr>
        <w:t xml:space="preserve"> </w:t>
      </w:r>
      <w:r w:rsidR="00495DD4" w:rsidRPr="00D91D67">
        <w:rPr>
          <w:rFonts w:eastAsia="SourceSansPro-Regular" w:cs="SourceSansPro-Regular"/>
          <w:sz w:val="24"/>
          <w:szCs w:val="24"/>
        </w:rPr>
        <w:t>público</w:t>
      </w:r>
      <w:r w:rsidRPr="00D91D67">
        <w:rPr>
          <w:rFonts w:eastAsia="SourceSansPro-Regular" w:cs="SourceSansPro-Regular"/>
          <w:sz w:val="24"/>
          <w:szCs w:val="24"/>
        </w:rPr>
        <w:t xml:space="preserve"> al que se dirija, lo que se apreciara a partir de la puesta en </w:t>
      </w:r>
      <w:r w:rsidR="00495DD4" w:rsidRPr="00D91D67">
        <w:rPr>
          <w:rFonts w:eastAsia="SourceSansPro-Regular" w:cs="SourceSansPro-Regular"/>
          <w:sz w:val="24"/>
          <w:szCs w:val="24"/>
        </w:rPr>
        <w:t>común</w:t>
      </w:r>
      <w:r w:rsidRPr="00D91D67">
        <w:rPr>
          <w:rFonts w:eastAsia="SourceSansPro-Regular" w:cs="SourceSansPro-Regular"/>
          <w:sz w:val="24"/>
          <w:szCs w:val="24"/>
        </w:rPr>
        <w:t xml:space="preserve"> del mismo.</w:t>
      </w:r>
    </w:p>
    <w:p w:rsidR="00D91D67" w:rsidRPr="00D91D67" w:rsidRDefault="00D91D67" w:rsidP="00D91D67">
      <w:pPr>
        <w:rPr>
          <w:sz w:val="24"/>
          <w:szCs w:val="24"/>
        </w:rPr>
      </w:pPr>
      <w:r w:rsidRPr="00D91D67">
        <w:rPr>
          <w:rFonts w:eastAsia="SourceSansPro-Regular" w:cs="SourceSansPro-Regular"/>
          <w:sz w:val="24"/>
          <w:szCs w:val="24"/>
        </w:rPr>
        <w:t xml:space="preserve">Se pretende que el alumnado genere producciones y manifestaciones </w:t>
      </w:r>
      <w:r w:rsidR="00495DD4" w:rsidRPr="00D91D67">
        <w:rPr>
          <w:rFonts w:eastAsia="SourceSansPro-Regular" w:cs="SourceSansPro-Regular"/>
          <w:sz w:val="24"/>
          <w:szCs w:val="24"/>
        </w:rPr>
        <w:t>artísticas</w:t>
      </w:r>
      <w:r w:rsidRPr="00D91D67">
        <w:rPr>
          <w:rFonts w:eastAsia="SourceSansPro-Regular" w:cs="SourceSansPro-Regular"/>
          <w:sz w:val="24"/>
          <w:szCs w:val="24"/>
        </w:rPr>
        <w:t xml:space="preserve"> de distinto signo, tanto</w:t>
      </w:r>
      <w:r w:rsidR="00613C3C">
        <w:rPr>
          <w:rFonts w:eastAsia="SourceSansPro-Regular" w:cs="SourceSansPro-Regular"/>
          <w:sz w:val="24"/>
          <w:szCs w:val="24"/>
        </w:rPr>
        <w:t xml:space="preserve"> </w:t>
      </w:r>
      <w:r w:rsidRPr="00D91D67">
        <w:rPr>
          <w:rFonts w:eastAsia="SourceSansPro-Regular" w:cs="SourceSansPro-Regular"/>
          <w:sz w:val="24"/>
          <w:szCs w:val="24"/>
        </w:rPr>
        <w:t>individual como colectivamente, siguiendo las pautas que se hayan establecido, identificando y valorando</w:t>
      </w:r>
      <w:r w:rsidR="00613C3C">
        <w:rPr>
          <w:rFonts w:eastAsia="SourceSansPro-Regular" w:cs="SourceSansPro-Regular"/>
          <w:sz w:val="24"/>
          <w:szCs w:val="24"/>
        </w:rPr>
        <w:t xml:space="preserve"> </w:t>
      </w:r>
      <w:r w:rsidRPr="00D91D67">
        <w:rPr>
          <w:rFonts w:eastAsia="SourceSansPro-Regular" w:cs="SourceSansPro-Regular"/>
          <w:sz w:val="24"/>
          <w:szCs w:val="24"/>
        </w:rPr>
        <w:t>correctamente sus intenciones previas y empleando las capacidades expresivas, afectivas e intelectuales que</w:t>
      </w:r>
      <w:r w:rsidR="00613C3C">
        <w:rPr>
          <w:rFonts w:eastAsia="SourceSansPro-Regular" w:cs="SourceSansPro-Regular"/>
          <w:sz w:val="24"/>
          <w:szCs w:val="24"/>
        </w:rPr>
        <w:t xml:space="preserve"> </w:t>
      </w:r>
      <w:r w:rsidRPr="00D91D67">
        <w:rPr>
          <w:rFonts w:eastAsia="SourceSansPro-Regular" w:cs="SourceSansPro-Regular"/>
          <w:sz w:val="24"/>
          <w:szCs w:val="24"/>
        </w:rPr>
        <w:t xml:space="preserve">se promueven mediante el trabajo </w:t>
      </w:r>
      <w:r w:rsidR="00495DD4" w:rsidRPr="00D91D67">
        <w:rPr>
          <w:rFonts w:eastAsia="SourceSansPro-Regular" w:cs="SourceSansPro-Regular"/>
          <w:sz w:val="24"/>
          <w:szCs w:val="24"/>
        </w:rPr>
        <w:t>artístico</w:t>
      </w:r>
      <w:r w:rsidRPr="00D91D67">
        <w:rPr>
          <w:rFonts w:eastAsia="SourceSansPro-Regular" w:cs="SourceSansPro-Regular"/>
          <w:sz w:val="24"/>
          <w:szCs w:val="24"/>
        </w:rPr>
        <w:t>.</w:t>
      </w:r>
      <w:r w:rsidRPr="00D91D67">
        <w:rPr>
          <w:sz w:val="24"/>
          <w:szCs w:val="24"/>
        </w:rPr>
        <w:t xml:space="preserve"> </w:t>
      </w:r>
    </w:p>
    <w:p w:rsidR="00DE4A3E" w:rsidRPr="005C69D7" w:rsidRDefault="00D91D67" w:rsidP="00D91D67">
      <w:r w:rsidRPr="00D91D67">
        <w:rPr>
          <w:rFonts w:eastAsia="SourceSansPro-Regular" w:cs="SourceSansPro-Regular"/>
          <w:sz w:val="24"/>
          <w:szCs w:val="24"/>
        </w:rPr>
        <w:t>Esta competencia especifica se conecta con los siguientes descriptores del Perfil de salida: CCL1, STEM3, CD3,</w:t>
      </w:r>
      <w:r w:rsidR="00613C3C">
        <w:rPr>
          <w:rFonts w:eastAsia="SourceSansPro-Regular" w:cs="SourceSansPro-Regular"/>
          <w:sz w:val="24"/>
          <w:szCs w:val="24"/>
        </w:rPr>
        <w:t xml:space="preserve"> </w:t>
      </w:r>
      <w:r w:rsidRPr="00D91D67">
        <w:rPr>
          <w:rFonts w:eastAsia="SourceSansPro-Regular" w:cs="SourceSansPro-Regular"/>
          <w:sz w:val="24"/>
          <w:szCs w:val="24"/>
        </w:rPr>
        <w:t>CPSAA3, CPSAA5, CE3, CCEC4.</w:t>
      </w:r>
      <w:r w:rsidRPr="003956A1">
        <w:t xml:space="preserve"> </w:t>
      </w:r>
      <w:r w:rsidR="00DE4A3E" w:rsidRPr="003956A1">
        <w:br w:type="page"/>
      </w:r>
    </w:p>
    <w:p w:rsidR="00DE4A3E" w:rsidRPr="00F55C4B" w:rsidRDefault="00246A7A" w:rsidP="00A02247">
      <w:pPr>
        <w:pStyle w:val="Ttulo2"/>
      </w:pPr>
      <w:r>
        <w:lastRenderedPageBreak/>
        <w:t xml:space="preserve">C. </w:t>
      </w:r>
      <w:r w:rsidR="00DE4A3E" w:rsidRPr="00F55C4B">
        <w:t>CONTRIBUCIÓN DE LA MATERIA A LA ADQUISICIÓN DE LAS COMPETENCIAS CLAVE</w:t>
      </w:r>
    </w:p>
    <w:p w:rsidR="00DE4A3E" w:rsidRPr="003956A1" w:rsidRDefault="00DE4A3E" w:rsidP="00DE4A3E">
      <w:pPr>
        <w:spacing w:line="360" w:lineRule="auto"/>
        <w:ind w:firstLine="708"/>
        <w:jc w:val="both"/>
        <w:rPr>
          <w:rFonts w:ascii="Arial" w:hAnsi="Arial" w:cs="Arial"/>
          <w:sz w:val="8"/>
        </w:rPr>
      </w:pPr>
    </w:p>
    <w:p w:rsidR="00DE4A3E" w:rsidRPr="003956A1" w:rsidRDefault="00DE4A3E" w:rsidP="000042C9">
      <w:r w:rsidRPr="003956A1">
        <w:t xml:space="preserve">En E. P. y V. se incluyen referencias explícitas acerca de su contribución al desarrollo de la </w:t>
      </w:r>
      <w:r w:rsidRPr="00F55C4B">
        <w:rPr>
          <w:b/>
          <w:color w:val="2E74B5" w:themeColor="accent1" w:themeShade="BF"/>
        </w:rPr>
        <w:t>CONCIENCIA Y EXPRESIONES CULTURALES</w:t>
      </w:r>
      <w:r w:rsidR="00D91D67">
        <w:rPr>
          <w:b/>
          <w:color w:val="2E74B5" w:themeColor="accent1" w:themeShade="BF"/>
        </w:rPr>
        <w:t xml:space="preserve"> </w:t>
      </w:r>
      <w:r w:rsidRPr="003956A1">
        <w:t xml:space="preserve">y a otras competencias </w:t>
      </w:r>
      <w:r>
        <w:t>como la</w:t>
      </w:r>
      <w:r w:rsidRPr="00F55C4B">
        <w:rPr>
          <w:b/>
          <w:iCs/>
          <w:color w:val="2E74B5" w:themeColor="accent1" w:themeShade="BF"/>
        </w:rPr>
        <w:t xml:space="preserve"> COMPETENCIA DIGITAL</w:t>
      </w:r>
      <w:r w:rsidR="00D91D67">
        <w:rPr>
          <w:b/>
          <w:iCs/>
          <w:color w:val="2E74B5" w:themeColor="accent1" w:themeShade="BF"/>
        </w:rPr>
        <w:t xml:space="preserve"> </w:t>
      </w:r>
      <w:r w:rsidRPr="003956A1">
        <w:t xml:space="preserve">a las se orienta en gran medida. Por otro lado, tanto los objetivos como la propia selección de los contenidos buscan asegurar el desarrollo de todas ellas. Los criterios de evaluación, sirven de referencia para valorar el progresivo grado de adquisición. </w:t>
      </w:r>
    </w:p>
    <w:p w:rsidR="00DE4A3E" w:rsidRDefault="00DE4A3E" w:rsidP="000042C9"/>
    <w:p w:rsidR="00DE4A3E" w:rsidRPr="003956A1" w:rsidRDefault="00DE4A3E" w:rsidP="000042C9">
      <w:r w:rsidRPr="003956A1">
        <w:t xml:space="preserve">La Educación plástica y visual contribuye, especialmente, a adquirir </w:t>
      </w:r>
      <w:r w:rsidRPr="00F55C4B">
        <w:rPr>
          <w:b/>
          <w:color w:val="2E74B5" w:themeColor="accent1" w:themeShade="BF"/>
        </w:rPr>
        <w:t xml:space="preserve">conciencia </w:t>
      </w:r>
      <w:r w:rsidRPr="00F55C4B">
        <w:rPr>
          <w:b/>
          <w:bCs/>
          <w:color w:val="2E74B5" w:themeColor="accent1" w:themeShade="BF"/>
        </w:rPr>
        <w:t>artística y cultural</w:t>
      </w:r>
      <w:r w:rsidRPr="003956A1">
        <w:t xml:space="preserve">. En esta etapa se pone el énfasis en ampliar el conocimiento de los diferentes códigos artísticos y en la utilización de las técnicas y los recursos que les son propios. El alumnado aprende a mirar, ver, observar y percibir, y desde el conocimiento del lenguaje visual, a apreciar los valores estéticos y culturales de las producciones artísticas. </w:t>
      </w:r>
    </w:p>
    <w:p w:rsidR="00DE4A3E" w:rsidRPr="003956A1" w:rsidRDefault="00DE4A3E" w:rsidP="000042C9">
      <w:r w:rsidRPr="003956A1">
        <w:t xml:space="preserve">Por otra parte, se contribuye a esta competencia cuando se experimenta e investiga con diversidad de técnicas plásticas y visuales y se es capaz de expresarse a través de la imagen. Colabora en gran medida al desarrollo de la </w:t>
      </w:r>
      <w:r w:rsidRPr="00F55C4B">
        <w:rPr>
          <w:color w:val="2E74B5" w:themeColor="accent1" w:themeShade="BF"/>
        </w:rPr>
        <w:t>i</w:t>
      </w:r>
      <w:r w:rsidRPr="00F55C4B">
        <w:rPr>
          <w:b/>
          <w:bCs/>
          <w:color w:val="2E74B5" w:themeColor="accent1" w:themeShade="BF"/>
        </w:rPr>
        <w:t xml:space="preserve">niciativa y espíritu emprendedor </w:t>
      </w:r>
      <w:r w:rsidRPr="003956A1">
        <w:t xml:space="preserve">dado que todo proceso de creación supone convertir una idea en un producto y por ello en desarrollar estrategias de planificación, de previsión de recursos, de anticipación y evaluación de resultados. Sitúa al alumnado ante un proceso que le obliga a tomar decisiones de manera autónoma. Todo este proceso, junto con el espíritu creativo, la experimentación, la investigación, y la autocrítica fomentan la iniciativa y autonomía personal. </w:t>
      </w:r>
    </w:p>
    <w:p w:rsidR="00DE4A3E" w:rsidRPr="003956A1" w:rsidRDefault="00DE4A3E" w:rsidP="000042C9">
      <w:r w:rsidRPr="003956A1">
        <w:t xml:space="preserve">Esta materia constituye un buen vehículo para el desarrollo de la </w:t>
      </w:r>
      <w:r w:rsidRPr="00F55C4B">
        <w:rPr>
          <w:b/>
          <w:bCs/>
          <w:color w:val="2E74B5" w:themeColor="accent1" w:themeShade="BF"/>
        </w:rPr>
        <w:t>competencia social y cívica</w:t>
      </w:r>
      <w:r w:rsidRPr="003956A1">
        <w:t xml:space="preserve">. En aquella medida en que la creación artística suponga un trabajo en equipo, se promoverán actitudes de respeto, tolerancia, cooperación, flexibilidad y se contribuirá a la adquisición de habilidades sociales. Por otra parte, el trabajo con herramientas propias del lenguaje visual, que inducen al pensamiento creativo y a la expresión de emociones, vivencias e ideas </w:t>
      </w:r>
      <w:r w:rsidRPr="003956A1">
        <w:lastRenderedPageBreak/>
        <w:t xml:space="preserve">proporciona experiencias directamente relacionadas con la diversidad de respuestas ante un mismo estímulo y la aceptación de las diferencias. </w:t>
      </w:r>
    </w:p>
    <w:p w:rsidR="00DE4A3E" w:rsidRPr="003956A1" w:rsidRDefault="00DE4A3E" w:rsidP="000042C9">
      <w:r w:rsidRPr="003956A1">
        <w:t xml:space="preserve">A la </w:t>
      </w:r>
      <w:r w:rsidRPr="00F55C4B">
        <w:rPr>
          <w:b/>
          <w:bCs/>
          <w:color w:val="2E74B5" w:themeColor="accent1" w:themeShade="BF"/>
        </w:rPr>
        <w:t>competencia para aprender a aprender</w:t>
      </w:r>
      <w:r w:rsidRPr="003956A1">
        <w:t xml:space="preserve">se contribuye en la medida en que se favorezca la reflexión sobre los procesos y experimentación creativa ya que implica la toma de conciencia de las propias capacidades y recursos así como la aceptación de los propios errores como instrumento de mejora. </w:t>
      </w:r>
    </w:p>
    <w:p w:rsidR="00DE4A3E" w:rsidRPr="003956A1" w:rsidRDefault="00DE4A3E" w:rsidP="000042C9">
      <w:r w:rsidRPr="003956A1">
        <w:t xml:space="preserve">La importancia que adquieren en el currículo los contenidos relativos al entorno audiovisual y multimedia expresa el papel que se otorga a esta materia en la adquisición de la </w:t>
      </w:r>
      <w:r w:rsidRPr="00F55C4B">
        <w:rPr>
          <w:b/>
          <w:bCs/>
          <w:color w:val="2E74B5" w:themeColor="accent1" w:themeShade="BF"/>
        </w:rPr>
        <w:t xml:space="preserve">competencia digital </w:t>
      </w:r>
      <w:r w:rsidRPr="003956A1">
        <w:t xml:space="preserve">y en particular al mundo de la imagen que dicha información incorpora. Además, el uso de recursos tecnológicos específicos no sólo supone una herramienta potente para la producción de creaciones visuales sino que a su vez colabora en la mejora de la competencia digital. </w:t>
      </w:r>
    </w:p>
    <w:p w:rsidR="00DE4A3E" w:rsidRPr="003956A1" w:rsidRDefault="00DE4A3E" w:rsidP="000042C9">
      <w:r w:rsidRPr="003956A1">
        <w:t xml:space="preserve">La Educación plástica y visual contribuye a la adquisición de la </w:t>
      </w:r>
      <w:r w:rsidRPr="00F55C4B">
        <w:rPr>
          <w:b/>
          <w:bCs/>
          <w:color w:val="2E74B5" w:themeColor="accent1" w:themeShade="BF"/>
        </w:rPr>
        <w:t>competencia básica en ciencia y tecnología</w:t>
      </w:r>
      <w:r w:rsidR="00B46E5B">
        <w:rPr>
          <w:b/>
          <w:bCs/>
          <w:color w:val="2E74B5" w:themeColor="accent1" w:themeShade="BF"/>
        </w:rPr>
        <w:t xml:space="preserve"> </w:t>
      </w:r>
      <w:r w:rsidRPr="003956A1">
        <w:t xml:space="preserve">mediante la utilización de procedimientos, relacionados con el método científico, como la observación, la experimentación y el descubrimiento y la reflexión y el análisis posterior. </w:t>
      </w:r>
    </w:p>
    <w:p w:rsidR="00DE4A3E" w:rsidRPr="003956A1" w:rsidRDefault="00DE4A3E" w:rsidP="000042C9">
      <w:r w:rsidRPr="003956A1">
        <w:t xml:space="preserve">Así mismo introduce valores de sostenibilidad y reciclaje en cuanto a la utilización de materiales para la creación de obras propias, análisis de obras ajenas y conservación del patrimonio cultural. </w:t>
      </w:r>
    </w:p>
    <w:p w:rsidR="00DE4A3E" w:rsidRPr="003956A1" w:rsidRDefault="00DE4A3E" w:rsidP="000042C9">
      <w:r w:rsidRPr="003956A1">
        <w:t xml:space="preserve">Toda forma de comunicación posee unos procedimientos comunes y, como tal, la Educación plástica y visual permite hacer uso de unos recursos específicos para expresar ideas, sentimientos y emociones a la vez que permite integrar el lenguaje plástico y visual con otros lenguajes y con ello enriquecer la comunicación. </w:t>
      </w:r>
    </w:p>
    <w:p w:rsidR="00DE4A3E" w:rsidRPr="003956A1" w:rsidRDefault="00DE4A3E" w:rsidP="000042C9">
      <w:r w:rsidRPr="003956A1">
        <w:t xml:space="preserve">Por último, aprender a desenvolverse con comodidad a través del lenguaje simbólico es objetivo del área, así como profundizar en el conocimiento de aspectos espaciales de la realidad, mediante la geometría y la representación objetiva de las formas. </w:t>
      </w:r>
    </w:p>
    <w:p w:rsidR="00DE4A3E" w:rsidRDefault="00DE4A3E" w:rsidP="000042C9">
      <w:r w:rsidRPr="003956A1">
        <w:t xml:space="preserve">Las capacidades descritas anteriormente contribuyen a que el alumnado adquiera </w:t>
      </w:r>
      <w:r w:rsidRPr="00F55C4B">
        <w:rPr>
          <w:b/>
          <w:bCs/>
          <w:color w:val="2E74B5" w:themeColor="accent1" w:themeShade="BF"/>
        </w:rPr>
        <w:t>competencia matemática</w:t>
      </w:r>
      <w:r w:rsidRPr="003956A1">
        <w:t xml:space="preserve">. </w:t>
      </w:r>
    </w:p>
    <w:p w:rsidR="00DE4A3E" w:rsidRDefault="00DE4A3E" w:rsidP="000042C9">
      <w:pPr>
        <w:rPr>
          <w:b/>
        </w:rPr>
      </w:pPr>
    </w:p>
    <w:p w:rsidR="00DE4A3E" w:rsidRPr="00A349C2" w:rsidRDefault="00DE4A3E" w:rsidP="000042C9">
      <w:pPr>
        <w:rPr>
          <w:b/>
          <w:bCs/>
        </w:rPr>
      </w:pPr>
      <w:r w:rsidRPr="00F55C4B">
        <w:rPr>
          <w:b/>
        </w:rPr>
        <w:lastRenderedPageBreak/>
        <w:t xml:space="preserve">Como se ha mencionado con anteriormente, la competencia directamente relacionada con la especialidad de Dibujo en lo que se conoce en el currículo como Educación Artística y Visual es la </w:t>
      </w:r>
      <w:r w:rsidRPr="00F55C4B">
        <w:rPr>
          <w:b/>
          <w:bCs/>
          <w:color w:val="2E74B5" w:themeColor="accent1" w:themeShade="BF"/>
        </w:rPr>
        <w:t>Conciencia y expresiones culturales</w:t>
      </w:r>
      <w:r w:rsidRPr="00F55C4B">
        <w:rPr>
          <w:b/>
          <w:bCs/>
        </w:rPr>
        <w:t xml:space="preserve">. </w:t>
      </w:r>
    </w:p>
    <w:p w:rsidR="00DE4A3E" w:rsidRDefault="00DE4A3E" w:rsidP="000042C9"/>
    <w:p w:rsidR="00DE4A3E" w:rsidRPr="003956A1" w:rsidRDefault="00DE4A3E" w:rsidP="000042C9">
      <w:r w:rsidRPr="003956A1">
        <w:t xml:space="preserve">Fernando Hernández </w:t>
      </w:r>
      <w:r w:rsidRPr="003956A1">
        <w:rPr>
          <w:i/>
          <w:iCs/>
        </w:rPr>
        <w:t>en su libro Educación y cultura visual</w:t>
      </w:r>
      <w:r w:rsidRPr="003956A1">
        <w:t>, y Len</w:t>
      </w:r>
      <w:r w:rsidR="00B46E5B">
        <w:t xml:space="preserve"> </w:t>
      </w:r>
      <w:r w:rsidRPr="003956A1">
        <w:t xml:space="preserve">Masterman, en su libro </w:t>
      </w:r>
      <w:r w:rsidRPr="003956A1">
        <w:rPr>
          <w:i/>
          <w:iCs/>
        </w:rPr>
        <w:t xml:space="preserve">Educación Audiovisual: la enseñanza de los medios en la escuela, </w:t>
      </w:r>
      <w:r w:rsidRPr="003956A1">
        <w:t xml:space="preserve">han sido de los autores que más han </w:t>
      </w:r>
      <w:r w:rsidRPr="00B46E5B">
        <w:t>defendido</w:t>
      </w:r>
      <w:r w:rsidR="00B46E5B">
        <w:t xml:space="preserve"> </w:t>
      </w:r>
      <w:r w:rsidRPr="00B46E5B">
        <w:t>la</w:t>
      </w:r>
      <w:r w:rsidR="00B46E5B">
        <w:t xml:space="preserve"> </w:t>
      </w:r>
      <w:r w:rsidRPr="00B46E5B">
        <w:rPr>
          <w:i/>
          <w:iCs/>
        </w:rPr>
        <w:t>competencia cultural y artística</w:t>
      </w:r>
      <w:r w:rsidRPr="00B46E5B">
        <w:t>, justificada por el auge e importancia de la</w:t>
      </w:r>
      <w:r w:rsidR="00B46E5B">
        <w:t xml:space="preserve"> </w:t>
      </w:r>
      <w:r w:rsidRPr="00B46E5B">
        <w:t>comunicación visual en la era de la comunicación y los mass-media; así como su influencia en todas las</w:t>
      </w:r>
      <w:r w:rsidR="00B46E5B">
        <w:t xml:space="preserve"> </w:t>
      </w:r>
      <w:r w:rsidRPr="00B46E5B">
        <w:t>áreas y aspectos de la vida.</w:t>
      </w:r>
      <w:r w:rsidRPr="003956A1">
        <w:t xml:space="preserve"> Ellos proponen que ante el elevado índice de imágenes y la saturación de</w:t>
      </w:r>
      <w:r w:rsidR="00B46E5B">
        <w:t xml:space="preserve"> </w:t>
      </w:r>
      <w:r w:rsidRPr="003956A1">
        <w:t>éstas en todos los aspectos relacionados con el consumo en la sociedad contemporánea, se hacen</w:t>
      </w:r>
      <w:r w:rsidR="00B46E5B">
        <w:t xml:space="preserve"> n</w:t>
      </w:r>
      <w:r w:rsidRPr="003956A1">
        <w:t>ecesario en este área, educar a nivel conceptual y formal a los alumnos/as para que hagan frente a las</w:t>
      </w:r>
      <w:r w:rsidR="00B46E5B">
        <w:t xml:space="preserve"> </w:t>
      </w:r>
      <w:r w:rsidRPr="003956A1">
        <w:t>exigencias del futuro valorando la importancia ideológica y cultural de las imágenes y su capacidad</w:t>
      </w:r>
      <w:r w:rsidR="00B46E5B">
        <w:t xml:space="preserve"> </w:t>
      </w:r>
      <w:r w:rsidRPr="003956A1">
        <w:t xml:space="preserve">manipuladora. </w:t>
      </w:r>
    </w:p>
    <w:p w:rsidR="00DE4A3E" w:rsidRDefault="00DE4A3E" w:rsidP="00DE4A3E">
      <w:pPr>
        <w:spacing w:line="360" w:lineRule="auto"/>
        <w:ind w:firstLine="360"/>
        <w:jc w:val="both"/>
        <w:rPr>
          <w:rFonts w:ascii="Arial" w:hAnsi="Arial" w:cs="Arial"/>
          <w:b/>
          <w:bCs/>
          <w:color w:val="2E74B5" w:themeColor="accent1" w:themeShade="BF"/>
        </w:rPr>
      </w:pPr>
    </w:p>
    <w:p w:rsidR="00DE4A3E" w:rsidRPr="003956A1" w:rsidRDefault="00DE4A3E" w:rsidP="00A02247">
      <w:pPr>
        <w:pStyle w:val="Ttulo"/>
      </w:pPr>
      <w:r w:rsidRPr="005C69D7">
        <w:t>La competencia artística pretende</w:t>
      </w:r>
      <w:r w:rsidRPr="003956A1">
        <w:t>:</w:t>
      </w:r>
    </w:p>
    <w:p w:rsidR="00DE4A3E" w:rsidRPr="003956A1" w:rsidRDefault="00DE4A3E" w:rsidP="000042C9">
      <w:pPr>
        <w:pStyle w:val="Listados"/>
      </w:pPr>
      <w:r w:rsidRPr="003956A1">
        <w:t xml:space="preserve">Desarrollar aquellas habilidades y actitudes que permitan a los alumnos/as acceder a las distintas manifestaciones, así como trabajar habilidades de pensamiento perceptivo y comunicativo, de sensibilidad y sentido estético para poder comprenderlas, valorarlas, emocionarse y disfrutarlas. </w:t>
      </w:r>
    </w:p>
    <w:p w:rsidR="00DE4A3E" w:rsidRPr="003956A1" w:rsidRDefault="00DE4A3E" w:rsidP="000042C9">
      <w:pPr>
        <w:pStyle w:val="Listados"/>
      </w:pPr>
      <w:r w:rsidRPr="003956A1">
        <w:t xml:space="preserve">Que les ayuden a conocer, comprender, apreciar y valorar críticamente diferentes manifestaciones culturales y artísticas, utilizarlas como fuente de enriquecimiento y disfrute y considerarlas como parte del patrimonio de los pueblos. </w:t>
      </w:r>
    </w:p>
    <w:p w:rsidR="00DE4A3E" w:rsidRPr="003956A1" w:rsidRDefault="00DE4A3E" w:rsidP="000042C9">
      <w:pPr>
        <w:pStyle w:val="Listados"/>
      </w:pPr>
      <w:r w:rsidRPr="003956A1">
        <w:t xml:space="preserve">Favorecer habilidades de pensamiento divergente y convergente, puesto que comporta reelaborar ideas y sentimientos propios y ajenos; encontrar fuentes, formas y cauces de comprensión y expresión; planificar, evaluar y ajustar los procesos necesarios para alcanzar unos resultados, ya sea en el ámbito personal o académico. </w:t>
      </w:r>
    </w:p>
    <w:p w:rsidR="00DE4A3E" w:rsidRPr="003956A1" w:rsidRDefault="00DE4A3E" w:rsidP="000042C9">
      <w:pPr>
        <w:pStyle w:val="Listados"/>
      </w:pPr>
      <w:r w:rsidRPr="003956A1">
        <w:lastRenderedPageBreak/>
        <w:t>Facilitar la expresión, la comunicación y la percepción para que comprendan y se enriquezcan con diferentes realidades y producciones del mundo del arte y de la cultura.</w:t>
      </w:r>
    </w:p>
    <w:p w:rsidR="00DE4A3E" w:rsidRPr="003956A1" w:rsidRDefault="00DE4A3E" w:rsidP="000042C9">
      <w:pPr>
        <w:pStyle w:val="Listados"/>
      </w:pPr>
      <w:r w:rsidRPr="003956A1">
        <w:t xml:space="preserve">Poner en </w:t>
      </w:r>
      <w:r w:rsidR="00495DD4">
        <w:t>funcion</w:t>
      </w:r>
      <w:r w:rsidR="00495DD4" w:rsidRPr="003956A1">
        <w:t>amiento</w:t>
      </w:r>
      <w:r w:rsidRPr="003956A1">
        <w:t xml:space="preserve"> la iniciativa, la imaginación y la creatividad para que pueden expresarse mediante códigos artísticos. </w:t>
      </w:r>
    </w:p>
    <w:p w:rsidR="00DE4A3E" w:rsidRPr="003956A1" w:rsidRDefault="00DE4A3E" w:rsidP="000042C9">
      <w:pPr>
        <w:pStyle w:val="Listados"/>
      </w:pPr>
      <w:r w:rsidRPr="003956A1">
        <w:t xml:space="preserve">Desarrollar en ellos habilidades de cooperación en la medida que las actividades culturales y artísticas suponen un trabajo colectivo, para contribuir a la consecución de un resultado final, y tener conciencia de la importancia de apoyar y apreciar las iniciativas y aportaciones ajenas. </w:t>
      </w:r>
    </w:p>
    <w:p w:rsidR="00DE4A3E" w:rsidRPr="003956A1" w:rsidRDefault="00DE4A3E" w:rsidP="000042C9">
      <w:pPr>
        <w:pStyle w:val="Listados"/>
      </w:pPr>
      <w:r w:rsidRPr="003956A1">
        <w:t xml:space="preserve">Aportar un conocimiento básico de las principales técnicas, recursos y convenciones de los diferentes lenguajes artísticos, así como de las obras y manifestaciones más destacadas del patrimonio cultural. </w:t>
      </w:r>
    </w:p>
    <w:p w:rsidR="00DE4A3E" w:rsidRPr="003956A1" w:rsidRDefault="00DE4A3E" w:rsidP="000042C9">
      <w:pPr>
        <w:pStyle w:val="Listados"/>
      </w:pPr>
      <w:r w:rsidRPr="003956A1">
        <w:t xml:space="preserve">Identificar las relaciones existentes entre las manifestaciones y la sociedad, la mentalidad y las posibilidades técnicas de la época en que se crean, o con la persona o colectividad que las crea. </w:t>
      </w:r>
    </w:p>
    <w:p w:rsidR="00DE4A3E" w:rsidRPr="003956A1" w:rsidRDefault="00DE4A3E" w:rsidP="000042C9">
      <w:pPr>
        <w:pStyle w:val="Listados"/>
      </w:pPr>
      <w:r w:rsidRPr="003956A1">
        <w:t xml:space="preserve">Tener conciencia de la evolución del pensamiento, de las corrientes estéticas, las modas y los gustos. </w:t>
      </w:r>
    </w:p>
    <w:p w:rsidR="00DE4A3E" w:rsidRPr="003956A1" w:rsidRDefault="00DE4A3E" w:rsidP="000042C9">
      <w:pPr>
        <w:pStyle w:val="Listados"/>
      </w:pPr>
      <w:r w:rsidRPr="003956A1">
        <w:t xml:space="preserve">Valorar la importancia representativa, expresiva y comunicativa que los factores estéticos han desempeñado y desempeñan en la vida cotidiana de la persona y de las sociedades. </w:t>
      </w:r>
    </w:p>
    <w:p w:rsidR="00DE4A3E" w:rsidRPr="003956A1" w:rsidRDefault="00DE4A3E" w:rsidP="000042C9">
      <w:pPr>
        <w:pStyle w:val="Listados"/>
      </w:pPr>
      <w:r w:rsidRPr="003956A1">
        <w:t>Actitud de aprecio hacia el hecho creativo como expresión de ideas, experiencias o sentimientos a través de diferentes medios artísticos, como la música, la literatura y las artes visuales y escénicas, o de las diferentes formas que adquieren las llamadas artes populares.</w:t>
      </w:r>
    </w:p>
    <w:p w:rsidR="00DE4A3E" w:rsidRPr="003956A1" w:rsidRDefault="00DE4A3E" w:rsidP="000042C9">
      <w:pPr>
        <w:pStyle w:val="Listados"/>
      </w:pPr>
      <w:r w:rsidRPr="003956A1">
        <w:t>Valorar la libertad de expresión, el derecho a la diversidad cultural, la importancia del diálogo intercultural y la realización de experiencias artísticas compartidas.</w:t>
      </w:r>
    </w:p>
    <w:p w:rsidR="00DE4A3E" w:rsidRPr="003956A1" w:rsidRDefault="00DE4A3E" w:rsidP="000042C9">
      <w:pPr>
        <w:pStyle w:val="Listados"/>
      </w:pPr>
      <w:r w:rsidRPr="003956A1">
        <w:t>Contribuir a la conservación del patrimonio cultural y artístico, tanto de la propia comunidad, como de otras comunidades.</w:t>
      </w:r>
    </w:p>
    <w:p w:rsidR="00DE4A3E" w:rsidRPr="007079E2" w:rsidRDefault="00DE4A3E" w:rsidP="000042C9">
      <w:r>
        <w:lastRenderedPageBreak/>
        <w:t>En resumen</w:t>
      </w:r>
      <w:r w:rsidRPr="004C319D">
        <w:t>, podemos decir que el conjunto de destrezas que conforman esta competencia están</w:t>
      </w:r>
      <w:r w:rsidR="008846BA">
        <w:t xml:space="preserve"> </w:t>
      </w:r>
      <w:r w:rsidRPr="004C319D">
        <w:t>relacionadas básicamente con las siguientes habilidades:</w:t>
      </w:r>
    </w:p>
    <w:p w:rsidR="00DE4A3E" w:rsidRPr="003956A1" w:rsidRDefault="00DE4A3E" w:rsidP="000042C9">
      <w:pPr>
        <w:rPr>
          <w:b/>
          <w:bCs/>
        </w:rPr>
      </w:pPr>
      <w:r w:rsidRPr="003956A1">
        <w:rPr>
          <w:b/>
        </w:rPr>
        <w:t xml:space="preserve">1.- </w:t>
      </w:r>
      <w:r w:rsidRPr="003956A1">
        <w:rPr>
          <w:b/>
          <w:bCs/>
        </w:rPr>
        <w:t>Apreciar y disfrutar con el arte y otras manifestaciones culturales</w:t>
      </w:r>
    </w:p>
    <w:p w:rsidR="00DE4A3E" w:rsidRPr="003956A1" w:rsidRDefault="00DE4A3E" w:rsidP="000042C9">
      <w:r w:rsidRPr="003956A1">
        <w:rPr>
          <w:b/>
        </w:rPr>
        <w:t>2.- E</w:t>
      </w:r>
      <w:r w:rsidRPr="003956A1">
        <w:rPr>
          <w:b/>
          <w:bCs/>
        </w:rPr>
        <w:t>l empleo de recursos técnicos y artísticos de la expresión artística para realizar creaciones propias</w:t>
      </w:r>
      <w:r w:rsidRPr="003956A1">
        <w:t xml:space="preserve">. </w:t>
      </w:r>
    </w:p>
    <w:p w:rsidR="00DE4A3E" w:rsidRPr="003956A1" w:rsidRDefault="00DE4A3E" w:rsidP="000042C9"/>
    <w:p w:rsidR="00DE4A3E" w:rsidRPr="003956A1" w:rsidRDefault="00DE4A3E" w:rsidP="000042C9">
      <w:r w:rsidRPr="003956A1">
        <w:t xml:space="preserve">Ello implica, a nivel conceptual y de actitud: </w:t>
      </w:r>
    </w:p>
    <w:p w:rsidR="00DE4A3E" w:rsidRPr="003956A1" w:rsidRDefault="00DE4A3E" w:rsidP="000042C9">
      <w:pPr>
        <w:pStyle w:val="Listados"/>
      </w:pPr>
      <w:r w:rsidRPr="003956A1">
        <w:t xml:space="preserve">Un conocimiento básico de las distintas manifestaciones culturales y artísticas </w:t>
      </w:r>
    </w:p>
    <w:p w:rsidR="00DE4A3E" w:rsidRPr="003956A1" w:rsidRDefault="00DE4A3E" w:rsidP="000042C9">
      <w:pPr>
        <w:pStyle w:val="Listados"/>
      </w:pPr>
      <w:r w:rsidRPr="003956A1">
        <w:t xml:space="preserve">La aplicación de habilidades de pensamiento divergente </w:t>
      </w:r>
    </w:p>
    <w:p w:rsidR="00DE4A3E" w:rsidRPr="003956A1" w:rsidRDefault="00DE4A3E" w:rsidP="000042C9">
      <w:pPr>
        <w:pStyle w:val="Listados"/>
      </w:pPr>
      <w:r w:rsidRPr="003956A1">
        <w:t xml:space="preserve">Trabajo colaborativo </w:t>
      </w:r>
    </w:p>
    <w:p w:rsidR="00DE4A3E" w:rsidRPr="003956A1" w:rsidRDefault="00DE4A3E" w:rsidP="000042C9">
      <w:pPr>
        <w:pStyle w:val="Listados"/>
      </w:pPr>
      <w:r w:rsidRPr="003956A1">
        <w:t>Una actitud abierta respetuosa y crítica hacia la diversidad de expresiones artísticas y culturales</w:t>
      </w:r>
    </w:p>
    <w:p w:rsidR="00DE4A3E" w:rsidRPr="003956A1" w:rsidRDefault="00DE4A3E" w:rsidP="000042C9">
      <w:pPr>
        <w:pStyle w:val="Listados"/>
      </w:pPr>
      <w:r w:rsidRPr="003956A1">
        <w:t xml:space="preserve">El deseo y voluntad de cultivar la propia capacidad estética y creadora </w:t>
      </w:r>
    </w:p>
    <w:p w:rsidR="00DE4A3E" w:rsidRPr="003956A1" w:rsidRDefault="00DE4A3E" w:rsidP="000042C9">
      <w:pPr>
        <w:pStyle w:val="Listados"/>
      </w:pPr>
      <w:r w:rsidRPr="003956A1">
        <w:t xml:space="preserve">Un interés por participar en la vida cultural y por contribuir a la conservación del patrimonio cultural </w:t>
      </w:r>
      <w:r w:rsidR="00495DD4" w:rsidRPr="003956A1">
        <w:t>y artístico</w:t>
      </w:r>
      <w:r w:rsidRPr="003956A1">
        <w:t xml:space="preserve">, tanto de la propia comunidad, como de otras comunidades. </w:t>
      </w:r>
    </w:p>
    <w:p w:rsidR="00DE4A3E" w:rsidRPr="003956A1" w:rsidRDefault="00DE4A3E" w:rsidP="00DE4A3E">
      <w:pPr>
        <w:pStyle w:val="Prrafodelista"/>
        <w:spacing w:line="360" w:lineRule="auto"/>
        <w:ind w:left="284"/>
        <w:jc w:val="both"/>
        <w:rPr>
          <w:rFonts w:ascii="Arial" w:hAnsi="Arial" w:cs="Arial"/>
        </w:rPr>
      </w:pPr>
    </w:p>
    <w:p w:rsidR="00DE4A3E" w:rsidRPr="003956A1" w:rsidRDefault="00DE4A3E" w:rsidP="000042C9">
      <w:r w:rsidRPr="003956A1">
        <w:t xml:space="preserve">La actividad artística requiere la conjugación de las cuatro finalidades de las competencias y es </w:t>
      </w:r>
      <w:r w:rsidR="00495DD4" w:rsidRPr="003956A1">
        <w:t>una materia</w:t>
      </w:r>
      <w:r w:rsidRPr="003956A1">
        <w:t xml:space="preserve"> que se presta a ello, ya que está directamente relacionada con las otras materias (</w:t>
      </w:r>
      <w:r w:rsidR="00495DD4" w:rsidRPr="003956A1">
        <w:t>música, tecnología</w:t>
      </w:r>
      <w:r w:rsidRPr="003956A1">
        <w:t xml:space="preserve">, lengua, matemáticas, francés, inglés, religión, educación física…); pues trata todas </w:t>
      </w:r>
      <w:r w:rsidR="00495DD4" w:rsidRPr="003956A1">
        <w:t>las manifestaciones</w:t>
      </w:r>
      <w:r w:rsidRPr="003956A1">
        <w:t xml:space="preserve"> culturales del hombre y se hace patente en las expresiones del entorno del </w:t>
      </w:r>
      <w:r w:rsidR="00495DD4" w:rsidRPr="003956A1">
        <w:t>entorno más</w:t>
      </w:r>
      <w:r w:rsidRPr="003956A1">
        <w:t xml:space="preserve"> inmediato de los alumnos, utilizando en su desarrollo tanto el lenguaje oral como el escrito. </w:t>
      </w:r>
    </w:p>
    <w:p w:rsidR="00DE4A3E" w:rsidRPr="003956A1" w:rsidRDefault="00DE4A3E" w:rsidP="000042C9">
      <w:r w:rsidRPr="003956A1">
        <w:t xml:space="preserve">La </w:t>
      </w:r>
      <w:r w:rsidRPr="003956A1">
        <w:rPr>
          <w:i/>
          <w:iCs/>
        </w:rPr>
        <w:t xml:space="preserve">creatividad y la imaginación, </w:t>
      </w:r>
      <w:r w:rsidRPr="003956A1">
        <w:t>fundamentales en la enseñanza artística, no es un principio exclusivo de ésta, sino una cualidad del ser humano que se ha de potenciar y desarrollar, ya que es la forma de intervención que tiene el hombre sobre el mundo y determina, como el pensamiento, los grandes</w:t>
      </w:r>
      <w:r w:rsidR="001E068B">
        <w:t xml:space="preserve"> </w:t>
      </w:r>
      <w:r w:rsidRPr="003956A1">
        <w:t xml:space="preserve">cambios </w:t>
      </w:r>
      <w:r w:rsidRPr="003956A1">
        <w:lastRenderedPageBreak/>
        <w:t>culturales-sociales. La creatividad es esencial en esta asignatura para ello hemos de poner a su alcance todos los</w:t>
      </w:r>
      <w:r w:rsidR="001E068B">
        <w:t xml:space="preserve"> </w:t>
      </w:r>
      <w:r w:rsidRPr="003956A1">
        <w:t>conocimientos conceptuales, técnicos y bibliográficos, ya que ésta tiene su analogía en el modo</w:t>
      </w:r>
      <w:r w:rsidR="001E068B">
        <w:t xml:space="preserve"> </w:t>
      </w:r>
      <w:r w:rsidRPr="003956A1">
        <w:t xml:space="preserve">procesal de abordar otros problemas de la realidad a los cuales se tienen que enfrentar nuestros alumnos/as. </w:t>
      </w:r>
    </w:p>
    <w:p w:rsidR="00DE4A3E" w:rsidRPr="003956A1" w:rsidRDefault="00DE4A3E" w:rsidP="000042C9">
      <w:r w:rsidRPr="003956A1">
        <w:t>La Educación Plástica y Visual, como valor educativo permitirá al alumno, en un diálogo continuo,</w:t>
      </w:r>
      <w:r w:rsidR="001E068B">
        <w:t xml:space="preserve"> </w:t>
      </w:r>
      <w:r w:rsidRPr="003956A1">
        <w:t>generar aptitudes y actitudes analíticas, críticas y creativas; posibilitando el conocimiento plural, el</w:t>
      </w:r>
      <w:r w:rsidR="001E068B">
        <w:t xml:space="preserve"> </w:t>
      </w:r>
      <w:r w:rsidRPr="003956A1">
        <w:t>proceso de relación con su entorno y su realidad concreta, teniendo en cuenta los momentos</w:t>
      </w:r>
      <w:r w:rsidR="001E068B">
        <w:t xml:space="preserve"> </w:t>
      </w:r>
      <w:r w:rsidRPr="003956A1">
        <w:t>evolutivos. Todo ello con el fin de potenciar su desarrollo personal e intelectual y sus habilidades</w:t>
      </w:r>
      <w:r>
        <w:t xml:space="preserve"> sociales, así como </w:t>
      </w:r>
      <w:r w:rsidRPr="003956A1">
        <w:t xml:space="preserve"> la adquisición de valores hum</w:t>
      </w:r>
      <w:r>
        <w:t>anos que el alumno irá</w:t>
      </w:r>
      <w:r w:rsidRPr="003956A1">
        <w:t xml:space="preserve"> asimilando progresivamente a lo largo de la etapa. </w:t>
      </w:r>
    </w:p>
    <w:p w:rsidR="00DE4A3E" w:rsidRPr="003956A1" w:rsidRDefault="00DE4A3E" w:rsidP="000042C9"/>
    <w:p w:rsidR="00DE4A3E" w:rsidRPr="007079E2" w:rsidRDefault="00DE4A3E" w:rsidP="000042C9">
      <w:pPr>
        <w:rPr>
          <w:b/>
        </w:rPr>
      </w:pPr>
      <w:r w:rsidRPr="007079E2">
        <w:rPr>
          <w:b/>
        </w:rPr>
        <w:t xml:space="preserve">La metodología didáctica activa y participativa es propia de la asignatura y favorece el enfoque multidisciplinar, el trabajo individual y el cooperativo, así como la posibilidad de trabajar las distintas competencias en esta materia y permite tener en cuenta los diferentes ritmos de aprendizaje. </w:t>
      </w:r>
      <w:r w:rsidRPr="007079E2">
        <w:rPr>
          <w:b/>
        </w:rPr>
        <w:br w:type="page"/>
      </w:r>
    </w:p>
    <w:p w:rsidR="00DE4A3E" w:rsidRPr="00ED6E09" w:rsidRDefault="00246A7A" w:rsidP="003135A7">
      <w:pPr>
        <w:pStyle w:val="Ttulo2"/>
      </w:pPr>
      <w:r>
        <w:lastRenderedPageBreak/>
        <w:t xml:space="preserve">D. </w:t>
      </w:r>
      <w:r w:rsidR="00DE4A3E" w:rsidRPr="00ED6E09">
        <w:t>APOYO A LA COMPETENCIA COMUNICATIVA</w:t>
      </w:r>
    </w:p>
    <w:p w:rsidR="00DE4A3E" w:rsidRPr="00167188" w:rsidRDefault="00DE4A3E" w:rsidP="00DE4A3E">
      <w:pPr>
        <w:pStyle w:val="Default"/>
        <w:spacing w:line="360" w:lineRule="auto"/>
        <w:ind w:left="709"/>
        <w:jc w:val="both"/>
        <w:rPr>
          <w:rFonts w:ascii="Arial" w:hAnsi="Arial" w:cs="Arial"/>
          <w:sz w:val="22"/>
          <w:szCs w:val="22"/>
        </w:rPr>
      </w:pPr>
    </w:p>
    <w:p w:rsidR="00DE4A3E" w:rsidRPr="00167188" w:rsidRDefault="00DE4A3E" w:rsidP="000042C9">
      <w:r>
        <w:t xml:space="preserve">A fin de contribuir al </w:t>
      </w:r>
      <w:r w:rsidRPr="00167188">
        <w:t xml:space="preserve">desarrollo de la Competencia Comunicativa, </w:t>
      </w:r>
      <w:r>
        <w:t xml:space="preserve">nuestra </w:t>
      </w:r>
      <w:r w:rsidRPr="00167188">
        <w:t>programación</w:t>
      </w:r>
      <w:r w:rsidR="001E068B">
        <w:t xml:space="preserve"> </w:t>
      </w:r>
      <w:r w:rsidRPr="00DE583D">
        <w:rPr>
          <w:b/>
        </w:rPr>
        <w:t>tendrá en cuenta</w:t>
      </w:r>
      <w:r w:rsidR="001E068B">
        <w:rPr>
          <w:b/>
        </w:rPr>
        <w:t xml:space="preserve"> </w:t>
      </w:r>
      <w:r w:rsidRPr="00167188">
        <w:t xml:space="preserve">los criterios de evaluación aplicados para la corrección lingüística: </w:t>
      </w:r>
    </w:p>
    <w:p w:rsidR="00DE4A3E" w:rsidRPr="00ED6E09" w:rsidRDefault="00DE4A3E" w:rsidP="000042C9">
      <w:pPr>
        <w:rPr>
          <w:b/>
        </w:rPr>
      </w:pPr>
      <w:r>
        <w:t xml:space="preserve">- </w:t>
      </w:r>
      <w:r w:rsidRPr="00ED6E09">
        <w:rPr>
          <w:b/>
        </w:rPr>
        <w:t>Respeto a la norma ortográfica: errores en la escritura de letras, tildes o puntuación.</w:t>
      </w:r>
    </w:p>
    <w:p w:rsidR="00DE4A3E" w:rsidRPr="00ED6E09" w:rsidRDefault="00DE4A3E" w:rsidP="000042C9">
      <w:pPr>
        <w:rPr>
          <w:b/>
        </w:rPr>
      </w:pPr>
      <w:r w:rsidRPr="00ED6E09">
        <w:rPr>
          <w:b/>
        </w:rPr>
        <w:t xml:space="preserve">- Corrección léxica y gramatical: vocabulario adecuado </w:t>
      </w:r>
    </w:p>
    <w:p w:rsidR="00DE4A3E" w:rsidRPr="00ED6E09" w:rsidRDefault="00DE4A3E" w:rsidP="000042C9">
      <w:pPr>
        <w:rPr>
          <w:b/>
        </w:rPr>
      </w:pPr>
      <w:r w:rsidRPr="00ED6E09">
        <w:rPr>
          <w:b/>
        </w:rPr>
        <w:t xml:space="preserve">- Presentación de los escritos: caligrafía, pulcritud y limpieza, márgenes, separación entre párrafos… </w:t>
      </w:r>
    </w:p>
    <w:p w:rsidR="00DE4A3E" w:rsidRPr="00167188" w:rsidRDefault="00DE4A3E" w:rsidP="000042C9"/>
    <w:p w:rsidR="00DE4A3E" w:rsidRPr="00167188" w:rsidRDefault="00DE4A3E" w:rsidP="000042C9">
      <w:r>
        <w:t>El desarrollo de esta</w:t>
      </w:r>
      <w:r w:rsidRPr="00167188">
        <w:t xml:space="preserve"> competencia con unos criterios comunes </w:t>
      </w:r>
      <w:r>
        <w:t>repercutirá</w:t>
      </w:r>
      <w:r w:rsidRPr="00167188">
        <w:t xml:space="preserve"> muy favorablemente en el alumnado a lo largo de su trayectoria académica. No podemos olvidar que la escritura es una herramienta de construcción del saber y no solo un instrumento para expresarlo. Enseñar a escribir bien no es solo tarea del profesor de Lengua.</w:t>
      </w:r>
    </w:p>
    <w:p w:rsidR="00DE4A3E" w:rsidRPr="00DE583D" w:rsidRDefault="00DE4A3E" w:rsidP="000042C9">
      <w:r w:rsidRPr="00DE583D">
        <w:t>Desde el departamento se fomentará</w:t>
      </w:r>
      <w:r w:rsidR="008846BA">
        <w:t xml:space="preserve"> </w:t>
      </w:r>
      <w:r w:rsidRPr="00DE583D">
        <w:rPr>
          <w:b/>
          <w:bCs/>
        </w:rPr>
        <w:t xml:space="preserve">la lectura </w:t>
      </w:r>
      <w:r w:rsidRPr="00DE583D">
        <w:t xml:space="preserve">como una estrategia de aprendizaje para reducir y complementar las deficiencias personales. Se pretende </w:t>
      </w:r>
      <w:r w:rsidRPr="00DE583D">
        <w:rPr>
          <w:b/>
          <w:bCs/>
        </w:rPr>
        <w:t>formar lectores/as competentes y críticos</w:t>
      </w:r>
      <w:r w:rsidRPr="00DE583D">
        <w:t xml:space="preserve">, y la creación y consolidación del hábito de lectura, ya que constituye un factor primordial para el desarrollo de las competencias básicas. </w:t>
      </w:r>
    </w:p>
    <w:p w:rsidR="00DE4A3E" w:rsidRDefault="00DE4A3E" w:rsidP="000042C9">
      <w:r w:rsidRPr="00DE583D">
        <w:t xml:space="preserve">En el aula se trabajará la </w:t>
      </w:r>
      <w:r w:rsidRPr="00DE583D">
        <w:rPr>
          <w:b/>
        </w:rPr>
        <w:t>comprensión lectora</w:t>
      </w:r>
      <w:r w:rsidRPr="00DE583D">
        <w:t xml:space="preserve"> usando el libro de texto propuesto para cada nivel. Se propondrán, además, actividades usando como base textos de distintos tipos: expositivos, periodísticos, publicitarios y gráficos, bien en soporte impreso o informático, proponiendo actividades que favorezcan la compresión. </w:t>
      </w:r>
    </w:p>
    <w:p w:rsidR="00DE4A3E" w:rsidRDefault="00DE4A3E" w:rsidP="000042C9">
      <w:r>
        <w:t xml:space="preserve">A continuación se detallan algunas actividades relacionadas con la </w:t>
      </w:r>
      <w:r w:rsidRPr="00ED6E09">
        <w:rPr>
          <w:i/>
        </w:rPr>
        <w:t xml:space="preserve">competencia comunicativa </w:t>
      </w:r>
      <w:r>
        <w:t xml:space="preserve">presentes en el bloque de contenidos  de  </w:t>
      </w:r>
      <w:r w:rsidRPr="00B46E5B">
        <w:rPr>
          <w:b/>
        </w:rPr>
        <w:t>Comunicación Audiovisual</w:t>
      </w:r>
      <w:r>
        <w:t>:</w:t>
      </w:r>
    </w:p>
    <w:p w:rsidR="00DE4A3E" w:rsidRDefault="00DE4A3E" w:rsidP="000042C9">
      <w:pPr>
        <w:pStyle w:val="Listados"/>
      </w:pPr>
      <w:r>
        <w:t>Diseño de tipografía e iluminación de vocablos o textos.</w:t>
      </w:r>
    </w:p>
    <w:p w:rsidR="00DE4A3E" w:rsidRDefault="00DE4A3E" w:rsidP="000042C9">
      <w:pPr>
        <w:pStyle w:val="Listados"/>
      </w:pPr>
      <w:r>
        <w:t>Ilustración de un texto: caligrama.</w:t>
      </w:r>
    </w:p>
    <w:p w:rsidR="00DE4A3E" w:rsidRDefault="00495DD4" w:rsidP="000042C9">
      <w:pPr>
        <w:pStyle w:val="Listados"/>
      </w:pPr>
      <w:r>
        <w:lastRenderedPageBreak/>
        <w:t>Funciones</w:t>
      </w:r>
      <w:r w:rsidR="00DE4A3E">
        <w:t xml:space="preserve"> del lenguaje: creación de un cartel.</w:t>
      </w:r>
    </w:p>
    <w:p w:rsidR="00DE4A3E" w:rsidRPr="004634E0" w:rsidRDefault="00DE4A3E" w:rsidP="000042C9">
      <w:pPr>
        <w:pStyle w:val="Listados"/>
      </w:pPr>
      <w:r w:rsidRPr="004634E0">
        <w:t>Análisis oral y escrito de imágenes</w:t>
      </w:r>
      <w:r>
        <w:t>: l</w:t>
      </w:r>
      <w:r w:rsidRPr="004634E0">
        <w:t>ectura objetiva y subjetiva de imágenes</w:t>
      </w:r>
      <w:r>
        <w:t>.</w:t>
      </w:r>
    </w:p>
    <w:p w:rsidR="00DE4A3E" w:rsidRDefault="00DE4A3E" w:rsidP="000042C9">
      <w:pPr>
        <w:pStyle w:val="Listados"/>
      </w:pPr>
      <w:r>
        <w:t xml:space="preserve">Poesía visual: participación en la próxima convocatoria de Poesía visual contra la Violencia de </w:t>
      </w:r>
      <w:r w:rsidR="000042C9">
        <w:t>Género</w:t>
      </w:r>
      <w:r>
        <w:t xml:space="preserve">. </w:t>
      </w:r>
    </w:p>
    <w:p w:rsidR="00DE4A3E" w:rsidRDefault="00DE4A3E" w:rsidP="000042C9">
      <w:pPr>
        <w:pStyle w:val="Listados"/>
      </w:pPr>
      <w:r w:rsidRPr="004634E0">
        <w:t xml:space="preserve">Guion </w:t>
      </w:r>
      <w:r>
        <w:t xml:space="preserve">escrito </w:t>
      </w:r>
      <w:r w:rsidRPr="004634E0">
        <w:t xml:space="preserve">previo a la realización de una fotonovela, cómic o vídeo.  </w:t>
      </w:r>
    </w:p>
    <w:p w:rsidR="00DE4A3E" w:rsidRDefault="00DE4A3E" w:rsidP="000042C9">
      <w:pPr>
        <w:pStyle w:val="Listados"/>
      </w:pPr>
      <w:r>
        <w:br w:type="page"/>
      </w:r>
    </w:p>
    <w:p w:rsidR="00DE4A3E" w:rsidRPr="00ED6E09" w:rsidRDefault="00246A7A" w:rsidP="003135A7">
      <w:pPr>
        <w:pStyle w:val="Ttulo2"/>
      </w:pPr>
      <w:r>
        <w:lastRenderedPageBreak/>
        <w:t xml:space="preserve">E. </w:t>
      </w:r>
      <w:r w:rsidR="00DE4A3E" w:rsidRPr="00ED6E09">
        <w:t>LIBROS SUGERIDOS POR EL DEPARTAMENTO PARA PLAN DE FOMENTO AL PLURILINGÜÍSMO Y AL PLAN DE LECTURA</w:t>
      </w:r>
    </w:p>
    <w:p w:rsidR="00DE4A3E" w:rsidRPr="003C311B" w:rsidRDefault="00DE4A3E" w:rsidP="00DE4A3E">
      <w:pPr>
        <w:pStyle w:val="Default"/>
        <w:spacing w:line="360" w:lineRule="auto"/>
        <w:ind w:left="709"/>
        <w:jc w:val="both"/>
        <w:rPr>
          <w:rFonts w:ascii="Arial" w:hAnsi="Arial" w:cs="Arial"/>
          <w:color w:val="auto"/>
          <w:sz w:val="22"/>
          <w:szCs w:val="22"/>
        </w:rPr>
      </w:pPr>
    </w:p>
    <w:p w:rsidR="00DE4A3E" w:rsidRPr="003C311B" w:rsidRDefault="00DE4A3E" w:rsidP="00563B59">
      <w:r w:rsidRPr="003C311B">
        <w:t>En la</w:t>
      </w:r>
      <w:r w:rsidR="00563B59">
        <w:t xml:space="preserve"> </w:t>
      </w:r>
      <w:r w:rsidRPr="003C311B">
        <w:t xml:space="preserve">biblioteca </w:t>
      </w:r>
      <w:r>
        <w:t>“</w:t>
      </w:r>
      <w:r w:rsidRPr="003C311B">
        <w:t>Patrocinio de Viedma</w:t>
      </w:r>
      <w:r>
        <w:t>”</w:t>
      </w:r>
      <w:r w:rsidRPr="003C311B">
        <w:t xml:space="preserve"> de nuestro centro se encuentran a disposición de nuestros alumnos y alumnas los siguientes volúmenes: </w:t>
      </w:r>
    </w:p>
    <w:p w:rsidR="00DE4A3E" w:rsidRDefault="00DE4A3E" w:rsidP="00563B59">
      <w:pPr>
        <w:rPr>
          <w:b/>
          <w:sz w:val="20"/>
          <w:szCs w:val="20"/>
        </w:rPr>
      </w:pPr>
    </w:p>
    <w:p w:rsidR="00DE4A3E" w:rsidRPr="005219CE" w:rsidRDefault="00DE4A3E" w:rsidP="00DE4A3E">
      <w:pPr>
        <w:spacing w:after="0"/>
        <w:rPr>
          <w:rFonts w:ascii="Arial" w:hAnsi="Arial" w:cs="Arial"/>
          <w:b/>
          <w:szCs w:val="20"/>
        </w:rPr>
      </w:pPr>
      <w:r w:rsidRPr="005219CE">
        <w:rPr>
          <w:rFonts w:ascii="Arial" w:hAnsi="Arial" w:cs="Arial"/>
          <w:b/>
          <w:szCs w:val="20"/>
          <w:u w:val="single"/>
        </w:rPr>
        <w:t>Biografías de artistas (en inglés)</w:t>
      </w:r>
    </w:p>
    <w:p w:rsidR="00DE4A3E" w:rsidRDefault="00DE4A3E" w:rsidP="00DE4A3E">
      <w:pPr>
        <w:spacing w:after="0"/>
        <w:rPr>
          <w:rFonts w:ascii="Arial" w:hAnsi="Arial" w:cs="Arial"/>
          <w:b/>
          <w:sz w:val="20"/>
          <w:szCs w:val="20"/>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“A Day With Picasso”</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“NowYouSeeIt-NowYouDon´T. René Magritte”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“Matisse”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b/>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“Gustav Klimt” A PaintedFairy Tale”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b/>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 xml:space="preserve">“Frida Kahlo. The </w:t>
      </w:r>
      <w:r w:rsidR="00495DD4" w:rsidRPr="000044AD">
        <w:rPr>
          <w:rFonts w:ascii="Arial" w:hAnsi="Arial" w:cs="Arial"/>
          <w:b/>
          <w:sz w:val="20"/>
          <w:szCs w:val="20"/>
          <w:lang w:val="en-US"/>
        </w:rPr>
        <w:t>Artist</w:t>
      </w:r>
      <w:r w:rsidRPr="000044AD">
        <w:rPr>
          <w:rFonts w:ascii="Arial" w:hAnsi="Arial" w:cs="Arial"/>
          <w:b/>
          <w:sz w:val="20"/>
          <w:szCs w:val="20"/>
          <w:lang w:val="en-US"/>
        </w:rPr>
        <w:t xml:space="preserve"> In The Blue House”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b/>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“Henri Rousseau´S. Jungle Book”</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Adventures In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Prestel</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 xml:space="preserve"> “Degas And The Dance”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Susan Goldman Rubin</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Henry, Abrams, Inc., Publishers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 xml:space="preserve">“Degas And The Little Dancer” </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Laurence Anholt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Barron´s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“TheMagical Garden Of Claude Monet”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Laurence Anholt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Barron´s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“I Am Marc Chagall”</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Bimba Landmann</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lastRenderedPageBreak/>
        <w:t>EerdmansBooksFor Young Readers</w:t>
      </w:r>
    </w:p>
    <w:p w:rsidR="00DE4A3E" w:rsidRPr="000044AD" w:rsidRDefault="00DE4A3E" w:rsidP="00DE4A3E">
      <w:pPr>
        <w:spacing w:after="0"/>
        <w:ind w:left="1276"/>
        <w:rPr>
          <w:rFonts w:ascii="Arial" w:hAnsi="Arial" w:cs="Arial"/>
          <w:b/>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“Vincent´SColors”</w:t>
      </w:r>
    </w:p>
    <w:p w:rsidR="00DE4A3E" w:rsidRPr="00EE0C92" w:rsidRDefault="00DE4A3E" w:rsidP="00DE4A3E">
      <w:pPr>
        <w:spacing w:after="0"/>
        <w:ind w:left="1276"/>
        <w:rPr>
          <w:rFonts w:ascii="Arial" w:hAnsi="Arial" w:cs="Arial"/>
          <w:sz w:val="20"/>
          <w:szCs w:val="20"/>
        </w:rPr>
      </w:pPr>
      <w:r w:rsidRPr="00EE0C92">
        <w:rPr>
          <w:rFonts w:ascii="Arial" w:hAnsi="Arial" w:cs="Arial"/>
          <w:sz w:val="20"/>
          <w:szCs w:val="20"/>
        </w:rPr>
        <w:t>Editado Por El Museo De Arte Metropolitano De New York</w:t>
      </w:r>
    </w:p>
    <w:p w:rsidR="00DE4A3E" w:rsidRPr="00EE0C92" w:rsidRDefault="00DE4A3E" w:rsidP="00DE4A3E">
      <w:pPr>
        <w:spacing w:after="0"/>
        <w:ind w:left="1276"/>
        <w:rPr>
          <w:rFonts w:ascii="Arial" w:hAnsi="Arial" w:cs="Arial"/>
          <w:sz w:val="20"/>
          <w:szCs w:val="20"/>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“Picasso”</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Mike Venezia</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ChildrenPress. Chicago</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“Jackson Pollock”</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Mike Venezia</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ChildrenPress. Chicago</w:t>
      </w:r>
    </w:p>
    <w:p w:rsidR="00DE4A3E" w:rsidRPr="000044AD" w:rsidRDefault="00DE4A3E" w:rsidP="00DE4A3E">
      <w:pPr>
        <w:spacing w:after="0"/>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“KatieMeetstheImpressionists”</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James Mayhew</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Ediciones Scholastic Inc.</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“Dalí and the Bath of Dreams”</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Anna Obiols, Subi, Andrew Dunn</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Frances Lincoln. ChildrenBooks</w:t>
      </w:r>
    </w:p>
    <w:p w:rsidR="00DE4A3E" w:rsidRPr="000044AD" w:rsidRDefault="00DE4A3E" w:rsidP="00DE4A3E">
      <w:pPr>
        <w:spacing w:after="0"/>
        <w:ind w:left="1276"/>
        <w:rPr>
          <w:rFonts w:ascii="Arial" w:hAnsi="Arial" w:cs="Arial"/>
          <w:sz w:val="20"/>
          <w:szCs w:val="20"/>
          <w:lang w:val="en-US"/>
        </w:rPr>
      </w:pPr>
    </w:p>
    <w:p w:rsidR="00DE4A3E" w:rsidRPr="00EE0C92" w:rsidRDefault="00DE4A3E" w:rsidP="00DE4A3E">
      <w:pPr>
        <w:spacing w:after="0"/>
        <w:ind w:left="1276"/>
        <w:rPr>
          <w:rFonts w:ascii="Arial" w:hAnsi="Arial" w:cs="Arial"/>
          <w:b/>
          <w:sz w:val="20"/>
          <w:szCs w:val="20"/>
        </w:rPr>
      </w:pPr>
      <w:r w:rsidRPr="00EE0C92">
        <w:rPr>
          <w:rFonts w:ascii="Arial" w:hAnsi="Arial" w:cs="Arial"/>
          <w:b/>
          <w:sz w:val="20"/>
          <w:szCs w:val="20"/>
        </w:rPr>
        <w:t>“Dalí forChildren”</w:t>
      </w:r>
    </w:p>
    <w:p w:rsidR="00DE4A3E" w:rsidRPr="00EE0C92" w:rsidRDefault="00DE4A3E" w:rsidP="00DE4A3E">
      <w:pPr>
        <w:spacing w:after="0"/>
        <w:ind w:left="1276"/>
        <w:rPr>
          <w:rFonts w:ascii="Arial" w:hAnsi="Arial" w:cs="Arial"/>
          <w:sz w:val="20"/>
          <w:szCs w:val="20"/>
        </w:rPr>
      </w:pPr>
      <w:r w:rsidRPr="00EE0C92">
        <w:rPr>
          <w:rFonts w:ascii="Arial" w:hAnsi="Arial" w:cs="Arial"/>
          <w:sz w:val="20"/>
          <w:szCs w:val="20"/>
        </w:rPr>
        <w:t>Marina García, Luisa Borovsky.</w:t>
      </w:r>
    </w:p>
    <w:p w:rsidR="00DE4A3E" w:rsidRDefault="00DE4A3E" w:rsidP="00DE4A3E">
      <w:pPr>
        <w:spacing w:after="0"/>
        <w:ind w:left="1276"/>
        <w:rPr>
          <w:rFonts w:ascii="Arial" w:hAnsi="Arial" w:cs="Arial"/>
          <w:sz w:val="20"/>
          <w:szCs w:val="20"/>
        </w:rPr>
      </w:pPr>
      <w:r w:rsidRPr="00EE0C92">
        <w:rPr>
          <w:rFonts w:ascii="Arial" w:hAnsi="Arial" w:cs="Arial"/>
          <w:sz w:val="20"/>
          <w:szCs w:val="20"/>
        </w:rPr>
        <w:t>Albur Libros</w:t>
      </w:r>
    </w:p>
    <w:p w:rsidR="00DE4A3E" w:rsidRPr="00EE0C92" w:rsidRDefault="00DE4A3E" w:rsidP="00DE4A3E">
      <w:pPr>
        <w:spacing w:after="0"/>
        <w:ind w:left="1276"/>
        <w:rPr>
          <w:rFonts w:ascii="Arial" w:hAnsi="Arial" w:cs="Arial"/>
          <w:sz w:val="20"/>
          <w:szCs w:val="20"/>
        </w:rPr>
      </w:pPr>
    </w:p>
    <w:p w:rsidR="00DE4A3E" w:rsidRPr="000044AD" w:rsidRDefault="00DE4A3E" w:rsidP="00DE4A3E">
      <w:pPr>
        <w:spacing w:after="0"/>
        <w:ind w:left="1276"/>
        <w:rPr>
          <w:rFonts w:ascii="Arial" w:hAnsi="Arial" w:cs="Arial"/>
          <w:b/>
          <w:sz w:val="20"/>
          <w:szCs w:val="20"/>
          <w:lang w:val="en-US"/>
        </w:rPr>
      </w:pPr>
      <w:r w:rsidRPr="00EE0C92">
        <w:rPr>
          <w:rFonts w:ascii="Arial" w:hAnsi="Arial" w:cs="Arial"/>
          <w:b/>
          <w:sz w:val="20"/>
          <w:szCs w:val="20"/>
        </w:rPr>
        <w:t xml:space="preserve"> </w:t>
      </w:r>
      <w:r w:rsidRPr="000044AD">
        <w:rPr>
          <w:rFonts w:ascii="Arial" w:hAnsi="Arial" w:cs="Arial"/>
          <w:b/>
          <w:sz w:val="20"/>
          <w:szCs w:val="20"/>
          <w:lang w:val="en-US"/>
        </w:rPr>
        <w:t>“The Little Story of Dalí”</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EduardFornés i Gili, PilarínBayés, David Owen</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Mediterrania</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“The Little Story of Picasso”</w:t>
      </w:r>
    </w:p>
    <w:p w:rsidR="00DE4A3E" w:rsidRPr="00EE0C92" w:rsidRDefault="00DE4A3E" w:rsidP="00DE4A3E">
      <w:pPr>
        <w:spacing w:after="0"/>
        <w:ind w:left="1276"/>
        <w:rPr>
          <w:rFonts w:ascii="Arial" w:hAnsi="Arial" w:cs="Arial"/>
          <w:sz w:val="20"/>
          <w:szCs w:val="20"/>
        </w:rPr>
      </w:pPr>
      <w:r w:rsidRPr="00EE0C92">
        <w:rPr>
          <w:rFonts w:ascii="Arial" w:hAnsi="Arial" w:cs="Arial"/>
          <w:sz w:val="20"/>
          <w:szCs w:val="20"/>
        </w:rPr>
        <w:t>Fina Duran i Riu, PilarínBayés, Frances M. Luttikhuizen</w:t>
      </w:r>
    </w:p>
    <w:p w:rsidR="00DE4A3E" w:rsidRPr="00EE0C92" w:rsidRDefault="00DE4A3E" w:rsidP="00DE4A3E">
      <w:pPr>
        <w:spacing w:after="0"/>
        <w:ind w:left="1276"/>
        <w:rPr>
          <w:rFonts w:ascii="Arial" w:hAnsi="Arial" w:cs="Arial"/>
          <w:sz w:val="20"/>
          <w:szCs w:val="20"/>
        </w:rPr>
      </w:pPr>
      <w:r w:rsidRPr="00EE0C92">
        <w:rPr>
          <w:rFonts w:ascii="Arial" w:hAnsi="Arial" w:cs="Arial"/>
          <w:sz w:val="20"/>
          <w:szCs w:val="20"/>
        </w:rPr>
        <w:t>Editorial Mediterrania</w:t>
      </w:r>
    </w:p>
    <w:p w:rsidR="00DE4A3E" w:rsidRDefault="00DE4A3E" w:rsidP="00DE4A3E">
      <w:pPr>
        <w:spacing w:after="0"/>
        <w:ind w:left="1276"/>
        <w:rPr>
          <w:rFonts w:ascii="Arial" w:hAnsi="Arial" w:cs="Arial"/>
          <w:sz w:val="20"/>
          <w:szCs w:val="20"/>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“Leonardo and TheFlyingBoy”</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Laurence Anholt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Barron´s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“Paul Cézanne”</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Nathaniel Harris</w:t>
      </w:r>
    </w:p>
    <w:p w:rsidR="00DE4A3E" w:rsidRPr="00EE0C92" w:rsidRDefault="00DE4A3E" w:rsidP="00DE4A3E">
      <w:pPr>
        <w:spacing w:after="0"/>
        <w:ind w:left="1276"/>
        <w:rPr>
          <w:rFonts w:ascii="Arial" w:hAnsi="Arial" w:cs="Arial"/>
          <w:sz w:val="20"/>
          <w:szCs w:val="20"/>
        </w:rPr>
      </w:pPr>
      <w:r w:rsidRPr="000044AD">
        <w:rPr>
          <w:rFonts w:ascii="Arial" w:hAnsi="Arial" w:cs="Arial"/>
          <w:sz w:val="20"/>
          <w:szCs w:val="20"/>
          <w:lang w:val="en-US"/>
        </w:rPr>
        <w:t xml:space="preserve">Franklin Watts. </w:t>
      </w:r>
      <w:r w:rsidRPr="00EE0C92">
        <w:rPr>
          <w:rFonts w:ascii="Arial" w:hAnsi="Arial" w:cs="Arial"/>
          <w:sz w:val="20"/>
          <w:szCs w:val="20"/>
        </w:rPr>
        <w:t>Scholastic Inc.</w:t>
      </w:r>
    </w:p>
    <w:p w:rsidR="00DE4A3E" w:rsidRDefault="00DE4A3E" w:rsidP="00DE4A3E">
      <w:pPr>
        <w:spacing w:after="0"/>
        <w:ind w:left="1276"/>
        <w:rPr>
          <w:rFonts w:ascii="Arial" w:hAnsi="Arial" w:cs="Arial"/>
          <w:sz w:val="20"/>
          <w:szCs w:val="20"/>
        </w:rPr>
      </w:pPr>
    </w:p>
    <w:p w:rsidR="00DE4A3E" w:rsidRPr="00EE0C92" w:rsidRDefault="00DE4A3E" w:rsidP="00DE4A3E">
      <w:pPr>
        <w:spacing w:after="0"/>
        <w:ind w:left="1276"/>
        <w:rPr>
          <w:rFonts w:ascii="Arial" w:hAnsi="Arial" w:cs="Arial"/>
          <w:sz w:val="20"/>
          <w:szCs w:val="20"/>
        </w:rPr>
      </w:pPr>
    </w:p>
    <w:p w:rsidR="00DE4A3E" w:rsidRPr="003C311B" w:rsidRDefault="00DE4A3E" w:rsidP="00563B59">
      <w:pPr>
        <w:rPr>
          <w:rFonts w:eastAsiaTheme="majorEastAsia"/>
          <w:b/>
          <w:bCs/>
        </w:rPr>
      </w:pPr>
      <w:r>
        <w:t>Los libros reseñados</w:t>
      </w:r>
      <w:r w:rsidRPr="003C311B">
        <w:t xml:space="preserve"> no son de lectura obligada</w:t>
      </w:r>
      <w:r>
        <w:t xml:space="preserve"> aunque s</w:t>
      </w:r>
      <w:r w:rsidRPr="003C311B">
        <w:t xml:space="preserve">e recomienda su lectura </w:t>
      </w:r>
      <w:r>
        <w:t>de cara a mejorar las destrezas en el segundo idioma, valorándose con</w:t>
      </w:r>
      <w:r w:rsidR="00563B59">
        <w:t xml:space="preserve"> </w:t>
      </w:r>
      <w:r>
        <w:rPr>
          <w:b/>
        </w:rPr>
        <w:t>puntuación</w:t>
      </w:r>
      <w:r w:rsidRPr="003C311B">
        <w:rPr>
          <w:b/>
        </w:rPr>
        <w:t xml:space="preserve"> extra</w:t>
      </w:r>
      <w:r w:rsidRPr="003C311B">
        <w:t xml:space="preserve"> en la evaluación.</w:t>
      </w:r>
    </w:p>
    <w:p w:rsidR="00056A46" w:rsidRDefault="00056A46">
      <w:pPr>
        <w:spacing w:after="160"/>
        <w:rPr>
          <w:rFonts w:ascii="Arial" w:hAnsi="Arial" w:cs="Arial"/>
          <w:b/>
          <w:szCs w:val="20"/>
          <w:u w:val="single"/>
        </w:rPr>
      </w:pPr>
      <w:r>
        <w:rPr>
          <w:rFonts w:ascii="Arial" w:hAnsi="Arial" w:cs="Arial"/>
          <w:b/>
          <w:szCs w:val="20"/>
          <w:u w:val="single"/>
        </w:rPr>
        <w:br w:type="page"/>
      </w:r>
    </w:p>
    <w:p w:rsidR="00DE4A3E" w:rsidRPr="005219CE" w:rsidRDefault="00DE4A3E" w:rsidP="00DE4A3E">
      <w:pPr>
        <w:spacing w:after="0"/>
        <w:rPr>
          <w:rFonts w:ascii="Arial" w:hAnsi="Arial" w:cs="Arial"/>
          <w:b/>
          <w:szCs w:val="20"/>
          <w:u w:val="single"/>
        </w:rPr>
      </w:pPr>
      <w:r w:rsidRPr="005219CE">
        <w:rPr>
          <w:rFonts w:ascii="Arial" w:hAnsi="Arial" w:cs="Arial"/>
          <w:b/>
          <w:szCs w:val="20"/>
          <w:u w:val="single"/>
        </w:rPr>
        <w:lastRenderedPageBreak/>
        <w:t>Libros de consulta (en inglés)</w:t>
      </w:r>
    </w:p>
    <w:p w:rsidR="00DE4A3E" w:rsidRDefault="00DE4A3E" w:rsidP="00DE4A3E">
      <w:pPr>
        <w:spacing w:after="0"/>
        <w:ind w:left="1276"/>
        <w:rPr>
          <w:rFonts w:ascii="Arial" w:hAnsi="Arial" w:cs="Arial"/>
          <w:b/>
          <w:sz w:val="20"/>
          <w:szCs w:val="20"/>
        </w:rPr>
      </w:pPr>
    </w:p>
    <w:p w:rsidR="00DE4A3E" w:rsidRPr="000044AD" w:rsidRDefault="00DE4A3E" w:rsidP="00DE4A3E">
      <w:pPr>
        <w:spacing w:after="0"/>
        <w:ind w:left="1276"/>
        <w:rPr>
          <w:rFonts w:ascii="Arial" w:hAnsi="Arial" w:cs="Arial"/>
          <w:b/>
          <w:sz w:val="20"/>
          <w:szCs w:val="20"/>
          <w:lang w:val="en-US"/>
        </w:rPr>
      </w:pPr>
      <w:r w:rsidRPr="00EE0C92">
        <w:rPr>
          <w:rFonts w:ascii="Arial" w:hAnsi="Arial" w:cs="Arial"/>
          <w:b/>
          <w:sz w:val="20"/>
          <w:szCs w:val="20"/>
        </w:rPr>
        <w:t xml:space="preserve"> </w:t>
      </w:r>
      <w:r w:rsidRPr="000044AD">
        <w:rPr>
          <w:rFonts w:ascii="Arial" w:hAnsi="Arial" w:cs="Arial"/>
          <w:b/>
          <w:sz w:val="20"/>
          <w:szCs w:val="20"/>
          <w:lang w:val="en-US"/>
        </w:rPr>
        <w:t>“Art. A WorldHistory”</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Varios autores</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Abrams, New York</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sz w:val="20"/>
          <w:szCs w:val="20"/>
          <w:lang w:val="en-US"/>
        </w:rPr>
      </w:pPr>
      <w:r w:rsidRPr="000044AD">
        <w:rPr>
          <w:rFonts w:ascii="Arial" w:hAnsi="Arial" w:cs="Arial"/>
          <w:b/>
          <w:sz w:val="20"/>
          <w:szCs w:val="20"/>
          <w:lang w:val="en-US"/>
        </w:rPr>
        <w:t xml:space="preserve"> “The Art Book forChildren” Book One and Book two</w:t>
      </w:r>
      <w:r w:rsidRPr="000044AD">
        <w:rPr>
          <w:rFonts w:ascii="Arial" w:hAnsi="Arial" w:cs="Arial"/>
          <w:sz w:val="20"/>
          <w:szCs w:val="20"/>
          <w:lang w:val="en-US"/>
        </w:rPr>
        <w: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Phaidon</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“Whatis a Self-Portrait?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Ruth Thomson</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Editorial Franklin Watts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“HowtoTalktoChildrenAbout Art”</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Françoise Barbe-Gall</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Frances Lincoln LimittedPublishers</w:t>
      </w:r>
    </w:p>
    <w:p w:rsidR="00DE4A3E" w:rsidRPr="000044AD" w:rsidRDefault="00DE4A3E" w:rsidP="00DE4A3E">
      <w:pPr>
        <w:spacing w:after="0"/>
        <w:ind w:left="1276"/>
        <w:rPr>
          <w:rFonts w:ascii="Arial" w:hAnsi="Arial" w:cs="Arial"/>
          <w:sz w:val="20"/>
          <w:szCs w:val="20"/>
          <w:lang w:val="en-US"/>
        </w:rPr>
      </w:pPr>
    </w:p>
    <w:p w:rsidR="00DE4A3E" w:rsidRPr="000044AD" w:rsidRDefault="00DE4A3E" w:rsidP="00DE4A3E">
      <w:pPr>
        <w:spacing w:after="0"/>
        <w:ind w:left="1276"/>
        <w:rPr>
          <w:rFonts w:ascii="Arial" w:hAnsi="Arial" w:cs="Arial"/>
          <w:b/>
          <w:sz w:val="20"/>
          <w:szCs w:val="20"/>
          <w:lang w:val="en-US"/>
        </w:rPr>
      </w:pPr>
      <w:r w:rsidRPr="000044AD">
        <w:rPr>
          <w:rFonts w:ascii="Arial" w:hAnsi="Arial" w:cs="Arial"/>
          <w:b/>
          <w:sz w:val="20"/>
          <w:szCs w:val="20"/>
          <w:lang w:val="en-US"/>
        </w:rPr>
        <w:t>“DrawingfortheArtisticallyUndiscovered”</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Quentin Blake, John Cassy</w:t>
      </w:r>
    </w:p>
    <w:p w:rsidR="00DE4A3E" w:rsidRPr="000044AD" w:rsidRDefault="00DE4A3E" w:rsidP="00DE4A3E">
      <w:pPr>
        <w:spacing w:after="0"/>
        <w:ind w:left="1276"/>
        <w:rPr>
          <w:rFonts w:ascii="Arial" w:hAnsi="Arial" w:cs="Arial"/>
          <w:sz w:val="20"/>
          <w:szCs w:val="20"/>
          <w:lang w:val="en-US"/>
        </w:rPr>
      </w:pPr>
      <w:r w:rsidRPr="000044AD">
        <w:rPr>
          <w:rFonts w:ascii="Arial" w:hAnsi="Arial" w:cs="Arial"/>
          <w:sz w:val="20"/>
          <w:szCs w:val="20"/>
          <w:lang w:val="en-US"/>
        </w:rPr>
        <w:t>Ediciones Klutz</w:t>
      </w:r>
    </w:p>
    <w:p w:rsidR="00DE4A3E" w:rsidRPr="000044AD" w:rsidRDefault="00DE4A3E" w:rsidP="00DE4A3E">
      <w:pPr>
        <w:pStyle w:val="Default"/>
        <w:spacing w:line="360" w:lineRule="auto"/>
        <w:ind w:firstLine="709"/>
        <w:jc w:val="both"/>
        <w:rPr>
          <w:rFonts w:ascii="Arial" w:hAnsi="Arial" w:cs="Arial"/>
          <w:color w:val="000000" w:themeColor="text1"/>
          <w:sz w:val="22"/>
          <w:szCs w:val="22"/>
          <w:lang w:val="en-US"/>
        </w:rPr>
      </w:pPr>
    </w:p>
    <w:p w:rsidR="00DE4A3E" w:rsidRPr="000044AD" w:rsidRDefault="00DE4A3E" w:rsidP="00DE4A3E">
      <w:pPr>
        <w:spacing w:after="0"/>
        <w:rPr>
          <w:rFonts w:ascii="Arial" w:hAnsi="Arial" w:cs="Arial"/>
          <w:b/>
          <w:sz w:val="20"/>
          <w:szCs w:val="20"/>
          <w:u w:val="single"/>
          <w:lang w:val="en-US"/>
        </w:rPr>
      </w:pPr>
    </w:p>
    <w:p w:rsidR="00DE4A3E" w:rsidRPr="005219CE" w:rsidRDefault="00DE4A3E" w:rsidP="00DE4A3E">
      <w:pPr>
        <w:spacing w:after="0"/>
        <w:rPr>
          <w:rFonts w:ascii="Arial" w:hAnsi="Arial" w:cs="Arial"/>
          <w:b/>
          <w:szCs w:val="20"/>
          <w:u w:val="single"/>
        </w:rPr>
      </w:pPr>
      <w:r w:rsidRPr="005219CE">
        <w:rPr>
          <w:rFonts w:ascii="Arial" w:hAnsi="Arial" w:cs="Arial"/>
          <w:b/>
          <w:szCs w:val="20"/>
          <w:u w:val="single"/>
        </w:rPr>
        <w:t>Libros relacionados con nuestra materia y propuestos para mejorar la competencia comunicativa:</w:t>
      </w:r>
    </w:p>
    <w:p w:rsidR="00DE4A3E" w:rsidRDefault="00DE4A3E" w:rsidP="00DE4A3E">
      <w:pPr>
        <w:spacing w:after="0"/>
        <w:ind w:left="1276"/>
        <w:rPr>
          <w:rFonts w:ascii="Arial" w:hAnsi="Arial" w:cs="Arial"/>
          <w:b/>
          <w:sz w:val="20"/>
          <w:szCs w:val="20"/>
        </w:rPr>
      </w:pPr>
    </w:p>
    <w:p w:rsidR="00DE4A3E" w:rsidRPr="00EE0C92" w:rsidRDefault="00DE4A3E" w:rsidP="00DE4A3E">
      <w:pPr>
        <w:spacing w:after="0"/>
        <w:ind w:left="1276"/>
        <w:rPr>
          <w:rFonts w:ascii="Arial" w:hAnsi="Arial" w:cs="Arial"/>
          <w:b/>
          <w:sz w:val="20"/>
          <w:szCs w:val="20"/>
        </w:rPr>
      </w:pPr>
      <w:r w:rsidRPr="00EE0C92">
        <w:rPr>
          <w:rFonts w:ascii="Arial" w:hAnsi="Arial" w:cs="Arial"/>
          <w:b/>
          <w:sz w:val="20"/>
          <w:szCs w:val="20"/>
        </w:rPr>
        <w:t>“</w:t>
      </w:r>
      <w:r>
        <w:rPr>
          <w:rFonts w:ascii="Arial" w:hAnsi="Arial" w:cs="Arial"/>
          <w:b/>
          <w:sz w:val="20"/>
          <w:szCs w:val="20"/>
        </w:rPr>
        <w:t>Leonardo da Vinci (El artista que escribía al revés)”</w:t>
      </w:r>
    </w:p>
    <w:p w:rsidR="00DE4A3E" w:rsidRPr="00EE0C92" w:rsidRDefault="00DE4A3E" w:rsidP="00DE4A3E">
      <w:pPr>
        <w:spacing w:after="0"/>
        <w:ind w:left="1276"/>
        <w:rPr>
          <w:rFonts w:ascii="Arial" w:hAnsi="Arial" w:cs="Arial"/>
          <w:sz w:val="20"/>
          <w:szCs w:val="20"/>
        </w:rPr>
      </w:pPr>
      <w:r>
        <w:rPr>
          <w:rFonts w:ascii="Arial" w:hAnsi="Arial" w:cs="Arial"/>
          <w:sz w:val="20"/>
          <w:szCs w:val="20"/>
        </w:rPr>
        <w:t>Eliacer Cansino</w:t>
      </w:r>
    </w:p>
    <w:p w:rsidR="00DE4A3E" w:rsidRDefault="00DE4A3E" w:rsidP="00DE4A3E">
      <w:pPr>
        <w:spacing w:after="0"/>
        <w:ind w:left="1276"/>
        <w:rPr>
          <w:rFonts w:ascii="Arial" w:hAnsi="Arial" w:cs="Arial"/>
          <w:sz w:val="20"/>
          <w:szCs w:val="20"/>
        </w:rPr>
      </w:pPr>
      <w:r>
        <w:rPr>
          <w:rFonts w:ascii="Arial" w:hAnsi="Arial" w:cs="Arial"/>
          <w:sz w:val="20"/>
          <w:szCs w:val="20"/>
        </w:rPr>
        <w:t>Grupo Anaya</w:t>
      </w:r>
    </w:p>
    <w:p w:rsidR="00DE4A3E" w:rsidRDefault="00DE4A3E" w:rsidP="00DE4A3E">
      <w:pPr>
        <w:spacing w:after="0"/>
        <w:ind w:left="1276"/>
        <w:rPr>
          <w:rFonts w:ascii="Arial" w:hAnsi="Arial" w:cs="Arial"/>
          <w:sz w:val="20"/>
          <w:szCs w:val="20"/>
        </w:rPr>
      </w:pPr>
    </w:p>
    <w:p w:rsidR="00DE4A3E" w:rsidRPr="00115AA3" w:rsidRDefault="00DE4A3E" w:rsidP="00DE4A3E">
      <w:pPr>
        <w:spacing w:after="0"/>
        <w:ind w:left="1276"/>
        <w:rPr>
          <w:rFonts w:ascii="Arial" w:hAnsi="Arial" w:cs="Arial"/>
          <w:b/>
          <w:sz w:val="20"/>
          <w:szCs w:val="20"/>
        </w:rPr>
      </w:pPr>
      <w:r w:rsidRPr="00115AA3">
        <w:rPr>
          <w:rFonts w:ascii="Arial" w:hAnsi="Arial" w:cs="Arial"/>
          <w:b/>
          <w:sz w:val="20"/>
          <w:szCs w:val="20"/>
        </w:rPr>
        <w:t>“Mina San Telmo y el Museo Maldito”</w:t>
      </w:r>
    </w:p>
    <w:p w:rsidR="00DE4A3E" w:rsidRDefault="00DE4A3E" w:rsidP="00DE4A3E">
      <w:pPr>
        <w:spacing w:after="0"/>
        <w:ind w:left="1276"/>
        <w:rPr>
          <w:rFonts w:ascii="Arial" w:hAnsi="Arial" w:cs="Arial"/>
          <w:sz w:val="20"/>
          <w:szCs w:val="20"/>
        </w:rPr>
      </w:pPr>
      <w:r>
        <w:rPr>
          <w:rFonts w:ascii="Arial" w:hAnsi="Arial" w:cs="Arial"/>
          <w:sz w:val="20"/>
          <w:szCs w:val="20"/>
        </w:rPr>
        <w:t>Javier Martínez</w:t>
      </w:r>
    </w:p>
    <w:p w:rsidR="00DE4A3E" w:rsidRPr="00EE0C92" w:rsidRDefault="00DE4A3E" w:rsidP="00DE4A3E">
      <w:pPr>
        <w:spacing w:after="0"/>
        <w:ind w:left="1276"/>
        <w:rPr>
          <w:rFonts w:ascii="Arial" w:hAnsi="Arial" w:cs="Arial"/>
          <w:sz w:val="20"/>
          <w:szCs w:val="20"/>
        </w:rPr>
      </w:pPr>
      <w:r>
        <w:rPr>
          <w:rFonts w:ascii="Arial" w:hAnsi="Arial" w:cs="Arial"/>
          <w:sz w:val="20"/>
          <w:szCs w:val="20"/>
        </w:rPr>
        <w:t>Edebé</w:t>
      </w:r>
    </w:p>
    <w:p w:rsidR="00DE4A3E" w:rsidRPr="00115AA3" w:rsidRDefault="00DE4A3E" w:rsidP="00DE4A3E">
      <w:pPr>
        <w:spacing w:after="200"/>
        <w:rPr>
          <w:rFonts w:ascii="Broadway" w:eastAsiaTheme="majorEastAsia" w:hAnsi="Broadway" w:cs="Arial"/>
          <w:b/>
          <w:bCs/>
          <w:color w:val="C00000"/>
          <w:sz w:val="36"/>
          <w:szCs w:val="48"/>
          <w:highlight w:val="yellow"/>
        </w:rPr>
      </w:pPr>
      <w:r>
        <w:rPr>
          <w:rFonts w:ascii="Broadway" w:eastAsiaTheme="majorEastAsia" w:hAnsi="Broadway" w:cs="Arial"/>
          <w:b/>
          <w:bCs/>
          <w:color w:val="C00000"/>
          <w:sz w:val="36"/>
          <w:szCs w:val="48"/>
          <w:highlight w:val="yellow"/>
        </w:rPr>
        <w:br w:type="page"/>
      </w:r>
    </w:p>
    <w:p w:rsidR="00DE4A3E" w:rsidRPr="006A5D38" w:rsidRDefault="00DE4A3E" w:rsidP="006A5D38">
      <w:pPr>
        <w:pStyle w:val="Ttulo1"/>
      </w:pPr>
      <w:bookmarkStart w:id="6" w:name="_3._OBJETIVOS"/>
      <w:bookmarkEnd w:id="6"/>
      <w:r w:rsidRPr="006A5D38">
        <w:lastRenderedPageBreak/>
        <w:t>3. OBJETIVOS</w:t>
      </w:r>
    </w:p>
    <w:p w:rsidR="00DE4A3E" w:rsidRPr="003956A1" w:rsidRDefault="00DE4A3E" w:rsidP="00DE4A3E">
      <w:pPr>
        <w:spacing w:line="360" w:lineRule="auto"/>
        <w:jc w:val="both"/>
        <w:rPr>
          <w:rFonts w:ascii="Arial" w:hAnsi="Arial" w:cs="Arial"/>
        </w:rPr>
      </w:pPr>
    </w:p>
    <w:p w:rsidR="00DE4A3E" w:rsidRPr="003956A1" w:rsidRDefault="00DE4A3E" w:rsidP="00563B59">
      <w:r w:rsidRPr="003956A1">
        <w:t xml:space="preserve">La Educación Secundaria Obligatoria contribuirá a desarrollar en el alumnado los saberes, las capacidades, los hábitos, las actitudes y los valores que les permitan alcanzar, además de los objetivos enumerados en el artículo 23 de la Ley Orgánica 2/2006, de 3 de mayo, de Educación, los siguientes: </w:t>
      </w:r>
    </w:p>
    <w:p w:rsidR="00DE4A3E" w:rsidRPr="003956A1" w:rsidRDefault="00DE4A3E" w:rsidP="00DE4A3E">
      <w:pPr>
        <w:spacing w:line="360" w:lineRule="auto"/>
        <w:ind w:firstLine="708"/>
        <w:jc w:val="both"/>
        <w:rPr>
          <w:rFonts w:ascii="Arial" w:hAnsi="Arial" w:cs="Arial"/>
        </w:rPr>
      </w:pPr>
    </w:p>
    <w:p w:rsidR="00DE4A3E" w:rsidRPr="003956A1" w:rsidRDefault="00DE4A3E" w:rsidP="00563B59">
      <w:pPr>
        <w:pStyle w:val="Listados"/>
      </w:pPr>
      <w:r w:rsidRPr="003956A1">
        <w:t>Adquirir habilidades que les permitan desenvolverse con autonomía en el ámbito familiar y doméstico, así como en los grupos sociales con los que se relacionan, participando con actitudes solidarias, tolerantes y libres de prejuicios.</w:t>
      </w:r>
    </w:p>
    <w:p w:rsidR="00DE4A3E" w:rsidRPr="003956A1" w:rsidRDefault="00563B59" w:rsidP="00563B59">
      <w:pPr>
        <w:pStyle w:val="Listados"/>
      </w:pPr>
      <w:r>
        <w:t xml:space="preserve"> </w:t>
      </w:r>
      <w:r w:rsidR="00DE4A3E" w:rsidRPr="003956A1">
        <w:t xml:space="preserve">Interpretar y producir con propiedad, autonomía y creatividad mensajes que utilicen códigos artísticos, científicos y técnicos. </w:t>
      </w:r>
    </w:p>
    <w:p w:rsidR="00DE4A3E" w:rsidRPr="003956A1" w:rsidRDefault="00DE4A3E" w:rsidP="00563B59">
      <w:pPr>
        <w:pStyle w:val="Listados"/>
      </w:pPr>
      <w:r w:rsidRPr="003956A1">
        <w:t xml:space="preserve">Comprender los principios y valores que rigen el </w:t>
      </w:r>
      <w:r w:rsidR="00495DD4">
        <w:t>funcion</w:t>
      </w:r>
      <w:r w:rsidR="00495DD4" w:rsidRPr="003956A1">
        <w:t>amiento</w:t>
      </w:r>
      <w:r w:rsidRPr="003956A1">
        <w:t xml:space="preserve"> de las sociedades democráticas contemporáneas, especialmente los relativos a los derechos y deberes de la ciudadanía. </w:t>
      </w:r>
    </w:p>
    <w:p w:rsidR="00DE4A3E" w:rsidRPr="003956A1" w:rsidRDefault="00DE4A3E" w:rsidP="00563B59">
      <w:pPr>
        <w:pStyle w:val="Listados"/>
      </w:pPr>
      <w:r w:rsidRPr="003956A1">
        <w:t xml:space="preserve">Comprender los principios básicos que rigen el </w:t>
      </w:r>
      <w:r w:rsidR="00495DD4">
        <w:t>funcion</w:t>
      </w:r>
      <w:r w:rsidR="00495DD4" w:rsidRPr="003956A1">
        <w:t>amiento</w:t>
      </w:r>
      <w:r w:rsidRPr="003956A1">
        <w:t xml:space="preserve"> del medio físico y natural, valorar las repercusiones que sobre él tienen las actividades humanas y contribuir activamente a la defensa, conservación y mejora del mismo como elemento determinante de la calidad de vida. </w:t>
      </w:r>
    </w:p>
    <w:p w:rsidR="00DE4A3E" w:rsidRPr="003956A1" w:rsidRDefault="00DE4A3E" w:rsidP="00563B59">
      <w:pPr>
        <w:pStyle w:val="Listados"/>
      </w:pPr>
      <w:r w:rsidRPr="003956A1">
        <w:t>Conocer y apreciar las peculiaridades de la modalidad lingüística andaluza en todas sus variedades.</w:t>
      </w:r>
    </w:p>
    <w:p w:rsidR="00DE4A3E" w:rsidRPr="003956A1" w:rsidRDefault="00DE4A3E" w:rsidP="00563B59">
      <w:pPr>
        <w:pStyle w:val="Listados"/>
      </w:pPr>
      <w:r w:rsidRPr="003956A1">
        <w:t xml:space="preserve">Conocer y respetar la realidad cultural de Andalucía, partiendo del conocimiento y de la comprensión de Andalucía como comunidad de encuentro de culturas. </w:t>
      </w:r>
    </w:p>
    <w:p w:rsidR="00DE4A3E" w:rsidRPr="003956A1" w:rsidRDefault="00DE4A3E" w:rsidP="00DE4A3E">
      <w:pPr>
        <w:spacing w:before="240" w:line="360" w:lineRule="auto"/>
        <w:jc w:val="both"/>
        <w:rPr>
          <w:rFonts w:cs="Times New Roman"/>
        </w:rPr>
      </w:pPr>
    </w:p>
    <w:p w:rsidR="00DE4A3E" w:rsidRPr="00246A7A" w:rsidRDefault="00246A7A" w:rsidP="00246A7A">
      <w:pPr>
        <w:pStyle w:val="Ttulo2"/>
      </w:pPr>
      <w:r>
        <w:lastRenderedPageBreak/>
        <w:t xml:space="preserve">A. </w:t>
      </w:r>
      <w:r w:rsidR="00DE4A3E" w:rsidRPr="00912F40">
        <w:t xml:space="preserve">OBJETIVOS GENERALES DE LA ETAPA </w:t>
      </w:r>
    </w:p>
    <w:p w:rsidR="00DE4A3E" w:rsidRPr="00563B59" w:rsidRDefault="00DE4A3E" w:rsidP="00563B59">
      <w:r w:rsidRPr="00912F40">
        <w:t xml:space="preserve">La finalidad de la educación secundaria obligatoria consiste en lograr que el alumnado adquiera los elementos básicos de la cultura, especialmente en sus aspectos humanístico, artístico, científico y tecnológico; desarrollar y consolidar en él hábitos de estudio y de trabajo; prepararle para su incorporación a estudios posteriores y para su inserción laboral, y formarle para el ejercicio de sus derechos y obligaciones en la vida como ciudadano o ciudadana. </w:t>
      </w:r>
    </w:p>
    <w:p w:rsidR="00DE4A3E" w:rsidRPr="003956A1" w:rsidRDefault="00DE4A3E" w:rsidP="00563B59">
      <w:r w:rsidRPr="003956A1">
        <w:t xml:space="preserve">La Educación secundaria obligatoria contribuirá a desarrollar en los alumnos y las alumnas las capacidades que les permitan: </w:t>
      </w:r>
    </w:p>
    <w:p w:rsidR="00DE4A3E" w:rsidRPr="003956A1" w:rsidRDefault="00DE4A3E" w:rsidP="009B1C76">
      <w:pPr>
        <w:pStyle w:val="Listados"/>
      </w:pPr>
      <w:r w:rsidRPr="003956A1">
        <w:t xml:space="preserve">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 </w:t>
      </w:r>
    </w:p>
    <w:p w:rsidR="00DE4A3E" w:rsidRPr="003956A1" w:rsidRDefault="00DE4A3E" w:rsidP="009B1C76">
      <w:pPr>
        <w:pStyle w:val="Listados"/>
      </w:pPr>
      <w:r w:rsidRPr="003956A1">
        <w:t xml:space="preserve">Desarrollar y consolidar hábitos de disciplina, estudio y trabajo individual y en equipo como condición necesaria para una realización eficaz de las tareas del aprendizaje y como medio de desarrollo personal. </w:t>
      </w:r>
    </w:p>
    <w:p w:rsidR="00DE4A3E" w:rsidRPr="003956A1" w:rsidRDefault="00DE4A3E" w:rsidP="009B1C76">
      <w:pPr>
        <w:pStyle w:val="Listados"/>
      </w:pPr>
      <w:r w:rsidRPr="003956A1">
        <w:t xml:space="preserve">Valorar y respetar la diferencia de sexos y la igualdad de derechos y oportunidades entre ellos. Rechazar los estereotipos que supongan discriminación entre hombres y mujeres. </w:t>
      </w:r>
    </w:p>
    <w:p w:rsidR="00DE4A3E" w:rsidRPr="003956A1" w:rsidRDefault="00DE4A3E" w:rsidP="009B1C76">
      <w:pPr>
        <w:pStyle w:val="Listados"/>
      </w:pPr>
      <w:r w:rsidRPr="003956A1">
        <w:t xml:space="preserve">Fortalecer sus capacidades afectivas en todos los ámbitos de la personalidad y en sus relaciones con los demás, así como rechazar la violencia, los prejuicios de cualquier tipo, los comportamientos sexistas y resolver pacíficamente los conflictos. </w:t>
      </w:r>
    </w:p>
    <w:p w:rsidR="00DE4A3E" w:rsidRPr="003956A1" w:rsidRDefault="00DE4A3E" w:rsidP="009B1C76">
      <w:pPr>
        <w:pStyle w:val="Listados"/>
      </w:pPr>
      <w:r w:rsidRPr="003956A1">
        <w:t>Desarrollar destrezas básicas en la utilización de las fuentes de información para, con sentido crítico, adquirir nuevos conocimientos. Adquirir una preparación básica en el campo de las tecnologías, especialmente las de la información y la comunicación.</w:t>
      </w:r>
    </w:p>
    <w:p w:rsidR="00DE4A3E" w:rsidRPr="003956A1" w:rsidRDefault="00DE4A3E" w:rsidP="009B1C76">
      <w:pPr>
        <w:pStyle w:val="Listados"/>
      </w:pPr>
      <w:r w:rsidRPr="003956A1">
        <w:t xml:space="preserve">Concebir el conocimiento científico como un saber integrado que se estructura en distintas disciplinas, así como conocer y aplicar los métodos </w:t>
      </w:r>
      <w:r w:rsidRPr="003956A1">
        <w:lastRenderedPageBreak/>
        <w:t xml:space="preserve">para identificar los problemas en los diversos campos del conocimiento y de la experiencia. </w:t>
      </w:r>
    </w:p>
    <w:p w:rsidR="00DE4A3E" w:rsidRPr="003956A1" w:rsidRDefault="00DE4A3E" w:rsidP="009B1C76">
      <w:pPr>
        <w:pStyle w:val="Listados"/>
      </w:pPr>
      <w:r w:rsidRPr="003956A1">
        <w:t xml:space="preserve">Desarrollar el espíritu emprendedor y la confianza en sí mismo, la participación, el sentido crítico, la iniciativa personal y la capacidad para aprender a aprender, planificar, tomar decisiones y asumir responsabilidades. </w:t>
      </w:r>
    </w:p>
    <w:p w:rsidR="00DE4A3E" w:rsidRPr="003956A1" w:rsidRDefault="00DE4A3E" w:rsidP="009B1C76">
      <w:pPr>
        <w:pStyle w:val="Listados"/>
      </w:pPr>
      <w:r w:rsidRPr="003956A1">
        <w:t xml:space="preserve">Comprender y expresar con corrección, oralmente y por escrito, en la lengua castellana y, si la hubiere, en la lengua cooficial de la Comunidad Autónoma, textos y mensajes complejos, e iniciarse en el conocimiento, la lectura y el estudio de la literatura. </w:t>
      </w:r>
    </w:p>
    <w:p w:rsidR="00DE4A3E" w:rsidRPr="003956A1" w:rsidRDefault="00DE4A3E" w:rsidP="009B1C76">
      <w:pPr>
        <w:pStyle w:val="Listados"/>
      </w:pPr>
      <w:r w:rsidRPr="003956A1">
        <w:t xml:space="preserve">Comprender y expresarse en una o más lenguas extranjeras de manera apropiada. </w:t>
      </w:r>
    </w:p>
    <w:p w:rsidR="00DE4A3E" w:rsidRPr="003956A1" w:rsidRDefault="00DE4A3E" w:rsidP="009B1C76">
      <w:pPr>
        <w:pStyle w:val="Listados"/>
      </w:pPr>
      <w:r w:rsidRPr="003956A1">
        <w:t>Conocer, valorar y respetar los aspectos básicos de la cultura y la historia propias y de los demás, así como el patrimonio artístico y cultural.</w:t>
      </w:r>
    </w:p>
    <w:p w:rsidR="00DE4A3E" w:rsidRPr="003956A1" w:rsidRDefault="00DE4A3E" w:rsidP="009B1C76">
      <w:pPr>
        <w:pStyle w:val="Listados"/>
      </w:pPr>
      <w:r w:rsidRPr="003956A1">
        <w:t xml:space="preserve">Conocer y aceptar el </w:t>
      </w:r>
      <w:r w:rsidR="00495DD4">
        <w:t>funcion</w:t>
      </w:r>
      <w:r w:rsidR="00495DD4" w:rsidRPr="003956A1">
        <w:t>amiento</w:t>
      </w:r>
      <w:r w:rsidRPr="003956A1">
        <w:t xml:space="preserve">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 </w:t>
      </w:r>
    </w:p>
    <w:p w:rsidR="00DE4A3E" w:rsidRPr="003956A1" w:rsidRDefault="00DE4A3E" w:rsidP="009B1C76">
      <w:pPr>
        <w:pStyle w:val="Listados"/>
      </w:pPr>
      <w:r w:rsidRPr="003956A1">
        <w:t xml:space="preserve">Apreciar la creación artística y comprender el lenguaje de las distintas manifestaciones artísticas, utilizando diversos medios de expresión y representación. </w:t>
      </w:r>
    </w:p>
    <w:p w:rsidR="00DE4A3E" w:rsidRPr="003956A1" w:rsidRDefault="00DE4A3E" w:rsidP="00DE4A3E">
      <w:pPr>
        <w:spacing w:line="360" w:lineRule="auto"/>
        <w:jc w:val="both"/>
        <w:rPr>
          <w:rFonts w:cs="Times New Roman"/>
        </w:rPr>
      </w:pPr>
    </w:p>
    <w:p w:rsidR="00DE4A3E" w:rsidRPr="003956A1" w:rsidRDefault="00DE4A3E" w:rsidP="00DE4A3E">
      <w:pPr>
        <w:rPr>
          <w:rFonts w:cs="Times New Roman"/>
          <w:b/>
          <w:bCs/>
        </w:rPr>
      </w:pPr>
    </w:p>
    <w:p w:rsidR="00056A46" w:rsidRDefault="00056A46">
      <w:pPr>
        <w:spacing w:after="160"/>
        <w:rPr>
          <w:rFonts w:ascii="Copperplate Gothic Bold" w:eastAsiaTheme="majorEastAsia" w:hAnsi="Copperplate Gothic Bold" w:cstheme="majorBidi"/>
          <w:b/>
          <w:bCs/>
          <w:color w:val="833C0B" w:themeColor="accent2" w:themeShade="80"/>
          <w:sz w:val="44"/>
          <w:szCs w:val="28"/>
        </w:rPr>
      </w:pPr>
      <w:r>
        <w:br w:type="page"/>
      </w:r>
    </w:p>
    <w:p w:rsidR="00DE4A3E" w:rsidRPr="00246A7A" w:rsidRDefault="00246A7A" w:rsidP="00246A7A">
      <w:pPr>
        <w:pStyle w:val="Ttulo2"/>
      </w:pPr>
      <w:r>
        <w:lastRenderedPageBreak/>
        <w:t xml:space="preserve">B. </w:t>
      </w:r>
      <w:r w:rsidR="00DE4A3E" w:rsidRPr="00912F40">
        <w:t>OBJETIVOS GENERALES DE ÁREA</w:t>
      </w:r>
    </w:p>
    <w:p w:rsidR="00DE4A3E" w:rsidRPr="00563B59" w:rsidRDefault="00DE4A3E" w:rsidP="001E068B">
      <w:r w:rsidRPr="00563B59">
        <w:t>La enseñanza de la Educación plástica y visual en esta etapa tendrá como finalidad el desarrollo de las siguientes capacidades:</w:t>
      </w:r>
    </w:p>
    <w:p w:rsidR="00DE4A3E" w:rsidRPr="003956A1" w:rsidRDefault="00DE4A3E" w:rsidP="00DE4A3E">
      <w:pPr>
        <w:spacing w:line="360" w:lineRule="auto"/>
        <w:ind w:left="426" w:firstLine="425"/>
        <w:jc w:val="both"/>
        <w:rPr>
          <w:rFonts w:ascii="Arial" w:hAnsi="Arial" w:cs="Arial"/>
          <w:b/>
        </w:rPr>
      </w:pPr>
    </w:p>
    <w:p w:rsidR="00DE4A3E" w:rsidRPr="003956A1" w:rsidRDefault="00DE4A3E" w:rsidP="001E068B">
      <w:pPr>
        <w:pStyle w:val="Listados"/>
      </w:pPr>
      <w:r w:rsidRPr="003956A1">
        <w:t xml:space="preserve">Observar, percibir, comprender e interpretar de forma crítica las imágenes del entorno natural y cultural, siendo sensible a sus cualidades plásticas, estéticas y </w:t>
      </w:r>
      <w:r w:rsidR="00495DD4">
        <w:t>función</w:t>
      </w:r>
      <w:r w:rsidRPr="003956A1">
        <w:t xml:space="preserve">ales. </w:t>
      </w:r>
    </w:p>
    <w:p w:rsidR="00DE4A3E" w:rsidRPr="003956A1" w:rsidRDefault="00DE4A3E" w:rsidP="001E068B">
      <w:pPr>
        <w:pStyle w:val="Listados"/>
      </w:pPr>
      <w:r w:rsidRPr="003956A1">
        <w:t xml:space="preserve">Apreciar los valores culturales y estéticos, identificando, interpretando y valorando sus contenidos; entenderlos como parte de la diversidad cultural, contribuyendo a su respeto, conservación y mejora. </w:t>
      </w:r>
    </w:p>
    <w:p w:rsidR="00DE4A3E" w:rsidRPr="003956A1" w:rsidRDefault="00DE4A3E" w:rsidP="001E068B">
      <w:pPr>
        <w:pStyle w:val="Listados"/>
      </w:pPr>
      <w:r w:rsidRPr="003956A1">
        <w:t xml:space="preserve">Comprender las relaciones del lenguaje plástico y visual con otros leguajes y elegir la fórmula expresiva más adecuada en función de las necesidades de comunicación. </w:t>
      </w:r>
    </w:p>
    <w:p w:rsidR="00DE4A3E" w:rsidRPr="003956A1" w:rsidRDefault="00DE4A3E" w:rsidP="001E068B">
      <w:pPr>
        <w:pStyle w:val="Listados"/>
      </w:pPr>
      <w:r w:rsidRPr="003956A1">
        <w:t xml:space="preserve">Expresarse con creatividad, mediante las herramientas del lenguaje plástico y visual y saber relacionarlas con otros ámbitos de conocimiento. </w:t>
      </w:r>
    </w:p>
    <w:p w:rsidR="00DE4A3E" w:rsidRPr="003956A1" w:rsidRDefault="00DE4A3E" w:rsidP="001E068B">
      <w:pPr>
        <w:pStyle w:val="Listados"/>
      </w:pPr>
      <w:r w:rsidRPr="003956A1">
        <w:t xml:space="preserve">Utilizar el lenguaje plástico para representar emociones y sentimientos, vivencias e ideas, contribuyendo a la comunicación, reflexión crítica y respeto entre las personas. </w:t>
      </w:r>
    </w:p>
    <w:p w:rsidR="00DE4A3E" w:rsidRPr="003956A1" w:rsidRDefault="00DE4A3E" w:rsidP="001E068B">
      <w:pPr>
        <w:pStyle w:val="Listados"/>
      </w:pPr>
      <w:r w:rsidRPr="003956A1">
        <w:t xml:space="preserve">Utilizar las diversas técnicas plásticas y visuales y las Tecnologías de la Información y la comunicación para aplicarlas en las propias creaciones. </w:t>
      </w:r>
    </w:p>
    <w:p w:rsidR="00DE4A3E" w:rsidRPr="003956A1" w:rsidRDefault="00DE4A3E" w:rsidP="001E068B">
      <w:pPr>
        <w:pStyle w:val="Listados"/>
      </w:pPr>
      <w:r w:rsidRPr="003956A1">
        <w:t xml:space="preserve">Representar cuerpos y espacios simples mediante el uso de la perspectiva, las proporciones y la representación de las cualidades de las superficies y el detalle de manera que sean eficaces para la comunicación. </w:t>
      </w:r>
    </w:p>
    <w:p w:rsidR="00DE4A3E" w:rsidRPr="003956A1" w:rsidRDefault="00DE4A3E" w:rsidP="001E068B">
      <w:pPr>
        <w:pStyle w:val="Listados"/>
      </w:pPr>
      <w:r w:rsidRPr="003956A1">
        <w:t xml:space="preserve">Planificar y reflexionar, de forma individual y cooperativamente, sobre el proceso de realización de un objeto partiendo de unos objetivos prefijados y revisar y valorar, al final de cada fase, el estado de su consecución. </w:t>
      </w:r>
    </w:p>
    <w:p w:rsidR="00DE4A3E" w:rsidRPr="00246A7A" w:rsidRDefault="00DE4A3E" w:rsidP="00DE4A3E">
      <w:pPr>
        <w:pStyle w:val="Listados"/>
      </w:pPr>
      <w:r w:rsidRPr="003956A1">
        <w:t>Relacionarse con otras personas participando en actividades de grupo con flexibilidad y responsabilidad, favoreciendo el diálogo, la colaboración y la comunicación.</w:t>
      </w:r>
      <w:r w:rsidRPr="00246A7A">
        <w:rPr>
          <w:rFonts w:cs="Times New Roman"/>
        </w:rPr>
        <w:br w:type="page"/>
      </w:r>
    </w:p>
    <w:p w:rsidR="00DE4A3E" w:rsidRPr="00246A7A" w:rsidRDefault="00DE4A3E" w:rsidP="00246A7A">
      <w:pPr>
        <w:pStyle w:val="Ttulo2"/>
      </w:pPr>
      <w:r w:rsidRPr="00912F40">
        <w:lastRenderedPageBreak/>
        <w:t xml:space="preserve">C. OBJETIVOS GENERALES DEL PRIMER CURSO </w:t>
      </w:r>
    </w:p>
    <w:p w:rsidR="00DE4A3E" w:rsidRPr="00EC61D5" w:rsidRDefault="00DE4A3E" w:rsidP="001E068B">
      <w:pPr>
        <w:pStyle w:val="Listados"/>
      </w:pPr>
      <w:r w:rsidRPr="00EC61D5">
        <w:t xml:space="preserve">Sensibilizarse por los valores estéticos del entorno, especialmente por las características de formas, tamaños, colores y texturas. (1)* </w:t>
      </w:r>
    </w:p>
    <w:p w:rsidR="00DE4A3E" w:rsidRPr="008704DB" w:rsidRDefault="00DE4A3E" w:rsidP="008704DB">
      <w:pPr>
        <w:pStyle w:val="Listados"/>
      </w:pPr>
      <w:r w:rsidRPr="008704DB">
        <w:t xml:space="preserve">Abstraer la estructura geométrica de referentes reales </w:t>
      </w:r>
      <w:r w:rsidR="008704DB">
        <w:t>e</w:t>
      </w:r>
      <w:r w:rsidRPr="008704DB">
        <w:t xml:space="preserve"> imágenes. (2, 3) </w:t>
      </w:r>
    </w:p>
    <w:p w:rsidR="00DE4A3E" w:rsidRPr="00EC61D5" w:rsidRDefault="00DE4A3E" w:rsidP="001E068B">
      <w:pPr>
        <w:pStyle w:val="Listados"/>
      </w:pPr>
      <w:r w:rsidRPr="00EC61D5">
        <w:t xml:space="preserve">Utilizar sistemas que impliquen medidas y proporciones en el dibujo artístico y técnico. (2, 3, 4) </w:t>
      </w:r>
    </w:p>
    <w:p w:rsidR="00DE4A3E" w:rsidRPr="00EC61D5" w:rsidRDefault="00DE4A3E" w:rsidP="001E068B">
      <w:pPr>
        <w:pStyle w:val="Listados"/>
      </w:pPr>
      <w:r w:rsidRPr="00EC61D5">
        <w:t xml:space="preserve">Realizar trazados y construcciones geométricas básicas. (3) </w:t>
      </w:r>
    </w:p>
    <w:p w:rsidR="00DE4A3E" w:rsidRPr="00EC61D5" w:rsidRDefault="00DE4A3E" w:rsidP="001E068B">
      <w:pPr>
        <w:pStyle w:val="Listados"/>
      </w:pPr>
      <w:r w:rsidRPr="00EC61D5">
        <w:t xml:space="preserve">Dibujar formas y espacios representando contornos, efectos de luz y sombra y superposiciones. (1, 4, 5, 9, 10) </w:t>
      </w:r>
    </w:p>
    <w:p w:rsidR="00DE4A3E" w:rsidRPr="00EC61D5" w:rsidRDefault="00DE4A3E" w:rsidP="001E068B">
      <w:pPr>
        <w:pStyle w:val="Listados"/>
      </w:pPr>
      <w:r w:rsidRPr="00EC61D5">
        <w:t>Conocer las bases de los sistemas de representación técnica y aplicarlas en la descripción gráfica de formas y espacios. (2, 4, 5)</w:t>
      </w:r>
    </w:p>
    <w:p w:rsidR="00DE4A3E" w:rsidRPr="00EC61D5" w:rsidRDefault="00DE4A3E" w:rsidP="001E068B">
      <w:pPr>
        <w:pStyle w:val="Listados"/>
      </w:pPr>
      <w:r w:rsidRPr="00EC61D5">
        <w:t>Utilizar técnicas de dibujo y de pintura con acierto en la elección y corrección de acabados. (7, 8)</w:t>
      </w:r>
    </w:p>
    <w:p w:rsidR="00DE4A3E" w:rsidRPr="00EC61D5" w:rsidRDefault="00DE4A3E" w:rsidP="001E068B">
      <w:pPr>
        <w:pStyle w:val="Listados"/>
      </w:pPr>
      <w:r w:rsidRPr="00EC61D5">
        <w:t>Analizar e identificar los componentes configurativos y expresivos de imágenes. (6, 10)</w:t>
      </w:r>
    </w:p>
    <w:p w:rsidR="00DE4A3E" w:rsidRDefault="00DE4A3E" w:rsidP="00DE4A3E">
      <w:pPr>
        <w:spacing w:line="360" w:lineRule="auto"/>
        <w:ind w:left="851" w:firstLine="565"/>
        <w:jc w:val="both"/>
        <w:rPr>
          <w:rFonts w:ascii="Arial" w:hAnsi="Arial" w:cs="Arial"/>
          <w:b/>
        </w:rPr>
      </w:pPr>
    </w:p>
    <w:p w:rsidR="00DE4A3E" w:rsidRPr="00B46E5B" w:rsidRDefault="00DE4A3E" w:rsidP="008846BA">
      <w:pPr>
        <w:pStyle w:val="Listados"/>
      </w:pPr>
      <w:r w:rsidRPr="00B46E5B">
        <w:t xml:space="preserve"> * Entre paréntesis figura el número del objetivo de ciclo.</w:t>
      </w:r>
    </w:p>
    <w:p w:rsidR="00DE4A3E" w:rsidRPr="003956A1" w:rsidRDefault="00DE4A3E" w:rsidP="00DE4A3E">
      <w:pPr>
        <w:spacing w:line="360" w:lineRule="auto"/>
        <w:jc w:val="both"/>
        <w:rPr>
          <w:rFonts w:cs="Times New Roman"/>
        </w:rPr>
      </w:pPr>
    </w:p>
    <w:p w:rsidR="00DE4A3E" w:rsidRPr="006A5D38" w:rsidRDefault="00DE4A3E" w:rsidP="006A5D38">
      <w:pPr>
        <w:rPr>
          <w:rFonts w:cs="Times New Roman"/>
        </w:rPr>
      </w:pPr>
      <w:r w:rsidRPr="003956A1">
        <w:rPr>
          <w:rFonts w:cs="Times New Roman"/>
        </w:rPr>
        <w:br w:type="page"/>
      </w:r>
    </w:p>
    <w:p w:rsidR="00DE4A3E" w:rsidRPr="00894CBD" w:rsidRDefault="00DE4A3E" w:rsidP="00894CBD">
      <w:pPr>
        <w:pStyle w:val="Ttulo2"/>
      </w:pPr>
      <w:r w:rsidRPr="00912F40">
        <w:lastRenderedPageBreak/>
        <w:t>D. OBJETIVOS GENERALES DEL SEGUNDO CURSO</w:t>
      </w:r>
    </w:p>
    <w:p w:rsidR="00DE4A3E" w:rsidRPr="00EC61D5" w:rsidRDefault="00DE4A3E" w:rsidP="001E068B">
      <w:pPr>
        <w:pStyle w:val="Listados"/>
      </w:pPr>
      <w:r w:rsidRPr="00EC61D5">
        <w:rPr>
          <w:b/>
          <w:bCs/>
        </w:rPr>
        <w:t xml:space="preserve"> </w:t>
      </w:r>
      <w:r w:rsidRPr="00EC61D5">
        <w:t>Sistematizar la observación de referentes reales o de imágenes según las categorías y relaciones del lenguaje visual. (1, 2, 6, 9)</w:t>
      </w:r>
    </w:p>
    <w:p w:rsidR="00DE4A3E" w:rsidRPr="00EC61D5" w:rsidRDefault="00DE4A3E" w:rsidP="001E068B">
      <w:pPr>
        <w:pStyle w:val="Listados"/>
      </w:pPr>
      <w:r w:rsidRPr="00EC61D5">
        <w:t xml:space="preserve">Reconocer las figuras geométricas y sus </w:t>
      </w:r>
      <w:r w:rsidR="00495DD4">
        <w:t>Aplicacion</w:t>
      </w:r>
      <w:r w:rsidR="00495DD4" w:rsidRPr="00EC61D5">
        <w:t>es</w:t>
      </w:r>
      <w:r w:rsidRPr="00EC61D5">
        <w:t xml:space="preserve"> principales y trazarlas con instrumentos de dibujo. (2, 3, 7) </w:t>
      </w:r>
    </w:p>
    <w:p w:rsidR="00DE4A3E" w:rsidRPr="00EC61D5" w:rsidRDefault="00DE4A3E" w:rsidP="001E068B">
      <w:pPr>
        <w:pStyle w:val="Listados"/>
      </w:pPr>
      <w:r w:rsidRPr="00EC61D5">
        <w:t>Investigar las posibilidades expresivas del color y la textura, y su obtención a partir de técnicas gráficas y pictóricas usuales. (6, 7, 8, 9)</w:t>
      </w:r>
    </w:p>
    <w:p w:rsidR="00DE4A3E" w:rsidRPr="00EC61D5" w:rsidRDefault="00DE4A3E" w:rsidP="001E068B">
      <w:pPr>
        <w:pStyle w:val="Listados"/>
      </w:pPr>
      <w:r w:rsidRPr="00EC61D5">
        <w:t>Elaborar mensajes visuales de tipo y función diversa: carteles, cómics, anuncios... (4, 10)</w:t>
      </w:r>
    </w:p>
    <w:p w:rsidR="00DE4A3E" w:rsidRPr="00EC61D5" w:rsidRDefault="00DE4A3E" w:rsidP="001E068B">
      <w:pPr>
        <w:pStyle w:val="Listados"/>
      </w:pPr>
      <w:r w:rsidRPr="00EC61D5">
        <w:t>Reconocer relaciones sintácticas en las imágenes y captar sus valores expresivos. (6)</w:t>
      </w:r>
    </w:p>
    <w:p w:rsidR="00DE4A3E" w:rsidRDefault="00DE4A3E" w:rsidP="001E068B">
      <w:pPr>
        <w:pStyle w:val="Listados"/>
      </w:pPr>
      <w:r w:rsidRPr="00EC61D5">
        <w:t xml:space="preserve">Descodificar mensajes visuales secuenciados y aplicar su sintaxis en la propia expresión. (5, 6, 9, 10) </w:t>
      </w:r>
    </w:p>
    <w:p w:rsidR="00DE4A3E" w:rsidRPr="00EC61D5" w:rsidRDefault="00DE4A3E" w:rsidP="001E068B">
      <w:pPr>
        <w:pStyle w:val="Listados"/>
      </w:pPr>
      <w:r w:rsidRPr="00EC61D5">
        <w:t xml:space="preserve">Reconocer el papel comunicativo de las imágenes en el entorno sociocultural actual. (6, 9) </w:t>
      </w:r>
    </w:p>
    <w:p w:rsidR="00DE4A3E" w:rsidRPr="00EC61D5" w:rsidRDefault="00DE4A3E" w:rsidP="001E068B">
      <w:pPr>
        <w:pStyle w:val="Listados"/>
      </w:pPr>
      <w:r w:rsidRPr="00EC61D5">
        <w:t xml:space="preserve">Aplicar método, rigor, sensibilidad y creatividad en el trabajo gráfico-plástico. (7, 8, 10) </w:t>
      </w:r>
    </w:p>
    <w:p w:rsidR="00DE4A3E" w:rsidRPr="003956A1" w:rsidRDefault="00DE4A3E" w:rsidP="00DE4A3E">
      <w:pPr>
        <w:spacing w:line="360" w:lineRule="auto"/>
        <w:jc w:val="both"/>
        <w:rPr>
          <w:rFonts w:cs="Times New Roman"/>
        </w:rPr>
      </w:pPr>
    </w:p>
    <w:p w:rsidR="00DE4A3E" w:rsidRPr="00B46E5B" w:rsidRDefault="00DE4A3E" w:rsidP="008846BA">
      <w:pPr>
        <w:pStyle w:val="Listados"/>
      </w:pPr>
      <w:r w:rsidRPr="00B46E5B">
        <w:t>* Entre paréntesis figura el número del objetivo de ciclo.</w:t>
      </w:r>
    </w:p>
    <w:p w:rsidR="00DE4A3E" w:rsidRPr="003956A1" w:rsidRDefault="00DE4A3E" w:rsidP="00DE4A3E">
      <w:pPr>
        <w:spacing w:line="360" w:lineRule="auto"/>
        <w:jc w:val="both"/>
        <w:rPr>
          <w:rFonts w:cs="Times New Roman"/>
        </w:rPr>
      </w:pPr>
    </w:p>
    <w:p w:rsidR="00DE4A3E" w:rsidRPr="003956A1" w:rsidRDefault="00DE4A3E" w:rsidP="00DE4A3E">
      <w:pPr>
        <w:spacing w:line="360" w:lineRule="auto"/>
        <w:jc w:val="both"/>
        <w:rPr>
          <w:rFonts w:cs="Times New Roman"/>
        </w:rPr>
      </w:pPr>
    </w:p>
    <w:p w:rsidR="00DE4A3E" w:rsidRPr="003956A1" w:rsidRDefault="00DE4A3E" w:rsidP="00DE4A3E">
      <w:pPr>
        <w:spacing w:line="360" w:lineRule="auto"/>
        <w:jc w:val="both"/>
        <w:rPr>
          <w:rFonts w:cs="Times New Roman"/>
        </w:rPr>
      </w:pPr>
    </w:p>
    <w:p w:rsidR="00056A46" w:rsidRDefault="00056A46">
      <w:pPr>
        <w:spacing w:after="160"/>
        <w:rPr>
          <w:rFonts w:ascii="Berlin Sans FB" w:eastAsiaTheme="majorEastAsia" w:hAnsi="Berlin Sans FB" w:cstheme="majorBidi"/>
          <w:bCs/>
          <w:color w:val="1F4E79" w:themeColor="accent1" w:themeShade="80"/>
          <w:sz w:val="32"/>
          <w:szCs w:val="26"/>
        </w:rPr>
      </w:pPr>
      <w:r>
        <w:br w:type="page"/>
      </w:r>
    </w:p>
    <w:p w:rsidR="00DE4A3E" w:rsidRPr="00894CBD" w:rsidRDefault="00DE4A3E" w:rsidP="00894CBD">
      <w:pPr>
        <w:pStyle w:val="Ttulo2"/>
      </w:pPr>
      <w:r w:rsidRPr="00912F40">
        <w:lastRenderedPageBreak/>
        <w:t>OBJETIVOS GENERALES DEL TERCER Y CUARTO CURSO</w:t>
      </w:r>
    </w:p>
    <w:p w:rsidR="00DE4A3E" w:rsidRDefault="00DE4A3E" w:rsidP="001E068B">
      <w:r w:rsidRPr="004B1569">
        <w:t>En línea con los planteamientos expuestos en el currículo oficial, de la Educación Secundaria Obligatoria, los alumnos de</w:t>
      </w:r>
      <w:r>
        <w:t>l segundo ciclo</w:t>
      </w:r>
      <w:r w:rsidRPr="004B1569">
        <w:t xml:space="preserve"> desarrollarán las siguientes capacidades: </w:t>
      </w:r>
    </w:p>
    <w:p w:rsidR="00DE4A3E" w:rsidRPr="004B1569" w:rsidRDefault="00DE4A3E" w:rsidP="00DE4A3E">
      <w:pPr>
        <w:spacing w:line="360" w:lineRule="auto"/>
        <w:jc w:val="both"/>
        <w:rPr>
          <w:rFonts w:ascii="Arial" w:hAnsi="Arial" w:cs="Arial"/>
        </w:rPr>
      </w:pPr>
    </w:p>
    <w:p w:rsidR="00DE4A3E" w:rsidRPr="004B1569" w:rsidRDefault="00DE4A3E" w:rsidP="001E068B">
      <w:pPr>
        <w:pStyle w:val="Listados"/>
      </w:pPr>
      <w:r w:rsidRPr="004B1569">
        <w:t xml:space="preserve">Percibir e interpretar críticamente las imágenes y las formas de su entorno visual y cultural, siendo sensible a sus cualidades evocadoras, plásticas, estéticas y </w:t>
      </w:r>
      <w:r w:rsidR="00495DD4">
        <w:t>función</w:t>
      </w:r>
      <w:r w:rsidRPr="004B1569">
        <w:t xml:space="preserve">ales. </w:t>
      </w:r>
    </w:p>
    <w:p w:rsidR="00DE4A3E" w:rsidRPr="004B1569" w:rsidRDefault="00DE4A3E" w:rsidP="001E068B">
      <w:pPr>
        <w:pStyle w:val="Listados"/>
      </w:pPr>
      <w:r w:rsidRPr="004B1569">
        <w:t xml:space="preserve">Apreciar el hecho artístico como fuente de goce estético y como parte integrante de un patrimonio cultural, contribuyendo activamente a su respeto, conservación, divulgación y mejora. </w:t>
      </w:r>
    </w:p>
    <w:p w:rsidR="00DE4A3E" w:rsidRPr="004B1569" w:rsidRDefault="00DE4A3E" w:rsidP="001E068B">
      <w:pPr>
        <w:pStyle w:val="Listados"/>
      </w:pPr>
      <w:r w:rsidRPr="004B1569">
        <w:t>Desarrollar la creatividad y expresarla, preferentemente, con la subjetividad de su lenguaje personal o utilizando los códigos, terminología y procedimientos del lenguaje visual y plástico, con el fin de enriquecer sus posibilidades de comunicación.</w:t>
      </w:r>
    </w:p>
    <w:p w:rsidR="00DE4A3E" w:rsidRPr="004B1569" w:rsidRDefault="00DE4A3E" w:rsidP="001E068B">
      <w:pPr>
        <w:pStyle w:val="Listados"/>
      </w:pPr>
      <w:r w:rsidRPr="004B1569">
        <w:t xml:space="preserve">Interpretar las relaciones del lenguaje visual y plástico con otros lenguajes, y buscar el modo personal y expresivo más adecuado para comunicar los hallazgos obtenidos. </w:t>
      </w:r>
    </w:p>
    <w:p w:rsidR="00DE4A3E" w:rsidRPr="004B1569" w:rsidRDefault="00DE4A3E" w:rsidP="001E068B">
      <w:pPr>
        <w:pStyle w:val="Listados"/>
      </w:pPr>
      <w:r w:rsidRPr="004B1569">
        <w:t xml:space="preserve">Respetar, apreciar y aprender a interpretar otros modos de expresión visual y plástica distintos del propio y de los modos dominantes en el entorno, superando estereotipos y convencionalismos, y elaborar juicios personales que permitan actuar con iniciativa y adquirir criterios. </w:t>
      </w:r>
    </w:p>
    <w:p w:rsidR="00DE4A3E" w:rsidRPr="004B1569" w:rsidRDefault="00DE4A3E" w:rsidP="001E068B">
      <w:pPr>
        <w:pStyle w:val="Listados"/>
      </w:pPr>
      <w:r w:rsidRPr="004B1569">
        <w:t xml:space="preserve">Relacionarse con otras personas y participar en actividades de grupo, adoptando actitudes de flexibilidad, solidaridad, interés y tolerancia, superando inhibiciones y prejuicios y rechazando cualquier tipo de discriminación. </w:t>
      </w:r>
    </w:p>
    <w:p w:rsidR="00DE4A3E" w:rsidRPr="004B1569" w:rsidRDefault="00DE4A3E" w:rsidP="001E068B">
      <w:pPr>
        <w:pStyle w:val="Listados"/>
      </w:pPr>
      <w:r w:rsidRPr="004B1569">
        <w:t xml:space="preserve">Valorar la importancia del lenguaje visual y plástico como medio de expresión y comunicación y, por tanto, de vivencias, sentimientos e ideas, apreciando su contribución al equilibrio y bienestar personal. </w:t>
      </w:r>
      <w:r w:rsidRPr="004B1569">
        <w:rPr>
          <w:b/>
          <w:bCs/>
        </w:rPr>
        <w:t xml:space="preserve">8. </w:t>
      </w:r>
      <w:r w:rsidRPr="004B1569">
        <w:t xml:space="preserve">Apreciar las </w:t>
      </w:r>
      <w:r w:rsidRPr="004B1569">
        <w:lastRenderedPageBreak/>
        <w:t>posibilidades expresivas que ofrece la investigación con diversas técnicas plásticas y visuales, valorando el esfuerzo de superación que supone el proceso creativo.</w:t>
      </w:r>
    </w:p>
    <w:p w:rsidR="00DE4A3E" w:rsidRPr="004B1569" w:rsidRDefault="00DE4A3E" w:rsidP="001E068B">
      <w:pPr>
        <w:pStyle w:val="Listados"/>
      </w:pPr>
      <w:r w:rsidRPr="004B1569">
        <w:t>Planificar, individual y conjuntamente, las fases del proceso de realización de una obra, analizar sus componentes para adecuarlos a los objetivos que se pretende conseguir, y revisar cada fase antes de dar por acabado el proceso.</w:t>
      </w:r>
    </w:p>
    <w:p w:rsidR="00DE4A3E" w:rsidRPr="003956A1" w:rsidRDefault="00DE4A3E" w:rsidP="00DE4A3E">
      <w:pPr>
        <w:spacing w:line="360" w:lineRule="auto"/>
        <w:jc w:val="both"/>
        <w:rPr>
          <w:rFonts w:cs="Times New Roman"/>
        </w:rPr>
      </w:pPr>
    </w:p>
    <w:p w:rsidR="00DE4A3E" w:rsidRPr="003956A1" w:rsidRDefault="00DE4A3E" w:rsidP="00DE4A3E">
      <w:pPr>
        <w:rPr>
          <w:rFonts w:cs="Times New Roman"/>
        </w:rPr>
      </w:pPr>
      <w:r w:rsidRPr="003956A1">
        <w:rPr>
          <w:rFonts w:cs="Times New Roman"/>
        </w:rPr>
        <w:br w:type="page"/>
      </w:r>
    </w:p>
    <w:p w:rsidR="006A5D38" w:rsidRPr="00894CBD" w:rsidRDefault="00DE4A3E" w:rsidP="00894CBD">
      <w:pPr>
        <w:pStyle w:val="Ttulo2"/>
      </w:pPr>
      <w:r w:rsidRPr="00912F40">
        <w:lastRenderedPageBreak/>
        <w:t xml:space="preserve">CORRESPONDENCIA ENTRE LAS COMPETENCIAS CLAVE Y LOS OBJETIVOS GENERALES </w:t>
      </w:r>
    </w:p>
    <w:p w:rsidR="00DE4A3E" w:rsidRPr="006A5D38" w:rsidRDefault="00DE4A3E" w:rsidP="006A5D38">
      <w:pPr>
        <w:pStyle w:val="Ttulo2"/>
      </w:pPr>
      <w:r w:rsidRPr="006A5D38">
        <w:t xml:space="preserve">PRIMER CICLO ESO </w:t>
      </w:r>
    </w:p>
    <w:p w:rsidR="00DE4A3E" w:rsidRPr="008846BA" w:rsidRDefault="00DE4A3E" w:rsidP="008846BA">
      <w:pPr>
        <w:pStyle w:val="Subttulo"/>
      </w:pPr>
      <w:r w:rsidRPr="004B1569">
        <w:t>COMPETENCIAS CLAVE / OBJETIVOS GENERALES</w:t>
      </w:r>
    </w:p>
    <w:p w:rsidR="008846BA" w:rsidRDefault="008846BA" w:rsidP="00DE4A3E">
      <w:pPr>
        <w:spacing w:line="360" w:lineRule="auto"/>
        <w:jc w:val="both"/>
        <w:rPr>
          <w:rFonts w:ascii="Arial" w:hAnsi="Arial" w:cs="Arial"/>
          <w:b/>
          <w:bCs/>
        </w:rPr>
      </w:pP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Conciencia y expresiones culturales </w:t>
      </w:r>
    </w:p>
    <w:p w:rsidR="00DE4A3E" w:rsidRPr="004B1569" w:rsidRDefault="00DE4A3E" w:rsidP="008846BA">
      <w:pPr>
        <w:pStyle w:val="Listados"/>
      </w:pPr>
      <w:r w:rsidRPr="004B1569">
        <w:t xml:space="preserve">Apreciar y disfrutar con el arte y otras manifestaciones culturales. </w:t>
      </w:r>
    </w:p>
    <w:p w:rsidR="00DE4A3E" w:rsidRPr="004B1569" w:rsidRDefault="00DE4A3E" w:rsidP="008846BA">
      <w:pPr>
        <w:pStyle w:val="Listados"/>
      </w:pPr>
      <w:r w:rsidRPr="004B1569">
        <w:t xml:space="preserve">Valorar otras realizaciones artísticas y visuales. </w:t>
      </w:r>
    </w:p>
    <w:p w:rsidR="00DE4A3E" w:rsidRPr="004B1569" w:rsidRDefault="00DE4A3E" w:rsidP="008846BA">
      <w:pPr>
        <w:pStyle w:val="Listados"/>
      </w:pPr>
      <w:r w:rsidRPr="004B1569">
        <w:t xml:space="preserve">Sensibilizarse por los valores estéticos del entorno, especialmente por las características de formas, tamaños, colores y texturas. </w:t>
      </w:r>
    </w:p>
    <w:p w:rsidR="00DE4A3E" w:rsidRPr="004B1569" w:rsidRDefault="00DE4A3E" w:rsidP="008846BA">
      <w:pPr>
        <w:pStyle w:val="Listados"/>
      </w:pPr>
      <w:r w:rsidRPr="004B1569">
        <w:t xml:space="preserve">Dibujar formas y espacios representando contornos, efectos de luz y sombra y superposiciones. </w:t>
      </w: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Competencia social y cívica </w:t>
      </w:r>
    </w:p>
    <w:p w:rsidR="00DE4A3E" w:rsidRPr="004B1569" w:rsidRDefault="00DE4A3E" w:rsidP="008846BA">
      <w:pPr>
        <w:pStyle w:val="Listados"/>
      </w:pPr>
      <w:r w:rsidRPr="004B1569">
        <w:t xml:space="preserve">Aplicación de habilidades de pensamiento divergente y de trabajo colaborativo. </w:t>
      </w: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Competencia para aprender a aprender </w:t>
      </w:r>
    </w:p>
    <w:p w:rsidR="00DE4A3E" w:rsidRPr="004B1569" w:rsidRDefault="00DE4A3E" w:rsidP="008846BA">
      <w:pPr>
        <w:pStyle w:val="Listados"/>
      </w:pPr>
      <w:r w:rsidRPr="004B1569">
        <w:t xml:space="preserve">Voluntad de cultivar la propia capacidad estética y creadora. </w:t>
      </w:r>
    </w:p>
    <w:p w:rsidR="00DE4A3E" w:rsidRPr="004B1569" w:rsidRDefault="00DE4A3E" w:rsidP="008846BA">
      <w:pPr>
        <w:pStyle w:val="Listados"/>
      </w:pPr>
      <w:r w:rsidRPr="004B1569">
        <w:t xml:space="preserve">Utilizar técnicas de dibujo y de pintura con acierto en la elección y corrección de acabados. </w:t>
      </w:r>
    </w:p>
    <w:p w:rsidR="00DE4A3E" w:rsidRPr="004B1569" w:rsidRDefault="00DE4A3E" w:rsidP="008846BA">
      <w:pPr>
        <w:pStyle w:val="Listados"/>
      </w:pPr>
      <w:r w:rsidRPr="004B1569">
        <w:t xml:space="preserve">Analizar e identificar los componentes configurativos y expresivos de imágenes. </w:t>
      </w:r>
    </w:p>
    <w:p w:rsidR="008846BA" w:rsidRDefault="008846BA" w:rsidP="00DE4A3E">
      <w:pPr>
        <w:spacing w:line="360" w:lineRule="auto"/>
        <w:jc w:val="both"/>
        <w:rPr>
          <w:rFonts w:ascii="Arial" w:hAnsi="Arial" w:cs="Arial"/>
          <w:b/>
          <w:bCs/>
        </w:rPr>
      </w:pP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Competencia digital </w:t>
      </w:r>
    </w:p>
    <w:p w:rsidR="00DE4A3E" w:rsidRPr="004B1569" w:rsidRDefault="00DE4A3E" w:rsidP="008846BA">
      <w:pPr>
        <w:pStyle w:val="Listados"/>
      </w:pPr>
      <w:r w:rsidRPr="004B1569">
        <w:t xml:space="preserve">Aprender a recibir y enviar información por el canal visual. </w:t>
      </w: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Competencia matemática y competencia básica en ciencia y tecnología </w:t>
      </w:r>
    </w:p>
    <w:p w:rsidR="00DE4A3E" w:rsidRPr="004B1569" w:rsidRDefault="00DE4A3E" w:rsidP="008846BA">
      <w:pPr>
        <w:pStyle w:val="Listados"/>
      </w:pPr>
      <w:r w:rsidRPr="004B1569">
        <w:lastRenderedPageBreak/>
        <w:t xml:space="preserve">Abstraer la estructura geométrica de referentes reales o de imágenes. </w:t>
      </w:r>
    </w:p>
    <w:p w:rsidR="00DE4A3E" w:rsidRPr="004B1569" w:rsidRDefault="00DE4A3E" w:rsidP="008846BA">
      <w:pPr>
        <w:pStyle w:val="Listados"/>
      </w:pPr>
      <w:r w:rsidRPr="004B1569">
        <w:t xml:space="preserve">Relacionar la parte matemática de la geometría plana y los sistemas de representación. </w:t>
      </w:r>
    </w:p>
    <w:p w:rsidR="00DE4A3E" w:rsidRPr="004B1569" w:rsidRDefault="00DE4A3E" w:rsidP="008846BA">
      <w:pPr>
        <w:pStyle w:val="Listados"/>
      </w:pPr>
      <w:r w:rsidRPr="004B1569">
        <w:t>Abstraer la estructura geométrica de referentes reales o de imágenes.</w:t>
      </w:r>
    </w:p>
    <w:p w:rsidR="00DE4A3E" w:rsidRPr="004B1569" w:rsidRDefault="00DE4A3E" w:rsidP="008846BA">
      <w:pPr>
        <w:pStyle w:val="Listados"/>
      </w:pPr>
      <w:r w:rsidRPr="004B1569">
        <w:t>Utilizar sistemas que impliquen medidas y proporciones en el dibujo artístico y técnico.</w:t>
      </w:r>
    </w:p>
    <w:p w:rsidR="00DE4A3E" w:rsidRPr="004B1569" w:rsidRDefault="00DE4A3E" w:rsidP="008846BA">
      <w:pPr>
        <w:pStyle w:val="Listados"/>
      </w:pPr>
      <w:r w:rsidRPr="004B1569">
        <w:t>Realizar trazados y construcciones geométricas básicas.</w:t>
      </w:r>
    </w:p>
    <w:p w:rsidR="00DE4A3E" w:rsidRPr="004B1569" w:rsidRDefault="00DE4A3E" w:rsidP="008846BA">
      <w:pPr>
        <w:pStyle w:val="Listados"/>
      </w:pPr>
      <w:r w:rsidRPr="004B1569">
        <w:t xml:space="preserve">Conocer las bases de los sistemas de representación técnica y aplicarlas en la descripción gráfica de formas y espacios. </w:t>
      </w: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Comunicación lingüística </w:t>
      </w:r>
    </w:p>
    <w:p w:rsidR="00DE4A3E" w:rsidRPr="004B1569" w:rsidRDefault="00DE4A3E" w:rsidP="008846BA">
      <w:pPr>
        <w:pStyle w:val="Listados"/>
      </w:pPr>
      <w:r w:rsidRPr="004B1569">
        <w:t xml:space="preserve">Comprender las relaciones del lenguaje visual y plástico con otros lenguajes, eligiendo la fórmula expresiva más adecuada en función de sus necesidades de comunicación. </w:t>
      </w:r>
    </w:p>
    <w:p w:rsidR="00DE4A3E" w:rsidRPr="004B1569" w:rsidRDefault="00DE4A3E" w:rsidP="00DE4A3E">
      <w:pPr>
        <w:spacing w:line="360" w:lineRule="auto"/>
        <w:jc w:val="both"/>
        <w:rPr>
          <w:rFonts w:ascii="Arial" w:hAnsi="Arial" w:cs="Arial"/>
          <w:b/>
          <w:bCs/>
        </w:rPr>
      </w:pPr>
      <w:r w:rsidRPr="004B1569">
        <w:rPr>
          <w:rFonts w:ascii="Arial" w:hAnsi="Arial" w:cs="Arial"/>
          <w:b/>
          <w:bCs/>
        </w:rPr>
        <w:t xml:space="preserve">Sentido de iniciativa y espíritu emprendedor </w:t>
      </w:r>
    </w:p>
    <w:p w:rsidR="00DE4A3E" w:rsidRPr="004B1569" w:rsidRDefault="00DE4A3E" w:rsidP="008846BA">
      <w:pPr>
        <w:pStyle w:val="Listados"/>
      </w:pPr>
      <w:r w:rsidRPr="004B1569">
        <w:t xml:space="preserve">Valorar la importancia del lenguaje visual y plástico como medio de expresión de vivencias, sentimientos e ideas, superar inhibiciones y apreciar su contribución al equilibrio y bienestar personal. </w:t>
      </w:r>
    </w:p>
    <w:p w:rsidR="008846BA" w:rsidRPr="003956A1" w:rsidRDefault="008846BA" w:rsidP="00DE4A3E">
      <w:pPr>
        <w:spacing w:line="360" w:lineRule="auto"/>
        <w:jc w:val="both"/>
        <w:rPr>
          <w:rFonts w:cs="Times New Roman"/>
        </w:rPr>
      </w:pPr>
    </w:p>
    <w:p w:rsidR="00DE4A3E" w:rsidRPr="003956A1" w:rsidRDefault="00DE4A3E" w:rsidP="00DE4A3E">
      <w:pPr>
        <w:spacing w:line="360" w:lineRule="auto"/>
        <w:jc w:val="both"/>
        <w:rPr>
          <w:rFonts w:cs="Times New Roman"/>
        </w:rPr>
      </w:pPr>
    </w:p>
    <w:p w:rsidR="00DE4A3E" w:rsidRPr="003956A1" w:rsidRDefault="00DE4A3E" w:rsidP="00DE4A3E">
      <w:pPr>
        <w:spacing w:line="360" w:lineRule="auto"/>
        <w:jc w:val="both"/>
        <w:rPr>
          <w:rFonts w:cs="Times New Roman"/>
        </w:rPr>
      </w:pPr>
    </w:p>
    <w:p w:rsidR="008846BA" w:rsidRDefault="008846BA">
      <w:pPr>
        <w:spacing w:after="160"/>
        <w:rPr>
          <w:rFonts w:ascii="Berlin Sans FB" w:eastAsiaTheme="majorEastAsia" w:hAnsi="Berlin Sans FB" w:cstheme="majorBidi"/>
          <w:bCs/>
          <w:color w:val="1F4E79" w:themeColor="accent1" w:themeShade="80"/>
          <w:sz w:val="32"/>
          <w:szCs w:val="26"/>
        </w:rPr>
      </w:pPr>
      <w:r>
        <w:br w:type="page"/>
      </w:r>
    </w:p>
    <w:p w:rsidR="00DE4A3E" w:rsidRPr="006A5D38" w:rsidRDefault="00DE4A3E" w:rsidP="006A5D38">
      <w:pPr>
        <w:pStyle w:val="Ttulo2"/>
      </w:pPr>
      <w:r w:rsidRPr="006A5D38">
        <w:lastRenderedPageBreak/>
        <w:t>SEGUNDO CICLO DE LA ESO</w:t>
      </w:r>
    </w:p>
    <w:p w:rsidR="00DE4A3E" w:rsidRPr="004B1569" w:rsidRDefault="00DE4A3E" w:rsidP="001E068B">
      <w:pPr>
        <w:pStyle w:val="Subttulo"/>
      </w:pPr>
      <w:r w:rsidRPr="004B1569">
        <w:t>COMPETENCIAS CLAVE /OBJETIVOS GENERALES</w:t>
      </w:r>
    </w:p>
    <w:p w:rsidR="00DE4A3E" w:rsidRDefault="00DE4A3E" w:rsidP="00DE4A3E">
      <w:pPr>
        <w:spacing w:line="360" w:lineRule="auto"/>
        <w:jc w:val="both"/>
        <w:rPr>
          <w:rFonts w:ascii="Arial" w:hAnsi="Arial" w:cs="Arial"/>
          <w:b/>
          <w:bCs/>
        </w:rPr>
      </w:pP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Conciencia y expresiones culturales </w:t>
      </w:r>
    </w:p>
    <w:p w:rsidR="00DE4A3E" w:rsidRPr="004B1569" w:rsidRDefault="00DE4A3E" w:rsidP="008846BA">
      <w:pPr>
        <w:pStyle w:val="Listados"/>
      </w:pPr>
      <w:r w:rsidRPr="004B1569">
        <w:t xml:space="preserve">Percibir e interpretar críticamente las imágenes y las formas de su entorno visual y cultural, siendo sensible a sus cualidades evocadoras, plásticas, estéticas y </w:t>
      </w:r>
      <w:r w:rsidR="00495DD4">
        <w:t>función</w:t>
      </w:r>
      <w:r w:rsidRPr="004B1569">
        <w:t xml:space="preserve">ales </w:t>
      </w:r>
    </w:p>
    <w:p w:rsidR="00DE4A3E" w:rsidRPr="004B1569" w:rsidRDefault="00DE4A3E" w:rsidP="008846BA">
      <w:pPr>
        <w:pStyle w:val="Listados"/>
      </w:pPr>
      <w:r w:rsidRPr="004B1569">
        <w:t xml:space="preserve">Apreciar el hecho artístico como fuente de goce estético y como parte integrante de un patrimonio cultural, contribuyendo activamente a su respeto, conservación, divulgación y mejora </w:t>
      </w:r>
    </w:p>
    <w:p w:rsidR="00DE4A3E" w:rsidRPr="004B1569" w:rsidRDefault="00DE4A3E" w:rsidP="008846BA">
      <w:pPr>
        <w:pStyle w:val="Listados"/>
      </w:pPr>
      <w:r w:rsidRPr="004B1569">
        <w:t>Respetar, apreciar y aprender a interpretar otros modos de expresión visual y plástica distintos del propio y de los modos dominantes en el entorno, superando estereotipos y convencionalismos, y elaborar juicios personales que permitan actuar con iniciativa y adquirir criterios</w:t>
      </w:r>
    </w:p>
    <w:p w:rsidR="00DE4A3E" w:rsidRPr="004B1569" w:rsidRDefault="00DE4A3E" w:rsidP="008846BA">
      <w:pPr>
        <w:pStyle w:val="Listados"/>
      </w:pPr>
      <w:r w:rsidRPr="004B1569">
        <w:t>Valorar otras realizaciones artísticas y visuales.</w:t>
      </w:r>
    </w:p>
    <w:p w:rsidR="00DE4A3E" w:rsidRPr="004B1569" w:rsidRDefault="00DE4A3E" w:rsidP="008846BA">
      <w:pPr>
        <w:pStyle w:val="Listados"/>
      </w:pPr>
      <w:r w:rsidRPr="004B1569">
        <w:t xml:space="preserve">Dibujar formas y espacios representando contornos, efectos de luz y sombra y superposiciones. </w:t>
      </w: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Competencia social y cívica </w:t>
      </w:r>
    </w:p>
    <w:p w:rsidR="00DE4A3E" w:rsidRPr="004B1569" w:rsidRDefault="00DE4A3E" w:rsidP="008846BA">
      <w:pPr>
        <w:pStyle w:val="Listados"/>
      </w:pPr>
      <w:r w:rsidRPr="004B1569">
        <w:t>Aplicación de habilidades de pensamiento divergente y de trabajo colaborativo</w:t>
      </w:r>
    </w:p>
    <w:p w:rsidR="00DE4A3E" w:rsidRPr="004B1569" w:rsidRDefault="00DE4A3E" w:rsidP="008846BA">
      <w:pPr>
        <w:pStyle w:val="Listados"/>
      </w:pPr>
      <w:r w:rsidRPr="004B1569">
        <w:t xml:space="preserve">Relacionarse con otras personas y participar en actividades de grupo, adoptando actitudes de flexibilidad, solidaridad, interés y tolerancia, superando inhibiciones y prejuicios y rechazando cualquier tipo de discriminación </w:t>
      </w:r>
      <w:r w:rsidRPr="004B1569">
        <w:rPr>
          <w:b/>
          <w:bCs/>
        </w:rPr>
        <w:t xml:space="preserve">Aprender a aprender </w:t>
      </w:r>
      <w:r w:rsidRPr="004B1569">
        <w:t> Voluntad de cultivar la propia capacidad estética y creadora.</w:t>
      </w:r>
    </w:p>
    <w:p w:rsidR="00DE4A3E" w:rsidRPr="004B1569" w:rsidRDefault="00DE4A3E" w:rsidP="008846BA">
      <w:pPr>
        <w:pStyle w:val="Listados"/>
      </w:pPr>
      <w:r w:rsidRPr="004B1569">
        <w:t xml:space="preserve">Utilizar técnicas de dibujo y de pintura con acierto en la elección y corrección de acabados. </w:t>
      </w:r>
    </w:p>
    <w:p w:rsidR="00DE4A3E" w:rsidRPr="004B1569" w:rsidRDefault="00DE4A3E" w:rsidP="008846BA">
      <w:pPr>
        <w:pStyle w:val="Listados"/>
      </w:pPr>
      <w:r w:rsidRPr="004B1569">
        <w:lastRenderedPageBreak/>
        <w:t xml:space="preserve">Analizar e identificar los componentes configurativos y expresivos de imágenes. </w:t>
      </w: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Competencia digital </w:t>
      </w:r>
    </w:p>
    <w:p w:rsidR="00DE4A3E" w:rsidRPr="004B1569" w:rsidRDefault="00DE4A3E" w:rsidP="008846BA">
      <w:pPr>
        <w:pStyle w:val="Listados"/>
      </w:pPr>
      <w:r w:rsidRPr="004B1569">
        <w:t>Desarrollar la creatividad y expresarla, preferentemente, con la subjetividad de su lenguaje personal o utilizando los códigos, terminología y procedimientos del lenguaje visual y plástico, con el fin de enriquecer sus posibilidades de comunicación.</w:t>
      </w:r>
    </w:p>
    <w:p w:rsidR="00DE4A3E" w:rsidRPr="004B1569" w:rsidRDefault="00DE4A3E" w:rsidP="008846BA">
      <w:pPr>
        <w:pStyle w:val="Listados"/>
      </w:pPr>
      <w:r w:rsidRPr="004B1569">
        <w:t xml:space="preserve">Valorar la importancia del lenguaje visual y plástico como medio de expresión y comunicación y, por tanto, de vivencias, sentimientos e ideas, apreciando su contribución al equilibrio y bienestar personal </w:t>
      </w: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Competencia matemática y competencia básica en ciencia y tecnología </w:t>
      </w:r>
    </w:p>
    <w:p w:rsidR="00DE4A3E" w:rsidRPr="004B1569" w:rsidRDefault="00DE4A3E" w:rsidP="008846BA">
      <w:pPr>
        <w:pStyle w:val="Listados"/>
      </w:pPr>
      <w:r w:rsidRPr="004B1569">
        <w:t xml:space="preserve">Abstraer la estructura geométrica de referentes reales o de imágenes. </w:t>
      </w:r>
    </w:p>
    <w:p w:rsidR="00DE4A3E" w:rsidRPr="004B1569" w:rsidRDefault="00DE4A3E" w:rsidP="008846BA">
      <w:pPr>
        <w:pStyle w:val="Listados"/>
      </w:pPr>
      <w:r w:rsidRPr="004B1569">
        <w:t xml:space="preserve">Relacionar la parte matemática de la geometría plana y los sistemas de representación. </w:t>
      </w:r>
    </w:p>
    <w:p w:rsidR="00DE4A3E" w:rsidRPr="004B1569" w:rsidRDefault="00DE4A3E" w:rsidP="008846BA">
      <w:pPr>
        <w:pStyle w:val="Listados"/>
      </w:pPr>
      <w:r w:rsidRPr="004B1569">
        <w:t xml:space="preserve">Utilizar sistemas que impliquen medidas y proporciones en el dibujo artístico y técnico. </w:t>
      </w:r>
    </w:p>
    <w:p w:rsidR="00DE4A3E" w:rsidRPr="004B1569" w:rsidRDefault="00DE4A3E" w:rsidP="008846BA">
      <w:pPr>
        <w:pStyle w:val="Listados"/>
      </w:pPr>
      <w:r w:rsidRPr="004B1569">
        <w:t xml:space="preserve">Realizar trazados y construcciones geométricas básicas. </w:t>
      </w:r>
    </w:p>
    <w:p w:rsidR="00DE4A3E" w:rsidRPr="004B1569" w:rsidRDefault="00DE4A3E" w:rsidP="008846BA">
      <w:pPr>
        <w:pStyle w:val="Listados"/>
      </w:pPr>
      <w:r w:rsidRPr="004B1569">
        <w:t xml:space="preserve">Conocer las bases de los sistemas de representación técnica y aplicarlas en la descripción gráfica de formas y espacios </w:t>
      </w: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Comunicación lingüística </w:t>
      </w:r>
    </w:p>
    <w:p w:rsidR="00DE4A3E" w:rsidRPr="004B1569" w:rsidRDefault="00DE4A3E" w:rsidP="008846BA">
      <w:pPr>
        <w:pStyle w:val="Listados"/>
      </w:pPr>
      <w:r w:rsidRPr="004B1569">
        <w:t xml:space="preserve">Interpretar las relaciones del lenguaje visual y plástico con otros lenguajes, y buscar el modo personal y expresivo más adecuado para comunicar los hallazgos obtenidos. </w:t>
      </w:r>
    </w:p>
    <w:p w:rsidR="00DE4A3E" w:rsidRPr="004B1569" w:rsidRDefault="00DE4A3E" w:rsidP="008846BA">
      <w:pPr>
        <w:pStyle w:val="Listados"/>
      </w:pPr>
      <w:r w:rsidRPr="004B1569">
        <w:t>Adquirir un vocabulario específico que permita una mejor comunicación.</w:t>
      </w:r>
    </w:p>
    <w:p w:rsidR="00DE4A3E" w:rsidRPr="00A778E3" w:rsidRDefault="00DE4A3E" w:rsidP="00DE4A3E">
      <w:pPr>
        <w:spacing w:line="360" w:lineRule="auto"/>
        <w:jc w:val="both"/>
        <w:rPr>
          <w:rFonts w:ascii="Arial" w:hAnsi="Arial" w:cs="Arial"/>
          <w:b/>
          <w:bCs/>
        </w:rPr>
      </w:pPr>
      <w:r w:rsidRPr="00A778E3">
        <w:rPr>
          <w:rFonts w:ascii="Arial" w:hAnsi="Arial" w:cs="Arial"/>
          <w:b/>
          <w:bCs/>
        </w:rPr>
        <w:t xml:space="preserve">Sentido de iniciativa y espíritu emprendedor </w:t>
      </w:r>
    </w:p>
    <w:p w:rsidR="00DE4A3E" w:rsidRPr="004B1569" w:rsidRDefault="00DE4A3E" w:rsidP="008846BA">
      <w:pPr>
        <w:pStyle w:val="Listados"/>
      </w:pPr>
      <w:r w:rsidRPr="004B1569">
        <w:lastRenderedPageBreak/>
        <w:t xml:space="preserve">Apreciar las posibilidades expresivas que ofrece la investigación con diversas técnicas plásticas y visuales, valorando el esfuerzo de superación que supone el proceso creativo </w:t>
      </w:r>
    </w:p>
    <w:p w:rsidR="00DE4A3E" w:rsidRPr="004B1569" w:rsidRDefault="00DE4A3E" w:rsidP="008846BA">
      <w:pPr>
        <w:pStyle w:val="Listados"/>
      </w:pPr>
      <w:r w:rsidRPr="004B1569">
        <w:t xml:space="preserve">Planificar, individual y conjuntamente, las fases del proceso de realización de una obra, analizar sus componentes para adecuarlos a los objetivos que se pretende conseguir, y revisar cada fase antes de dar por acabado el proceso </w:t>
      </w:r>
    </w:p>
    <w:p w:rsidR="001E068B" w:rsidRDefault="001E068B">
      <w:pPr>
        <w:spacing w:after="160"/>
        <w:rPr>
          <w:rFonts w:ascii="Copperplate Gothic Bold" w:eastAsiaTheme="majorEastAsia" w:hAnsi="Copperplate Gothic Bold" w:cstheme="majorBidi"/>
          <w:b/>
          <w:bCs/>
          <w:color w:val="833C0B" w:themeColor="accent2" w:themeShade="80"/>
          <w:sz w:val="44"/>
          <w:szCs w:val="28"/>
        </w:rPr>
      </w:pPr>
      <w:r>
        <w:br w:type="page"/>
      </w:r>
    </w:p>
    <w:p w:rsidR="00DE4A3E" w:rsidRPr="00610E3B" w:rsidRDefault="00DE4A3E" w:rsidP="00610E3B">
      <w:pPr>
        <w:pStyle w:val="Ttulo1"/>
      </w:pPr>
      <w:bookmarkStart w:id="7" w:name="_4.CONTENIDOS"/>
      <w:bookmarkEnd w:id="7"/>
      <w:r w:rsidRPr="00610E3B">
        <w:lastRenderedPageBreak/>
        <w:t>4.</w:t>
      </w:r>
      <w:r w:rsidR="00056A46" w:rsidRPr="00610E3B">
        <w:t xml:space="preserve"> </w:t>
      </w:r>
      <w:r w:rsidRPr="00610E3B">
        <w:t>CONTENIDOS</w:t>
      </w:r>
      <w:r w:rsidR="00610E3B" w:rsidRPr="00610E3B">
        <w:t>/</w:t>
      </w:r>
      <w:r w:rsidR="00235D57" w:rsidRPr="00610E3B">
        <w:t xml:space="preserve"> Saberes Básicos</w:t>
      </w:r>
    </w:p>
    <w:p w:rsidR="001713F3" w:rsidRDefault="001713F3" w:rsidP="001713F3">
      <w:pPr>
        <w:pStyle w:val="Ttulo2"/>
      </w:pPr>
      <w:r>
        <w:t xml:space="preserve">A. </w:t>
      </w:r>
      <w:r w:rsidR="00246A7A">
        <w:t>SABERES BÁSICOS</w:t>
      </w:r>
      <w:r>
        <w:t>:</w:t>
      </w:r>
    </w:p>
    <w:p w:rsidR="001713F3" w:rsidRPr="005F2D85" w:rsidRDefault="001713F3" w:rsidP="001713F3">
      <w:pPr>
        <w:rPr>
          <w:b/>
          <w:sz w:val="24"/>
          <w:szCs w:val="24"/>
        </w:rPr>
      </w:pPr>
      <w:r w:rsidRPr="005F2D85">
        <w:rPr>
          <w:b/>
          <w:sz w:val="24"/>
          <w:szCs w:val="24"/>
        </w:rPr>
        <w:t xml:space="preserve">A. Patrimonio </w:t>
      </w:r>
      <w:r w:rsidR="00495DD4" w:rsidRPr="005F2D85">
        <w:rPr>
          <w:b/>
          <w:sz w:val="24"/>
          <w:szCs w:val="24"/>
        </w:rPr>
        <w:t>artístico</w:t>
      </w:r>
      <w:r w:rsidRPr="005F2D85">
        <w:rPr>
          <w:b/>
          <w:sz w:val="24"/>
          <w:szCs w:val="24"/>
        </w:rPr>
        <w:t xml:space="preserve"> y cultural. Patrimonio en </w:t>
      </w:r>
      <w:r w:rsidR="00495DD4" w:rsidRPr="005F2D85">
        <w:rPr>
          <w:b/>
          <w:sz w:val="24"/>
          <w:szCs w:val="24"/>
        </w:rPr>
        <w:t>Andalucía</w:t>
      </w:r>
    </w:p>
    <w:p w:rsidR="001713F3" w:rsidRPr="005F2D85" w:rsidRDefault="001713F3" w:rsidP="001713F3">
      <w:pPr>
        <w:rPr>
          <w:sz w:val="24"/>
          <w:szCs w:val="24"/>
        </w:rPr>
      </w:pPr>
      <w:r w:rsidRPr="005F2D85">
        <w:rPr>
          <w:sz w:val="24"/>
          <w:szCs w:val="24"/>
        </w:rPr>
        <w:t xml:space="preserve">EPV.3.A.1. Los </w:t>
      </w:r>
      <w:r w:rsidR="00495DD4" w:rsidRPr="005F2D85">
        <w:rPr>
          <w:sz w:val="24"/>
          <w:szCs w:val="24"/>
        </w:rPr>
        <w:t>géneros</w:t>
      </w:r>
      <w:r w:rsidRPr="005F2D85">
        <w:rPr>
          <w:sz w:val="24"/>
          <w:szCs w:val="24"/>
        </w:rPr>
        <w:t xml:space="preserve"> </w:t>
      </w:r>
      <w:r w:rsidR="00495DD4" w:rsidRPr="005F2D85">
        <w:rPr>
          <w:sz w:val="24"/>
          <w:szCs w:val="24"/>
        </w:rPr>
        <w:t>artísticos</w:t>
      </w:r>
      <w:r w:rsidRPr="005F2D85">
        <w:rPr>
          <w:sz w:val="24"/>
          <w:szCs w:val="24"/>
        </w:rPr>
        <w:t xml:space="preserve"> a lo largo de la historia del arte.</w:t>
      </w:r>
    </w:p>
    <w:p w:rsidR="001713F3" w:rsidRPr="005F2D85" w:rsidRDefault="001713F3" w:rsidP="001713F3">
      <w:pPr>
        <w:rPr>
          <w:sz w:val="24"/>
          <w:szCs w:val="24"/>
        </w:rPr>
      </w:pPr>
      <w:r w:rsidRPr="005F2D85">
        <w:rPr>
          <w:sz w:val="24"/>
          <w:szCs w:val="24"/>
        </w:rPr>
        <w:t xml:space="preserve">EPV.3.A.2. Manifestaciones culturales y </w:t>
      </w:r>
      <w:r w:rsidR="00495DD4" w:rsidRPr="005F2D85">
        <w:rPr>
          <w:sz w:val="24"/>
          <w:szCs w:val="24"/>
        </w:rPr>
        <w:t>artísticas</w:t>
      </w:r>
      <w:r w:rsidRPr="005F2D85">
        <w:rPr>
          <w:sz w:val="24"/>
          <w:szCs w:val="24"/>
        </w:rPr>
        <w:t xml:space="preserve"> </w:t>
      </w:r>
      <w:r w:rsidR="00495DD4" w:rsidRPr="005F2D85">
        <w:rPr>
          <w:sz w:val="24"/>
          <w:szCs w:val="24"/>
        </w:rPr>
        <w:t>más</w:t>
      </w:r>
      <w:r w:rsidRPr="005F2D85">
        <w:rPr>
          <w:sz w:val="24"/>
          <w:szCs w:val="24"/>
        </w:rPr>
        <w:t xml:space="preserve"> importantes, incluidas las </w:t>
      </w:r>
      <w:r w:rsidR="00495DD4" w:rsidRPr="005F2D85">
        <w:rPr>
          <w:sz w:val="24"/>
          <w:szCs w:val="24"/>
        </w:rPr>
        <w:t>contemporáneas</w:t>
      </w:r>
      <w:r w:rsidRPr="005F2D85">
        <w:rPr>
          <w:sz w:val="24"/>
          <w:szCs w:val="24"/>
        </w:rPr>
        <w:t xml:space="preserve"> y las</w:t>
      </w:r>
      <w:r>
        <w:rPr>
          <w:sz w:val="24"/>
          <w:szCs w:val="24"/>
        </w:rPr>
        <w:t xml:space="preserve"> </w:t>
      </w:r>
      <w:r w:rsidRPr="005F2D85">
        <w:rPr>
          <w:sz w:val="24"/>
          <w:szCs w:val="24"/>
        </w:rPr>
        <w:t xml:space="preserve">pertenecientes al patrimonio local: sus aspectos formales y su </w:t>
      </w:r>
      <w:r w:rsidR="00495DD4" w:rsidRPr="005F2D85">
        <w:rPr>
          <w:sz w:val="24"/>
          <w:szCs w:val="24"/>
        </w:rPr>
        <w:t>relación</w:t>
      </w:r>
      <w:r w:rsidRPr="005F2D85">
        <w:rPr>
          <w:sz w:val="24"/>
          <w:szCs w:val="24"/>
        </w:rPr>
        <w:t xml:space="preserve"> con el contexto </w:t>
      </w:r>
      <w:r w:rsidR="00495DD4" w:rsidRPr="005F2D85">
        <w:rPr>
          <w:sz w:val="24"/>
          <w:szCs w:val="24"/>
        </w:rPr>
        <w:t>histórico</w:t>
      </w:r>
      <w:r w:rsidRPr="005F2D85">
        <w:rPr>
          <w:sz w:val="24"/>
          <w:szCs w:val="24"/>
        </w:rPr>
        <w:t>.</w:t>
      </w:r>
    </w:p>
    <w:p w:rsidR="001713F3" w:rsidRPr="005F2D85" w:rsidRDefault="001713F3" w:rsidP="001713F3">
      <w:pPr>
        <w:rPr>
          <w:sz w:val="24"/>
          <w:szCs w:val="24"/>
        </w:rPr>
      </w:pPr>
      <w:r w:rsidRPr="005F2D85">
        <w:rPr>
          <w:sz w:val="24"/>
          <w:szCs w:val="24"/>
        </w:rPr>
        <w:t xml:space="preserve">EPV.3.A.3. El patrimonio cultural y </w:t>
      </w:r>
      <w:r w:rsidR="00495DD4" w:rsidRPr="005F2D85">
        <w:rPr>
          <w:sz w:val="24"/>
          <w:szCs w:val="24"/>
        </w:rPr>
        <w:t>artístico</w:t>
      </w:r>
      <w:r w:rsidRPr="005F2D85">
        <w:rPr>
          <w:sz w:val="24"/>
          <w:szCs w:val="24"/>
        </w:rPr>
        <w:t xml:space="preserve"> en </w:t>
      </w:r>
      <w:r w:rsidR="00495DD4" w:rsidRPr="005F2D85">
        <w:rPr>
          <w:sz w:val="24"/>
          <w:szCs w:val="24"/>
        </w:rPr>
        <w:t>relación</w:t>
      </w:r>
      <w:r w:rsidRPr="005F2D85">
        <w:rPr>
          <w:sz w:val="24"/>
          <w:szCs w:val="24"/>
        </w:rPr>
        <w:t xml:space="preserve"> con su contexto </w:t>
      </w:r>
      <w:r w:rsidR="00495DD4" w:rsidRPr="005F2D85">
        <w:rPr>
          <w:sz w:val="24"/>
          <w:szCs w:val="24"/>
        </w:rPr>
        <w:t>histórico</w:t>
      </w:r>
      <w:r w:rsidRPr="005F2D85">
        <w:rPr>
          <w:sz w:val="24"/>
          <w:szCs w:val="24"/>
        </w:rPr>
        <w:t xml:space="preserve"> y natural, conocimiento,</w:t>
      </w:r>
      <w:r>
        <w:rPr>
          <w:sz w:val="24"/>
          <w:szCs w:val="24"/>
        </w:rPr>
        <w:t xml:space="preserve"> </w:t>
      </w:r>
      <w:r w:rsidRPr="005F2D85">
        <w:rPr>
          <w:sz w:val="24"/>
          <w:szCs w:val="24"/>
        </w:rPr>
        <w:t xml:space="preserve">estudio y </w:t>
      </w:r>
      <w:r w:rsidR="00495DD4" w:rsidRPr="005F2D85">
        <w:rPr>
          <w:sz w:val="24"/>
          <w:szCs w:val="24"/>
        </w:rPr>
        <w:t>valoración</w:t>
      </w:r>
      <w:r w:rsidRPr="005F2D85">
        <w:rPr>
          <w:sz w:val="24"/>
          <w:szCs w:val="24"/>
        </w:rPr>
        <w:t xml:space="preserve"> de las responsabilidades que supone su </w:t>
      </w:r>
      <w:r w:rsidR="00495DD4" w:rsidRPr="005F2D85">
        <w:rPr>
          <w:sz w:val="24"/>
          <w:szCs w:val="24"/>
        </w:rPr>
        <w:t>conservación</w:t>
      </w:r>
      <w:r w:rsidRPr="005F2D85">
        <w:rPr>
          <w:sz w:val="24"/>
          <w:szCs w:val="24"/>
        </w:rPr>
        <w:t>, sostenibilidad y mejora.</w:t>
      </w:r>
    </w:p>
    <w:p w:rsidR="001713F3" w:rsidRPr="005F2D85" w:rsidRDefault="001713F3" w:rsidP="001713F3">
      <w:pPr>
        <w:rPr>
          <w:b/>
          <w:sz w:val="24"/>
          <w:szCs w:val="24"/>
        </w:rPr>
      </w:pPr>
      <w:r w:rsidRPr="005F2D85">
        <w:rPr>
          <w:b/>
          <w:sz w:val="24"/>
          <w:szCs w:val="24"/>
        </w:rPr>
        <w:t xml:space="preserve">B. Elementos formales de la imagen y del lenguaje visual. La </w:t>
      </w:r>
      <w:r w:rsidR="00495DD4" w:rsidRPr="005F2D85">
        <w:rPr>
          <w:b/>
          <w:sz w:val="24"/>
          <w:szCs w:val="24"/>
        </w:rPr>
        <w:t>expresión</w:t>
      </w:r>
      <w:r w:rsidRPr="005F2D85">
        <w:rPr>
          <w:b/>
          <w:sz w:val="24"/>
          <w:szCs w:val="24"/>
        </w:rPr>
        <w:t xml:space="preserve"> grafica.</w:t>
      </w:r>
    </w:p>
    <w:p w:rsidR="001713F3" w:rsidRPr="005F2D85" w:rsidRDefault="001713F3" w:rsidP="001713F3">
      <w:pPr>
        <w:rPr>
          <w:sz w:val="24"/>
          <w:szCs w:val="24"/>
        </w:rPr>
      </w:pPr>
      <w:r w:rsidRPr="005F2D85">
        <w:rPr>
          <w:sz w:val="24"/>
          <w:szCs w:val="24"/>
        </w:rPr>
        <w:t xml:space="preserve">EPV.3.B.1. El lenguaje visual como forma de </w:t>
      </w:r>
      <w:r w:rsidR="00495DD4" w:rsidRPr="005F2D85">
        <w:rPr>
          <w:sz w:val="24"/>
          <w:szCs w:val="24"/>
        </w:rPr>
        <w:t>comunicación</w:t>
      </w:r>
      <w:r w:rsidRPr="005F2D85">
        <w:rPr>
          <w:sz w:val="24"/>
          <w:szCs w:val="24"/>
        </w:rPr>
        <w:t>.</w:t>
      </w:r>
    </w:p>
    <w:p w:rsidR="001713F3" w:rsidRPr="005F2D85" w:rsidRDefault="001713F3" w:rsidP="001713F3">
      <w:pPr>
        <w:rPr>
          <w:sz w:val="24"/>
          <w:szCs w:val="24"/>
        </w:rPr>
      </w:pPr>
      <w:r w:rsidRPr="005F2D85">
        <w:rPr>
          <w:sz w:val="24"/>
          <w:szCs w:val="24"/>
        </w:rPr>
        <w:t xml:space="preserve">EPV.3.B.2. Elementos </w:t>
      </w:r>
      <w:r w:rsidR="00E6003B">
        <w:rPr>
          <w:sz w:val="24"/>
          <w:szCs w:val="24"/>
        </w:rPr>
        <w:t>básicos</w:t>
      </w:r>
      <w:r w:rsidRPr="005F2D85">
        <w:rPr>
          <w:sz w:val="24"/>
          <w:szCs w:val="24"/>
        </w:rPr>
        <w:t xml:space="preserve"> del lenguaje visual: el punto, la </w:t>
      </w:r>
      <w:r w:rsidR="00495DD4" w:rsidRPr="005F2D85">
        <w:rPr>
          <w:sz w:val="24"/>
          <w:szCs w:val="24"/>
        </w:rPr>
        <w:t>línea</w:t>
      </w:r>
      <w:r w:rsidRPr="005F2D85">
        <w:rPr>
          <w:sz w:val="24"/>
          <w:szCs w:val="24"/>
        </w:rPr>
        <w:t xml:space="preserve"> y el plano. Posibilidades expresivas y</w:t>
      </w:r>
      <w:r>
        <w:rPr>
          <w:sz w:val="24"/>
          <w:szCs w:val="24"/>
        </w:rPr>
        <w:t xml:space="preserve"> </w:t>
      </w:r>
      <w:r w:rsidRPr="005F2D85">
        <w:rPr>
          <w:sz w:val="24"/>
          <w:szCs w:val="24"/>
        </w:rPr>
        <w:t>comunicativas.</w:t>
      </w:r>
    </w:p>
    <w:p w:rsidR="001713F3" w:rsidRPr="005F2D85" w:rsidRDefault="001713F3" w:rsidP="001713F3">
      <w:pPr>
        <w:rPr>
          <w:rFonts w:hAnsiTheme="minorHAnsi"/>
          <w:sz w:val="24"/>
          <w:szCs w:val="24"/>
        </w:rPr>
      </w:pPr>
      <w:r w:rsidRPr="005F2D85">
        <w:rPr>
          <w:rFonts w:hAnsiTheme="minorHAnsi"/>
          <w:sz w:val="24"/>
          <w:szCs w:val="24"/>
        </w:rPr>
        <w:t>EPV.3.B.3. Elementos visuales, conceptos y posibilidades expresivas: forma, color y textura.</w:t>
      </w:r>
    </w:p>
    <w:p w:rsidR="001713F3" w:rsidRPr="005F2D85" w:rsidRDefault="001713F3" w:rsidP="001713F3">
      <w:pPr>
        <w:rPr>
          <w:rFonts w:hAnsiTheme="minorHAnsi"/>
          <w:sz w:val="24"/>
          <w:szCs w:val="24"/>
        </w:rPr>
      </w:pPr>
      <w:r w:rsidRPr="005F2D85">
        <w:rPr>
          <w:rFonts w:hAnsiTheme="minorHAnsi"/>
          <w:sz w:val="24"/>
          <w:szCs w:val="24"/>
        </w:rPr>
        <w:t xml:space="preserve">EPV.3.B.4. La </w:t>
      </w:r>
      <w:r w:rsidR="00495DD4" w:rsidRPr="005F2D85">
        <w:rPr>
          <w:rFonts w:hAnsiTheme="minorHAnsi"/>
          <w:sz w:val="24"/>
          <w:szCs w:val="24"/>
        </w:rPr>
        <w:t>percepci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visual. </w:t>
      </w:r>
      <w:r w:rsidR="00495DD4" w:rsidRPr="005F2D85">
        <w:rPr>
          <w:rFonts w:hAnsiTheme="minorHAnsi"/>
          <w:sz w:val="24"/>
          <w:szCs w:val="24"/>
        </w:rPr>
        <w:t>Introducci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a los principios perceptivos, elementos y factores.</w:t>
      </w:r>
    </w:p>
    <w:p w:rsidR="001713F3" w:rsidRPr="005F2D85" w:rsidRDefault="001713F3" w:rsidP="001713F3">
      <w:pPr>
        <w:rPr>
          <w:rFonts w:hAnsiTheme="minorHAnsi"/>
          <w:sz w:val="24"/>
          <w:szCs w:val="24"/>
        </w:rPr>
      </w:pPr>
      <w:r w:rsidRPr="005F2D85">
        <w:rPr>
          <w:rFonts w:hAnsiTheme="minorHAnsi"/>
          <w:sz w:val="24"/>
          <w:szCs w:val="24"/>
        </w:rPr>
        <w:t xml:space="preserve">EPV.3.B.5. La </w:t>
      </w:r>
      <w:r w:rsidR="00495DD4" w:rsidRPr="005F2D85">
        <w:rPr>
          <w:rFonts w:hAnsiTheme="minorHAnsi"/>
          <w:sz w:val="24"/>
          <w:szCs w:val="24"/>
        </w:rPr>
        <w:t>composici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Conceptos de equilibrio, </w:t>
      </w:r>
      <w:r w:rsidR="00495DD4" w:rsidRPr="005F2D85">
        <w:rPr>
          <w:rFonts w:hAnsiTheme="minorHAnsi"/>
          <w:sz w:val="24"/>
          <w:szCs w:val="24"/>
        </w:rPr>
        <w:t>proporci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y ritmo aplicados a la </w:t>
      </w:r>
      <w:r w:rsidR="00495DD4" w:rsidRPr="005F2D85">
        <w:rPr>
          <w:rFonts w:hAnsiTheme="minorHAnsi"/>
          <w:sz w:val="24"/>
          <w:szCs w:val="24"/>
        </w:rPr>
        <w:t>organizaci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de formas</w:t>
      </w:r>
      <w:r>
        <w:rPr>
          <w:rFonts w:hAnsiTheme="minorHAnsi"/>
          <w:sz w:val="24"/>
          <w:szCs w:val="24"/>
        </w:rPr>
        <w:t xml:space="preserve"> </w:t>
      </w:r>
      <w:r w:rsidRPr="005F2D85">
        <w:rPr>
          <w:rFonts w:hAnsiTheme="minorHAnsi"/>
          <w:sz w:val="24"/>
          <w:szCs w:val="24"/>
        </w:rPr>
        <w:t>en el plano y en el espacio.</w:t>
      </w:r>
    </w:p>
    <w:p w:rsidR="001713F3" w:rsidRPr="005F2D85" w:rsidRDefault="001713F3" w:rsidP="001713F3">
      <w:pPr>
        <w:rPr>
          <w:rFonts w:hAnsiTheme="minorHAnsi"/>
          <w:b/>
          <w:sz w:val="24"/>
          <w:szCs w:val="24"/>
        </w:rPr>
      </w:pPr>
      <w:r w:rsidRPr="005F2D85">
        <w:rPr>
          <w:rFonts w:hAnsiTheme="minorHAnsi"/>
          <w:b/>
          <w:sz w:val="24"/>
          <w:szCs w:val="24"/>
        </w:rPr>
        <w:t xml:space="preserve">C. </w:t>
      </w:r>
      <w:r w:rsidR="00495DD4" w:rsidRPr="005F2D85">
        <w:rPr>
          <w:rFonts w:hAnsiTheme="minorHAnsi"/>
          <w:b/>
          <w:sz w:val="24"/>
          <w:szCs w:val="24"/>
        </w:rPr>
        <w:t>Expresi</w:t>
      </w:r>
      <w:r w:rsidR="00495DD4" w:rsidRPr="005F2D85">
        <w:rPr>
          <w:rFonts w:hAnsiTheme="minorHAnsi"/>
          <w:b/>
          <w:sz w:val="24"/>
          <w:szCs w:val="24"/>
        </w:rPr>
        <w:t>ó</w:t>
      </w:r>
      <w:r w:rsidR="00495DD4" w:rsidRPr="005F2D85">
        <w:rPr>
          <w:rFonts w:hAnsiTheme="minorHAnsi"/>
          <w:b/>
          <w:sz w:val="24"/>
          <w:szCs w:val="24"/>
        </w:rPr>
        <w:t>n</w:t>
      </w:r>
      <w:r w:rsidRPr="005F2D85">
        <w:rPr>
          <w:rFonts w:hAnsiTheme="minorHAnsi"/>
          <w:b/>
          <w:sz w:val="24"/>
          <w:szCs w:val="24"/>
        </w:rPr>
        <w:t xml:space="preserve"> </w:t>
      </w:r>
      <w:r w:rsidR="00495DD4" w:rsidRPr="005F2D85">
        <w:rPr>
          <w:rFonts w:hAnsiTheme="minorHAnsi"/>
          <w:b/>
          <w:sz w:val="24"/>
          <w:szCs w:val="24"/>
        </w:rPr>
        <w:t>art</w:t>
      </w:r>
      <w:r w:rsidR="00495DD4" w:rsidRPr="005F2D85">
        <w:rPr>
          <w:rFonts w:hAnsiTheme="minorHAnsi"/>
          <w:b/>
          <w:sz w:val="24"/>
          <w:szCs w:val="24"/>
        </w:rPr>
        <w:t>í</w:t>
      </w:r>
      <w:r w:rsidR="00495DD4" w:rsidRPr="005F2D85">
        <w:rPr>
          <w:rFonts w:hAnsiTheme="minorHAnsi"/>
          <w:b/>
          <w:sz w:val="24"/>
          <w:szCs w:val="24"/>
        </w:rPr>
        <w:t>stica</w:t>
      </w:r>
      <w:r w:rsidRPr="005F2D85">
        <w:rPr>
          <w:rFonts w:hAnsiTheme="minorHAnsi"/>
          <w:b/>
          <w:sz w:val="24"/>
          <w:szCs w:val="24"/>
        </w:rPr>
        <w:t xml:space="preserve"> y grafico-</w:t>
      </w:r>
      <w:r w:rsidR="00495DD4" w:rsidRPr="005F2D85">
        <w:rPr>
          <w:rFonts w:hAnsiTheme="minorHAnsi"/>
          <w:b/>
          <w:sz w:val="24"/>
          <w:szCs w:val="24"/>
        </w:rPr>
        <w:t>pl</w:t>
      </w:r>
      <w:r w:rsidR="00495DD4" w:rsidRPr="005F2D85">
        <w:rPr>
          <w:rFonts w:hAnsiTheme="minorHAnsi"/>
          <w:b/>
          <w:sz w:val="24"/>
          <w:szCs w:val="24"/>
        </w:rPr>
        <w:t>á</w:t>
      </w:r>
      <w:r w:rsidR="00495DD4" w:rsidRPr="005F2D85">
        <w:rPr>
          <w:rFonts w:hAnsiTheme="minorHAnsi"/>
          <w:b/>
          <w:sz w:val="24"/>
          <w:szCs w:val="24"/>
        </w:rPr>
        <w:t>stica</w:t>
      </w:r>
      <w:r w:rsidRPr="005F2D85">
        <w:rPr>
          <w:rFonts w:hAnsiTheme="minorHAnsi"/>
          <w:b/>
          <w:sz w:val="24"/>
          <w:szCs w:val="24"/>
        </w:rPr>
        <w:t xml:space="preserve">: </w:t>
      </w:r>
      <w:r w:rsidR="00495DD4">
        <w:rPr>
          <w:rFonts w:hAnsiTheme="minorHAnsi"/>
          <w:b/>
          <w:sz w:val="24"/>
          <w:szCs w:val="24"/>
        </w:rPr>
        <w:t>t</w:t>
      </w:r>
      <w:r w:rsidR="00495DD4">
        <w:rPr>
          <w:rFonts w:hAnsiTheme="minorHAnsi"/>
          <w:b/>
          <w:sz w:val="24"/>
          <w:szCs w:val="24"/>
        </w:rPr>
        <w:t>é</w:t>
      </w:r>
      <w:r w:rsidR="00495DD4">
        <w:rPr>
          <w:rFonts w:hAnsiTheme="minorHAnsi"/>
          <w:b/>
          <w:sz w:val="24"/>
          <w:szCs w:val="24"/>
        </w:rPr>
        <w:t>cnicas</w:t>
      </w:r>
      <w:r w:rsidRPr="005F2D85">
        <w:rPr>
          <w:rFonts w:hAnsiTheme="minorHAnsi"/>
          <w:b/>
          <w:sz w:val="24"/>
          <w:szCs w:val="24"/>
        </w:rPr>
        <w:t xml:space="preserve"> y procedimientos</w:t>
      </w:r>
    </w:p>
    <w:p w:rsidR="001713F3" w:rsidRPr="005F2D85" w:rsidRDefault="001713F3" w:rsidP="001713F3">
      <w:pPr>
        <w:rPr>
          <w:rFonts w:hAnsiTheme="minorHAnsi"/>
          <w:sz w:val="24"/>
          <w:szCs w:val="24"/>
        </w:rPr>
      </w:pPr>
      <w:r w:rsidRPr="005F2D85">
        <w:rPr>
          <w:rFonts w:hAnsiTheme="minorHAnsi"/>
          <w:sz w:val="24"/>
          <w:szCs w:val="24"/>
        </w:rPr>
        <w:t xml:space="preserve">EPV.3.C.1. El proceso creativo a </w:t>
      </w:r>
      <w:r w:rsidR="00495DD4" w:rsidRPr="005F2D85">
        <w:rPr>
          <w:rFonts w:hAnsiTheme="minorHAnsi"/>
          <w:sz w:val="24"/>
          <w:szCs w:val="24"/>
        </w:rPr>
        <w:t>trav</w:t>
      </w:r>
      <w:r w:rsidR="00495DD4" w:rsidRPr="005F2D85">
        <w:rPr>
          <w:rFonts w:hAnsiTheme="minorHAnsi"/>
          <w:sz w:val="24"/>
          <w:szCs w:val="24"/>
        </w:rPr>
        <w:t>é</w:t>
      </w:r>
      <w:r w:rsidR="00495DD4" w:rsidRPr="005F2D85">
        <w:rPr>
          <w:rFonts w:hAnsiTheme="minorHAnsi"/>
          <w:sz w:val="24"/>
          <w:szCs w:val="24"/>
        </w:rPr>
        <w:t>s</w:t>
      </w:r>
      <w:r w:rsidRPr="005F2D85">
        <w:rPr>
          <w:rFonts w:hAnsiTheme="minorHAnsi"/>
          <w:sz w:val="24"/>
          <w:szCs w:val="24"/>
        </w:rPr>
        <w:t xml:space="preserve"> de operaciones </w:t>
      </w:r>
      <w:r w:rsidR="00495DD4" w:rsidRPr="005F2D85">
        <w:rPr>
          <w:rFonts w:hAnsiTheme="minorHAnsi"/>
          <w:sz w:val="24"/>
          <w:szCs w:val="24"/>
        </w:rPr>
        <w:t>pl</w:t>
      </w:r>
      <w:r w:rsidR="00495DD4" w:rsidRPr="005F2D85">
        <w:rPr>
          <w:rFonts w:hAnsiTheme="minorHAnsi"/>
          <w:sz w:val="24"/>
          <w:szCs w:val="24"/>
        </w:rPr>
        <w:t>á</w:t>
      </w:r>
      <w:r w:rsidR="00495DD4" w:rsidRPr="005F2D85">
        <w:rPr>
          <w:rFonts w:hAnsiTheme="minorHAnsi"/>
          <w:sz w:val="24"/>
          <w:szCs w:val="24"/>
        </w:rPr>
        <w:t>sticas</w:t>
      </w:r>
      <w:r w:rsidRPr="005F2D85">
        <w:rPr>
          <w:rFonts w:hAnsiTheme="minorHAnsi"/>
          <w:sz w:val="24"/>
          <w:szCs w:val="24"/>
        </w:rPr>
        <w:t>: reproducir, aislar, transformar y asociar.</w:t>
      </w:r>
    </w:p>
    <w:p w:rsidR="001713F3" w:rsidRPr="005F2D85" w:rsidRDefault="001713F3" w:rsidP="001713F3">
      <w:pPr>
        <w:rPr>
          <w:rFonts w:hAnsiTheme="minorHAnsi"/>
          <w:sz w:val="24"/>
          <w:szCs w:val="24"/>
        </w:rPr>
      </w:pPr>
      <w:r w:rsidRPr="005F2D85">
        <w:rPr>
          <w:rFonts w:hAnsiTheme="minorHAnsi"/>
          <w:sz w:val="24"/>
          <w:szCs w:val="24"/>
        </w:rPr>
        <w:t xml:space="preserve">EPV.3.C.2. Factores y etapas del proceso creativo: </w:t>
      </w:r>
      <w:r w:rsidR="00495DD4" w:rsidRPr="005F2D85">
        <w:rPr>
          <w:rFonts w:hAnsiTheme="minorHAnsi"/>
          <w:sz w:val="24"/>
          <w:szCs w:val="24"/>
        </w:rPr>
        <w:t>elecci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de materiales y </w:t>
      </w:r>
      <w:r w:rsidR="00495DD4">
        <w:rPr>
          <w:rFonts w:hAnsiTheme="minorHAnsi"/>
          <w:sz w:val="24"/>
          <w:szCs w:val="24"/>
        </w:rPr>
        <w:t>t</w:t>
      </w:r>
      <w:r w:rsidR="00495DD4">
        <w:rPr>
          <w:rFonts w:hAnsiTheme="minorHAnsi"/>
          <w:sz w:val="24"/>
          <w:szCs w:val="24"/>
        </w:rPr>
        <w:t>é</w:t>
      </w:r>
      <w:r w:rsidR="00495DD4">
        <w:rPr>
          <w:rFonts w:hAnsiTheme="minorHAnsi"/>
          <w:sz w:val="24"/>
          <w:szCs w:val="24"/>
        </w:rPr>
        <w:t>cnicas</w:t>
      </w:r>
      <w:r w:rsidRPr="005F2D85">
        <w:rPr>
          <w:rFonts w:hAnsiTheme="minorHAnsi"/>
          <w:sz w:val="24"/>
          <w:szCs w:val="24"/>
        </w:rPr>
        <w:t xml:space="preserve">, </w:t>
      </w:r>
      <w:r w:rsidR="00495DD4" w:rsidRPr="005F2D85">
        <w:rPr>
          <w:rFonts w:hAnsiTheme="minorHAnsi"/>
          <w:sz w:val="24"/>
          <w:szCs w:val="24"/>
        </w:rPr>
        <w:t>realizaci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de bocetos.</w:t>
      </w:r>
    </w:p>
    <w:p w:rsidR="001713F3" w:rsidRPr="005F2D85" w:rsidRDefault="001713F3" w:rsidP="001713F3">
      <w:pPr>
        <w:rPr>
          <w:rFonts w:hAnsiTheme="minorHAnsi"/>
          <w:sz w:val="24"/>
          <w:szCs w:val="24"/>
        </w:rPr>
      </w:pPr>
      <w:r w:rsidRPr="005F2D85">
        <w:rPr>
          <w:rFonts w:hAnsiTheme="minorHAnsi"/>
          <w:sz w:val="24"/>
          <w:szCs w:val="24"/>
        </w:rPr>
        <w:t xml:space="preserve">EPV.3.C.3. </w:t>
      </w:r>
      <w:r w:rsidR="00495DD4">
        <w:rPr>
          <w:rFonts w:hAnsiTheme="minorHAnsi"/>
          <w:sz w:val="24"/>
          <w:szCs w:val="24"/>
        </w:rPr>
        <w:t>T</w:t>
      </w:r>
      <w:r w:rsidR="00495DD4">
        <w:rPr>
          <w:rFonts w:hAnsiTheme="minorHAnsi"/>
          <w:sz w:val="24"/>
          <w:szCs w:val="24"/>
        </w:rPr>
        <w:t>é</w:t>
      </w:r>
      <w:r w:rsidR="00495DD4">
        <w:rPr>
          <w:rFonts w:hAnsiTheme="minorHAnsi"/>
          <w:sz w:val="24"/>
          <w:szCs w:val="24"/>
        </w:rPr>
        <w:t>cnicas</w:t>
      </w:r>
      <w:r w:rsidRPr="005F2D85">
        <w:rPr>
          <w:rFonts w:hAnsiTheme="minorHAnsi"/>
          <w:sz w:val="24"/>
          <w:szCs w:val="24"/>
        </w:rPr>
        <w:t xml:space="preserve"> </w:t>
      </w:r>
      <w:r w:rsidR="00E6003B">
        <w:rPr>
          <w:rFonts w:hAnsiTheme="minorHAnsi"/>
          <w:sz w:val="24"/>
          <w:szCs w:val="24"/>
        </w:rPr>
        <w:t>b</w:t>
      </w:r>
      <w:r w:rsidR="00E6003B">
        <w:rPr>
          <w:rFonts w:hAnsiTheme="minorHAnsi"/>
          <w:sz w:val="24"/>
          <w:szCs w:val="24"/>
        </w:rPr>
        <w:t>á</w:t>
      </w:r>
      <w:r w:rsidR="00E6003B">
        <w:rPr>
          <w:rFonts w:hAnsiTheme="minorHAnsi"/>
          <w:sz w:val="24"/>
          <w:szCs w:val="24"/>
        </w:rPr>
        <w:t>sicas</w:t>
      </w:r>
      <w:r w:rsidRPr="005F2D85">
        <w:rPr>
          <w:rFonts w:hAnsiTheme="minorHAnsi"/>
          <w:sz w:val="24"/>
          <w:szCs w:val="24"/>
        </w:rPr>
        <w:t xml:space="preserve"> de </w:t>
      </w:r>
      <w:r w:rsidR="00495DD4" w:rsidRPr="005F2D85">
        <w:rPr>
          <w:rFonts w:hAnsiTheme="minorHAnsi"/>
          <w:sz w:val="24"/>
          <w:szCs w:val="24"/>
        </w:rPr>
        <w:t>expresi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grafico-</w:t>
      </w:r>
      <w:r w:rsidR="00495DD4" w:rsidRPr="005F2D85">
        <w:rPr>
          <w:rFonts w:hAnsiTheme="minorHAnsi"/>
          <w:sz w:val="24"/>
          <w:szCs w:val="24"/>
        </w:rPr>
        <w:t>pl</w:t>
      </w:r>
      <w:r w:rsidR="00495DD4" w:rsidRPr="005F2D85">
        <w:rPr>
          <w:rFonts w:hAnsiTheme="minorHAnsi"/>
          <w:sz w:val="24"/>
          <w:szCs w:val="24"/>
        </w:rPr>
        <w:t>á</w:t>
      </w:r>
      <w:r w:rsidR="00495DD4" w:rsidRPr="005F2D85">
        <w:rPr>
          <w:rFonts w:hAnsiTheme="minorHAnsi"/>
          <w:sz w:val="24"/>
          <w:szCs w:val="24"/>
        </w:rPr>
        <w:t>stica</w:t>
      </w:r>
      <w:r w:rsidRPr="005F2D85">
        <w:rPr>
          <w:rFonts w:hAnsiTheme="minorHAnsi"/>
          <w:sz w:val="24"/>
          <w:szCs w:val="24"/>
        </w:rPr>
        <w:t xml:space="preserve"> en dos dimensiones. </w:t>
      </w:r>
      <w:r w:rsidR="00495DD4">
        <w:rPr>
          <w:rFonts w:hAnsiTheme="minorHAnsi"/>
          <w:sz w:val="24"/>
          <w:szCs w:val="24"/>
        </w:rPr>
        <w:t>T</w:t>
      </w:r>
      <w:r w:rsidR="00495DD4">
        <w:rPr>
          <w:rFonts w:hAnsiTheme="minorHAnsi"/>
          <w:sz w:val="24"/>
          <w:szCs w:val="24"/>
        </w:rPr>
        <w:t>é</w:t>
      </w:r>
      <w:r w:rsidR="00495DD4">
        <w:rPr>
          <w:rFonts w:hAnsiTheme="minorHAnsi"/>
          <w:sz w:val="24"/>
          <w:szCs w:val="24"/>
        </w:rPr>
        <w:t>cnicas</w:t>
      </w:r>
      <w:r w:rsidRPr="005F2D85">
        <w:rPr>
          <w:rFonts w:hAnsiTheme="minorHAnsi"/>
          <w:sz w:val="24"/>
          <w:szCs w:val="24"/>
        </w:rPr>
        <w:t xml:space="preserve"> secas y </w:t>
      </w:r>
      <w:r w:rsidR="00495DD4" w:rsidRPr="005F2D85">
        <w:rPr>
          <w:rFonts w:hAnsiTheme="minorHAnsi"/>
          <w:sz w:val="24"/>
          <w:szCs w:val="24"/>
        </w:rPr>
        <w:t>h</w:t>
      </w:r>
      <w:r w:rsidR="00495DD4" w:rsidRPr="005F2D85">
        <w:rPr>
          <w:rFonts w:hAnsiTheme="minorHAnsi"/>
          <w:sz w:val="24"/>
          <w:szCs w:val="24"/>
        </w:rPr>
        <w:t>ú</w:t>
      </w:r>
      <w:r w:rsidR="00495DD4" w:rsidRPr="005F2D85">
        <w:rPr>
          <w:rFonts w:hAnsiTheme="minorHAnsi"/>
          <w:sz w:val="24"/>
          <w:szCs w:val="24"/>
        </w:rPr>
        <w:t>medas</w:t>
      </w:r>
      <w:r w:rsidRPr="005F2D85">
        <w:rPr>
          <w:rFonts w:hAnsiTheme="minorHAnsi"/>
          <w:sz w:val="24"/>
          <w:szCs w:val="24"/>
        </w:rPr>
        <w:t>. Su</w:t>
      </w:r>
      <w:r>
        <w:rPr>
          <w:rFonts w:hAnsiTheme="minorHAnsi"/>
          <w:sz w:val="24"/>
          <w:szCs w:val="24"/>
        </w:rPr>
        <w:t xml:space="preserve"> </w:t>
      </w:r>
      <w:r w:rsidRPr="005F2D85">
        <w:rPr>
          <w:rFonts w:hAnsiTheme="minorHAnsi"/>
          <w:sz w:val="24"/>
          <w:szCs w:val="24"/>
        </w:rPr>
        <w:t xml:space="preserve">uso en el arte y sus </w:t>
      </w:r>
      <w:r w:rsidR="00495DD4" w:rsidRPr="005F2D85">
        <w:rPr>
          <w:rFonts w:hAnsiTheme="minorHAnsi"/>
          <w:sz w:val="24"/>
          <w:szCs w:val="24"/>
        </w:rPr>
        <w:t>caracter</w:t>
      </w:r>
      <w:r w:rsidR="00495DD4" w:rsidRPr="005F2D85">
        <w:rPr>
          <w:rFonts w:hAnsiTheme="minorHAnsi"/>
          <w:sz w:val="24"/>
          <w:szCs w:val="24"/>
        </w:rPr>
        <w:t>í</w:t>
      </w:r>
      <w:r w:rsidR="00495DD4" w:rsidRPr="005F2D85">
        <w:rPr>
          <w:rFonts w:hAnsiTheme="minorHAnsi"/>
          <w:sz w:val="24"/>
          <w:szCs w:val="24"/>
        </w:rPr>
        <w:t>sticas</w:t>
      </w:r>
      <w:r w:rsidRPr="005F2D85">
        <w:rPr>
          <w:rFonts w:hAnsiTheme="minorHAnsi"/>
          <w:sz w:val="24"/>
          <w:szCs w:val="24"/>
        </w:rPr>
        <w:t xml:space="preserve"> expresivas</w:t>
      </w:r>
    </w:p>
    <w:p w:rsidR="001713F3" w:rsidRPr="005F2D85" w:rsidRDefault="001713F3" w:rsidP="001713F3">
      <w:pPr>
        <w:rPr>
          <w:rFonts w:hAnsiTheme="minorHAnsi"/>
          <w:sz w:val="24"/>
          <w:szCs w:val="24"/>
        </w:rPr>
      </w:pPr>
      <w:r w:rsidRPr="005F2D85">
        <w:rPr>
          <w:rFonts w:hAnsiTheme="minorHAnsi"/>
          <w:sz w:val="24"/>
          <w:szCs w:val="24"/>
        </w:rPr>
        <w:t xml:space="preserve">EPV.3.C.4. </w:t>
      </w:r>
      <w:r w:rsidR="00495DD4">
        <w:rPr>
          <w:rFonts w:hAnsiTheme="minorHAnsi"/>
          <w:sz w:val="24"/>
          <w:szCs w:val="24"/>
        </w:rPr>
        <w:t>T</w:t>
      </w:r>
      <w:r w:rsidR="00495DD4">
        <w:rPr>
          <w:rFonts w:hAnsiTheme="minorHAnsi"/>
          <w:sz w:val="24"/>
          <w:szCs w:val="24"/>
        </w:rPr>
        <w:t>é</w:t>
      </w:r>
      <w:r w:rsidR="00495DD4">
        <w:rPr>
          <w:rFonts w:hAnsiTheme="minorHAnsi"/>
          <w:sz w:val="24"/>
          <w:szCs w:val="24"/>
        </w:rPr>
        <w:t>cnicas</w:t>
      </w:r>
      <w:r w:rsidRPr="005F2D85">
        <w:rPr>
          <w:rFonts w:hAnsiTheme="minorHAnsi"/>
          <w:sz w:val="24"/>
          <w:szCs w:val="24"/>
        </w:rPr>
        <w:t xml:space="preserve"> </w:t>
      </w:r>
      <w:r w:rsidR="00E6003B">
        <w:rPr>
          <w:rFonts w:hAnsiTheme="minorHAnsi"/>
          <w:sz w:val="24"/>
          <w:szCs w:val="24"/>
        </w:rPr>
        <w:t>b</w:t>
      </w:r>
      <w:r w:rsidR="00E6003B">
        <w:rPr>
          <w:rFonts w:hAnsiTheme="minorHAnsi"/>
          <w:sz w:val="24"/>
          <w:szCs w:val="24"/>
        </w:rPr>
        <w:t>á</w:t>
      </w:r>
      <w:r w:rsidR="00E6003B">
        <w:rPr>
          <w:rFonts w:hAnsiTheme="minorHAnsi"/>
          <w:sz w:val="24"/>
          <w:szCs w:val="24"/>
        </w:rPr>
        <w:t>sicas</w:t>
      </w:r>
      <w:r w:rsidRPr="005F2D85">
        <w:rPr>
          <w:rFonts w:hAnsiTheme="minorHAnsi"/>
          <w:sz w:val="24"/>
          <w:szCs w:val="24"/>
        </w:rPr>
        <w:t xml:space="preserve"> de </w:t>
      </w:r>
      <w:r w:rsidR="00495DD4" w:rsidRPr="005F2D85">
        <w:rPr>
          <w:rFonts w:hAnsiTheme="minorHAnsi"/>
          <w:sz w:val="24"/>
          <w:szCs w:val="24"/>
        </w:rPr>
        <w:t>expresi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grafico-</w:t>
      </w:r>
      <w:r w:rsidR="00495DD4" w:rsidRPr="005F2D85">
        <w:rPr>
          <w:rFonts w:hAnsiTheme="minorHAnsi"/>
          <w:sz w:val="24"/>
          <w:szCs w:val="24"/>
        </w:rPr>
        <w:t>pl</w:t>
      </w:r>
      <w:r w:rsidR="00495DD4" w:rsidRPr="005F2D85">
        <w:rPr>
          <w:rFonts w:hAnsiTheme="minorHAnsi"/>
          <w:sz w:val="24"/>
          <w:szCs w:val="24"/>
        </w:rPr>
        <w:t>á</w:t>
      </w:r>
      <w:r w:rsidR="00495DD4" w:rsidRPr="005F2D85">
        <w:rPr>
          <w:rFonts w:hAnsiTheme="minorHAnsi"/>
          <w:sz w:val="24"/>
          <w:szCs w:val="24"/>
        </w:rPr>
        <w:t>stica</w:t>
      </w:r>
      <w:r w:rsidRPr="005F2D85">
        <w:rPr>
          <w:rFonts w:hAnsiTheme="minorHAnsi"/>
          <w:sz w:val="24"/>
          <w:szCs w:val="24"/>
        </w:rPr>
        <w:t xml:space="preserve"> en tres dimensiones. Su uso en el arte y sus</w:t>
      </w:r>
      <w:r>
        <w:rPr>
          <w:rFonts w:hAnsiTheme="minorHAnsi"/>
          <w:sz w:val="24"/>
          <w:szCs w:val="24"/>
        </w:rPr>
        <w:t xml:space="preserve"> </w:t>
      </w:r>
      <w:r w:rsidR="00495DD4" w:rsidRPr="005F2D85">
        <w:rPr>
          <w:rFonts w:hAnsiTheme="minorHAnsi"/>
          <w:sz w:val="24"/>
          <w:szCs w:val="24"/>
        </w:rPr>
        <w:t>caracter</w:t>
      </w:r>
      <w:r w:rsidR="00495DD4" w:rsidRPr="005F2D85">
        <w:rPr>
          <w:rFonts w:hAnsiTheme="minorHAnsi"/>
          <w:sz w:val="24"/>
          <w:szCs w:val="24"/>
        </w:rPr>
        <w:t>í</w:t>
      </w:r>
      <w:r w:rsidR="00495DD4" w:rsidRPr="005F2D85">
        <w:rPr>
          <w:rFonts w:hAnsiTheme="minorHAnsi"/>
          <w:sz w:val="24"/>
          <w:szCs w:val="24"/>
        </w:rPr>
        <w:t>sticas</w:t>
      </w:r>
      <w:r w:rsidRPr="005F2D85">
        <w:rPr>
          <w:rFonts w:hAnsiTheme="minorHAnsi"/>
          <w:sz w:val="24"/>
          <w:szCs w:val="24"/>
        </w:rPr>
        <w:t xml:space="preserve"> expresivas.</w:t>
      </w:r>
    </w:p>
    <w:p w:rsidR="001713F3" w:rsidRPr="005F2D85" w:rsidRDefault="001713F3" w:rsidP="001713F3">
      <w:pPr>
        <w:rPr>
          <w:rFonts w:hAnsiTheme="minorHAnsi"/>
          <w:b/>
          <w:sz w:val="24"/>
          <w:szCs w:val="24"/>
        </w:rPr>
      </w:pPr>
      <w:r w:rsidRPr="005F2D85">
        <w:rPr>
          <w:rFonts w:hAnsiTheme="minorHAnsi"/>
          <w:b/>
          <w:sz w:val="24"/>
          <w:szCs w:val="24"/>
        </w:rPr>
        <w:lastRenderedPageBreak/>
        <w:t xml:space="preserve">D. Imagen y </w:t>
      </w:r>
      <w:r w:rsidR="00495DD4" w:rsidRPr="005F2D85">
        <w:rPr>
          <w:rFonts w:hAnsiTheme="minorHAnsi"/>
          <w:b/>
          <w:sz w:val="24"/>
          <w:szCs w:val="24"/>
        </w:rPr>
        <w:t>comunicaci</w:t>
      </w:r>
      <w:r w:rsidR="00495DD4" w:rsidRPr="005F2D85">
        <w:rPr>
          <w:rFonts w:hAnsiTheme="minorHAnsi"/>
          <w:b/>
          <w:sz w:val="24"/>
          <w:szCs w:val="24"/>
        </w:rPr>
        <w:t>ó</w:t>
      </w:r>
      <w:r w:rsidR="00495DD4" w:rsidRPr="005F2D85">
        <w:rPr>
          <w:rFonts w:hAnsiTheme="minorHAnsi"/>
          <w:b/>
          <w:sz w:val="24"/>
          <w:szCs w:val="24"/>
        </w:rPr>
        <w:t>n</w:t>
      </w:r>
      <w:r w:rsidRPr="005F2D85">
        <w:rPr>
          <w:rFonts w:hAnsiTheme="minorHAnsi"/>
          <w:b/>
          <w:sz w:val="24"/>
          <w:szCs w:val="24"/>
        </w:rPr>
        <w:t xml:space="preserve"> visual y audiovisual</w:t>
      </w:r>
    </w:p>
    <w:p w:rsidR="001713F3" w:rsidRPr="005F2D85" w:rsidRDefault="001713F3" w:rsidP="001713F3">
      <w:pPr>
        <w:rPr>
          <w:rFonts w:hAnsiTheme="minorHAnsi"/>
          <w:sz w:val="24"/>
          <w:szCs w:val="24"/>
        </w:rPr>
      </w:pPr>
      <w:r w:rsidRPr="005F2D85">
        <w:rPr>
          <w:rFonts w:hAnsiTheme="minorHAnsi"/>
          <w:sz w:val="24"/>
          <w:szCs w:val="24"/>
        </w:rPr>
        <w:t xml:space="preserve">EPV.3.D.1. El lenguaje y la </w:t>
      </w:r>
      <w:r w:rsidR="00495DD4" w:rsidRPr="005F2D85">
        <w:rPr>
          <w:rFonts w:hAnsiTheme="minorHAnsi"/>
          <w:sz w:val="24"/>
          <w:szCs w:val="24"/>
        </w:rPr>
        <w:t>comunicaci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visual. Finalidades: informativa, comunicativa, expresiva y </w:t>
      </w:r>
      <w:r w:rsidR="00495DD4" w:rsidRPr="005F2D85">
        <w:rPr>
          <w:rFonts w:hAnsiTheme="minorHAnsi"/>
          <w:sz w:val="24"/>
          <w:szCs w:val="24"/>
        </w:rPr>
        <w:t>est</w:t>
      </w:r>
      <w:r w:rsidR="00495DD4" w:rsidRPr="005F2D85">
        <w:rPr>
          <w:rFonts w:hAnsiTheme="minorHAnsi"/>
          <w:sz w:val="24"/>
          <w:szCs w:val="24"/>
        </w:rPr>
        <w:t>é</w:t>
      </w:r>
      <w:r w:rsidR="00495DD4" w:rsidRPr="005F2D85">
        <w:rPr>
          <w:rFonts w:hAnsiTheme="minorHAnsi"/>
          <w:sz w:val="24"/>
          <w:szCs w:val="24"/>
        </w:rPr>
        <w:t>tica</w:t>
      </w:r>
      <w:r w:rsidRPr="005F2D85">
        <w:rPr>
          <w:rFonts w:hAnsiTheme="minorHAnsi"/>
          <w:sz w:val="24"/>
          <w:szCs w:val="24"/>
        </w:rPr>
        <w:t>.</w:t>
      </w:r>
      <w:r>
        <w:rPr>
          <w:rFonts w:hAnsiTheme="minorHAnsi"/>
          <w:sz w:val="24"/>
          <w:szCs w:val="24"/>
        </w:rPr>
        <w:t xml:space="preserve"> </w:t>
      </w:r>
      <w:r w:rsidRPr="005F2D85">
        <w:rPr>
          <w:rFonts w:hAnsiTheme="minorHAnsi"/>
          <w:sz w:val="24"/>
          <w:szCs w:val="24"/>
        </w:rPr>
        <w:t xml:space="preserve">Contextos y </w:t>
      </w:r>
      <w:r w:rsidR="00495DD4">
        <w:rPr>
          <w:rFonts w:hAnsiTheme="minorHAnsi"/>
          <w:sz w:val="24"/>
          <w:szCs w:val="24"/>
        </w:rPr>
        <w:t>funcion</w:t>
      </w:r>
      <w:r w:rsidR="00495DD4" w:rsidRPr="005F2D85">
        <w:rPr>
          <w:rFonts w:hAnsiTheme="minorHAnsi"/>
          <w:sz w:val="24"/>
          <w:szCs w:val="24"/>
        </w:rPr>
        <w:t>es</w:t>
      </w:r>
      <w:r w:rsidRPr="005F2D85">
        <w:rPr>
          <w:rFonts w:hAnsiTheme="minorHAnsi"/>
          <w:sz w:val="24"/>
          <w:szCs w:val="24"/>
        </w:rPr>
        <w:t>.</w:t>
      </w:r>
    </w:p>
    <w:p w:rsidR="001713F3" w:rsidRPr="005F2D85" w:rsidRDefault="001713F3" w:rsidP="001713F3">
      <w:pPr>
        <w:rPr>
          <w:rFonts w:hAnsiTheme="minorHAnsi"/>
          <w:sz w:val="24"/>
          <w:szCs w:val="24"/>
        </w:rPr>
      </w:pPr>
      <w:r w:rsidRPr="005F2D85">
        <w:rPr>
          <w:rFonts w:hAnsiTheme="minorHAnsi"/>
          <w:sz w:val="24"/>
          <w:szCs w:val="24"/>
        </w:rPr>
        <w:t xml:space="preserve">EPV.3.D.2. </w:t>
      </w:r>
      <w:r w:rsidR="00495DD4" w:rsidRPr="005F2D85">
        <w:rPr>
          <w:rFonts w:hAnsiTheme="minorHAnsi"/>
          <w:sz w:val="24"/>
          <w:szCs w:val="24"/>
        </w:rPr>
        <w:t>Im</w:t>
      </w:r>
      <w:r w:rsidR="00495DD4" w:rsidRPr="005F2D85">
        <w:rPr>
          <w:rFonts w:hAnsiTheme="minorHAnsi"/>
          <w:sz w:val="24"/>
          <w:szCs w:val="24"/>
        </w:rPr>
        <w:t>á</w:t>
      </w:r>
      <w:r w:rsidR="00495DD4" w:rsidRPr="005F2D85">
        <w:rPr>
          <w:rFonts w:hAnsiTheme="minorHAnsi"/>
          <w:sz w:val="24"/>
          <w:szCs w:val="24"/>
        </w:rPr>
        <w:t>genes</w:t>
      </w:r>
      <w:r w:rsidRPr="005F2D85">
        <w:rPr>
          <w:rFonts w:hAnsiTheme="minorHAnsi"/>
          <w:sz w:val="24"/>
          <w:szCs w:val="24"/>
        </w:rPr>
        <w:t xml:space="preserve"> visuales y audiovisuales: lectura y </w:t>
      </w:r>
      <w:r w:rsidR="00495DD4" w:rsidRPr="005F2D85">
        <w:rPr>
          <w:rFonts w:hAnsiTheme="minorHAnsi"/>
          <w:sz w:val="24"/>
          <w:szCs w:val="24"/>
        </w:rPr>
        <w:t>an</w:t>
      </w:r>
      <w:r w:rsidR="00495DD4" w:rsidRPr="005F2D85">
        <w:rPr>
          <w:rFonts w:hAnsiTheme="minorHAnsi"/>
          <w:sz w:val="24"/>
          <w:szCs w:val="24"/>
        </w:rPr>
        <w:t>á</w:t>
      </w:r>
      <w:r w:rsidR="00495DD4" w:rsidRPr="005F2D85">
        <w:rPr>
          <w:rFonts w:hAnsiTheme="minorHAnsi"/>
          <w:sz w:val="24"/>
          <w:szCs w:val="24"/>
        </w:rPr>
        <w:t>lisis</w:t>
      </w:r>
      <w:r w:rsidRPr="005F2D85">
        <w:rPr>
          <w:rFonts w:hAnsiTheme="minorHAnsi"/>
          <w:sz w:val="24"/>
          <w:szCs w:val="24"/>
        </w:rPr>
        <w:t>.</w:t>
      </w:r>
    </w:p>
    <w:p w:rsidR="001713F3" w:rsidRPr="005F2D85" w:rsidRDefault="001713F3" w:rsidP="001713F3">
      <w:pPr>
        <w:rPr>
          <w:rFonts w:hAnsiTheme="minorHAnsi"/>
          <w:sz w:val="24"/>
          <w:szCs w:val="24"/>
        </w:rPr>
      </w:pPr>
      <w:r w:rsidRPr="005F2D85">
        <w:rPr>
          <w:rFonts w:hAnsiTheme="minorHAnsi"/>
          <w:sz w:val="24"/>
          <w:szCs w:val="24"/>
        </w:rPr>
        <w:t xml:space="preserve">EPV.3.D.3. Imagen fija y en movimiento, origen y </w:t>
      </w:r>
      <w:r w:rsidR="00495DD4" w:rsidRPr="005F2D85">
        <w:rPr>
          <w:rFonts w:hAnsiTheme="minorHAnsi"/>
          <w:sz w:val="24"/>
          <w:szCs w:val="24"/>
        </w:rPr>
        <w:t>evoluci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w:t>
      </w:r>
      <w:r w:rsidR="00495DD4" w:rsidRPr="005F2D85">
        <w:rPr>
          <w:rFonts w:hAnsiTheme="minorHAnsi"/>
          <w:sz w:val="24"/>
          <w:szCs w:val="24"/>
        </w:rPr>
        <w:t>Introducci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a las diferentes </w:t>
      </w:r>
      <w:r w:rsidR="00495DD4" w:rsidRPr="005F2D85">
        <w:rPr>
          <w:rFonts w:hAnsiTheme="minorHAnsi"/>
          <w:sz w:val="24"/>
          <w:szCs w:val="24"/>
        </w:rPr>
        <w:t>caracter</w:t>
      </w:r>
      <w:r w:rsidR="00495DD4" w:rsidRPr="005F2D85">
        <w:rPr>
          <w:rFonts w:hAnsiTheme="minorHAnsi"/>
          <w:sz w:val="24"/>
          <w:szCs w:val="24"/>
        </w:rPr>
        <w:t>í</w:t>
      </w:r>
      <w:r w:rsidR="00495DD4" w:rsidRPr="005F2D85">
        <w:rPr>
          <w:rFonts w:hAnsiTheme="minorHAnsi"/>
          <w:sz w:val="24"/>
          <w:szCs w:val="24"/>
        </w:rPr>
        <w:t>sticas</w:t>
      </w:r>
      <w:r w:rsidRPr="005F2D85">
        <w:rPr>
          <w:rFonts w:hAnsiTheme="minorHAnsi"/>
          <w:sz w:val="24"/>
          <w:szCs w:val="24"/>
        </w:rPr>
        <w:t xml:space="preserve"> del</w:t>
      </w:r>
      <w:r>
        <w:rPr>
          <w:rFonts w:hAnsiTheme="minorHAnsi"/>
          <w:sz w:val="24"/>
          <w:szCs w:val="24"/>
        </w:rPr>
        <w:t xml:space="preserve"> </w:t>
      </w:r>
      <w:r w:rsidRPr="005F2D85">
        <w:rPr>
          <w:rFonts w:hAnsiTheme="minorHAnsi"/>
          <w:sz w:val="24"/>
          <w:szCs w:val="24"/>
        </w:rPr>
        <w:t xml:space="preserve">comic, la </w:t>
      </w:r>
      <w:r w:rsidR="00495DD4" w:rsidRPr="005F2D85">
        <w:rPr>
          <w:rFonts w:hAnsiTheme="minorHAnsi"/>
          <w:sz w:val="24"/>
          <w:szCs w:val="24"/>
        </w:rPr>
        <w:t>fotograf</w:t>
      </w:r>
      <w:r w:rsidR="00495DD4" w:rsidRPr="005F2D85">
        <w:rPr>
          <w:rFonts w:hAnsiTheme="minorHAnsi"/>
          <w:sz w:val="24"/>
          <w:szCs w:val="24"/>
        </w:rPr>
        <w:t>í</w:t>
      </w:r>
      <w:r w:rsidR="00495DD4" w:rsidRPr="005F2D85">
        <w:rPr>
          <w:rFonts w:hAnsiTheme="minorHAnsi"/>
          <w:sz w:val="24"/>
          <w:szCs w:val="24"/>
        </w:rPr>
        <w:t>a</w:t>
      </w:r>
      <w:r w:rsidRPr="005F2D85">
        <w:rPr>
          <w:rFonts w:hAnsiTheme="minorHAnsi"/>
          <w:sz w:val="24"/>
          <w:szCs w:val="24"/>
        </w:rPr>
        <w:t xml:space="preserve">, el cine, la </w:t>
      </w:r>
      <w:r w:rsidR="00495DD4" w:rsidRPr="005F2D85">
        <w:rPr>
          <w:rFonts w:hAnsiTheme="minorHAnsi"/>
          <w:sz w:val="24"/>
          <w:szCs w:val="24"/>
        </w:rPr>
        <w:t>animaci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y los formatos digitales.</w:t>
      </w:r>
    </w:p>
    <w:p w:rsidR="001713F3" w:rsidRPr="005F2D85" w:rsidRDefault="001713F3" w:rsidP="001713F3">
      <w:pPr>
        <w:rPr>
          <w:rFonts w:hAnsiTheme="minorHAnsi"/>
          <w:sz w:val="24"/>
          <w:szCs w:val="24"/>
        </w:rPr>
      </w:pPr>
      <w:r w:rsidRPr="005F2D85">
        <w:rPr>
          <w:rFonts w:hAnsiTheme="minorHAnsi"/>
          <w:sz w:val="24"/>
          <w:szCs w:val="24"/>
        </w:rPr>
        <w:t xml:space="preserve">EPV.3.D.4. </w:t>
      </w:r>
      <w:r w:rsidR="00495DD4">
        <w:rPr>
          <w:rFonts w:hAnsiTheme="minorHAnsi"/>
          <w:sz w:val="24"/>
          <w:szCs w:val="24"/>
        </w:rPr>
        <w:t>T</w:t>
      </w:r>
      <w:r w:rsidR="00495DD4">
        <w:rPr>
          <w:rFonts w:hAnsiTheme="minorHAnsi"/>
          <w:sz w:val="24"/>
          <w:szCs w:val="24"/>
        </w:rPr>
        <w:t>é</w:t>
      </w:r>
      <w:r w:rsidR="00495DD4">
        <w:rPr>
          <w:rFonts w:hAnsiTheme="minorHAnsi"/>
          <w:sz w:val="24"/>
          <w:szCs w:val="24"/>
        </w:rPr>
        <w:t>cnicas</w:t>
      </w:r>
      <w:r w:rsidRPr="005F2D85">
        <w:rPr>
          <w:rFonts w:hAnsiTheme="minorHAnsi"/>
          <w:sz w:val="24"/>
          <w:szCs w:val="24"/>
        </w:rPr>
        <w:t xml:space="preserve"> </w:t>
      </w:r>
      <w:r w:rsidR="00E6003B">
        <w:rPr>
          <w:rFonts w:hAnsiTheme="minorHAnsi"/>
          <w:sz w:val="24"/>
          <w:szCs w:val="24"/>
        </w:rPr>
        <w:t>b</w:t>
      </w:r>
      <w:r w:rsidR="00E6003B">
        <w:rPr>
          <w:rFonts w:hAnsiTheme="minorHAnsi"/>
          <w:sz w:val="24"/>
          <w:szCs w:val="24"/>
        </w:rPr>
        <w:t>á</w:t>
      </w:r>
      <w:r w:rsidR="00E6003B">
        <w:rPr>
          <w:rFonts w:hAnsiTheme="minorHAnsi"/>
          <w:sz w:val="24"/>
          <w:szCs w:val="24"/>
        </w:rPr>
        <w:t>sicas</w:t>
      </w:r>
      <w:r w:rsidRPr="005F2D85">
        <w:rPr>
          <w:rFonts w:hAnsiTheme="minorHAnsi"/>
          <w:sz w:val="24"/>
          <w:szCs w:val="24"/>
        </w:rPr>
        <w:t xml:space="preserve"> para la </w:t>
      </w:r>
      <w:r w:rsidR="00495DD4" w:rsidRPr="005F2D85">
        <w:rPr>
          <w:rFonts w:hAnsiTheme="minorHAnsi"/>
          <w:sz w:val="24"/>
          <w:szCs w:val="24"/>
        </w:rPr>
        <w:t>realizaci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de producciones audiovisuales sencillas, de forma individual o</w:t>
      </w:r>
      <w:r>
        <w:rPr>
          <w:rFonts w:hAnsiTheme="minorHAnsi"/>
          <w:sz w:val="24"/>
          <w:szCs w:val="24"/>
        </w:rPr>
        <w:t xml:space="preserve"> </w:t>
      </w:r>
      <w:r w:rsidRPr="005F2D85">
        <w:rPr>
          <w:rFonts w:hAnsiTheme="minorHAnsi"/>
          <w:sz w:val="24"/>
          <w:szCs w:val="24"/>
        </w:rPr>
        <w:t xml:space="preserve">en grupo. </w:t>
      </w:r>
      <w:r w:rsidR="00495DD4" w:rsidRPr="005F2D85">
        <w:rPr>
          <w:rFonts w:hAnsiTheme="minorHAnsi"/>
          <w:sz w:val="24"/>
          <w:szCs w:val="24"/>
        </w:rPr>
        <w:t>Experimentaci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en entornos virtuales de aprendizaje de proyectos de video-arte.</w:t>
      </w:r>
    </w:p>
    <w:p w:rsidR="001713F3" w:rsidRPr="005F2D85" w:rsidRDefault="001713F3" w:rsidP="001713F3">
      <w:pPr>
        <w:rPr>
          <w:rFonts w:hAnsiTheme="minorHAnsi"/>
          <w:b/>
          <w:sz w:val="24"/>
          <w:szCs w:val="24"/>
        </w:rPr>
      </w:pPr>
      <w:r w:rsidRPr="005F2D85">
        <w:rPr>
          <w:rFonts w:hAnsiTheme="minorHAnsi"/>
          <w:b/>
          <w:sz w:val="24"/>
          <w:szCs w:val="24"/>
        </w:rPr>
        <w:t xml:space="preserve">E. </w:t>
      </w:r>
      <w:r w:rsidR="00495DD4" w:rsidRPr="005F2D85">
        <w:rPr>
          <w:rFonts w:hAnsiTheme="minorHAnsi"/>
          <w:b/>
          <w:sz w:val="24"/>
          <w:szCs w:val="24"/>
        </w:rPr>
        <w:t>Geometr</w:t>
      </w:r>
      <w:r w:rsidR="00495DD4" w:rsidRPr="005F2D85">
        <w:rPr>
          <w:rFonts w:hAnsiTheme="minorHAnsi"/>
          <w:b/>
          <w:sz w:val="24"/>
          <w:szCs w:val="24"/>
        </w:rPr>
        <w:t>í</w:t>
      </w:r>
      <w:r w:rsidR="00495DD4" w:rsidRPr="005F2D85">
        <w:rPr>
          <w:rFonts w:hAnsiTheme="minorHAnsi"/>
          <w:b/>
          <w:sz w:val="24"/>
          <w:szCs w:val="24"/>
        </w:rPr>
        <w:t>a</w:t>
      </w:r>
      <w:r w:rsidRPr="005F2D85">
        <w:rPr>
          <w:rFonts w:hAnsiTheme="minorHAnsi"/>
          <w:b/>
          <w:sz w:val="24"/>
          <w:szCs w:val="24"/>
        </w:rPr>
        <w:t xml:space="preserve">, </w:t>
      </w:r>
      <w:r w:rsidR="00495DD4" w:rsidRPr="005F2D85">
        <w:rPr>
          <w:rFonts w:hAnsiTheme="minorHAnsi"/>
          <w:b/>
          <w:sz w:val="24"/>
          <w:szCs w:val="24"/>
        </w:rPr>
        <w:t>repercusi</w:t>
      </w:r>
      <w:r w:rsidR="00495DD4" w:rsidRPr="005F2D85">
        <w:rPr>
          <w:rFonts w:hAnsiTheme="minorHAnsi"/>
          <w:b/>
          <w:sz w:val="24"/>
          <w:szCs w:val="24"/>
        </w:rPr>
        <w:t>ó</w:t>
      </w:r>
      <w:r w:rsidR="00495DD4" w:rsidRPr="005F2D85">
        <w:rPr>
          <w:rFonts w:hAnsiTheme="minorHAnsi"/>
          <w:b/>
          <w:sz w:val="24"/>
          <w:szCs w:val="24"/>
        </w:rPr>
        <w:t>n</w:t>
      </w:r>
      <w:r w:rsidRPr="005F2D85">
        <w:rPr>
          <w:rFonts w:hAnsiTheme="minorHAnsi"/>
          <w:b/>
          <w:sz w:val="24"/>
          <w:szCs w:val="24"/>
        </w:rPr>
        <w:t xml:space="preserve"> en el arte y la arquitectura.</w:t>
      </w:r>
    </w:p>
    <w:p w:rsidR="001713F3" w:rsidRPr="005F2D85" w:rsidRDefault="001713F3" w:rsidP="001713F3">
      <w:pPr>
        <w:rPr>
          <w:rFonts w:hAnsiTheme="minorHAnsi"/>
          <w:sz w:val="24"/>
          <w:szCs w:val="24"/>
        </w:rPr>
      </w:pPr>
      <w:r w:rsidRPr="005F2D85">
        <w:rPr>
          <w:rFonts w:hAnsiTheme="minorHAnsi"/>
          <w:sz w:val="24"/>
          <w:szCs w:val="24"/>
        </w:rPr>
        <w:t xml:space="preserve">EPV.3.E.1. </w:t>
      </w:r>
      <w:r w:rsidR="00495DD4" w:rsidRPr="005F2D85">
        <w:rPr>
          <w:rFonts w:hAnsiTheme="minorHAnsi"/>
          <w:sz w:val="24"/>
          <w:szCs w:val="24"/>
        </w:rPr>
        <w:t>An</w:t>
      </w:r>
      <w:r w:rsidR="00495DD4" w:rsidRPr="005F2D85">
        <w:rPr>
          <w:rFonts w:hAnsiTheme="minorHAnsi"/>
          <w:sz w:val="24"/>
          <w:szCs w:val="24"/>
        </w:rPr>
        <w:t>á</w:t>
      </w:r>
      <w:r w:rsidR="00495DD4" w:rsidRPr="005F2D85">
        <w:rPr>
          <w:rFonts w:hAnsiTheme="minorHAnsi"/>
          <w:sz w:val="24"/>
          <w:szCs w:val="24"/>
        </w:rPr>
        <w:t>lisis</w:t>
      </w:r>
      <w:r w:rsidRPr="005F2D85">
        <w:rPr>
          <w:rFonts w:hAnsiTheme="minorHAnsi"/>
          <w:sz w:val="24"/>
          <w:szCs w:val="24"/>
        </w:rPr>
        <w:t xml:space="preserve"> y </w:t>
      </w:r>
      <w:r w:rsidR="00E6003B">
        <w:rPr>
          <w:rFonts w:hAnsiTheme="minorHAnsi"/>
          <w:sz w:val="24"/>
          <w:szCs w:val="24"/>
        </w:rPr>
        <w:t>representaci</w:t>
      </w:r>
      <w:r w:rsidR="00E6003B">
        <w:rPr>
          <w:rFonts w:hAnsiTheme="minorHAnsi"/>
          <w:sz w:val="24"/>
          <w:szCs w:val="24"/>
        </w:rPr>
        <w:t>ó</w:t>
      </w:r>
      <w:r w:rsidR="00E6003B">
        <w:rPr>
          <w:rFonts w:hAnsiTheme="minorHAnsi"/>
          <w:sz w:val="24"/>
          <w:szCs w:val="24"/>
        </w:rPr>
        <w:t>n</w:t>
      </w:r>
      <w:r w:rsidRPr="005F2D85">
        <w:rPr>
          <w:rFonts w:hAnsiTheme="minorHAnsi"/>
          <w:sz w:val="24"/>
          <w:szCs w:val="24"/>
        </w:rPr>
        <w:t xml:space="preserve"> de formas. Formas </w:t>
      </w:r>
      <w:r w:rsidR="00495DD4" w:rsidRPr="005F2D85">
        <w:rPr>
          <w:rFonts w:hAnsiTheme="minorHAnsi"/>
          <w:sz w:val="24"/>
          <w:szCs w:val="24"/>
        </w:rPr>
        <w:t>geom</w:t>
      </w:r>
      <w:r w:rsidR="00495DD4" w:rsidRPr="005F2D85">
        <w:rPr>
          <w:rFonts w:hAnsiTheme="minorHAnsi"/>
          <w:sz w:val="24"/>
          <w:szCs w:val="24"/>
        </w:rPr>
        <w:t>é</w:t>
      </w:r>
      <w:r w:rsidR="00495DD4" w:rsidRPr="005F2D85">
        <w:rPr>
          <w:rFonts w:hAnsiTheme="minorHAnsi"/>
          <w:sz w:val="24"/>
          <w:szCs w:val="24"/>
        </w:rPr>
        <w:t>tricas</w:t>
      </w:r>
      <w:r w:rsidRPr="005F2D85">
        <w:rPr>
          <w:rFonts w:hAnsiTheme="minorHAnsi"/>
          <w:sz w:val="24"/>
          <w:szCs w:val="24"/>
        </w:rPr>
        <w:t xml:space="preserve"> y formas </w:t>
      </w:r>
      <w:r w:rsidR="00495DD4" w:rsidRPr="005F2D85">
        <w:rPr>
          <w:rFonts w:hAnsiTheme="minorHAnsi"/>
          <w:sz w:val="24"/>
          <w:szCs w:val="24"/>
        </w:rPr>
        <w:t>org</w:t>
      </w:r>
      <w:r w:rsidR="00495DD4" w:rsidRPr="005F2D85">
        <w:rPr>
          <w:rFonts w:hAnsiTheme="minorHAnsi"/>
          <w:sz w:val="24"/>
          <w:szCs w:val="24"/>
        </w:rPr>
        <w:t>á</w:t>
      </w:r>
      <w:r w:rsidR="00495DD4" w:rsidRPr="005F2D85">
        <w:rPr>
          <w:rFonts w:hAnsiTheme="minorHAnsi"/>
          <w:sz w:val="24"/>
          <w:szCs w:val="24"/>
        </w:rPr>
        <w:t>nicas</w:t>
      </w:r>
      <w:r w:rsidRPr="005F2D85">
        <w:rPr>
          <w:rFonts w:hAnsiTheme="minorHAnsi"/>
          <w:sz w:val="24"/>
          <w:szCs w:val="24"/>
        </w:rPr>
        <w:t xml:space="preserve">. Formas </w:t>
      </w:r>
      <w:r>
        <w:rPr>
          <w:rFonts w:hAnsiTheme="minorHAnsi"/>
          <w:sz w:val="24"/>
          <w:szCs w:val="24"/>
        </w:rPr>
        <w:t>geom</w:t>
      </w:r>
      <w:r>
        <w:rPr>
          <w:rFonts w:hAnsiTheme="minorHAnsi"/>
          <w:sz w:val="24"/>
          <w:szCs w:val="24"/>
        </w:rPr>
        <w:t>é</w:t>
      </w:r>
      <w:r>
        <w:rPr>
          <w:rFonts w:hAnsiTheme="minorHAnsi"/>
          <w:sz w:val="24"/>
          <w:szCs w:val="24"/>
        </w:rPr>
        <w:t xml:space="preserve">tricas </w:t>
      </w:r>
      <w:r w:rsidRPr="005F2D85">
        <w:rPr>
          <w:rFonts w:hAnsiTheme="minorHAnsi"/>
          <w:sz w:val="24"/>
          <w:szCs w:val="24"/>
        </w:rPr>
        <w:t>en la arquitectura.</w:t>
      </w:r>
    </w:p>
    <w:p w:rsidR="001713F3" w:rsidRPr="005F2D85" w:rsidRDefault="001713F3" w:rsidP="001713F3">
      <w:pPr>
        <w:rPr>
          <w:rFonts w:hAnsiTheme="minorHAnsi"/>
          <w:sz w:val="24"/>
          <w:szCs w:val="24"/>
        </w:rPr>
      </w:pPr>
      <w:r w:rsidRPr="005F2D85">
        <w:rPr>
          <w:rFonts w:hAnsiTheme="minorHAnsi"/>
          <w:sz w:val="24"/>
          <w:szCs w:val="24"/>
        </w:rPr>
        <w:t xml:space="preserve">EPV.3.E.2. </w:t>
      </w:r>
      <w:r w:rsidR="00495DD4" w:rsidRPr="005F2D85">
        <w:rPr>
          <w:rFonts w:hAnsiTheme="minorHAnsi"/>
          <w:sz w:val="24"/>
          <w:szCs w:val="24"/>
        </w:rPr>
        <w:t>Introducci</w:t>
      </w:r>
      <w:r w:rsidR="00495DD4" w:rsidRPr="005F2D85">
        <w:rPr>
          <w:rFonts w:hAnsiTheme="minorHAnsi"/>
          <w:sz w:val="24"/>
          <w:szCs w:val="24"/>
        </w:rPr>
        <w:t>ó</w:t>
      </w:r>
      <w:r w:rsidR="00495DD4" w:rsidRPr="005F2D85">
        <w:rPr>
          <w:rFonts w:hAnsiTheme="minorHAnsi"/>
          <w:sz w:val="24"/>
          <w:szCs w:val="24"/>
        </w:rPr>
        <w:t>n</w:t>
      </w:r>
      <w:r w:rsidRPr="005F2D85">
        <w:rPr>
          <w:rFonts w:hAnsiTheme="minorHAnsi"/>
          <w:sz w:val="24"/>
          <w:szCs w:val="24"/>
        </w:rPr>
        <w:t xml:space="preserve"> a la </w:t>
      </w:r>
      <w:r w:rsidR="00495DD4" w:rsidRPr="005F2D85">
        <w:rPr>
          <w:rFonts w:hAnsiTheme="minorHAnsi"/>
          <w:sz w:val="24"/>
          <w:szCs w:val="24"/>
        </w:rPr>
        <w:t>geometr</w:t>
      </w:r>
      <w:r w:rsidR="00495DD4" w:rsidRPr="005F2D85">
        <w:rPr>
          <w:rFonts w:hAnsiTheme="minorHAnsi"/>
          <w:sz w:val="24"/>
          <w:szCs w:val="24"/>
        </w:rPr>
        <w:t>í</w:t>
      </w:r>
      <w:r w:rsidR="00495DD4" w:rsidRPr="005F2D85">
        <w:rPr>
          <w:rFonts w:hAnsiTheme="minorHAnsi"/>
          <w:sz w:val="24"/>
          <w:szCs w:val="24"/>
        </w:rPr>
        <w:t>a</w:t>
      </w:r>
      <w:r w:rsidRPr="005F2D85">
        <w:rPr>
          <w:rFonts w:hAnsiTheme="minorHAnsi"/>
          <w:sz w:val="24"/>
          <w:szCs w:val="24"/>
        </w:rPr>
        <w:t xml:space="preserve"> plana y trazados </w:t>
      </w:r>
      <w:r w:rsidR="00E6003B">
        <w:rPr>
          <w:rFonts w:hAnsiTheme="minorHAnsi"/>
          <w:sz w:val="24"/>
          <w:szCs w:val="24"/>
        </w:rPr>
        <w:t>geom</w:t>
      </w:r>
      <w:r w:rsidR="00E6003B">
        <w:rPr>
          <w:rFonts w:hAnsiTheme="minorHAnsi"/>
          <w:sz w:val="24"/>
          <w:szCs w:val="24"/>
        </w:rPr>
        <w:t>é</w:t>
      </w:r>
      <w:r w:rsidR="00E6003B">
        <w:rPr>
          <w:rFonts w:hAnsiTheme="minorHAnsi"/>
          <w:sz w:val="24"/>
          <w:szCs w:val="24"/>
        </w:rPr>
        <w:t>trico</w:t>
      </w:r>
      <w:r w:rsidRPr="005F2D85">
        <w:rPr>
          <w:rFonts w:hAnsiTheme="minorHAnsi"/>
          <w:sz w:val="24"/>
          <w:szCs w:val="24"/>
        </w:rPr>
        <w:t xml:space="preserve">s </w:t>
      </w:r>
      <w:r w:rsidR="00E6003B">
        <w:rPr>
          <w:rFonts w:hAnsiTheme="minorHAnsi"/>
          <w:sz w:val="24"/>
          <w:szCs w:val="24"/>
        </w:rPr>
        <w:t>b</w:t>
      </w:r>
      <w:r w:rsidR="00E6003B">
        <w:rPr>
          <w:rFonts w:hAnsiTheme="minorHAnsi"/>
          <w:sz w:val="24"/>
          <w:szCs w:val="24"/>
        </w:rPr>
        <w:t>á</w:t>
      </w:r>
      <w:r w:rsidR="00E6003B">
        <w:rPr>
          <w:rFonts w:hAnsiTheme="minorHAnsi"/>
          <w:sz w:val="24"/>
          <w:szCs w:val="24"/>
        </w:rPr>
        <w:t>sicos</w:t>
      </w:r>
      <w:r w:rsidRPr="005F2D85">
        <w:rPr>
          <w:rFonts w:hAnsiTheme="minorHAnsi"/>
          <w:sz w:val="24"/>
          <w:szCs w:val="24"/>
        </w:rPr>
        <w:t>.</w:t>
      </w:r>
    </w:p>
    <w:p w:rsidR="001713F3" w:rsidRPr="005F2D85" w:rsidRDefault="001713F3" w:rsidP="001713F3">
      <w:pPr>
        <w:rPr>
          <w:rFonts w:hAnsiTheme="minorHAnsi"/>
          <w:sz w:val="24"/>
          <w:szCs w:val="24"/>
        </w:rPr>
      </w:pPr>
      <w:r w:rsidRPr="005F2D85">
        <w:rPr>
          <w:rFonts w:hAnsiTheme="minorHAnsi"/>
          <w:sz w:val="24"/>
          <w:szCs w:val="24"/>
        </w:rPr>
        <w:t xml:space="preserve">EPV.3.E.3. Redes modulares. </w:t>
      </w:r>
      <w:r w:rsidR="00495DD4">
        <w:rPr>
          <w:rFonts w:hAnsiTheme="minorHAnsi"/>
          <w:sz w:val="24"/>
          <w:szCs w:val="24"/>
        </w:rPr>
        <w:t>Aplicaci</w:t>
      </w:r>
      <w:r w:rsidR="00495DD4">
        <w:rPr>
          <w:rFonts w:hAnsiTheme="minorHAnsi"/>
          <w:sz w:val="24"/>
          <w:szCs w:val="24"/>
        </w:rPr>
        <w:t>ó</w:t>
      </w:r>
      <w:r w:rsidR="00495DD4">
        <w:rPr>
          <w:rFonts w:hAnsiTheme="minorHAnsi"/>
          <w:sz w:val="24"/>
          <w:szCs w:val="24"/>
        </w:rPr>
        <w:t>n</w:t>
      </w:r>
      <w:r w:rsidRPr="005F2D85">
        <w:rPr>
          <w:rFonts w:hAnsiTheme="minorHAnsi"/>
          <w:sz w:val="24"/>
          <w:szCs w:val="24"/>
        </w:rPr>
        <w:t xml:space="preserve"> de </w:t>
      </w:r>
      <w:r w:rsidR="00495DD4">
        <w:rPr>
          <w:rFonts w:hAnsiTheme="minorHAnsi"/>
          <w:sz w:val="24"/>
          <w:szCs w:val="24"/>
        </w:rPr>
        <w:t>dise</w:t>
      </w:r>
      <w:r w:rsidR="00495DD4">
        <w:rPr>
          <w:rFonts w:hAnsiTheme="minorHAnsi"/>
          <w:sz w:val="24"/>
          <w:szCs w:val="24"/>
        </w:rPr>
        <w:t>ñ</w:t>
      </w:r>
      <w:r w:rsidR="00495DD4">
        <w:rPr>
          <w:rFonts w:hAnsiTheme="minorHAnsi"/>
          <w:sz w:val="24"/>
          <w:szCs w:val="24"/>
        </w:rPr>
        <w:t>os</w:t>
      </w:r>
      <w:r w:rsidRPr="005F2D85">
        <w:rPr>
          <w:rFonts w:hAnsiTheme="minorHAnsi"/>
          <w:sz w:val="24"/>
          <w:szCs w:val="24"/>
        </w:rPr>
        <w:t xml:space="preserve"> con formas </w:t>
      </w:r>
      <w:r w:rsidR="00495DD4">
        <w:rPr>
          <w:rFonts w:hAnsiTheme="minorHAnsi"/>
          <w:sz w:val="24"/>
          <w:szCs w:val="24"/>
        </w:rPr>
        <w:t>geom</w:t>
      </w:r>
      <w:r w:rsidR="00495DD4">
        <w:rPr>
          <w:rFonts w:hAnsiTheme="minorHAnsi"/>
          <w:sz w:val="24"/>
          <w:szCs w:val="24"/>
        </w:rPr>
        <w:t>é</w:t>
      </w:r>
      <w:r w:rsidR="00495DD4">
        <w:rPr>
          <w:rFonts w:hAnsiTheme="minorHAnsi"/>
          <w:sz w:val="24"/>
          <w:szCs w:val="24"/>
        </w:rPr>
        <w:t>tricas</w:t>
      </w:r>
      <w:r w:rsidRPr="005F2D85">
        <w:rPr>
          <w:rFonts w:hAnsiTheme="minorHAnsi"/>
          <w:sz w:val="24"/>
          <w:szCs w:val="24"/>
        </w:rPr>
        <w:t xml:space="preserve"> planas, teniendo como ejemplo el</w:t>
      </w:r>
      <w:r>
        <w:rPr>
          <w:rFonts w:hAnsiTheme="minorHAnsi"/>
          <w:sz w:val="24"/>
          <w:szCs w:val="24"/>
        </w:rPr>
        <w:t xml:space="preserve"> </w:t>
      </w:r>
      <w:r w:rsidRPr="005F2D85">
        <w:rPr>
          <w:rFonts w:hAnsiTheme="minorHAnsi"/>
          <w:sz w:val="24"/>
          <w:szCs w:val="24"/>
        </w:rPr>
        <w:t xml:space="preserve">legado </w:t>
      </w:r>
      <w:r w:rsidR="00495DD4" w:rsidRPr="005F2D85">
        <w:rPr>
          <w:rFonts w:hAnsiTheme="minorHAnsi"/>
          <w:sz w:val="24"/>
          <w:szCs w:val="24"/>
        </w:rPr>
        <w:t>andalus</w:t>
      </w:r>
      <w:r w:rsidR="00495DD4" w:rsidRPr="005F2D85">
        <w:rPr>
          <w:rFonts w:hAnsiTheme="minorHAnsi"/>
          <w:sz w:val="24"/>
          <w:szCs w:val="24"/>
        </w:rPr>
        <w:t>í</w:t>
      </w:r>
      <w:r w:rsidRPr="005F2D85">
        <w:rPr>
          <w:rFonts w:hAnsiTheme="minorHAnsi"/>
          <w:sz w:val="24"/>
          <w:szCs w:val="24"/>
        </w:rPr>
        <w:t xml:space="preserve"> y el mosaico romano.</w:t>
      </w:r>
    </w:p>
    <w:p w:rsidR="001713F3" w:rsidRDefault="001713F3" w:rsidP="001713F3">
      <w:pPr>
        <w:rPr>
          <w:rFonts w:hAnsiTheme="minorHAnsi"/>
          <w:sz w:val="24"/>
          <w:szCs w:val="24"/>
        </w:rPr>
      </w:pPr>
      <w:r w:rsidRPr="005F2D85">
        <w:rPr>
          <w:rFonts w:hAnsiTheme="minorHAnsi"/>
          <w:sz w:val="24"/>
          <w:szCs w:val="24"/>
        </w:rPr>
        <w:t xml:space="preserve">EPV.3.E.4. Los sistemas de </w:t>
      </w:r>
      <w:r w:rsidR="00E6003B">
        <w:rPr>
          <w:rFonts w:hAnsiTheme="minorHAnsi"/>
          <w:sz w:val="24"/>
          <w:szCs w:val="24"/>
        </w:rPr>
        <w:t>representaci</w:t>
      </w:r>
      <w:r w:rsidR="00E6003B">
        <w:rPr>
          <w:rFonts w:hAnsiTheme="minorHAnsi"/>
          <w:sz w:val="24"/>
          <w:szCs w:val="24"/>
        </w:rPr>
        <w:t>ó</w:t>
      </w:r>
      <w:r w:rsidR="00E6003B">
        <w:rPr>
          <w:rFonts w:hAnsiTheme="minorHAnsi"/>
          <w:sz w:val="24"/>
          <w:szCs w:val="24"/>
        </w:rPr>
        <w:t>n</w:t>
      </w:r>
      <w:r w:rsidRPr="005F2D85">
        <w:rPr>
          <w:rFonts w:hAnsiTheme="minorHAnsi"/>
          <w:sz w:val="24"/>
          <w:szCs w:val="24"/>
        </w:rPr>
        <w:t xml:space="preserve"> y su aplicabilidad practica.</w:t>
      </w:r>
    </w:p>
    <w:p w:rsidR="0090178C" w:rsidRDefault="00DB7C66">
      <w:pPr>
        <w:spacing w:after="160"/>
      </w:pPr>
      <w:r>
        <w:t>Buscar en los saberes básicos los c</w:t>
      </w:r>
      <w:r w:rsidR="009B496C">
        <w:t xml:space="preserve">ontenidos que queremos impartir. </w:t>
      </w:r>
    </w:p>
    <w:p w:rsidR="0090178C" w:rsidRDefault="0090178C">
      <w:pPr>
        <w:spacing w:after="160"/>
      </w:pPr>
    </w:p>
    <w:p w:rsidR="0090178C" w:rsidRPr="0090178C" w:rsidRDefault="0090178C">
      <w:pPr>
        <w:spacing w:after="160"/>
        <w:rPr>
          <w:color w:val="FF0000"/>
        </w:rPr>
      </w:pPr>
      <w:r w:rsidRPr="0090178C">
        <w:rPr>
          <w:b/>
          <w:color w:val="FF0000"/>
        </w:rPr>
        <w:t>Situaciones de aprendizaje</w:t>
      </w:r>
      <w:r w:rsidRPr="0090178C">
        <w:rPr>
          <w:color w:val="FF0000"/>
        </w:rPr>
        <w:t>: Coger los contenidos que queramos impartir.</w:t>
      </w:r>
      <w:r w:rsidR="00610E3B">
        <w:rPr>
          <w:color w:val="FF0000"/>
        </w:rPr>
        <w:t xml:space="preserve"> Seleccionar los saberes básicos</w:t>
      </w:r>
      <w:r w:rsidRPr="0090178C">
        <w:rPr>
          <w:color w:val="FF0000"/>
        </w:rPr>
        <w:t xml:space="preserve"> que se relacionan con ellos. Elegir los criterios de evaluación que queremos utilizar para corregirlos. Y meter las competencias específicas que se desarrollarán con ellos. Tabla invertida: </w:t>
      </w:r>
    </w:p>
    <w:tbl>
      <w:tblPr>
        <w:tblStyle w:val="Tablaconcuadrcula"/>
        <w:tblW w:w="0" w:type="auto"/>
        <w:tblLook w:val="04A0"/>
      </w:tblPr>
      <w:tblGrid>
        <w:gridCol w:w="5920"/>
        <w:gridCol w:w="1843"/>
        <w:gridCol w:w="1782"/>
      </w:tblGrid>
      <w:tr w:rsidR="0090178C" w:rsidRPr="0090178C" w:rsidTr="0033058D">
        <w:tc>
          <w:tcPr>
            <w:tcW w:w="5920" w:type="dxa"/>
          </w:tcPr>
          <w:p w:rsidR="0090178C" w:rsidRPr="0090178C" w:rsidRDefault="0090178C" w:rsidP="0033058D">
            <w:pPr>
              <w:spacing w:after="160"/>
              <w:rPr>
                <w:rFonts w:ascii="Arial" w:hAnsi="Arial" w:cs="Arial"/>
                <w:color w:val="FF0000"/>
                <w:sz w:val="22"/>
              </w:rPr>
            </w:pPr>
            <w:r w:rsidRPr="0090178C">
              <w:rPr>
                <w:rFonts w:ascii="Arial" w:hAnsi="Arial" w:cs="Arial"/>
                <w:b/>
                <w:bCs/>
                <w:color w:val="FF0000"/>
                <w:sz w:val="22"/>
              </w:rPr>
              <w:t>Competencias específicas</w:t>
            </w:r>
          </w:p>
        </w:tc>
        <w:tc>
          <w:tcPr>
            <w:tcW w:w="1843" w:type="dxa"/>
          </w:tcPr>
          <w:p w:rsidR="0090178C" w:rsidRPr="0090178C" w:rsidRDefault="0090178C" w:rsidP="0033058D">
            <w:pPr>
              <w:autoSpaceDE w:val="0"/>
              <w:autoSpaceDN w:val="0"/>
              <w:adjustRightInd w:val="0"/>
              <w:spacing w:after="0"/>
              <w:rPr>
                <w:rFonts w:ascii="Arial" w:hAnsi="Arial" w:cs="Arial"/>
                <w:b/>
                <w:bCs/>
                <w:color w:val="FF0000"/>
                <w:sz w:val="22"/>
              </w:rPr>
            </w:pPr>
            <w:r w:rsidRPr="0090178C">
              <w:rPr>
                <w:rFonts w:ascii="Arial" w:hAnsi="Arial" w:cs="Arial"/>
                <w:b/>
                <w:bCs/>
                <w:color w:val="FF0000"/>
                <w:sz w:val="22"/>
              </w:rPr>
              <w:t>Criterios de evaluación</w:t>
            </w:r>
          </w:p>
        </w:tc>
        <w:tc>
          <w:tcPr>
            <w:tcW w:w="1782" w:type="dxa"/>
          </w:tcPr>
          <w:p w:rsidR="0090178C" w:rsidRPr="0090178C" w:rsidRDefault="0090178C" w:rsidP="0033058D">
            <w:pPr>
              <w:autoSpaceDE w:val="0"/>
              <w:autoSpaceDN w:val="0"/>
              <w:adjustRightInd w:val="0"/>
              <w:spacing w:after="0"/>
              <w:rPr>
                <w:rFonts w:ascii="Arial" w:hAnsi="Arial" w:cs="Arial"/>
                <w:color w:val="FF0000"/>
                <w:sz w:val="22"/>
              </w:rPr>
            </w:pPr>
            <w:r w:rsidRPr="0090178C">
              <w:rPr>
                <w:rFonts w:ascii="Arial" w:hAnsi="Arial" w:cs="Arial"/>
                <w:b/>
                <w:bCs/>
                <w:color w:val="FF0000"/>
                <w:sz w:val="22"/>
              </w:rPr>
              <w:t>Saberes básicos mínimos</w:t>
            </w:r>
          </w:p>
        </w:tc>
      </w:tr>
      <w:tr w:rsidR="0090178C" w:rsidRPr="0090178C" w:rsidTr="0033058D">
        <w:trPr>
          <w:trHeight w:val="768"/>
        </w:trPr>
        <w:tc>
          <w:tcPr>
            <w:tcW w:w="5920" w:type="dxa"/>
          </w:tcPr>
          <w:p w:rsidR="0090178C" w:rsidRPr="0090178C" w:rsidRDefault="0090178C" w:rsidP="0033058D">
            <w:pPr>
              <w:autoSpaceDE w:val="0"/>
              <w:autoSpaceDN w:val="0"/>
              <w:adjustRightInd w:val="0"/>
              <w:spacing w:after="0"/>
              <w:rPr>
                <w:rFonts w:ascii="Arial" w:eastAsia="SourceSansPro-Regular" w:hAnsi="Arial" w:cs="Arial"/>
                <w:color w:val="FF0000"/>
                <w:sz w:val="22"/>
              </w:rPr>
            </w:pPr>
            <w:r w:rsidRPr="0090178C">
              <w:rPr>
                <w:rFonts w:ascii="Arial" w:eastAsia="SourceSansPro-Regular" w:hAnsi="Arial" w:cs="Arial"/>
                <w:color w:val="FF0000"/>
                <w:sz w:val="22"/>
              </w:rPr>
              <w:t>1. Comprender la importancia que algunos ejemplos seleccionados de las</w:t>
            </w:r>
          </w:p>
          <w:p w:rsidR="0090178C" w:rsidRPr="0090178C" w:rsidRDefault="0090178C" w:rsidP="0033058D">
            <w:pPr>
              <w:autoSpaceDE w:val="0"/>
              <w:autoSpaceDN w:val="0"/>
              <w:adjustRightInd w:val="0"/>
              <w:spacing w:after="0"/>
              <w:rPr>
                <w:rFonts w:ascii="Arial" w:hAnsi="Arial" w:cs="Arial"/>
                <w:color w:val="FF0000"/>
                <w:sz w:val="22"/>
              </w:rPr>
            </w:pPr>
            <w:r w:rsidRPr="0090178C">
              <w:rPr>
                <w:rFonts w:ascii="Arial" w:eastAsia="SourceSansPro-Regular" w:hAnsi="Arial" w:cs="Arial"/>
                <w:color w:val="FF0000"/>
                <w:sz w:val="22"/>
              </w:rPr>
              <w:t xml:space="preserve">distintas manifestaciones culturales y artísticas han tenido en el desarrollo del ser humano, mostrando interés por el patrimonio como parte de la propia cultura, para entender cómo se convierten en el testimonio de los valores y convicciones de cada persona y de la sociedad en su </w:t>
            </w:r>
            <w:r w:rsidRPr="0090178C">
              <w:rPr>
                <w:rFonts w:ascii="Arial" w:eastAsia="SourceSansPro-Regular" w:hAnsi="Arial" w:cs="Arial"/>
                <w:color w:val="FF0000"/>
                <w:sz w:val="22"/>
              </w:rPr>
              <w:lastRenderedPageBreak/>
              <w:t>conjunto, y para reconocer la necesidad de su protección y conservación, teniendo especial consideración con el patrimonio andaluz.</w:t>
            </w:r>
          </w:p>
        </w:tc>
        <w:tc>
          <w:tcPr>
            <w:tcW w:w="1843" w:type="dxa"/>
          </w:tcPr>
          <w:p w:rsidR="0090178C" w:rsidRPr="0090178C" w:rsidRDefault="0090178C" w:rsidP="0033058D">
            <w:pPr>
              <w:spacing w:after="160"/>
              <w:rPr>
                <w:rFonts w:ascii="Arial" w:hAnsi="Arial" w:cs="Arial"/>
                <w:color w:val="FF0000"/>
                <w:sz w:val="22"/>
              </w:rPr>
            </w:pPr>
            <w:r w:rsidRPr="0090178C">
              <w:rPr>
                <w:rFonts w:ascii="Arial" w:hAnsi="Arial" w:cs="Arial"/>
                <w:color w:val="FF0000"/>
                <w:sz w:val="22"/>
              </w:rPr>
              <w:lastRenderedPageBreak/>
              <w:t>1.1</w:t>
            </w:r>
          </w:p>
        </w:tc>
        <w:tc>
          <w:tcPr>
            <w:tcW w:w="1782" w:type="dxa"/>
          </w:tcPr>
          <w:p w:rsidR="0090178C" w:rsidRPr="0090178C" w:rsidRDefault="0090178C" w:rsidP="0033058D">
            <w:pPr>
              <w:autoSpaceDE w:val="0"/>
              <w:autoSpaceDN w:val="0"/>
              <w:adjustRightInd w:val="0"/>
              <w:spacing w:after="0"/>
              <w:rPr>
                <w:rFonts w:ascii="Arial" w:eastAsia="SourceSansPro-Regular" w:hAnsi="Arial" w:cs="Arial"/>
                <w:color w:val="FF0000"/>
                <w:sz w:val="20"/>
                <w:szCs w:val="20"/>
              </w:rPr>
            </w:pPr>
            <w:r w:rsidRPr="0090178C">
              <w:rPr>
                <w:rFonts w:ascii="Arial" w:eastAsia="SourceSansPro-Regular" w:hAnsi="Arial" w:cs="Arial"/>
                <w:color w:val="FF0000"/>
                <w:sz w:val="20"/>
                <w:szCs w:val="20"/>
              </w:rPr>
              <w:t>EPV.3.A.1.</w:t>
            </w:r>
          </w:p>
          <w:p w:rsidR="0090178C" w:rsidRPr="0090178C" w:rsidRDefault="0090178C" w:rsidP="0033058D">
            <w:pPr>
              <w:autoSpaceDE w:val="0"/>
              <w:autoSpaceDN w:val="0"/>
              <w:adjustRightInd w:val="0"/>
              <w:spacing w:after="0"/>
              <w:rPr>
                <w:rFonts w:ascii="Arial" w:eastAsia="SourceSansPro-Regular" w:hAnsi="Arial" w:cs="Arial"/>
                <w:color w:val="FF0000"/>
                <w:sz w:val="20"/>
                <w:szCs w:val="20"/>
              </w:rPr>
            </w:pPr>
            <w:r w:rsidRPr="0090178C">
              <w:rPr>
                <w:rFonts w:ascii="Arial" w:eastAsia="SourceSansPro-Regular" w:hAnsi="Arial" w:cs="Arial"/>
                <w:color w:val="FF0000"/>
                <w:sz w:val="20"/>
                <w:szCs w:val="20"/>
              </w:rPr>
              <w:t>EPV.3.A.2.</w:t>
            </w:r>
          </w:p>
          <w:p w:rsidR="0090178C" w:rsidRPr="0090178C" w:rsidRDefault="0090178C" w:rsidP="0033058D">
            <w:pPr>
              <w:rPr>
                <w:rFonts w:ascii="Arial" w:hAnsi="Arial" w:cs="Arial"/>
                <w:color w:val="FF0000"/>
                <w:sz w:val="20"/>
                <w:szCs w:val="20"/>
              </w:rPr>
            </w:pPr>
            <w:r w:rsidRPr="0090178C">
              <w:rPr>
                <w:rFonts w:ascii="Arial" w:eastAsia="SourceSansPro-Regular" w:hAnsi="Arial" w:cs="Arial"/>
                <w:color w:val="FF0000"/>
                <w:sz w:val="20"/>
                <w:szCs w:val="20"/>
              </w:rPr>
              <w:t>EPV.3.A.3.</w:t>
            </w:r>
          </w:p>
          <w:p w:rsidR="0090178C" w:rsidRPr="0090178C" w:rsidRDefault="0090178C" w:rsidP="0033058D">
            <w:pPr>
              <w:jc w:val="center"/>
              <w:rPr>
                <w:rFonts w:ascii="Arial" w:hAnsi="Arial" w:cs="Arial"/>
                <w:color w:val="FF0000"/>
                <w:sz w:val="20"/>
                <w:szCs w:val="20"/>
              </w:rPr>
            </w:pPr>
          </w:p>
        </w:tc>
      </w:tr>
    </w:tbl>
    <w:p w:rsidR="001713F3" w:rsidRDefault="001713F3">
      <w:pPr>
        <w:spacing w:after="160"/>
      </w:pPr>
      <w:r>
        <w:lastRenderedPageBreak/>
        <w:br w:type="page"/>
      </w:r>
    </w:p>
    <w:p w:rsidR="00246A7A" w:rsidRDefault="001713F3" w:rsidP="006A5D38">
      <w:pPr>
        <w:pStyle w:val="Ttulo2"/>
      </w:pPr>
      <w:r>
        <w:lastRenderedPageBreak/>
        <w:t xml:space="preserve">B. </w:t>
      </w:r>
      <w:r w:rsidR="00DE4A3E" w:rsidRPr="00912F40">
        <w:t xml:space="preserve">CONTENIDOS DEL PRIMER CURSO </w:t>
      </w:r>
    </w:p>
    <w:p w:rsidR="00DE4A3E" w:rsidRPr="00912F40" w:rsidRDefault="00246A7A" w:rsidP="006A5D38">
      <w:pPr>
        <w:pStyle w:val="Ttulo2"/>
      </w:pPr>
      <w:r>
        <w:t xml:space="preserve">ESTRUCTURAS ESPACIALES </w:t>
      </w:r>
      <w:r w:rsidR="00217BA6">
        <w:t>(OPTATIVA)</w:t>
      </w:r>
      <w:r w:rsidR="007478CE">
        <w:t xml:space="preserve"> </w:t>
      </w:r>
      <w:r w:rsidR="007478CE">
        <w:rPr>
          <w:color w:val="FF0000"/>
        </w:rPr>
        <w:t>Adaptar a la nu</w:t>
      </w:r>
      <w:r w:rsidR="007478CE" w:rsidRPr="007478CE">
        <w:rPr>
          <w:color w:val="FF0000"/>
        </w:rPr>
        <w:t>eva ley</w:t>
      </w:r>
    </w:p>
    <w:p w:rsidR="00DE4A3E" w:rsidRDefault="00DE4A3E" w:rsidP="00DE4A3E">
      <w:pPr>
        <w:pStyle w:val="Sinespaciado"/>
        <w:rPr>
          <w:sz w:val="24"/>
          <w:u w:val="single"/>
        </w:rPr>
      </w:pPr>
    </w:p>
    <w:p w:rsidR="0061220C" w:rsidRPr="00D35346" w:rsidRDefault="0061220C" w:rsidP="0061220C">
      <w:pPr>
        <w:pStyle w:val="Ttulo2"/>
      </w:pPr>
      <w:r>
        <w:t>1 Parte: Relación entre Matemáticas y Dibujo.</w:t>
      </w:r>
    </w:p>
    <w:p w:rsidR="0061220C" w:rsidRDefault="0061220C" w:rsidP="0061220C">
      <w:pPr>
        <w:pStyle w:val="Listados"/>
      </w:pPr>
      <w:r>
        <w:t>Redes Bidimensionales básicas</w:t>
      </w:r>
    </w:p>
    <w:p w:rsidR="0061220C" w:rsidRDefault="0061220C" w:rsidP="0061220C">
      <w:pPr>
        <w:pStyle w:val="Listados"/>
      </w:pPr>
      <w:r>
        <w:t>Definición de elementos</w:t>
      </w:r>
    </w:p>
    <w:p w:rsidR="0061220C" w:rsidRDefault="0061220C" w:rsidP="0061220C">
      <w:pPr>
        <w:pStyle w:val="Listados"/>
      </w:pPr>
      <w:r>
        <w:t>Módulos orgánicos y módulos geométricos</w:t>
      </w:r>
    </w:p>
    <w:p w:rsidR="0061220C" w:rsidRDefault="0061220C" w:rsidP="0061220C">
      <w:pPr>
        <w:pStyle w:val="Listados"/>
      </w:pPr>
      <w:r>
        <w:t>Polígonos</w:t>
      </w:r>
    </w:p>
    <w:p w:rsidR="0061220C" w:rsidRDefault="0061220C" w:rsidP="0061220C">
      <w:pPr>
        <w:pStyle w:val="Listados"/>
      </w:pPr>
      <w:r>
        <w:t>Redes de polígonos</w:t>
      </w:r>
    </w:p>
    <w:p w:rsidR="0061220C" w:rsidRDefault="0061220C" w:rsidP="0061220C">
      <w:pPr>
        <w:pStyle w:val="Listados"/>
      </w:pPr>
      <w:r>
        <w:t>Interrelación de los elementos</w:t>
      </w:r>
    </w:p>
    <w:p w:rsidR="0061220C" w:rsidRDefault="0061220C" w:rsidP="0061220C">
      <w:pPr>
        <w:pStyle w:val="Listados"/>
      </w:pPr>
      <w:r>
        <w:t>Ritmo</w:t>
      </w:r>
    </w:p>
    <w:p w:rsidR="0061220C" w:rsidRDefault="0061220C" w:rsidP="0061220C">
      <w:pPr>
        <w:pStyle w:val="Listados"/>
      </w:pPr>
      <w:r>
        <w:t>Intersección, unión, sustracción.</w:t>
      </w:r>
    </w:p>
    <w:p w:rsidR="0061220C" w:rsidRDefault="0061220C" w:rsidP="0061220C">
      <w:pPr>
        <w:pStyle w:val="Listados"/>
      </w:pPr>
      <w:r>
        <w:t>Aplicación del color acorde a la jerarquía de espacios</w:t>
      </w:r>
    </w:p>
    <w:p w:rsidR="0061220C" w:rsidRDefault="0061220C" w:rsidP="0061220C">
      <w:pPr>
        <w:pStyle w:val="Listados"/>
      </w:pPr>
      <w:r>
        <w:t>Redes Bidimensionales Complejas</w:t>
      </w:r>
    </w:p>
    <w:p w:rsidR="0061220C" w:rsidRDefault="0061220C" w:rsidP="0061220C">
      <w:pPr>
        <w:pStyle w:val="Listados"/>
      </w:pPr>
      <w:r>
        <w:t>Definición de elementos</w:t>
      </w:r>
    </w:p>
    <w:p w:rsidR="0061220C" w:rsidRDefault="0061220C" w:rsidP="0061220C">
      <w:pPr>
        <w:pStyle w:val="Listados"/>
      </w:pPr>
      <w:r>
        <w:t>Isométrica y redes</w:t>
      </w:r>
    </w:p>
    <w:p w:rsidR="0061220C" w:rsidRDefault="0061220C" w:rsidP="0061220C">
      <w:pPr>
        <w:pStyle w:val="Listados"/>
      </w:pPr>
      <w:r>
        <w:t>Interrelación de los mismos</w:t>
      </w:r>
    </w:p>
    <w:p w:rsidR="0061220C" w:rsidRDefault="0061220C" w:rsidP="0061220C">
      <w:pPr>
        <w:pStyle w:val="Listados"/>
      </w:pPr>
      <w:r>
        <w:t>Aplicación del color acorde a la disposición espacial de los elementos</w:t>
      </w:r>
    </w:p>
    <w:p w:rsidR="0061220C" w:rsidRDefault="0061220C" w:rsidP="0061220C">
      <w:pPr>
        <w:pStyle w:val="Listados"/>
      </w:pPr>
      <w:r>
        <w:t>Estructuras orgánicas</w:t>
      </w:r>
    </w:p>
    <w:p w:rsidR="0061220C" w:rsidRDefault="0061220C" w:rsidP="0061220C">
      <w:pPr>
        <w:pStyle w:val="Listados"/>
      </w:pPr>
      <w:r>
        <w:t>Las estructuras bidimensionales en la naturaleza</w:t>
      </w:r>
    </w:p>
    <w:p w:rsidR="0061220C" w:rsidRDefault="0061220C" w:rsidP="0061220C">
      <w:pPr>
        <w:pStyle w:val="Listados"/>
      </w:pPr>
      <w:r>
        <w:t>Color en las estructuras bidimensionales naturales</w:t>
      </w:r>
    </w:p>
    <w:p w:rsidR="0061220C" w:rsidRDefault="0061220C" w:rsidP="0061220C">
      <w:pPr>
        <w:pStyle w:val="Listados"/>
      </w:pPr>
      <w:r>
        <w:t>Mimetismo, camuflaje y contraste</w:t>
      </w:r>
    </w:p>
    <w:p w:rsidR="0061220C" w:rsidRDefault="0061220C" w:rsidP="0061220C">
      <w:pPr>
        <w:pStyle w:val="Listados"/>
      </w:pPr>
      <w:r>
        <w:t>Análisis de las texturas animales</w:t>
      </w:r>
    </w:p>
    <w:p w:rsidR="0061220C" w:rsidRDefault="0061220C" w:rsidP="0061220C">
      <w:pPr>
        <w:pStyle w:val="Listados"/>
      </w:pPr>
      <w:r>
        <w:t>Métodos de representación. Collage.</w:t>
      </w:r>
    </w:p>
    <w:p w:rsidR="0061220C" w:rsidRDefault="00495DD4" w:rsidP="0061220C">
      <w:pPr>
        <w:pStyle w:val="Listados"/>
      </w:pPr>
      <w:r>
        <w:t>Aplicaciones</w:t>
      </w:r>
      <w:r w:rsidR="0061220C">
        <w:t xml:space="preserve"> de las estructuras.</w:t>
      </w:r>
    </w:p>
    <w:p w:rsidR="0061220C" w:rsidRDefault="0061220C" w:rsidP="0061220C">
      <w:pPr>
        <w:pStyle w:val="Listados"/>
      </w:pPr>
      <w:r>
        <w:lastRenderedPageBreak/>
        <w:t>Tableros de juegos</w:t>
      </w:r>
    </w:p>
    <w:p w:rsidR="0061220C" w:rsidRDefault="0061220C" w:rsidP="0061220C">
      <w:pPr>
        <w:pStyle w:val="Listados"/>
      </w:pPr>
      <w:r>
        <w:t>Diseño de baldosas</w:t>
      </w:r>
    </w:p>
    <w:p w:rsidR="0061220C" w:rsidRDefault="0061220C" w:rsidP="0061220C">
      <w:pPr>
        <w:pStyle w:val="Listados"/>
      </w:pPr>
      <w:r>
        <w:t>Barajas de cartas</w:t>
      </w:r>
    </w:p>
    <w:p w:rsidR="0061220C" w:rsidRDefault="0061220C" w:rsidP="0061220C">
      <w:pPr>
        <w:pStyle w:val="Listados"/>
      </w:pPr>
      <w:r>
        <w:t>Estructuras espaciales tridimensionales. Módulos 3D</w:t>
      </w:r>
    </w:p>
    <w:p w:rsidR="0061220C" w:rsidRDefault="0061220C" w:rsidP="0061220C">
      <w:pPr>
        <w:pStyle w:val="Listados"/>
      </w:pPr>
      <w:r>
        <w:t>Equilibrio</w:t>
      </w:r>
    </w:p>
    <w:p w:rsidR="0061220C" w:rsidRDefault="0061220C" w:rsidP="0061220C">
      <w:pPr>
        <w:rPr>
          <w:rFonts w:cstheme="minorHAnsi"/>
          <w:b/>
          <w:bCs/>
          <w:szCs w:val="24"/>
        </w:rPr>
      </w:pPr>
    </w:p>
    <w:p w:rsidR="0061220C" w:rsidRDefault="0061220C" w:rsidP="0061220C">
      <w:pPr>
        <w:pStyle w:val="Ttulo2"/>
      </w:pPr>
      <w:r>
        <w:t>2 Parte: Relación entre Áreas Lingüísticas y Dibujo.</w:t>
      </w:r>
    </w:p>
    <w:p w:rsidR="0061220C" w:rsidRDefault="0061220C" w:rsidP="0061220C">
      <w:pPr>
        <w:pStyle w:val="Listados"/>
      </w:pPr>
      <w:r>
        <w:t>Los elementos del Lenguaje Visual.</w:t>
      </w:r>
    </w:p>
    <w:p w:rsidR="0061220C" w:rsidRDefault="0061220C" w:rsidP="0061220C">
      <w:pPr>
        <w:pStyle w:val="Listados"/>
      </w:pPr>
      <w:r>
        <w:t xml:space="preserve">La Fotografía. Cómo </w:t>
      </w:r>
      <w:r w:rsidR="00495DD4">
        <w:t>funciona</w:t>
      </w:r>
      <w:r>
        <w:t xml:space="preserve"> una cámara. La luz.</w:t>
      </w:r>
    </w:p>
    <w:p w:rsidR="0061220C" w:rsidRDefault="0061220C" w:rsidP="0061220C">
      <w:pPr>
        <w:pStyle w:val="Listados"/>
      </w:pPr>
      <w:r>
        <w:t>El encuadre. Los ángulos.</w:t>
      </w:r>
    </w:p>
    <w:p w:rsidR="0061220C" w:rsidRDefault="0061220C" w:rsidP="0061220C">
      <w:pPr>
        <w:pStyle w:val="Listados"/>
      </w:pPr>
      <w:r>
        <w:t>Narración con imágenes fijas.</w:t>
      </w:r>
    </w:p>
    <w:p w:rsidR="0061220C" w:rsidRDefault="0061220C" w:rsidP="0061220C">
      <w:pPr>
        <w:pStyle w:val="Listados"/>
      </w:pPr>
      <w:r>
        <w:t xml:space="preserve">El </w:t>
      </w:r>
      <w:r w:rsidR="00495DD4">
        <w:t>Storey</w:t>
      </w:r>
      <w:r>
        <w:t xml:space="preserve"> </w:t>
      </w:r>
      <w:r w:rsidR="00495DD4">
        <w:t>Borde</w:t>
      </w:r>
      <w:r>
        <w:t>.</w:t>
      </w:r>
    </w:p>
    <w:p w:rsidR="0061220C" w:rsidRDefault="0061220C" w:rsidP="0061220C">
      <w:pPr>
        <w:pStyle w:val="Listados"/>
      </w:pPr>
      <w:r>
        <w:t>El Cómic. La viñeta.</w:t>
      </w:r>
    </w:p>
    <w:p w:rsidR="0061220C" w:rsidRDefault="0061220C" w:rsidP="0061220C">
      <w:pPr>
        <w:pStyle w:val="Listados"/>
      </w:pPr>
      <w:r>
        <w:t>Signos de apoyo. Onomatopeyas. Líneas cinéticas.</w:t>
      </w:r>
    </w:p>
    <w:p w:rsidR="0061220C" w:rsidRDefault="0061220C" w:rsidP="0061220C">
      <w:pPr>
        <w:pStyle w:val="Listados"/>
      </w:pPr>
      <w:r>
        <w:t>La imagen en movimiento. El Video. El Audio.</w:t>
      </w:r>
    </w:p>
    <w:p w:rsidR="0061220C" w:rsidRDefault="0061220C" w:rsidP="0061220C">
      <w:pPr>
        <w:pStyle w:val="Listados"/>
      </w:pPr>
      <w:r>
        <w:t>Narración con imágenes en movimiento.</w:t>
      </w:r>
    </w:p>
    <w:p w:rsidR="0061220C" w:rsidRDefault="0061220C" w:rsidP="0061220C">
      <w:pPr>
        <w:pStyle w:val="Listados"/>
      </w:pPr>
      <w:r>
        <w:t>Los Mensajes Visuales</w:t>
      </w:r>
    </w:p>
    <w:p w:rsidR="0061220C" w:rsidRDefault="0061220C" w:rsidP="0061220C">
      <w:pPr>
        <w:pStyle w:val="Listados"/>
      </w:pPr>
      <w:r>
        <w:t>Signos, símbolos e Iconos</w:t>
      </w:r>
    </w:p>
    <w:p w:rsidR="0061220C" w:rsidRDefault="0061220C" w:rsidP="0061220C">
      <w:pPr>
        <w:pStyle w:val="Listados"/>
      </w:pPr>
      <w:r>
        <w:t>El cartel publicitario</w:t>
      </w:r>
    </w:p>
    <w:p w:rsidR="0061220C" w:rsidRDefault="0061220C" w:rsidP="0061220C">
      <w:pPr>
        <w:pStyle w:val="Listados"/>
      </w:pPr>
      <w:r>
        <w:t>La publicidad en Internet</w:t>
      </w:r>
    </w:p>
    <w:p w:rsidR="0061220C" w:rsidRDefault="0061220C" w:rsidP="0061220C">
      <w:pPr>
        <w:pStyle w:val="01"/>
        <w:spacing w:before="0" w:after="0"/>
        <w:ind w:left="426"/>
        <w:rPr>
          <w:rFonts w:asciiTheme="minorHAnsi" w:hAnsiTheme="minorHAnsi" w:cstheme="minorHAnsi"/>
          <w:b/>
          <w:bCs/>
          <w:color w:val="auto"/>
          <w:szCs w:val="24"/>
        </w:rPr>
      </w:pPr>
    </w:p>
    <w:p w:rsidR="0061220C" w:rsidRDefault="0061220C" w:rsidP="00DE4A3E">
      <w:pPr>
        <w:pStyle w:val="Sinespaciado"/>
        <w:rPr>
          <w:sz w:val="24"/>
          <w:u w:val="single"/>
        </w:rPr>
      </w:pPr>
    </w:p>
    <w:p w:rsidR="001713F3" w:rsidRDefault="001713F3">
      <w:pPr>
        <w:spacing w:after="160"/>
        <w:rPr>
          <w:rFonts w:ascii="Berlin Sans FB" w:eastAsiaTheme="majorEastAsia" w:hAnsi="Berlin Sans FB" w:cstheme="majorBidi"/>
          <w:bCs/>
          <w:color w:val="1F4E79" w:themeColor="accent1" w:themeShade="80"/>
          <w:sz w:val="32"/>
          <w:szCs w:val="26"/>
        </w:rPr>
      </w:pPr>
      <w:r>
        <w:br w:type="page"/>
      </w:r>
    </w:p>
    <w:p w:rsidR="00DE4A3E" w:rsidRPr="00E604D8" w:rsidRDefault="001713F3" w:rsidP="006A5D38">
      <w:pPr>
        <w:pStyle w:val="Ttulo2"/>
      </w:pPr>
      <w:r>
        <w:lastRenderedPageBreak/>
        <w:t xml:space="preserve">C. </w:t>
      </w:r>
      <w:r w:rsidR="00DE4A3E" w:rsidRPr="00E604D8">
        <w:t xml:space="preserve">CONTENIDOS DEL SEGUNDO CURSO </w:t>
      </w:r>
    </w:p>
    <w:p w:rsidR="00A0368F" w:rsidRPr="00A0368F" w:rsidRDefault="00A0368F" w:rsidP="00A0368F">
      <w:pPr>
        <w:pStyle w:val="Ttulo"/>
      </w:pPr>
      <w:r w:rsidRPr="00211468">
        <w:t>BLOQUE 1. EXPRESIÓN PLÁSTICA</w:t>
      </w:r>
    </w:p>
    <w:p w:rsidR="00A0368F" w:rsidRPr="00211468" w:rsidRDefault="00A0368F" w:rsidP="00A0368F">
      <w:pPr>
        <w:pStyle w:val="Subttulo"/>
      </w:pPr>
      <w:r w:rsidRPr="00211468">
        <w:rPr>
          <w:bCs/>
        </w:rPr>
        <w:t xml:space="preserve">UNIDAD DIDÁCTICA 1. </w:t>
      </w:r>
      <w:r w:rsidRPr="00211468">
        <w:t xml:space="preserve">EL PUNTO. </w:t>
      </w:r>
      <w:smartTag w:uri="urn:schemas-microsoft-com:office:smarttags" w:element="PersonName">
        <w:smartTagPr>
          <w:attr w:name="ProductID" w:val="LA LￍNEA."/>
        </w:smartTagPr>
        <w:r w:rsidRPr="00211468">
          <w:t>LA LÍNEA.</w:t>
        </w:r>
      </w:smartTag>
      <w:r w:rsidR="00F67150">
        <w:t xml:space="preserve"> EL PLANO.</w:t>
      </w:r>
      <w:r w:rsidR="00235D57">
        <w:rPr>
          <w:bCs/>
        </w:rPr>
        <w:t xml:space="preserve"> </w:t>
      </w:r>
    </w:p>
    <w:p w:rsidR="00A0368F" w:rsidRPr="005F0468" w:rsidRDefault="00A0368F" w:rsidP="005F0468">
      <w:pPr>
        <w:pStyle w:val="Listados"/>
        <w:rPr>
          <w:b/>
        </w:rPr>
      </w:pPr>
      <w:r w:rsidRPr="005F0468">
        <w:rPr>
          <w:b/>
        </w:rPr>
        <w:t xml:space="preserve">El punto </w:t>
      </w:r>
    </w:p>
    <w:p w:rsidR="00A0368F" w:rsidRPr="003A0F4A" w:rsidRDefault="00A0368F" w:rsidP="00DE5104">
      <w:pPr>
        <w:pStyle w:val="Normalpequeo"/>
      </w:pPr>
      <w:r w:rsidRPr="003A0F4A">
        <w:t xml:space="preserve">El punto como elemento compositivo. Expresividad del punto </w:t>
      </w:r>
    </w:p>
    <w:p w:rsidR="00A0368F" w:rsidRPr="00820F25" w:rsidRDefault="00A0368F" w:rsidP="005F0468">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El punto como elemento definidor de formas planas y tridimensionales </w:t>
      </w:r>
    </w:p>
    <w:p w:rsidR="00A0368F" w:rsidRPr="005F0468" w:rsidRDefault="00A0368F" w:rsidP="005F0468">
      <w:pPr>
        <w:pStyle w:val="Listados"/>
        <w:rPr>
          <w:b/>
        </w:rPr>
      </w:pPr>
      <w:r w:rsidRPr="005F0468">
        <w:rPr>
          <w:b/>
        </w:rPr>
        <w:t xml:space="preserve">La línea </w:t>
      </w:r>
    </w:p>
    <w:p w:rsidR="00A0368F" w:rsidRPr="003A0F4A" w:rsidRDefault="00A0368F" w:rsidP="005F0468">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La línea como elemento compositivo. Expresividad de la línea </w:t>
      </w:r>
    </w:p>
    <w:p w:rsidR="00A0368F" w:rsidRPr="00820F25" w:rsidRDefault="00A0368F" w:rsidP="005F0468">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La línea definidora de volumen </w:t>
      </w:r>
    </w:p>
    <w:p w:rsidR="00A0368F" w:rsidRPr="005F0468" w:rsidRDefault="00A0368F" w:rsidP="005F0468">
      <w:pPr>
        <w:pStyle w:val="Listados"/>
        <w:rPr>
          <w:b/>
        </w:rPr>
      </w:pPr>
      <w:r w:rsidRPr="005F0468">
        <w:rPr>
          <w:b/>
        </w:rPr>
        <w:t xml:space="preserve">El plano </w:t>
      </w:r>
    </w:p>
    <w:p w:rsidR="00A0368F" w:rsidRPr="00820F25" w:rsidRDefault="00A0368F" w:rsidP="005F0468">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Expresividad del plano </w:t>
      </w:r>
    </w:p>
    <w:p w:rsidR="00DE4A3E" w:rsidRPr="00A478C0" w:rsidRDefault="00DE4A3E" w:rsidP="00DE4A3E">
      <w:pPr>
        <w:pStyle w:val="Sinespaciado"/>
        <w:spacing w:before="0" w:after="0" w:line="360" w:lineRule="auto"/>
        <w:rPr>
          <w:rFonts w:cs="Arial"/>
          <w:b w:val="0"/>
        </w:rPr>
      </w:pPr>
    </w:p>
    <w:p w:rsidR="00820F25" w:rsidRPr="00820F25" w:rsidRDefault="00820F25" w:rsidP="00820F25">
      <w:pPr>
        <w:pStyle w:val="Subttulo"/>
        <w:rPr>
          <w:sz w:val="16"/>
          <w:szCs w:val="16"/>
        </w:rPr>
      </w:pPr>
      <w:r w:rsidRPr="00211468">
        <w:t>UNIDAD DIDÁCTICA 2. EL COLOR</w:t>
      </w:r>
    </w:p>
    <w:p w:rsidR="00820F25" w:rsidRPr="005F0468" w:rsidRDefault="00820F25" w:rsidP="005F0468">
      <w:pPr>
        <w:pStyle w:val="Listados"/>
        <w:rPr>
          <w:b/>
        </w:rPr>
      </w:pPr>
      <w:r w:rsidRPr="005F0468">
        <w:rPr>
          <w:b/>
        </w:rPr>
        <w:t>El color</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Mezcla aditiva o color luz</w:t>
      </w:r>
    </w:p>
    <w:p w:rsidR="00820F25" w:rsidRPr="00211468" w:rsidRDefault="00820F25" w:rsidP="005F0468">
      <w:pPr>
        <w:autoSpaceDE w:val="0"/>
        <w:autoSpaceDN w:val="0"/>
        <w:adjustRightInd w:val="0"/>
        <w:ind w:left="708"/>
        <w:jc w:val="both"/>
        <w:rPr>
          <w:rFonts w:ascii="Arial" w:hAnsi="Arial" w:cs="Arial"/>
          <w:bCs/>
          <w:sz w:val="22"/>
          <w:szCs w:val="24"/>
        </w:rPr>
      </w:pPr>
      <w:r w:rsidRPr="00211468">
        <w:rPr>
          <w:rFonts w:ascii="Arial" w:hAnsi="Arial" w:cs="Arial"/>
          <w:bCs/>
          <w:sz w:val="22"/>
          <w:szCs w:val="24"/>
        </w:rPr>
        <w:t>Colores primarios y secundarios</w:t>
      </w:r>
    </w:p>
    <w:p w:rsidR="00820F25" w:rsidRPr="00211468" w:rsidRDefault="00820F25" w:rsidP="005F0468">
      <w:pPr>
        <w:autoSpaceDE w:val="0"/>
        <w:autoSpaceDN w:val="0"/>
        <w:adjustRightInd w:val="0"/>
        <w:ind w:left="708"/>
        <w:jc w:val="both"/>
        <w:rPr>
          <w:rFonts w:ascii="Arial" w:hAnsi="Arial" w:cs="Arial"/>
          <w:bCs/>
          <w:sz w:val="22"/>
          <w:szCs w:val="24"/>
        </w:rPr>
      </w:pPr>
      <w:r w:rsidRPr="00211468">
        <w:rPr>
          <w:rFonts w:ascii="Arial" w:hAnsi="Arial" w:cs="Arial"/>
          <w:bCs/>
          <w:sz w:val="22"/>
          <w:szCs w:val="24"/>
        </w:rPr>
        <w:t>Colores complementarios</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La percepción de los colores</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Mezcla sustractiva o color pigmento</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Colores primarios y secundarios</w:t>
      </w:r>
    </w:p>
    <w:p w:rsidR="00820F25" w:rsidRPr="00211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Colores complementarios</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Mezcla partitiva</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Cualidades o propiedades del color</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Tono</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Valor</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Saturación</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El círculo cromático</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Gamas cromáticas de colores fríos y cálidos</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Elaboración de mezclas de colores</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Armonía cromática</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lastRenderedPageBreak/>
        <w:t>Contraste cromático</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Sistemas de clasificación del color</w:t>
      </w:r>
    </w:p>
    <w:p w:rsidR="00820F25" w:rsidRPr="005F0468" w:rsidRDefault="00820F25" w:rsidP="005F0468">
      <w:pPr>
        <w:autoSpaceDE w:val="0"/>
        <w:autoSpaceDN w:val="0"/>
        <w:adjustRightInd w:val="0"/>
        <w:ind w:left="708"/>
        <w:jc w:val="both"/>
        <w:rPr>
          <w:rFonts w:ascii="Arial" w:hAnsi="Arial" w:cs="Arial"/>
          <w:bCs/>
          <w:sz w:val="22"/>
          <w:szCs w:val="24"/>
        </w:rPr>
      </w:pPr>
      <w:r w:rsidRPr="005F0468">
        <w:rPr>
          <w:rFonts w:ascii="Arial" w:hAnsi="Arial" w:cs="Arial"/>
          <w:bCs/>
          <w:sz w:val="22"/>
          <w:szCs w:val="24"/>
        </w:rPr>
        <w:t>Simbología del color</w:t>
      </w:r>
    </w:p>
    <w:p w:rsidR="00DE4A3E" w:rsidRPr="00A478C0" w:rsidRDefault="00DE4A3E" w:rsidP="00DE4A3E">
      <w:pPr>
        <w:pStyle w:val="Sinespaciado"/>
        <w:spacing w:before="0" w:after="0" w:line="360" w:lineRule="auto"/>
        <w:rPr>
          <w:rFonts w:cs="Arial"/>
          <w:b w:val="0"/>
        </w:rPr>
      </w:pPr>
    </w:p>
    <w:p w:rsidR="00F67150" w:rsidRDefault="00820F25" w:rsidP="00820F25">
      <w:pPr>
        <w:pStyle w:val="Subttulo"/>
      </w:pPr>
      <w:r w:rsidRPr="00211468">
        <w:t xml:space="preserve">UNIDAD DIDÁCTICA 3. </w:t>
      </w:r>
      <w:r w:rsidR="00F67150">
        <w:t>LA TEXTURA. EL COLLAGE. EL PROCESO CREATIVO.</w:t>
      </w:r>
    </w:p>
    <w:p w:rsidR="00F67150" w:rsidRPr="005F0468" w:rsidRDefault="00F67150" w:rsidP="00F67150">
      <w:pPr>
        <w:pStyle w:val="Listados"/>
        <w:rPr>
          <w:b/>
        </w:rPr>
      </w:pPr>
      <w:r w:rsidRPr="005F0468">
        <w:rPr>
          <w:b/>
        </w:rPr>
        <w:t xml:space="preserve">Las texturas </w:t>
      </w:r>
    </w:p>
    <w:p w:rsidR="00F67150" w:rsidRPr="003A0F4A" w:rsidRDefault="00F67150" w:rsidP="00F67150">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Texturas táctiles </w:t>
      </w:r>
    </w:p>
    <w:p w:rsidR="00F67150" w:rsidRPr="003A0F4A" w:rsidRDefault="00F67150" w:rsidP="00F67150">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Texturas visuales </w:t>
      </w:r>
    </w:p>
    <w:p w:rsidR="00F67150" w:rsidRPr="003A0F4A" w:rsidRDefault="00F67150" w:rsidP="00F67150">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Texturas naturales </w:t>
      </w:r>
    </w:p>
    <w:p w:rsidR="00F67150" w:rsidRPr="003A0F4A" w:rsidRDefault="00F67150" w:rsidP="00F67150">
      <w:pPr>
        <w:autoSpaceDE w:val="0"/>
        <w:autoSpaceDN w:val="0"/>
        <w:adjustRightInd w:val="0"/>
        <w:ind w:left="708"/>
        <w:rPr>
          <w:rFonts w:ascii="Arial" w:hAnsi="Arial" w:cs="Arial"/>
          <w:bCs/>
          <w:sz w:val="22"/>
          <w:szCs w:val="24"/>
        </w:rPr>
      </w:pPr>
      <w:r w:rsidRPr="003A0F4A">
        <w:rPr>
          <w:rFonts w:ascii="Arial" w:hAnsi="Arial" w:cs="Arial"/>
          <w:bCs/>
          <w:sz w:val="22"/>
          <w:szCs w:val="24"/>
        </w:rPr>
        <w:t xml:space="preserve">Texturas artificiales </w:t>
      </w:r>
    </w:p>
    <w:p w:rsidR="00F67150" w:rsidRDefault="00F67150" w:rsidP="00F67150">
      <w:pPr>
        <w:autoSpaceDE w:val="0"/>
        <w:autoSpaceDN w:val="0"/>
        <w:adjustRightInd w:val="0"/>
        <w:ind w:left="708"/>
        <w:rPr>
          <w:rFonts w:ascii="Arial" w:hAnsi="Arial" w:cs="Arial"/>
          <w:bCs/>
          <w:sz w:val="22"/>
          <w:szCs w:val="24"/>
        </w:rPr>
      </w:pPr>
      <w:r w:rsidRPr="003A0F4A">
        <w:rPr>
          <w:rFonts w:ascii="Arial" w:hAnsi="Arial" w:cs="Arial"/>
          <w:bCs/>
          <w:sz w:val="22"/>
          <w:szCs w:val="24"/>
        </w:rPr>
        <w:t>Expresividad de las texturas</w:t>
      </w:r>
    </w:p>
    <w:p w:rsidR="00F67150" w:rsidRPr="00F67150" w:rsidRDefault="00F67150" w:rsidP="00F67150">
      <w:pPr>
        <w:pStyle w:val="Listados"/>
        <w:rPr>
          <w:b/>
        </w:rPr>
      </w:pPr>
      <w:r w:rsidRPr="00F67150">
        <w:rPr>
          <w:b/>
        </w:rPr>
        <w:t>El Collage</w:t>
      </w:r>
    </w:p>
    <w:p w:rsidR="00F67150" w:rsidRPr="00F67150" w:rsidRDefault="00F67150" w:rsidP="00F67150">
      <w:pPr>
        <w:pStyle w:val="Listados"/>
        <w:rPr>
          <w:b/>
        </w:rPr>
      </w:pPr>
      <w:r w:rsidRPr="00F67150">
        <w:rPr>
          <w:b/>
        </w:rPr>
        <w:t>El proceso creativo</w:t>
      </w:r>
    </w:p>
    <w:p w:rsidR="00F67150" w:rsidRDefault="00F67150" w:rsidP="00820F25">
      <w:pPr>
        <w:pStyle w:val="Ttulo"/>
        <w:rPr>
          <w:rFonts w:ascii="Palatino Linotype" w:eastAsiaTheme="minorHAnsi" w:hAnsi="Palatino Linotype" w:cstheme="minorBidi"/>
          <w:bCs w:val="0"/>
          <w:color w:val="auto"/>
          <w:spacing w:val="0"/>
          <w:kern w:val="0"/>
          <w:sz w:val="26"/>
          <w:szCs w:val="22"/>
        </w:rPr>
      </w:pPr>
    </w:p>
    <w:p w:rsidR="00820F25" w:rsidRPr="00820F25" w:rsidRDefault="00820F25" w:rsidP="00820F25">
      <w:pPr>
        <w:pStyle w:val="Ttulo"/>
      </w:pPr>
      <w:r w:rsidRPr="00211468">
        <w:t>BLOQUE 2. COMUNICACIÓN AUDIOVISUAL</w:t>
      </w:r>
    </w:p>
    <w:p w:rsidR="00820F25" w:rsidRPr="00211468" w:rsidRDefault="00F67150" w:rsidP="00820F25">
      <w:pPr>
        <w:pStyle w:val="Subttulo"/>
      </w:pPr>
      <w:r>
        <w:t>UNIDAD DIDÁCTICA 4</w:t>
      </w:r>
      <w:r w:rsidR="00820F25" w:rsidRPr="00211468">
        <w:t>. LA PERCEPCIÓN VISUAL. LA COMUNICACIÓN VISUAL Y AUDIOVISUAL. LA IMAGEN</w:t>
      </w:r>
    </w:p>
    <w:p w:rsidR="00820F25" w:rsidRPr="005F0468" w:rsidRDefault="00820F25" w:rsidP="005F0468">
      <w:pPr>
        <w:pStyle w:val="Listados"/>
        <w:rPr>
          <w:b/>
        </w:rPr>
      </w:pPr>
      <w:r w:rsidRPr="005F0468">
        <w:rPr>
          <w:b/>
        </w:rPr>
        <w:t>Principios de la percepción visual</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Cercanía o proximidad</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Semejanza</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Continuidad</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Cierre o cerramiento</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Relación entre la figura y el fondo</w:t>
      </w:r>
    </w:p>
    <w:p w:rsidR="00820F25" w:rsidRPr="00211468" w:rsidRDefault="00F67150" w:rsidP="005F0468">
      <w:pPr>
        <w:autoSpaceDE w:val="0"/>
        <w:autoSpaceDN w:val="0"/>
        <w:adjustRightInd w:val="0"/>
        <w:ind w:left="708"/>
        <w:rPr>
          <w:rFonts w:ascii="Arial" w:hAnsi="Arial" w:cs="Arial"/>
          <w:sz w:val="22"/>
        </w:rPr>
      </w:pPr>
      <w:r>
        <w:rPr>
          <w:rFonts w:ascii="Arial" w:hAnsi="Arial" w:cs="Arial"/>
          <w:sz w:val="22"/>
        </w:rPr>
        <w:t>Ilusiones</w:t>
      </w:r>
      <w:r w:rsidR="00820F25" w:rsidRPr="00211468">
        <w:rPr>
          <w:rFonts w:ascii="Arial" w:hAnsi="Arial" w:cs="Arial"/>
          <w:sz w:val="22"/>
        </w:rPr>
        <w:t xml:space="preserve"> óptica</w:t>
      </w:r>
      <w:r>
        <w:rPr>
          <w:rFonts w:ascii="Arial" w:hAnsi="Arial" w:cs="Arial"/>
          <w:sz w:val="22"/>
        </w:rPr>
        <w:t>s</w:t>
      </w:r>
    </w:p>
    <w:p w:rsidR="00820F25" w:rsidRPr="005F0468" w:rsidRDefault="00F67150" w:rsidP="005F0468">
      <w:pPr>
        <w:pStyle w:val="Listados"/>
        <w:rPr>
          <w:b/>
        </w:rPr>
      </w:pPr>
      <w:r>
        <w:rPr>
          <w:b/>
        </w:rPr>
        <w:t>C</w:t>
      </w:r>
      <w:r w:rsidR="00820F25" w:rsidRPr="005F0468">
        <w:rPr>
          <w:b/>
        </w:rPr>
        <w:t>omunicación visual</w:t>
      </w:r>
      <w:r>
        <w:rPr>
          <w:b/>
        </w:rPr>
        <w:t xml:space="preserve"> y audiovisual</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Emisor y receptor</w:t>
      </w:r>
    </w:p>
    <w:p w:rsidR="00820F25" w:rsidRPr="00211468" w:rsidRDefault="00820F25" w:rsidP="005F0468">
      <w:pPr>
        <w:autoSpaceDE w:val="0"/>
        <w:autoSpaceDN w:val="0"/>
        <w:adjustRightInd w:val="0"/>
        <w:ind w:left="708"/>
        <w:rPr>
          <w:rFonts w:ascii="Arial" w:hAnsi="Arial" w:cs="Arial"/>
          <w:sz w:val="22"/>
        </w:rPr>
      </w:pPr>
      <w:r w:rsidRPr="00211468">
        <w:rPr>
          <w:rFonts w:ascii="Arial" w:hAnsi="Arial" w:cs="Arial"/>
          <w:sz w:val="22"/>
        </w:rPr>
        <w:t>Mensaje y canal</w:t>
      </w:r>
    </w:p>
    <w:p w:rsidR="00F67150" w:rsidRDefault="00F67150" w:rsidP="005F0468">
      <w:pPr>
        <w:pStyle w:val="Listados"/>
        <w:rPr>
          <w:b/>
        </w:rPr>
      </w:pPr>
      <w:r>
        <w:rPr>
          <w:b/>
        </w:rPr>
        <w:t>La Imagen</w:t>
      </w:r>
    </w:p>
    <w:p w:rsidR="00820F25" w:rsidRPr="00F67150" w:rsidRDefault="00820F25" w:rsidP="00F67150">
      <w:pPr>
        <w:pStyle w:val="Listados"/>
        <w:numPr>
          <w:ilvl w:val="0"/>
          <w:numId w:val="0"/>
        </w:numPr>
        <w:ind w:left="708"/>
        <w:rPr>
          <w:sz w:val="22"/>
        </w:rPr>
      </w:pPr>
      <w:r w:rsidRPr="00F67150">
        <w:rPr>
          <w:sz w:val="22"/>
        </w:rPr>
        <w:t>Símbolos y signos</w:t>
      </w:r>
    </w:p>
    <w:p w:rsidR="00820F25" w:rsidRPr="00F67150" w:rsidRDefault="00820F25" w:rsidP="00F67150">
      <w:pPr>
        <w:pStyle w:val="Listados"/>
        <w:numPr>
          <w:ilvl w:val="0"/>
          <w:numId w:val="0"/>
        </w:numPr>
        <w:ind w:left="708"/>
        <w:rPr>
          <w:sz w:val="22"/>
        </w:rPr>
      </w:pPr>
      <w:r w:rsidRPr="00F67150">
        <w:rPr>
          <w:sz w:val="22"/>
        </w:rPr>
        <w:lastRenderedPageBreak/>
        <w:t>Iconicidad y abstracción</w:t>
      </w:r>
    </w:p>
    <w:p w:rsidR="00820F25" w:rsidRPr="00211468" w:rsidRDefault="00820F25" w:rsidP="005F0468">
      <w:pPr>
        <w:ind w:left="708"/>
        <w:rPr>
          <w:rFonts w:ascii="Arial" w:hAnsi="Arial" w:cs="Arial"/>
          <w:sz w:val="22"/>
        </w:rPr>
      </w:pPr>
      <w:r w:rsidRPr="00211468">
        <w:rPr>
          <w:rFonts w:ascii="Arial" w:hAnsi="Arial" w:cs="Arial"/>
          <w:sz w:val="22"/>
        </w:rPr>
        <w:t>Imagen abstracta</w:t>
      </w:r>
    </w:p>
    <w:p w:rsidR="00820F25" w:rsidRPr="00211468" w:rsidRDefault="00820F25" w:rsidP="005F0468">
      <w:pPr>
        <w:ind w:left="708"/>
        <w:rPr>
          <w:rFonts w:ascii="Arial" w:hAnsi="Arial" w:cs="Arial"/>
          <w:sz w:val="22"/>
        </w:rPr>
      </w:pPr>
      <w:r w:rsidRPr="00211468">
        <w:rPr>
          <w:rFonts w:ascii="Arial" w:hAnsi="Arial" w:cs="Arial"/>
          <w:sz w:val="22"/>
        </w:rPr>
        <w:t>Imagen simbólica</w:t>
      </w:r>
    </w:p>
    <w:p w:rsidR="00820F25" w:rsidRPr="00F67150" w:rsidRDefault="00820F25" w:rsidP="00F67150">
      <w:pPr>
        <w:pStyle w:val="Listados"/>
        <w:numPr>
          <w:ilvl w:val="0"/>
          <w:numId w:val="0"/>
        </w:numPr>
        <w:ind w:left="708"/>
        <w:rPr>
          <w:sz w:val="22"/>
        </w:rPr>
      </w:pPr>
      <w:r w:rsidRPr="00F67150">
        <w:rPr>
          <w:sz w:val="22"/>
        </w:rPr>
        <w:t xml:space="preserve">Análisis de una imagen </w:t>
      </w:r>
    </w:p>
    <w:p w:rsidR="00820F25" w:rsidRDefault="00820F25" w:rsidP="00820F25">
      <w:pPr>
        <w:autoSpaceDE w:val="0"/>
        <w:autoSpaceDN w:val="0"/>
        <w:adjustRightInd w:val="0"/>
        <w:rPr>
          <w:rFonts w:ascii="Arial" w:hAnsi="Arial" w:cs="Arial"/>
          <w:b/>
          <w:bCs/>
          <w:sz w:val="22"/>
          <w:szCs w:val="24"/>
        </w:rPr>
      </w:pPr>
    </w:p>
    <w:p w:rsidR="00820F25" w:rsidRPr="00820F25" w:rsidRDefault="00F67150" w:rsidP="00820F25">
      <w:pPr>
        <w:pStyle w:val="Subttulo"/>
        <w:rPr>
          <w:rFonts w:ascii="Palatino Linotype" w:hAnsi="Palatino Linotype"/>
        </w:rPr>
      </w:pPr>
      <w:r>
        <w:t>UNIDAD DIDÁCTICA 5</w:t>
      </w:r>
      <w:r w:rsidR="00820F25" w:rsidRPr="00820F25">
        <w:t>. LA FOTOGRAFÍA. LA PUBLICIDAD. EL CÓMIC. EL CINE.</w:t>
      </w:r>
      <w:r w:rsidR="00820F25" w:rsidRPr="00211468">
        <w:rPr>
          <w:rFonts w:cs="Arial"/>
          <w:b/>
          <w:bCs/>
          <w:sz w:val="24"/>
        </w:rPr>
        <w:t xml:space="preserve"> </w:t>
      </w:r>
      <w:r w:rsidR="00820F25" w:rsidRPr="00820F25">
        <w:t>MULTIMEDIA</w:t>
      </w:r>
    </w:p>
    <w:p w:rsidR="00820F25" w:rsidRPr="005F0468" w:rsidRDefault="00820F25" w:rsidP="005F0468">
      <w:pPr>
        <w:pStyle w:val="Listados"/>
        <w:rPr>
          <w:b/>
        </w:rPr>
      </w:pPr>
      <w:r w:rsidRPr="005F0468">
        <w:rPr>
          <w:b/>
        </w:rPr>
        <w:t>La fotografía</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Fotografía digital</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Leyes compositivas de la fotografía</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Elementos clav</w:t>
      </w:r>
      <w:r>
        <w:rPr>
          <w:rFonts w:ascii="Arial" w:hAnsi="Arial" w:cs="Arial"/>
          <w:bCs/>
          <w:sz w:val="22"/>
          <w:szCs w:val="24"/>
        </w:rPr>
        <w:t>e de la composición fotográfica</w:t>
      </w:r>
    </w:p>
    <w:p w:rsidR="00820F25" w:rsidRPr="005F0468" w:rsidRDefault="00820F25" w:rsidP="005F0468">
      <w:pPr>
        <w:pStyle w:val="Listados"/>
        <w:rPr>
          <w:b/>
        </w:rPr>
      </w:pPr>
      <w:r w:rsidRPr="005F0468">
        <w:rPr>
          <w:b/>
        </w:rPr>
        <w:t>La publicidad</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Procedimientos para crear connotación</w:t>
      </w:r>
    </w:p>
    <w:p w:rsidR="00820F25" w:rsidRPr="00820F25"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Retórica publicitaria. Recursos expresivos de la imagen en la publicidad</w:t>
      </w:r>
    </w:p>
    <w:p w:rsidR="00820F25" w:rsidRPr="005F0468" w:rsidRDefault="00820F25" w:rsidP="005F0468">
      <w:pPr>
        <w:pStyle w:val="Listados"/>
        <w:rPr>
          <w:b/>
        </w:rPr>
      </w:pPr>
      <w:r w:rsidRPr="005F0468">
        <w:rPr>
          <w:b/>
        </w:rPr>
        <w:t>El cómic</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Elementos básicos del cómic</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Recursos específicos del cómic</w:t>
      </w:r>
    </w:p>
    <w:p w:rsidR="00820F25" w:rsidRPr="00211468" w:rsidRDefault="00820F25" w:rsidP="005F0468">
      <w:pPr>
        <w:autoSpaceDE w:val="0"/>
        <w:autoSpaceDN w:val="0"/>
        <w:adjustRightInd w:val="0"/>
        <w:ind w:left="708"/>
        <w:rPr>
          <w:rFonts w:ascii="Arial" w:hAnsi="Arial" w:cs="Arial"/>
          <w:bCs/>
          <w:sz w:val="22"/>
          <w:szCs w:val="24"/>
        </w:rPr>
      </w:pPr>
      <w:r w:rsidRPr="00342FFD">
        <w:rPr>
          <w:rFonts w:ascii="Arial" w:hAnsi="Arial" w:cs="Arial"/>
          <w:bCs/>
          <w:sz w:val="22"/>
          <w:szCs w:val="24"/>
        </w:rPr>
        <w:t>Fases de la elaboración de un cómic</w:t>
      </w:r>
    </w:p>
    <w:p w:rsidR="00820F25" w:rsidRPr="005F0468" w:rsidRDefault="00820F25" w:rsidP="005F0468">
      <w:pPr>
        <w:pStyle w:val="Listados"/>
        <w:rPr>
          <w:b/>
        </w:rPr>
      </w:pPr>
      <w:r w:rsidRPr="005F0468">
        <w:rPr>
          <w:b/>
        </w:rPr>
        <w:t>El cine</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El plano y su encuadre. La secuencia</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Composición del encuadre: tipos de planos y puntos de vista</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Estructura narrativa cinematográfica</w:t>
      </w:r>
    </w:p>
    <w:p w:rsidR="00820F25" w:rsidRPr="00211468" w:rsidRDefault="00820F25" w:rsidP="005F0468">
      <w:pPr>
        <w:autoSpaceDE w:val="0"/>
        <w:autoSpaceDN w:val="0"/>
        <w:adjustRightInd w:val="0"/>
        <w:ind w:left="708"/>
        <w:rPr>
          <w:rFonts w:ascii="Arial" w:hAnsi="Arial" w:cs="Arial"/>
          <w:bCs/>
          <w:i/>
          <w:iCs/>
          <w:sz w:val="22"/>
          <w:szCs w:val="24"/>
        </w:rPr>
      </w:pPr>
      <w:r w:rsidRPr="00211468">
        <w:rPr>
          <w:rFonts w:ascii="Arial" w:hAnsi="Arial" w:cs="Arial"/>
          <w:bCs/>
          <w:sz w:val="22"/>
          <w:szCs w:val="24"/>
        </w:rPr>
        <w:t xml:space="preserve">El </w:t>
      </w:r>
      <w:r w:rsidRPr="00211468">
        <w:rPr>
          <w:rFonts w:ascii="Arial" w:hAnsi="Arial" w:cs="Arial"/>
          <w:bCs/>
          <w:i/>
          <w:iCs/>
          <w:sz w:val="22"/>
          <w:szCs w:val="24"/>
        </w:rPr>
        <w:t>storyboard</w:t>
      </w:r>
    </w:p>
    <w:p w:rsidR="00820F25" w:rsidRPr="00211468" w:rsidRDefault="00820F25" w:rsidP="005F0468">
      <w:pPr>
        <w:autoSpaceDE w:val="0"/>
        <w:autoSpaceDN w:val="0"/>
        <w:adjustRightInd w:val="0"/>
        <w:ind w:left="708"/>
        <w:rPr>
          <w:rFonts w:ascii="Arial" w:hAnsi="Arial" w:cs="Arial"/>
          <w:bCs/>
          <w:sz w:val="22"/>
          <w:szCs w:val="24"/>
        </w:rPr>
      </w:pPr>
      <w:r w:rsidRPr="00211468">
        <w:rPr>
          <w:rFonts w:ascii="Arial" w:hAnsi="Arial" w:cs="Arial"/>
          <w:bCs/>
          <w:sz w:val="22"/>
          <w:szCs w:val="24"/>
        </w:rPr>
        <w:t>Planificación de una pelí</w:t>
      </w:r>
      <w:r>
        <w:rPr>
          <w:rFonts w:ascii="Arial" w:hAnsi="Arial" w:cs="Arial"/>
          <w:bCs/>
          <w:sz w:val="22"/>
          <w:szCs w:val="24"/>
        </w:rPr>
        <w:t>cula. Fases para su realización</w:t>
      </w:r>
    </w:p>
    <w:p w:rsidR="00820F25" w:rsidRPr="005F0468" w:rsidRDefault="00F67150" w:rsidP="005F0468">
      <w:pPr>
        <w:pStyle w:val="Listados"/>
        <w:rPr>
          <w:b/>
        </w:rPr>
      </w:pPr>
      <w:r>
        <w:rPr>
          <w:b/>
        </w:rPr>
        <w:t>Animación</w:t>
      </w:r>
    </w:p>
    <w:p w:rsidR="00820F25" w:rsidRPr="00211468" w:rsidRDefault="00820F25" w:rsidP="00820F25">
      <w:pPr>
        <w:autoSpaceDE w:val="0"/>
        <w:autoSpaceDN w:val="0"/>
        <w:adjustRightInd w:val="0"/>
        <w:rPr>
          <w:rFonts w:ascii="Arial" w:hAnsi="Arial" w:cs="Arial"/>
          <w:bCs/>
          <w:sz w:val="22"/>
          <w:szCs w:val="24"/>
        </w:rPr>
      </w:pPr>
    </w:p>
    <w:p w:rsidR="00820F25" w:rsidRPr="00820F25" w:rsidRDefault="00820F25" w:rsidP="00820F25">
      <w:pPr>
        <w:pStyle w:val="Ttulo"/>
      </w:pPr>
      <w:r w:rsidRPr="00211468">
        <w:t>BLOQUE 3. DIBUJO TÉCNICO</w:t>
      </w:r>
    </w:p>
    <w:p w:rsidR="00820F25" w:rsidRPr="00820F25" w:rsidRDefault="00DE5104" w:rsidP="00820F25">
      <w:pPr>
        <w:pStyle w:val="Subttulo"/>
        <w:rPr>
          <w:rFonts w:ascii="Palatino Linotype" w:hAnsi="Palatino Linotype"/>
        </w:rPr>
      </w:pPr>
      <w:r>
        <w:t>UNIDAD DIDÁCTICA 6</w:t>
      </w:r>
      <w:r w:rsidR="00820F25" w:rsidRPr="00820F25">
        <w:t xml:space="preserve">. </w:t>
      </w:r>
      <w:r>
        <w:t>DIBUJO TÉCNICO Y GEOMETRÍA. CONCEPTOS Y DEFINICIONES:</w:t>
      </w:r>
    </w:p>
    <w:p w:rsidR="00820F25" w:rsidRDefault="00DE5104" w:rsidP="005F0468">
      <w:pPr>
        <w:pStyle w:val="Listados"/>
        <w:rPr>
          <w:b/>
        </w:rPr>
      </w:pPr>
      <w:r>
        <w:rPr>
          <w:b/>
        </w:rPr>
        <w:t>Dibujo técnico</w:t>
      </w:r>
    </w:p>
    <w:p w:rsidR="00DE5104" w:rsidRDefault="00DE5104" w:rsidP="005F0468">
      <w:pPr>
        <w:pStyle w:val="Listados"/>
        <w:rPr>
          <w:b/>
        </w:rPr>
      </w:pPr>
      <w:r>
        <w:rPr>
          <w:b/>
        </w:rPr>
        <w:lastRenderedPageBreak/>
        <w:t>Geometría</w:t>
      </w:r>
    </w:p>
    <w:p w:rsidR="00DE5104" w:rsidRDefault="00DE5104" w:rsidP="005F0468">
      <w:pPr>
        <w:pStyle w:val="Listados"/>
        <w:rPr>
          <w:b/>
        </w:rPr>
      </w:pPr>
      <w:r>
        <w:rPr>
          <w:b/>
        </w:rPr>
        <w:t>Punto</w:t>
      </w:r>
    </w:p>
    <w:p w:rsidR="00DE5104" w:rsidRDefault="00DE5104" w:rsidP="005F0468">
      <w:pPr>
        <w:pStyle w:val="Listados"/>
        <w:rPr>
          <w:b/>
        </w:rPr>
      </w:pPr>
      <w:r>
        <w:rPr>
          <w:b/>
        </w:rPr>
        <w:t>Línea</w:t>
      </w:r>
    </w:p>
    <w:p w:rsidR="00DE5104" w:rsidRPr="005F0468" w:rsidRDefault="00DE5104" w:rsidP="005F0468">
      <w:pPr>
        <w:pStyle w:val="Listados"/>
        <w:rPr>
          <w:b/>
        </w:rPr>
      </w:pPr>
      <w:r>
        <w:rPr>
          <w:b/>
        </w:rPr>
        <w:t>Plano</w:t>
      </w:r>
    </w:p>
    <w:p w:rsidR="00820F25" w:rsidRDefault="00820F25" w:rsidP="005F0468">
      <w:pPr>
        <w:pStyle w:val="Listados"/>
        <w:rPr>
          <w:b/>
        </w:rPr>
      </w:pPr>
      <w:r w:rsidRPr="005F0468">
        <w:rPr>
          <w:b/>
        </w:rPr>
        <w:t>Lugares geométricos</w:t>
      </w:r>
    </w:p>
    <w:p w:rsidR="00DE5104" w:rsidRDefault="00DE5104" w:rsidP="005F0468">
      <w:pPr>
        <w:pStyle w:val="Listados"/>
        <w:rPr>
          <w:b/>
        </w:rPr>
      </w:pPr>
      <w:r>
        <w:rPr>
          <w:b/>
        </w:rPr>
        <w:t>La Circunferencia</w:t>
      </w:r>
    </w:p>
    <w:p w:rsidR="00DE5104" w:rsidRDefault="00DE5104" w:rsidP="005F0468">
      <w:pPr>
        <w:pStyle w:val="Listados"/>
        <w:rPr>
          <w:b/>
        </w:rPr>
      </w:pPr>
      <w:r>
        <w:rPr>
          <w:b/>
        </w:rPr>
        <w:t>Ángulos</w:t>
      </w:r>
    </w:p>
    <w:p w:rsidR="00DE5104" w:rsidRPr="005F0468" w:rsidRDefault="00DE5104" w:rsidP="00DE5104">
      <w:pPr>
        <w:pStyle w:val="Subttulo"/>
      </w:pPr>
      <w:r>
        <w:t>UNIDAD DIDÁCTICA 7. TRAZADOS GEOMÉTRICOS:</w:t>
      </w:r>
    </w:p>
    <w:p w:rsidR="00DE5104" w:rsidRDefault="00DE5104" w:rsidP="005F0468">
      <w:pPr>
        <w:pStyle w:val="Listados"/>
        <w:rPr>
          <w:b/>
        </w:rPr>
      </w:pPr>
      <w:r>
        <w:rPr>
          <w:b/>
        </w:rPr>
        <w:t>Trazados geométricos</w:t>
      </w:r>
    </w:p>
    <w:p w:rsidR="00DE5104" w:rsidRDefault="00DE5104" w:rsidP="005F0468">
      <w:pPr>
        <w:pStyle w:val="Listados"/>
        <w:rPr>
          <w:b/>
        </w:rPr>
      </w:pPr>
      <w:r>
        <w:rPr>
          <w:b/>
        </w:rPr>
        <w:t>Operaciones con segmentos y ángulos</w:t>
      </w:r>
    </w:p>
    <w:p w:rsidR="00DE5104" w:rsidRDefault="00DE5104" w:rsidP="005F0468">
      <w:pPr>
        <w:pStyle w:val="Listados"/>
        <w:rPr>
          <w:b/>
        </w:rPr>
      </w:pPr>
      <w:r>
        <w:rPr>
          <w:b/>
        </w:rPr>
        <w:t>Proporcionalidad. Teorema de Thales</w:t>
      </w:r>
    </w:p>
    <w:p w:rsidR="00DE5104" w:rsidRDefault="00DE5104" w:rsidP="00DE5104">
      <w:pPr>
        <w:pStyle w:val="Subttulo"/>
      </w:pPr>
      <w:r>
        <w:t>UNIDAD DIDÁCTICA 8. LAS FORMAS POLIGONALES</w:t>
      </w:r>
    </w:p>
    <w:p w:rsidR="00DE5104" w:rsidRDefault="00DE5104" w:rsidP="005F0468">
      <w:pPr>
        <w:pStyle w:val="Listados"/>
        <w:rPr>
          <w:b/>
        </w:rPr>
      </w:pPr>
      <w:r>
        <w:rPr>
          <w:b/>
        </w:rPr>
        <w:t>Los polígonos</w:t>
      </w:r>
    </w:p>
    <w:p w:rsidR="00DE5104" w:rsidRDefault="00DE5104" w:rsidP="005F0468">
      <w:pPr>
        <w:pStyle w:val="Listados"/>
        <w:rPr>
          <w:b/>
        </w:rPr>
      </w:pPr>
      <w:r>
        <w:rPr>
          <w:b/>
        </w:rPr>
        <w:t>Triángulos</w:t>
      </w:r>
    </w:p>
    <w:p w:rsidR="00820F25" w:rsidRPr="005F0468" w:rsidRDefault="00820F25" w:rsidP="005F0468">
      <w:pPr>
        <w:pStyle w:val="Listados"/>
        <w:rPr>
          <w:b/>
        </w:rPr>
      </w:pPr>
      <w:r w:rsidRPr="005F0468">
        <w:rPr>
          <w:b/>
        </w:rPr>
        <w:t>Puntos y rectas notables de un triángulo</w:t>
      </w:r>
    </w:p>
    <w:p w:rsidR="00820F25" w:rsidRPr="00211468"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Medianas. Baricentro</w:t>
      </w:r>
    </w:p>
    <w:p w:rsidR="00820F25" w:rsidRPr="00211468"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 xml:space="preserve">Bisectrices. </w:t>
      </w:r>
      <w:r w:rsidR="00495DD4" w:rsidRPr="00211468">
        <w:rPr>
          <w:rFonts w:ascii="Arial" w:hAnsi="Arial" w:cs="Arial"/>
          <w:sz w:val="22"/>
          <w:szCs w:val="24"/>
        </w:rPr>
        <w:t>Encentro</w:t>
      </w:r>
    </w:p>
    <w:p w:rsidR="00820F25" w:rsidRPr="00211468"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Mediatrices. Circuncentro</w:t>
      </w:r>
    </w:p>
    <w:p w:rsidR="00820F25" w:rsidRPr="00820F25"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Altura. Ortocentro</w:t>
      </w:r>
    </w:p>
    <w:p w:rsidR="00820F25" w:rsidRDefault="00820F25" w:rsidP="005F0468">
      <w:pPr>
        <w:pStyle w:val="Listados"/>
        <w:rPr>
          <w:b/>
        </w:rPr>
      </w:pPr>
      <w:r w:rsidRPr="005F0468">
        <w:rPr>
          <w:b/>
        </w:rPr>
        <w:t xml:space="preserve">Construcción geométrica de triángulos </w:t>
      </w:r>
    </w:p>
    <w:p w:rsidR="00DE5104" w:rsidRPr="005F0468" w:rsidRDefault="00DE5104" w:rsidP="005F0468">
      <w:pPr>
        <w:pStyle w:val="Listados"/>
        <w:rPr>
          <w:b/>
        </w:rPr>
      </w:pPr>
      <w:r>
        <w:rPr>
          <w:b/>
        </w:rPr>
        <w:t>Los Cuadriláteros</w:t>
      </w:r>
    </w:p>
    <w:p w:rsidR="00820F25" w:rsidRPr="005F0468" w:rsidRDefault="00820F25" w:rsidP="005F0468">
      <w:pPr>
        <w:pStyle w:val="Listados"/>
        <w:rPr>
          <w:b/>
        </w:rPr>
      </w:pPr>
      <w:r w:rsidRPr="005F0468">
        <w:rPr>
          <w:b/>
        </w:rPr>
        <w:t xml:space="preserve">Construcción geométrica de cuadriláteros </w:t>
      </w:r>
    </w:p>
    <w:p w:rsidR="00820F25" w:rsidRPr="005F0468" w:rsidRDefault="00820F25" w:rsidP="005F0468">
      <w:pPr>
        <w:pStyle w:val="Listados"/>
        <w:rPr>
          <w:b/>
        </w:rPr>
      </w:pPr>
      <w:r w:rsidRPr="005F0468">
        <w:rPr>
          <w:b/>
        </w:rPr>
        <w:t>Construcción geométrica de polígonos regulares</w:t>
      </w:r>
    </w:p>
    <w:p w:rsidR="00820F25" w:rsidRPr="00211468"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Construcción geométrica de polígonos regulares inscritos</w:t>
      </w:r>
    </w:p>
    <w:p w:rsidR="00820F25" w:rsidRPr="00211468" w:rsidRDefault="00820F25" w:rsidP="005F0468">
      <w:pPr>
        <w:autoSpaceDE w:val="0"/>
        <w:autoSpaceDN w:val="0"/>
        <w:adjustRightInd w:val="0"/>
        <w:ind w:left="708"/>
        <w:rPr>
          <w:rFonts w:ascii="Arial" w:hAnsi="Arial" w:cs="Arial"/>
          <w:sz w:val="22"/>
          <w:szCs w:val="24"/>
        </w:rPr>
      </w:pPr>
      <w:r w:rsidRPr="00211468">
        <w:rPr>
          <w:rFonts w:ascii="Arial" w:hAnsi="Arial" w:cs="Arial"/>
          <w:sz w:val="22"/>
          <w:szCs w:val="24"/>
        </w:rPr>
        <w:t>Construcción geométrica de polígo</w:t>
      </w:r>
      <w:r>
        <w:rPr>
          <w:rFonts w:ascii="Arial" w:hAnsi="Arial" w:cs="Arial"/>
          <w:sz w:val="22"/>
          <w:szCs w:val="24"/>
        </w:rPr>
        <w:t>nos regulares a partir del lado</w:t>
      </w:r>
    </w:p>
    <w:p w:rsidR="00820F25" w:rsidRPr="00211468" w:rsidRDefault="00820F25" w:rsidP="00820F25">
      <w:pPr>
        <w:autoSpaceDE w:val="0"/>
        <w:autoSpaceDN w:val="0"/>
        <w:adjustRightInd w:val="0"/>
        <w:rPr>
          <w:rFonts w:ascii="Arial" w:hAnsi="Arial" w:cs="Arial"/>
          <w:sz w:val="22"/>
          <w:szCs w:val="24"/>
        </w:rPr>
      </w:pPr>
    </w:p>
    <w:p w:rsidR="00820F25" w:rsidRPr="00820F25" w:rsidRDefault="00820F25" w:rsidP="00820F25">
      <w:pPr>
        <w:pStyle w:val="Subttulo"/>
      </w:pPr>
      <w:r w:rsidRPr="00211468">
        <w:t>UNIDAD DIDÁCTICA 9. SISTEMAS DE REPRESENTACIÓN</w:t>
      </w:r>
    </w:p>
    <w:p w:rsidR="00820F25" w:rsidRPr="005F0468" w:rsidRDefault="00820F25" w:rsidP="005F0468">
      <w:pPr>
        <w:pStyle w:val="Listados"/>
        <w:rPr>
          <w:b/>
        </w:rPr>
      </w:pPr>
      <w:r w:rsidRPr="005F0468">
        <w:rPr>
          <w:b/>
        </w:rPr>
        <w:lastRenderedPageBreak/>
        <w:t>Geometría descriptiva</w:t>
      </w:r>
    </w:p>
    <w:p w:rsidR="00820F25" w:rsidRPr="005F0468" w:rsidRDefault="00820F25" w:rsidP="005F0468">
      <w:pPr>
        <w:pStyle w:val="Listados"/>
        <w:rPr>
          <w:b/>
        </w:rPr>
      </w:pPr>
      <w:r w:rsidRPr="005F0468">
        <w:rPr>
          <w:b/>
        </w:rPr>
        <w:t>Sistemas de proyección</w:t>
      </w:r>
    </w:p>
    <w:p w:rsidR="00820F25" w:rsidRPr="005F0468" w:rsidRDefault="00820F25" w:rsidP="005F0468">
      <w:pPr>
        <w:pStyle w:val="Listados"/>
        <w:rPr>
          <w:b/>
        </w:rPr>
      </w:pPr>
      <w:r w:rsidRPr="005F0468">
        <w:rPr>
          <w:b/>
        </w:rPr>
        <w:t>Sistemas de representación</w:t>
      </w:r>
    </w:p>
    <w:p w:rsidR="00820F25" w:rsidRPr="00211468" w:rsidRDefault="00820F25" w:rsidP="005F0468">
      <w:pPr>
        <w:autoSpaceDE w:val="0"/>
        <w:autoSpaceDN w:val="0"/>
        <w:adjustRightInd w:val="0"/>
        <w:ind w:left="708"/>
        <w:rPr>
          <w:rFonts w:ascii="Arial" w:hAnsi="Arial" w:cs="Arial"/>
          <w:bCs/>
          <w:sz w:val="22"/>
        </w:rPr>
      </w:pPr>
      <w:r w:rsidRPr="00211468">
        <w:rPr>
          <w:rFonts w:ascii="Arial" w:hAnsi="Arial" w:cs="Arial"/>
          <w:bCs/>
          <w:sz w:val="22"/>
        </w:rPr>
        <w:t>Princip</w:t>
      </w:r>
      <w:r>
        <w:rPr>
          <w:rFonts w:ascii="Arial" w:hAnsi="Arial" w:cs="Arial"/>
          <w:bCs/>
          <w:sz w:val="22"/>
        </w:rPr>
        <w:t>ales sistemas de representación</w:t>
      </w:r>
    </w:p>
    <w:p w:rsidR="00820F25" w:rsidRPr="005F0468" w:rsidRDefault="00820F25" w:rsidP="005F0468">
      <w:pPr>
        <w:pStyle w:val="Listados"/>
        <w:rPr>
          <w:b/>
        </w:rPr>
      </w:pPr>
      <w:r w:rsidRPr="005F0468">
        <w:rPr>
          <w:b/>
        </w:rPr>
        <w:t xml:space="preserve">Sistema </w:t>
      </w:r>
      <w:r w:rsidR="00495DD4" w:rsidRPr="005F0468">
        <w:rPr>
          <w:b/>
        </w:rPr>
        <w:t>Diédrico</w:t>
      </w:r>
    </w:p>
    <w:p w:rsidR="00073A24" w:rsidRDefault="00820F25" w:rsidP="00073A24">
      <w:pPr>
        <w:autoSpaceDE w:val="0"/>
        <w:autoSpaceDN w:val="0"/>
        <w:adjustRightInd w:val="0"/>
        <w:ind w:left="708"/>
        <w:rPr>
          <w:rFonts w:ascii="Arial" w:hAnsi="Arial" w:cs="Arial"/>
          <w:bCs/>
          <w:sz w:val="22"/>
        </w:rPr>
      </w:pPr>
      <w:r w:rsidRPr="00211468">
        <w:rPr>
          <w:rFonts w:ascii="Arial" w:hAnsi="Arial" w:cs="Arial"/>
          <w:bCs/>
          <w:sz w:val="22"/>
        </w:rPr>
        <w:t xml:space="preserve">Representación de cuerpos geométricos en el sistema </w:t>
      </w:r>
      <w:r w:rsidR="00495DD4" w:rsidRPr="00211468">
        <w:rPr>
          <w:rFonts w:ascii="Arial" w:hAnsi="Arial" w:cs="Arial"/>
          <w:bCs/>
          <w:sz w:val="22"/>
        </w:rPr>
        <w:t>Diédrico</w:t>
      </w:r>
    </w:p>
    <w:p w:rsidR="00820F25" w:rsidRPr="00073A24" w:rsidRDefault="00820F25" w:rsidP="00073A24">
      <w:pPr>
        <w:pStyle w:val="Listados"/>
        <w:rPr>
          <w:b/>
        </w:rPr>
      </w:pPr>
      <w:r w:rsidRPr="00073A24">
        <w:rPr>
          <w:b/>
        </w:rPr>
        <w:t>Perspectiva isométrica</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isométrica de formas planas</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isométrica de un prisma de base cuadrada</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isométrica de la esfera</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 xml:space="preserve">Representación </w:t>
      </w:r>
      <w:r>
        <w:rPr>
          <w:rFonts w:ascii="Arial" w:hAnsi="Arial" w:cs="Arial"/>
          <w:bCs/>
          <w:sz w:val="22"/>
        </w:rPr>
        <w:t>de cuerpos conocidas sus vistas</w:t>
      </w:r>
    </w:p>
    <w:p w:rsidR="00820F25" w:rsidRPr="00073A24" w:rsidRDefault="00820F25" w:rsidP="00073A24">
      <w:pPr>
        <w:pStyle w:val="Listados"/>
        <w:rPr>
          <w:b/>
        </w:rPr>
      </w:pPr>
      <w:r w:rsidRPr="00073A24">
        <w:rPr>
          <w:b/>
        </w:rPr>
        <w:t>Perspectiva caballera</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Ángulos que forman los ejes y coeficiente de reducción</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caballera de formas planas</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caballera de un prisma de base cuadrada</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Perspectiva caballera de un cilindro</w:t>
      </w:r>
    </w:p>
    <w:p w:rsidR="00820F25" w:rsidRPr="00211468" w:rsidRDefault="00820F25" w:rsidP="00073A24">
      <w:pPr>
        <w:autoSpaceDE w:val="0"/>
        <w:autoSpaceDN w:val="0"/>
        <w:adjustRightInd w:val="0"/>
        <w:ind w:left="708"/>
        <w:rPr>
          <w:rFonts w:ascii="Arial" w:hAnsi="Arial" w:cs="Arial"/>
          <w:bCs/>
          <w:sz w:val="22"/>
        </w:rPr>
      </w:pPr>
      <w:r w:rsidRPr="00211468">
        <w:rPr>
          <w:rFonts w:ascii="Arial" w:hAnsi="Arial" w:cs="Arial"/>
          <w:bCs/>
          <w:sz w:val="22"/>
        </w:rPr>
        <w:t xml:space="preserve">Perspectiva caballera de un sólido dadas sus vistas </w:t>
      </w:r>
      <w:r w:rsidR="00495DD4" w:rsidRPr="00211468">
        <w:rPr>
          <w:rFonts w:ascii="Arial" w:hAnsi="Arial" w:cs="Arial"/>
          <w:bCs/>
          <w:sz w:val="22"/>
        </w:rPr>
        <w:t>diádicas</w:t>
      </w:r>
    </w:p>
    <w:p w:rsidR="00820F25" w:rsidRPr="00211468" w:rsidRDefault="00820F25" w:rsidP="00073A24">
      <w:pPr>
        <w:autoSpaceDE w:val="0"/>
        <w:autoSpaceDN w:val="0"/>
        <w:adjustRightInd w:val="0"/>
        <w:ind w:left="708"/>
        <w:rPr>
          <w:rFonts w:ascii="Arial" w:hAnsi="Arial" w:cs="Arial"/>
          <w:b/>
          <w:bCs/>
          <w:sz w:val="22"/>
        </w:rPr>
      </w:pPr>
      <w:r w:rsidRPr="00211468">
        <w:rPr>
          <w:rFonts w:ascii="Arial" w:hAnsi="Arial" w:cs="Arial"/>
          <w:bCs/>
          <w:sz w:val="22"/>
        </w:rPr>
        <w:t>Proceso para la representación de un objeto en perspectiva caballera</w:t>
      </w:r>
    </w:p>
    <w:p w:rsidR="00820F25" w:rsidRPr="00211468" w:rsidRDefault="00820F25" w:rsidP="00820F25">
      <w:pPr>
        <w:autoSpaceDE w:val="0"/>
        <w:autoSpaceDN w:val="0"/>
        <w:adjustRightInd w:val="0"/>
        <w:rPr>
          <w:rFonts w:ascii="Arial" w:hAnsi="Arial" w:cs="Arial"/>
          <w:b/>
          <w:bCs/>
          <w:sz w:val="22"/>
          <w:szCs w:val="24"/>
        </w:rPr>
      </w:pPr>
    </w:p>
    <w:p w:rsidR="00820F25" w:rsidRDefault="00820F25">
      <w:pPr>
        <w:spacing w:after="160"/>
        <w:rPr>
          <w:rFonts w:ascii="Berlin Sans FB" w:eastAsiaTheme="majorEastAsia" w:hAnsi="Berlin Sans FB" w:cstheme="majorBidi"/>
          <w:bCs/>
          <w:color w:val="1F4E79" w:themeColor="accent1" w:themeShade="80"/>
          <w:sz w:val="32"/>
          <w:szCs w:val="26"/>
        </w:rPr>
      </w:pPr>
      <w:r>
        <w:br w:type="page"/>
      </w:r>
    </w:p>
    <w:p w:rsidR="00DE4A3E" w:rsidRPr="00246A7A" w:rsidRDefault="001713F3" w:rsidP="00246A7A">
      <w:pPr>
        <w:pStyle w:val="Ttulo2"/>
      </w:pPr>
      <w:r>
        <w:lastRenderedPageBreak/>
        <w:t xml:space="preserve">D. </w:t>
      </w:r>
      <w:r w:rsidR="00217BA6">
        <w:t>CONTENIDOS DEL TERCER CURSO</w:t>
      </w:r>
      <w:r w:rsidR="00DE5104">
        <w:t xml:space="preserve"> (A partir de Septiembre 2024)</w:t>
      </w:r>
    </w:p>
    <w:p w:rsidR="00DE5104" w:rsidRDefault="00DE5104" w:rsidP="00DE5104">
      <w:pPr>
        <w:pStyle w:val="Ttulo"/>
      </w:pPr>
      <w:r>
        <w:t>BLOQUE 1:</w:t>
      </w:r>
      <w:r w:rsidR="00484F88">
        <w:t xml:space="preserve"> EXPRESIÓN PLÁSTICA:</w:t>
      </w:r>
    </w:p>
    <w:p w:rsidR="00DE4A3E" w:rsidRPr="00085C5A" w:rsidRDefault="00DE4A3E" w:rsidP="00135795">
      <w:pPr>
        <w:pStyle w:val="Subttulo"/>
      </w:pPr>
      <w:r w:rsidRPr="00C50D80">
        <w:t>UNIDAD</w:t>
      </w:r>
      <w:r w:rsidRPr="00085C5A">
        <w:t xml:space="preserve"> 1</w:t>
      </w:r>
      <w:r>
        <w:t xml:space="preserve">. </w:t>
      </w:r>
      <w:r w:rsidR="00484F88">
        <w:t>EL PUNTO. LA LÍNEA. EL PLANO. LA TEXTURA.</w:t>
      </w:r>
    </w:p>
    <w:p w:rsidR="00484F88" w:rsidRDefault="00484F88" w:rsidP="00073A24">
      <w:pPr>
        <w:pStyle w:val="Listados"/>
        <w:rPr>
          <w:b/>
        </w:rPr>
      </w:pPr>
      <w:r>
        <w:rPr>
          <w:b/>
        </w:rPr>
        <w:t>El Lenguaje Visual</w:t>
      </w:r>
    </w:p>
    <w:p w:rsidR="00484F88" w:rsidRDefault="00484F88" w:rsidP="00073A24">
      <w:pPr>
        <w:pStyle w:val="Listados"/>
        <w:rPr>
          <w:b/>
        </w:rPr>
      </w:pPr>
      <w:r>
        <w:rPr>
          <w:b/>
        </w:rPr>
        <w:t>El Punto</w:t>
      </w:r>
    </w:p>
    <w:p w:rsidR="00484F88" w:rsidRDefault="00484F88" w:rsidP="00073A24">
      <w:pPr>
        <w:pStyle w:val="Listados"/>
        <w:rPr>
          <w:b/>
        </w:rPr>
      </w:pPr>
      <w:r>
        <w:rPr>
          <w:b/>
        </w:rPr>
        <w:t>La Linea</w:t>
      </w:r>
    </w:p>
    <w:p w:rsidR="00484F88" w:rsidRDefault="00484F88" w:rsidP="00073A24">
      <w:pPr>
        <w:pStyle w:val="Listados"/>
        <w:rPr>
          <w:b/>
        </w:rPr>
      </w:pPr>
      <w:r>
        <w:rPr>
          <w:b/>
        </w:rPr>
        <w:t>El Plano</w:t>
      </w:r>
    </w:p>
    <w:p w:rsidR="00484F88" w:rsidRDefault="00484F88" w:rsidP="00073A24">
      <w:pPr>
        <w:pStyle w:val="Listados"/>
        <w:rPr>
          <w:b/>
        </w:rPr>
      </w:pPr>
      <w:r>
        <w:rPr>
          <w:b/>
        </w:rPr>
        <w:t>La Textura</w:t>
      </w:r>
    </w:p>
    <w:p w:rsidR="00C50D80" w:rsidRPr="00C50D80" w:rsidRDefault="00DE4A3E" w:rsidP="00C50D80">
      <w:pPr>
        <w:pStyle w:val="Subttulo"/>
      </w:pPr>
      <w:r>
        <w:t>UNIDAD 2</w:t>
      </w:r>
      <w:r w:rsidRPr="00085C5A">
        <w:t xml:space="preserve">. </w:t>
      </w:r>
      <w:r w:rsidR="00484F88">
        <w:t>EL COLOR</w:t>
      </w:r>
    </w:p>
    <w:p w:rsidR="00484F88" w:rsidRDefault="00484F88" w:rsidP="00C50D80">
      <w:pPr>
        <w:pStyle w:val="Listados"/>
        <w:rPr>
          <w:b/>
        </w:rPr>
      </w:pPr>
      <w:r>
        <w:rPr>
          <w:b/>
        </w:rPr>
        <w:t>El Color</w:t>
      </w:r>
    </w:p>
    <w:p w:rsidR="00484F88" w:rsidRDefault="00484F88" w:rsidP="00C50D80">
      <w:pPr>
        <w:pStyle w:val="Listados"/>
        <w:rPr>
          <w:b/>
        </w:rPr>
      </w:pPr>
      <w:r>
        <w:rPr>
          <w:b/>
        </w:rPr>
        <w:t>Mezclas Aditivas</w:t>
      </w:r>
    </w:p>
    <w:p w:rsidR="00484F88" w:rsidRDefault="00484F88" w:rsidP="00C50D80">
      <w:pPr>
        <w:pStyle w:val="Listados"/>
        <w:rPr>
          <w:b/>
        </w:rPr>
      </w:pPr>
      <w:r>
        <w:rPr>
          <w:b/>
        </w:rPr>
        <w:t>La Percepción de los colores</w:t>
      </w:r>
    </w:p>
    <w:p w:rsidR="00484F88" w:rsidRDefault="00484F88" w:rsidP="00C50D80">
      <w:pPr>
        <w:pStyle w:val="Listados"/>
        <w:rPr>
          <w:b/>
        </w:rPr>
      </w:pPr>
      <w:r>
        <w:rPr>
          <w:b/>
        </w:rPr>
        <w:t>Mezcla Sustractiva o colores Pigmento</w:t>
      </w:r>
    </w:p>
    <w:p w:rsidR="00484F88" w:rsidRDefault="00484F88" w:rsidP="00C50D80">
      <w:pPr>
        <w:pStyle w:val="Listados"/>
        <w:rPr>
          <w:b/>
        </w:rPr>
      </w:pPr>
      <w:r>
        <w:rPr>
          <w:b/>
        </w:rPr>
        <w:t>Mezcla Partitiva</w:t>
      </w:r>
    </w:p>
    <w:p w:rsidR="00484F88" w:rsidRDefault="00484F88" w:rsidP="00C50D80">
      <w:pPr>
        <w:pStyle w:val="Listados"/>
        <w:rPr>
          <w:b/>
        </w:rPr>
      </w:pPr>
      <w:r>
        <w:rPr>
          <w:b/>
        </w:rPr>
        <w:t>Cualidades del color</w:t>
      </w:r>
    </w:p>
    <w:p w:rsidR="00484F88" w:rsidRDefault="00484F88" w:rsidP="00C50D80">
      <w:pPr>
        <w:pStyle w:val="Listados"/>
        <w:rPr>
          <w:b/>
        </w:rPr>
      </w:pPr>
      <w:r>
        <w:rPr>
          <w:b/>
        </w:rPr>
        <w:t>El círculo Cromático</w:t>
      </w:r>
    </w:p>
    <w:p w:rsidR="00484F88" w:rsidRDefault="00484F88" w:rsidP="00C50D80">
      <w:pPr>
        <w:pStyle w:val="Listados"/>
        <w:rPr>
          <w:b/>
        </w:rPr>
      </w:pPr>
      <w:r>
        <w:rPr>
          <w:b/>
        </w:rPr>
        <w:t>La Temperatura del Color</w:t>
      </w:r>
    </w:p>
    <w:p w:rsidR="00484F88" w:rsidRDefault="00484F88" w:rsidP="00C50D80">
      <w:pPr>
        <w:pStyle w:val="Listados"/>
        <w:rPr>
          <w:b/>
        </w:rPr>
      </w:pPr>
      <w:r>
        <w:rPr>
          <w:b/>
        </w:rPr>
        <w:t>Elaboración de mezclas de colores</w:t>
      </w:r>
    </w:p>
    <w:p w:rsidR="00484F88" w:rsidRDefault="00484F88" w:rsidP="00C50D80">
      <w:pPr>
        <w:pStyle w:val="Listados"/>
        <w:rPr>
          <w:b/>
        </w:rPr>
      </w:pPr>
      <w:r>
        <w:rPr>
          <w:b/>
        </w:rPr>
        <w:t>Sistemas de Clasificación del Color</w:t>
      </w:r>
    </w:p>
    <w:p w:rsidR="00484F88" w:rsidRDefault="00484F88" w:rsidP="00C50D80">
      <w:pPr>
        <w:pStyle w:val="Listados"/>
        <w:rPr>
          <w:b/>
        </w:rPr>
      </w:pPr>
      <w:r>
        <w:rPr>
          <w:b/>
        </w:rPr>
        <w:t>Simbología del Color</w:t>
      </w:r>
    </w:p>
    <w:p w:rsidR="00484F88" w:rsidRDefault="00484F88" w:rsidP="00484F88">
      <w:pPr>
        <w:pStyle w:val="Subttulo"/>
        <w:rPr>
          <w:b/>
        </w:rPr>
      </w:pPr>
      <w:r>
        <w:t>UNIDAD 3: LA COMPOSICIÓN</w:t>
      </w:r>
      <w:r w:rsidRPr="00484F88">
        <w:rPr>
          <w:b/>
        </w:rPr>
        <w:t xml:space="preserve"> </w:t>
      </w:r>
    </w:p>
    <w:p w:rsidR="00484F88" w:rsidRPr="005F0468" w:rsidRDefault="00484F88" w:rsidP="00484F88">
      <w:pPr>
        <w:pStyle w:val="Listados"/>
        <w:rPr>
          <w:b/>
        </w:rPr>
      </w:pPr>
      <w:r w:rsidRPr="005F0468">
        <w:rPr>
          <w:b/>
        </w:rPr>
        <w:t xml:space="preserve">Composición </w:t>
      </w:r>
    </w:p>
    <w:p w:rsidR="00484F88" w:rsidRPr="005F0468" w:rsidRDefault="00484F88" w:rsidP="00484F88">
      <w:pPr>
        <w:autoSpaceDE w:val="0"/>
        <w:autoSpaceDN w:val="0"/>
        <w:adjustRightInd w:val="0"/>
        <w:ind w:left="708"/>
        <w:rPr>
          <w:rFonts w:ascii="Arial" w:hAnsi="Arial" w:cs="Arial"/>
          <w:sz w:val="22"/>
          <w:szCs w:val="16"/>
        </w:rPr>
      </w:pPr>
      <w:r w:rsidRPr="005F0468">
        <w:rPr>
          <w:rFonts w:ascii="Arial" w:hAnsi="Arial" w:cs="Arial"/>
          <w:sz w:val="22"/>
          <w:szCs w:val="16"/>
        </w:rPr>
        <w:t>Esquemas compositivos</w:t>
      </w:r>
    </w:p>
    <w:p w:rsidR="00484F88" w:rsidRPr="005F0468" w:rsidRDefault="00484F88" w:rsidP="00484F88">
      <w:pPr>
        <w:pStyle w:val="Listados"/>
      </w:pPr>
      <w:r w:rsidRPr="005F0468">
        <w:t>Peso visual</w:t>
      </w:r>
    </w:p>
    <w:p w:rsidR="00484F88" w:rsidRPr="005F0468" w:rsidRDefault="00484F88" w:rsidP="00484F88">
      <w:pPr>
        <w:autoSpaceDE w:val="0"/>
        <w:autoSpaceDN w:val="0"/>
        <w:adjustRightInd w:val="0"/>
        <w:ind w:left="708"/>
        <w:rPr>
          <w:rFonts w:ascii="Arial" w:hAnsi="Arial" w:cs="Arial"/>
          <w:bCs/>
          <w:sz w:val="22"/>
          <w:szCs w:val="16"/>
        </w:rPr>
      </w:pPr>
      <w:r w:rsidRPr="005F0468">
        <w:rPr>
          <w:rFonts w:ascii="Arial" w:hAnsi="Arial" w:cs="Arial"/>
          <w:bCs/>
          <w:sz w:val="22"/>
          <w:szCs w:val="16"/>
        </w:rPr>
        <w:t>Concepto de peso en una composición</w:t>
      </w:r>
    </w:p>
    <w:p w:rsidR="00484F88" w:rsidRPr="005F0468" w:rsidRDefault="00484F88" w:rsidP="00484F88">
      <w:pPr>
        <w:autoSpaceDE w:val="0"/>
        <w:autoSpaceDN w:val="0"/>
        <w:adjustRightInd w:val="0"/>
        <w:ind w:left="708"/>
        <w:rPr>
          <w:rFonts w:ascii="Arial" w:hAnsi="Arial" w:cs="Arial"/>
          <w:bCs/>
          <w:sz w:val="22"/>
          <w:szCs w:val="16"/>
        </w:rPr>
      </w:pPr>
      <w:r w:rsidRPr="005F0468">
        <w:rPr>
          <w:rFonts w:ascii="Arial" w:hAnsi="Arial" w:cs="Arial"/>
          <w:bCs/>
          <w:sz w:val="22"/>
          <w:szCs w:val="16"/>
        </w:rPr>
        <w:lastRenderedPageBreak/>
        <w:t xml:space="preserve">Equilibrio compositivo </w:t>
      </w:r>
    </w:p>
    <w:p w:rsidR="00484F88" w:rsidRPr="005F0468" w:rsidRDefault="00484F88" w:rsidP="00484F88">
      <w:pPr>
        <w:pStyle w:val="Listados"/>
      </w:pPr>
      <w:r w:rsidRPr="005F0468">
        <w:t>Simetría</w:t>
      </w:r>
    </w:p>
    <w:p w:rsidR="00484F88" w:rsidRPr="005F0468" w:rsidRDefault="00484F88" w:rsidP="00484F88">
      <w:pPr>
        <w:pStyle w:val="Listados"/>
      </w:pPr>
      <w:r w:rsidRPr="005F0468">
        <w:t>Ritmo</w:t>
      </w:r>
    </w:p>
    <w:p w:rsidR="00484F88" w:rsidRPr="005F0468" w:rsidRDefault="00484F88" w:rsidP="00484F88">
      <w:pPr>
        <w:autoSpaceDE w:val="0"/>
        <w:autoSpaceDN w:val="0"/>
        <w:adjustRightInd w:val="0"/>
        <w:ind w:left="708"/>
        <w:rPr>
          <w:rFonts w:ascii="Arial" w:hAnsi="Arial" w:cs="Arial"/>
          <w:sz w:val="22"/>
          <w:szCs w:val="16"/>
        </w:rPr>
      </w:pPr>
      <w:r w:rsidRPr="005F0468">
        <w:rPr>
          <w:rFonts w:ascii="Arial" w:hAnsi="Arial" w:cs="Arial"/>
          <w:sz w:val="22"/>
          <w:szCs w:val="16"/>
        </w:rPr>
        <w:t>Composiciones rítmicas planas</w:t>
      </w:r>
    </w:p>
    <w:p w:rsidR="00484F88" w:rsidRPr="005F0468" w:rsidRDefault="00484F88" w:rsidP="00484F88">
      <w:pPr>
        <w:autoSpaceDE w:val="0"/>
        <w:autoSpaceDN w:val="0"/>
        <w:adjustRightInd w:val="0"/>
        <w:ind w:left="708"/>
        <w:rPr>
          <w:rFonts w:ascii="Arial" w:hAnsi="Arial" w:cs="Arial"/>
          <w:bCs/>
          <w:sz w:val="22"/>
          <w:szCs w:val="16"/>
        </w:rPr>
      </w:pPr>
      <w:r w:rsidRPr="005F0468">
        <w:rPr>
          <w:rFonts w:ascii="Arial" w:hAnsi="Arial" w:cs="Arial"/>
          <w:bCs/>
          <w:sz w:val="22"/>
          <w:szCs w:val="16"/>
        </w:rPr>
        <w:t>Movimiento</w:t>
      </w:r>
    </w:p>
    <w:p w:rsidR="00484F88" w:rsidRPr="005F0468" w:rsidRDefault="00484F88" w:rsidP="00484F88">
      <w:pPr>
        <w:pStyle w:val="Listados"/>
      </w:pPr>
      <w:r w:rsidRPr="005F0468">
        <w:t>Proporción</w:t>
      </w:r>
    </w:p>
    <w:p w:rsidR="00484F88" w:rsidRPr="005F0468" w:rsidRDefault="00484F88" w:rsidP="00484F88">
      <w:pPr>
        <w:autoSpaceDE w:val="0"/>
        <w:autoSpaceDN w:val="0"/>
        <w:adjustRightInd w:val="0"/>
        <w:ind w:left="708"/>
        <w:rPr>
          <w:rFonts w:ascii="Arial" w:hAnsi="Arial" w:cs="Arial"/>
          <w:sz w:val="22"/>
          <w:szCs w:val="16"/>
        </w:rPr>
      </w:pPr>
      <w:r w:rsidRPr="005F0468">
        <w:rPr>
          <w:rFonts w:ascii="Arial" w:hAnsi="Arial" w:cs="Arial"/>
          <w:sz w:val="22"/>
          <w:szCs w:val="16"/>
        </w:rPr>
        <w:t>La sección áurea</w:t>
      </w:r>
    </w:p>
    <w:p w:rsidR="00484F88" w:rsidRPr="005F0468" w:rsidRDefault="00484F88" w:rsidP="00484F88">
      <w:pPr>
        <w:pStyle w:val="Listados"/>
      </w:pPr>
      <w:r w:rsidRPr="005F0468">
        <w:t>Redes modulares</w:t>
      </w:r>
    </w:p>
    <w:p w:rsidR="00484F88" w:rsidRDefault="00484F88" w:rsidP="00484F88">
      <w:pPr>
        <w:pStyle w:val="Subttulo"/>
      </w:pPr>
    </w:p>
    <w:p w:rsidR="00842052" w:rsidRPr="00820F25" w:rsidRDefault="00842052" w:rsidP="00842052">
      <w:pPr>
        <w:pStyle w:val="Subttulo"/>
      </w:pPr>
      <w:r w:rsidRPr="00211468">
        <w:t>UNIDAD DIDÁCTICA 4. ESPACIO Y VOLUMEN. PROCEDIMIENTOS Y TÉCNICAS</w:t>
      </w:r>
    </w:p>
    <w:p w:rsidR="00842052" w:rsidRPr="005F0468" w:rsidRDefault="00842052" w:rsidP="00842052">
      <w:pPr>
        <w:pStyle w:val="Listados"/>
        <w:rPr>
          <w:b/>
        </w:rPr>
      </w:pPr>
      <w:r w:rsidRPr="005F0468">
        <w:rPr>
          <w:b/>
        </w:rPr>
        <w:t>El concepto espacial</w:t>
      </w:r>
    </w:p>
    <w:p w:rsidR="00842052" w:rsidRPr="005F0468" w:rsidRDefault="00842052" w:rsidP="00842052">
      <w:pPr>
        <w:pStyle w:val="Listados"/>
        <w:rPr>
          <w:b/>
        </w:rPr>
      </w:pPr>
      <w:r w:rsidRPr="005F0468">
        <w:rPr>
          <w:b/>
        </w:rPr>
        <w:t>Percepción espacial</w:t>
      </w:r>
    </w:p>
    <w:p w:rsidR="00842052" w:rsidRPr="005F0468" w:rsidRDefault="00842052" w:rsidP="00842052">
      <w:pPr>
        <w:pStyle w:val="Listados"/>
        <w:rPr>
          <w:b/>
        </w:rPr>
      </w:pPr>
      <w:r w:rsidRPr="005F0468">
        <w:rPr>
          <w:b/>
        </w:rPr>
        <w:t xml:space="preserve">Representación espacial </w:t>
      </w:r>
    </w:p>
    <w:p w:rsidR="00842052" w:rsidRPr="00820F25" w:rsidRDefault="00842052" w:rsidP="00842052">
      <w:pPr>
        <w:autoSpaceDE w:val="0"/>
        <w:autoSpaceDN w:val="0"/>
        <w:adjustRightInd w:val="0"/>
        <w:ind w:left="708"/>
        <w:rPr>
          <w:rFonts w:ascii="Arial" w:hAnsi="Arial" w:cs="Arial"/>
          <w:bCs/>
          <w:sz w:val="22"/>
          <w:szCs w:val="24"/>
        </w:rPr>
      </w:pPr>
      <w:r w:rsidRPr="0090045A">
        <w:rPr>
          <w:rFonts w:ascii="Arial" w:hAnsi="Arial" w:cs="Arial"/>
          <w:bCs/>
          <w:sz w:val="22"/>
          <w:szCs w:val="24"/>
        </w:rPr>
        <w:t xml:space="preserve">Relaciones de proximidad y lejanía </w:t>
      </w:r>
    </w:p>
    <w:p w:rsidR="00842052" w:rsidRPr="005F0468" w:rsidRDefault="00842052" w:rsidP="00842052">
      <w:pPr>
        <w:pStyle w:val="Listados"/>
        <w:rPr>
          <w:b/>
        </w:rPr>
      </w:pPr>
      <w:r w:rsidRPr="005F0468">
        <w:rPr>
          <w:b/>
        </w:rPr>
        <w:t>El claroscuro</w:t>
      </w:r>
    </w:p>
    <w:p w:rsidR="00842052" w:rsidRPr="005F0468" w:rsidRDefault="00842052" w:rsidP="00842052">
      <w:pPr>
        <w:pStyle w:val="Listados"/>
        <w:rPr>
          <w:b/>
        </w:rPr>
      </w:pPr>
      <w:r w:rsidRPr="005F0468">
        <w:rPr>
          <w:b/>
        </w:rPr>
        <w:t>Técnicas de dibujo</w:t>
      </w:r>
    </w:p>
    <w:p w:rsidR="00842052" w:rsidRPr="00211468" w:rsidRDefault="00842052" w:rsidP="00842052">
      <w:pPr>
        <w:autoSpaceDE w:val="0"/>
        <w:autoSpaceDN w:val="0"/>
        <w:adjustRightInd w:val="0"/>
        <w:ind w:left="708"/>
        <w:rPr>
          <w:rFonts w:ascii="Arial" w:hAnsi="Arial" w:cs="Arial"/>
          <w:sz w:val="22"/>
          <w:szCs w:val="24"/>
        </w:rPr>
      </w:pPr>
      <w:r w:rsidRPr="00211468">
        <w:rPr>
          <w:rFonts w:ascii="Arial" w:hAnsi="Arial" w:cs="Arial"/>
          <w:sz w:val="22"/>
          <w:szCs w:val="24"/>
        </w:rPr>
        <w:t>Lápices</w:t>
      </w:r>
    </w:p>
    <w:p w:rsidR="00842052" w:rsidRPr="00211468" w:rsidRDefault="00842052" w:rsidP="00842052">
      <w:pPr>
        <w:autoSpaceDE w:val="0"/>
        <w:autoSpaceDN w:val="0"/>
        <w:adjustRightInd w:val="0"/>
        <w:ind w:left="708"/>
        <w:rPr>
          <w:rFonts w:ascii="Arial" w:hAnsi="Arial" w:cs="Arial"/>
          <w:sz w:val="22"/>
          <w:szCs w:val="24"/>
        </w:rPr>
      </w:pPr>
      <w:r w:rsidRPr="00211468">
        <w:rPr>
          <w:rFonts w:ascii="Arial" w:hAnsi="Arial" w:cs="Arial"/>
          <w:sz w:val="22"/>
          <w:szCs w:val="24"/>
        </w:rPr>
        <w:t>Carboncillos</w:t>
      </w:r>
    </w:p>
    <w:p w:rsidR="00842052" w:rsidRPr="005F0468" w:rsidRDefault="00842052" w:rsidP="00842052">
      <w:pPr>
        <w:pStyle w:val="Listados"/>
        <w:rPr>
          <w:b/>
        </w:rPr>
      </w:pPr>
      <w:r w:rsidRPr="005F0468">
        <w:rPr>
          <w:b/>
        </w:rPr>
        <w:t>Técnicas de color y pintura</w:t>
      </w:r>
    </w:p>
    <w:p w:rsidR="00842052" w:rsidRPr="005F0468" w:rsidRDefault="00842052" w:rsidP="00842052">
      <w:pPr>
        <w:autoSpaceDE w:val="0"/>
        <w:autoSpaceDN w:val="0"/>
        <w:adjustRightInd w:val="0"/>
        <w:ind w:left="708"/>
        <w:rPr>
          <w:rFonts w:ascii="Arial" w:hAnsi="Arial" w:cs="Arial"/>
          <w:sz w:val="22"/>
          <w:szCs w:val="24"/>
        </w:rPr>
      </w:pPr>
      <w:r w:rsidRPr="005F0468">
        <w:rPr>
          <w:rFonts w:ascii="Arial" w:hAnsi="Arial" w:cs="Arial"/>
          <w:sz w:val="22"/>
          <w:szCs w:val="24"/>
        </w:rPr>
        <w:t>Lápices de colores</w:t>
      </w:r>
    </w:p>
    <w:p w:rsidR="00842052" w:rsidRPr="005F0468" w:rsidRDefault="00842052" w:rsidP="00842052">
      <w:pPr>
        <w:autoSpaceDE w:val="0"/>
        <w:autoSpaceDN w:val="0"/>
        <w:adjustRightInd w:val="0"/>
        <w:ind w:left="708"/>
        <w:rPr>
          <w:rFonts w:ascii="Arial" w:hAnsi="Arial" w:cs="Arial"/>
          <w:sz w:val="22"/>
          <w:szCs w:val="24"/>
        </w:rPr>
      </w:pPr>
      <w:r w:rsidRPr="005F0468">
        <w:rPr>
          <w:rFonts w:ascii="Arial" w:hAnsi="Arial" w:cs="Arial"/>
          <w:sz w:val="22"/>
          <w:szCs w:val="24"/>
        </w:rPr>
        <w:t>Pasteles y ceras</w:t>
      </w:r>
    </w:p>
    <w:p w:rsidR="00842052" w:rsidRPr="005F0468" w:rsidRDefault="00842052" w:rsidP="00842052">
      <w:pPr>
        <w:autoSpaceDE w:val="0"/>
        <w:autoSpaceDN w:val="0"/>
        <w:adjustRightInd w:val="0"/>
        <w:ind w:left="708"/>
        <w:rPr>
          <w:rFonts w:ascii="Arial" w:hAnsi="Arial" w:cs="Arial"/>
          <w:sz w:val="22"/>
          <w:szCs w:val="24"/>
        </w:rPr>
      </w:pPr>
      <w:r w:rsidRPr="005F0468">
        <w:rPr>
          <w:rFonts w:ascii="Arial" w:hAnsi="Arial" w:cs="Arial"/>
          <w:sz w:val="22"/>
          <w:szCs w:val="24"/>
        </w:rPr>
        <w:t>Acuarelas</w:t>
      </w:r>
    </w:p>
    <w:p w:rsidR="00842052" w:rsidRPr="005F0468" w:rsidRDefault="00842052" w:rsidP="00842052">
      <w:pPr>
        <w:autoSpaceDE w:val="0"/>
        <w:autoSpaceDN w:val="0"/>
        <w:adjustRightInd w:val="0"/>
        <w:ind w:left="708"/>
        <w:rPr>
          <w:rFonts w:ascii="Arial" w:hAnsi="Arial" w:cs="Arial"/>
          <w:sz w:val="22"/>
          <w:szCs w:val="24"/>
        </w:rPr>
      </w:pPr>
      <w:r w:rsidRPr="005F0468">
        <w:rPr>
          <w:rFonts w:ascii="Arial" w:hAnsi="Arial" w:cs="Arial"/>
          <w:sz w:val="22"/>
          <w:szCs w:val="24"/>
        </w:rPr>
        <w:t>Témperas</w:t>
      </w:r>
    </w:p>
    <w:p w:rsidR="00842052" w:rsidRPr="005F0468" w:rsidRDefault="00842052" w:rsidP="00842052">
      <w:pPr>
        <w:autoSpaceDE w:val="0"/>
        <w:autoSpaceDN w:val="0"/>
        <w:adjustRightInd w:val="0"/>
        <w:ind w:left="708"/>
        <w:rPr>
          <w:rFonts w:ascii="Arial" w:hAnsi="Arial" w:cs="Arial"/>
          <w:bCs/>
          <w:sz w:val="22"/>
          <w:szCs w:val="24"/>
        </w:rPr>
      </w:pPr>
      <w:r w:rsidRPr="005F0468">
        <w:rPr>
          <w:rFonts w:ascii="Arial" w:hAnsi="Arial" w:cs="Arial"/>
          <w:bCs/>
          <w:sz w:val="22"/>
          <w:szCs w:val="24"/>
        </w:rPr>
        <w:t>El grabado</w:t>
      </w:r>
    </w:p>
    <w:p w:rsidR="00842052" w:rsidRPr="005F0468" w:rsidRDefault="00842052" w:rsidP="00842052">
      <w:pPr>
        <w:autoSpaceDE w:val="0"/>
        <w:autoSpaceDN w:val="0"/>
        <w:adjustRightInd w:val="0"/>
        <w:ind w:left="708"/>
        <w:rPr>
          <w:rFonts w:ascii="Arial" w:hAnsi="Arial" w:cs="Arial"/>
          <w:bCs/>
          <w:i/>
          <w:iCs/>
          <w:sz w:val="22"/>
          <w:szCs w:val="24"/>
        </w:rPr>
      </w:pPr>
      <w:r w:rsidRPr="005F0468">
        <w:rPr>
          <w:rFonts w:ascii="Arial" w:hAnsi="Arial" w:cs="Arial"/>
          <w:bCs/>
          <w:sz w:val="22"/>
          <w:szCs w:val="24"/>
        </w:rPr>
        <w:t xml:space="preserve">El </w:t>
      </w:r>
      <w:r w:rsidRPr="005F0468">
        <w:rPr>
          <w:rFonts w:ascii="Arial" w:hAnsi="Arial" w:cs="Arial"/>
          <w:bCs/>
          <w:i/>
          <w:iCs/>
          <w:sz w:val="22"/>
          <w:szCs w:val="24"/>
        </w:rPr>
        <w:t>collage</w:t>
      </w:r>
    </w:p>
    <w:p w:rsidR="00842052" w:rsidRPr="005F0468" w:rsidRDefault="00842052" w:rsidP="00842052">
      <w:pPr>
        <w:autoSpaceDE w:val="0"/>
        <w:autoSpaceDN w:val="0"/>
        <w:adjustRightInd w:val="0"/>
        <w:ind w:left="708"/>
        <w:rPr>
          <w:rFonts w:ascii="Arial" w:hAnsi="Arial" w:cs="Arial"/>
          <w:bCs/>
          <w:iCs/>
          <w:sz w:val="22"/>
          <w:szCs w:val="24"/>
        </w:rPr>
      </w:pPr>
      <w:bookmarkStart w:id="8" w:name="_Hlk524706172"/>
      <w:r w:rsidRPr="005F0468">
        <w:rPr>
          <w:rFonts w:ascii="Arial" w:hAnsi="Arial" w:cs="Arial"/>
          <w:bCs/>
          <w:iCs/>
          <w:sz w:val="22"/>
          <w:szCs w:val="24"/>
        </w:rPr>
        <w:t xml:space="preserve">Procedimiento para hacer un </w:t>
      </w:r>
      <w:r w:rsidRPr="005F0468">
        <w:rPr>
          <w:rFonts w:ascii="Arial" w:hAnsi="Arial" w:cs="Arial"/>
          <w:bCs/>
          <w:i/>
          <w:iCs/>
          <w:sz w:val="22"/>
          <w:szCs w:val="24"/>
        </w:rPr>
        <w:t>collage</w:t>
      </w:r>
    </w:p>
    <w:p w:rsidR="00842052" w:rsidRPr="005F0468" w:rsidRDefault="00842052" w:rsidP="00842052">
      <w:pPr>
        <w:autoSpaceDE w:val="0"/>
        <w:autoSpaceDN w:val="0"/>
        <w:adjustRightInd w:val="0"/>
        <w:ind w:left="708"/>
        <w:rPr>
          <w:rFonts w:ascii="Arial" w:hAnsi="Arial" w:cs="Arial"/>
          <w:bCs/>
          <w:iCs/>
          <w:sz w:val="22"/>
          <w:szCs w:val="24"/>
        </w:rPr>
      </w:pPr>
      <w:r>
        <w:rPr>
          <w:rFonts w:ascii="Arial" w:hAnsi="Arial" w:cs="Arial"/>
          <w:bCs/>
          <w:iCs/>
          <w:sz w:val="22"/>
          <w:szCs w:val="24"/>
        </w:rPr>
        <w:t>Aplicacion</w:t>
      </w:r>
      <w:r w:rsidRPr="005F0468">
        <w:rPr>
          <w:rFonts w:ascii="Arial" w:hAnsi="Arial" w:cs="Arial"/>
          <w:bCs/>
          <w:iCs/>
          <w:sz w:val="22"/>
          <w:szCs w:val="24"/>
        </w:rPr>
        <w:t xml:space="preserve">es informáticas para hacer </w:t>
      </w:r>
      <w:r w:rsidRPr="005F0468">
        <w:rPr>
          <w:rFonts w:ascii="Arial" w:hAnsi="Arial" w:cs="Arial"/>
          <w:bCs/>
          <w:i/>
          <w:iCs/>
          <w:sz w:val="22"/>
          <w:szCs w:val="24"/>
        </w:rPr>
        <w:t>collages</w:t>
      </w:r>
      <w:bookmarkEnd w:id="8"/>
    </w:p>
    <w:p w:rsidR="00842052" w:rsidRPr="005F0468" w:rsidRDefault="00842052" w:rsidP="00842052">
      <w:pPr>
        <w:pStyle w:val="Listados"/>
        <w:rPr>
          <w:b/>
        </w:rPr>
      </w:pPr>
      <w:r w:rsidRPr="005F0468">
        <w:rPr>
          <w:b/>
        </w:rPr>
        <w:t>El proceso creativo</w:t>
      </w:r>
    </w:p>
    <w:p w:rsidR="00842052" w:rsidRPr="00211468" w:rsidRDefault="00842052" w:rsidP="00842052">
      <w:pPr>
        <w:autoSpaceDE w:val="0"/>
        <w:autoSpaceDN w:val="0"/>
        <w:adjustRightInd w:val="0"/>
        <w:ind w:left="708"/>
        <w:rPr>
          <w:rFonts w:ascii="Arial" w:hAnsi="Arial" w:cs="Arial"/>
          <w:sz w:val="22"/>
          <w:szCs w:val="24"/>
        </w:rPr>
      </w:pPr>
      <w:r w:rsidRPr="00211468">
        <w:rPr>
          <w:rFonts w:ascii="Arial" w:hAnsi="Arial" w:cs="Arial"/>
          <w:sz w:val="22"/>
          <w:szCs w:val="24"/>
        </w:rPr>
        <w:lastRenderedPageBreak/>
        <w:t>Bocetos y esbozos</w:t>
      </w:r>
    </w:p>
    <w:p w:rsidR="00484F88" w:rsidRDefault="00842052" w:rsidP="00842052">
      <w:pPr>
        <w:pStyle w:val="Ttulo"/>
      </w:pPr>
      <w:r>
        <w:t>BLOQUE 2: COMUNICACIÓN AUDIOVISUAL:</w:t>
      </w:r>
    </w:p>
    <w:p w:rsidR="00842052" w:rsidRDefault="00430C15" w:rsidP="00430C15">
      <w:pPr>
        <w:pStyle w:val="Subttulo"/>
      </w:pPr>
      <w:r>
        <w:t>UNIDAD 5: LA PERCEPCIÓN VISUAL, LA COMUNICACIÓN VISUAL Y AUDIOVISUAL. LA IMAGEN.</w:t>
      </w:r>
    </w:p>
    <w:p w:rsidR="00430C15" w:rsidRPr="00430C15" w:rsidRDefault="00430C15" w:rsidP="00430C15">
      <w:pPr>
        <w:pStyle w:val="Listados"/>
        <w:rPr>
          <w:b/>
        </w:rPr>
      </w:pPr>
      <w:r w:rsidRPr="00430C15">
        <w:rPr>
          <w:b/>
        </w:rPr>
        <w:t>Principios de la Percepción Visual</w:t>
      </w:r>
    </w:p>
    <w:p w:rsidR="00430C15" w:rsidRPr="00430C15" w:rsidRDefault="00430C15" w:rsidP="00430C15">
      <w:pPr>
        <w:pStyle w:val="Listados"/>
        <w:rPr>
          <w:b/>
        </w:rPr>
      </w:pPr>
      <w:r w:rsidRPr="00430C15">
        <w:rPr>
          <w:b/>
        </w:rPr>
        <w:t>Ilusiones Ópticas</w:t>
      </w:r>
    </w:p>
    <w:p w:rsidR="00430C15" w:rsidRDefault="00430C15" w:rsidP="00430C15">
      <w:pPr>
        <w:pStyle w:val="Listados"/>
        <w:rPr>
          <w:b/>
        </w:rPr>
      </w:pPr>
      <w:r>
        <w:rPr>
          <w:b/>
        </w:rPr>
        <w:t>El proceso de Comunicación Visual</w:t>
      </w:r>
    </w:p>
    <w:p w:rsidR="00430C15" w:rsidRDefault="00430C15" w:rsidP="00430C15">
      <w:pPr>
        <w:pStyle w:val="Listados"/>
        <w:rPr>
          <w:b/>
        </w:rPr>
      </w:pPr>
      <w:r>
        <w:rPr>
          <w:b/>
        </w:rPr>
        <w:t>Símbolos y Signos</w:t>
      </w:r>
    </w:p>
    <w:p w:rsidR="00430C15" w:rsidRDefault="00430C15" w:rsidP="00430C15">
      <w:pPr>
        <w:pStyle w:val="Listados"/>
        <w:rPr>
          <w:b/>
        </w:rPr>
      </w:pPr>
      <w:r>
        <w:rPr>
          <w:b/>
        </w:rPr>
        <w:t>Iconicidad y Abstracción</w:t>
      </w:r>
    </w:p>
    <w:p w:rsidR="00430C15" w:rsidRDefault="00430C15" w:rsidP="00430C15">
      <w:pPr>
        <w:pStyle w:val="Listados"/>
        <w:rPr>
          <w:b/>
        </w:rPr>
      </w:pPr>
      <w:r>
        <w:rPr>
          <w:b/>
        </w:rPr>
        <w:t>Análisis de la imagen</w:t>
      </w:r>
    </w:p>
    <w:p w:rsidR="00430C15" w:rsidRDefault="00430C15" w:rsidP="00430C15">
      <w:pPr>
        <w:pStyle w:val="Subttulo"/>
      </w:pPr>
      <w:r>
        <w:t>UNIDAD 6: LA FOTOGRAFÍA. LA PUBLICIDAD. EL CÓMIC. EL CINE.</w:t>
      </w:r>
    </w:p>
    <w:p w:rsidR="00430C15" w:rsidRPr="00430C15" w:rsidRDefault="00430C15" w:rsidP="00430C15">
      <w:pPr>
        <w:pStyle w:val="Listados"/>
      </w:pPr>
      <w:r>
        <w:rPr>
          <w:b/>
        </w:rPr>
        <w:t>La Fotografía</w:t>
      </w:r>
    </w:p>
    <w:p w:rsidR="00430C15" w:rsidRPr="00430C15" w:rsidRDefault="00430C15" w:rsidP="00430C15">
      <w:pPr>
        <w:pStyle w:val="Listados"/>
      </w:pPr>
      <w:r>
        <w:rPr>
          <w:b/>
        </w:rPr>
        <w:t>La Publicidad</w:t>
      </w:r>
    </w:p>
    <w:p w:rsidR="00430C15" w:rsidRPr="00430C15" w:rsidRDefault="00430C15" w:rsidP="00430C15">
      <w:pPr>
        <w:pStyle w:val="Listados"/>
      </w:pPr>
      <w:r>
        <w:rPr>
          <w:b/>
        </w:rPr>
        <w:t>El cómic</w:t>
      </w:r>
    </w:p>
    <w:p w:rsidR="00430C15" w:rsidRPr="00430C15" w:rsidRDefault="00430C15" w:rsidP="00430C15">
      <w:pPr>
        <w:pStyle w:val="Listados"/>
      </w:pPr>
      <w:r>
        <w:rPr>
          <w:b/>
        </w:rPr>
        <w:t>El Cine</w:t>
      </w:r>
    </w:p>
    <w:p w:rsidR="00430C15" w:rsidRPr="00430C15" w:rsidRDefault="00430C15" w:rsidP="00430C15">
      <w:pPr>
        <w:pStyle w:val="Listados"/>
      </w:pPr>
      <w:r>
        <w:rPr>
          <w:b/>
        </w:rPr>
        <w:t>Multimedia</w:t>
      </w:r>
    </w:p>
    <w:p w:rsidR="00430C15" w:rsidRDefault="00430C15" w:rsidP="00430C15">
      <w:pPr>
        <w:pStyle w:val="Ttulo"/>
      </w:pPr>
    </w:p>
    <w:p w:rsidR="00430C15" w:rsidRDefault="00430C15" w:rsidP="00430C15">
      <w:pPr>
        <w:pStyle w:val="Ttulo"/>
      </w:pPr>
      <w:r>
        <w:t>BLOQUE 3: DIBUJO TÉCNICO</w:t>
      </w:r>
    </w:p>
    <w:p w:rsidR="00430C15" w:rsidRDefault="00430C15" w:rsidP="00430C15">
      <w:pPr>
        <w:pStyle w:val="Subttulo"/>
      </w:pPr>
      <w:r>
        <w:t>UNIDAD 7: FORMAS POLIGONALES. TANGENCIAS. CURVAS TÉCNICAS:</w:t>
      </w:r>
    </w:p>
    <w:p w:rsidR="00430C15" w:rsidRPr="00430C15" w:rsidRDefault="00430C15" w:rsidP="00430C15">
      <w:pPr>
        <w:pStyle w:val="Listados"/>
      </w:pPr>
      <w:r>
        <w:rPr>
          <w:b/>
        </w:rPr>
        <w:t>Formas Geométricas</w:t>
      </w:r>
    </w:p>
    <w:p w:rsidR="00430C15" w:rsidRPr="00430C15" w:rsidRDefault="00430C15" w:rsidP="00430C15">
      <w:pPr>
        <w:pStyle w:val="Listados"/>
      </w:pPr>
      <w:r>
        <w:rPr>
          <w:b/>
        </w:rPr>
        <w:t>Lugares Geométricos</w:t>
      </w:r>
    </w:p>
    <w:p w:rsidR="00430C15" w:rsidRPr="00430C15" w:rsidRDefault="00430C15" w:rsidP="00430C15">
      <w:pPr>
        <w:pStyle w:val="Listados"/>
      </w:pPr>
      <w:r>
        <w:rPr>
          <w:b/>
        </w:rPr>
        <w:t>Puntos y Rectas Notales del Triángulo</w:t>
      </w:r>
    </w:p>
    <w:p w:rsidR="00430C15" w:rsidRPr="00430C15" w:rsidRDefault="00430C15" w:rsidP="00430C15">
      <w:pPr>
        <w:pStyle w:val="Listados"/>
      </w:pPr>
      <w:r>
        <w:rPr>
          <w:b/>
        </w:rPr>
        <w:t>Construcciones de Triángulos</w:t>
      </w:r>
    </w:p>
    <w:p w:rsidR="00430C15" w:rsidRPr="00430C15" w:rsidRDefault="00430C15" w:rsidP="00430C15">
      <w:pPr>
        <w:pStyle w:val="Listados"/>
      </w:pPr>
      <w:r>
        <w:rPr>
          <w:b/>
        </w:rPr>
        <w:t>Construcciones de Cuadriláteros</w:t>
      </w:r>
    </w:p>
    <w:p w:rsidR="00430C15" w:rsidRPr="00430C15" w:rsidRDefault="00430C15" w:rsidP="00430C15">
      <w:pPr>
        <w:pStyle w:val="Listados"/>
      </w:pPr>
      <w:r>
        <w:rPr>
          <w:b/>
        </w:rPr>
        <w:t>Construcciones de polígonos regulares</w:t>
      </w:r>
    </w:p>
    <w:p w:rsidR="00430C15" w:rsidRPr="00430C15" w:rsidRDefault="00430C15" w:rsidP="00430C15">
      <w:pPr>
        <w:pStyle w:val="Listados"/>
      </w:pPr>
      <w:r>
        <w:rPr>
          <w:b/>
        </w:rPr>
        <w:lastRenderedPageBreak/>
        <w:t>Tangencias</w:t>
      </w:r>
    </w:p>
    <w:p w:rsidR="00430C15" w:rsidRPr="00430C15" w:rsidRDefault="00430C15" w:rsidP="00430C15">
      <w:pPr>
        <w:pStyle w:val="Listados"/>
      </w:pPr>
      <w:r>
        <w:rPr>
          <w:b/>
        </w:rPr>
        <w:t>Construcciones de curvas Técnicas.</w:t>
      </w:r>
    </w:p>
    <w:p w:rsidR="00430C15" w:rsidRDefault="00430C15" w:rsidP="00430C15">
      <w:pPr>
        <w:pStyle w:val="Subttulo"/>
      </w:pPr>
      <w:r>
        <w:t>UNINDAD 8: ESCALAS Y FORMAS MODULARES:</w:t>
      </w:r>
    </w:p>
    <w:p w:rsidR="00430C15" w:rsidRPr="00430C15" w:rsidRDefault="00430C15" w:rsidP="00430C15">
      <w:pPr>
        <w:pStyle w:val="Listados"/>
      </w:pPr>
      <w:r>
        <w:rPr>
          <w:b/>
        </w:rPr>
        <w:t>Escalas</w:t>
      </w:r>
    </w:p>
    <w:p w:rsidR="00430C15" w:rsidRPr="00430C15" w:rsidRDefault="00430C15" w:rsidP="00430C15">
      <w:pPr>
        <w:pStyle w:val="Listados"/>
      </w:pPr>
      <w:r>
        <w:rPr>
          <w:b/>
        </w:rPr>
        <w:t>Transformaciones geométricas</w:t>
      </w:r>
    </w:p>
    <w:p w:rsidR="00430C15" w:rsidRPr="00430C15" w:rsidRDefault="00430C15" w:rsidP="00430C15">
      <w:pPr>
        <w:pStyle w:val="Listados"/>
      </w:pPr>
      <w:r>
        <w:rPr>
          <w:b/>
        </w:rPr>
        <w:t>Composiciones modulares.</w:t>
      </w:r>
    </w:p>
    <w:p w:rsidR="00430C15" w:rsidRDefault="00430C15" w:rsidP="00430C15">
      <w:pPr>
        <w:pStyle w:val="Subttulo"/>
      </w:pPr>
      <w:r>
        <w:t>UNIDAD 9: SISTEMAS DE REPRESENTACIÓN:</w:t>
      </w:r>
    </w:p>
    <w:p w:rsidR="00430C15" w:rsidRPr="00430C15" w:rsidRDefault="00430C15" w:rsidP="00430C15">
      <w:pPr>
        <w:pStyle w:val="Listados"/>
      </w:pPr>
      <w:r>
        <w:rPr>
          <w:b/>
        </w:rPr>
        <w:t>Geometría descritiva</w:t>
      </w:r>
    </w:p>
    <w:p w:rsidR="00430C15" w:rsidRPr="00430C15" w:rsidRDefault="00430C15" w:rsidP="00430C15">
      <w:pPr>
        <w:pStyle w:val="Listados"/>
      </w:pPr>
      <w:r>
        <w:rPr>
          <w:b/>
        </w:rPr>
        <w:t>Sistemas de proyección</w:t>
      </w:r>
    </w:p>
    <w:p w:rsidR="00430C15" w:rsidRPr="00430C15" w:rsidRDefault="00430C15" w:rsidP="00430C15">
      <w:pPr>
        <w:pStyle w:val="Listados"/>
      </w:pPr>
      <w:r>
        <w:rPr>
          <w:b/>
        </w:rPr>
        <w:t>Sistemas de Representación</w:t>
      </w:r>
    </w:p>
    <w:p w:rsidR="00430C15" w:rsidRPr="00430C15" w:rsidRDefault="00430C15" w:rsidP="00430C15">
      <w:pPr>
        <w:pStyle w:val="Listados"/>
      </w:pPr>
      <w:r>
        <w:rPr>
          <w:b/>
        </w:rPr>
        <w:t>Sistema Diédrico</w:t>
      </w:r>
    </w:p>
    <w:p w:rsidR="00430C15" w:rsidRPr="00430C15" w:rsidRDefault="00430C15" w:rsidP="00430C15">
      <w:pPr>
        <w:pStyle w:val="Listados"/>
      </w:pPr>
      <w:r>
        <w:rPr>
          <w:b/>
        </w:rPr>
        <w:t>Perspectiva isométrica</w:t>
      </w:r>
    </w:p>
    <w:p w:rsidR="00430C15" w:rsidRPr="00430C15" w:rsidRDefault="00430C15" w:rsidP="00430C15">
      <w:pPr>
        <w:pStyle w:val="Listados"/>
      </w:pPr>
      <w:r>
        <w:rPr>
          <w:b/>
        </w:rPr>
        <w:t>Perspectiva Caballera</w:t>
      </w:r>
    </w:p>
    <w:p w:rsidR="00C50D80" w:rsidRPr="00C50D80" w:rsidRDefault="00C50D80" w:rsidP="00C50D80">
      <w:pPr>
        <w:pStyle w:val="Listados"/>
        <w:rPr>
          <w:b/>
        </w:rPr>
      </w:pPr>
      <w:r w:rsidRPr="00C50D80">
        <w:rPr>
          <w:b/>
        </w:rPr>
        <w:t>Perspectiva Cónica</w:t>
      </w:r>
    </w:p>
    <w:p w:rsidR="00DE4A3E" w:rsidRPr="00430C15" w:rsidRDefault="00DE4A3E" w:rsidP="00430C15">
      <w:pPr>
        <w:pStyle w:val="Sinespaciado"/>
        <w:spacing w:before="0" w:after="0" w:line="360" w:lineRule="auto"/>
        <w:ind w:left="708"/>
        <w:rPr>
          <w:b w:val="0"/>
        </w:rPr>
      </w:pPr>
      <w:r w:rsidRPr="003956A1">
        <w:br w:type="page"/>
      </w:r>
    </w:p>
    <w:p w:rsidR="00DE4A3E" w:rsidRPr="006C0B9F" w:rsidRDefault="001713F3" w:rsidP="006C0B9F">
      <w:pPr>
        <w:pStyle w:val="Ttulo2"/>
      </w:pPr>
      <w:r>
        <w:lastRenderedPageBreak/>
        <w:t xml:space="preserve">E. </w:t>
      </w:r>
      <w:r w:rsidR="00DE4A3E" w:rsidRPr="006C0B9F">
        <w:t>CONTENIDOS DEL CUARTO CURSO  (OPTATIVA)</w:t>
      </w:r>
    </w:p>
    <w:p w:rsidR="00135795" w:rsidRPr="00135795" w:rsidRDefault="00135795" w:rsidP="00135795">
      <w:pPr>
        <w:pStyle w:val="Ttulo"/>
        <w:rPr>
          <w:rFonts w:eastAsia="Times New Roman" w:cs="Times New Roman"/>
          <w:color w:val="1F4E79"/>
        </w:rPr>
      </w:pPr>
      <w:r w:rsidRPr="00B41F24">
        <w:rPr>
          <w:rFonts w:eastAsia="Times New Roman" w:cs="Times New Roman"/>
          <w:color w:val="1F4E79"/>
        </w:rPr>
        <w:t>BLOQUE 1</w:t>
      </w:r>
      <w:r>
        <w:rPr>
          <w:rFonts w:eastAsia="Times New Roman" w:cs="Times New Roman"/>
          <w:color w:val="1F4E79"/>
        </w:rPr>
        <w:t>.</w:t>
      </w:r>
      <w:r w:rsidRPr="00B41F24">
        <w:rPr>
          <w:rFonts w:eastAsia="Times New Roman" w:cs="Times New Roman"/>
          <w:color w:val="1F4E79"/>
        </w:rPr>
        <w:t xml:space="preserve"> EXPRESIÓN PLÁSTICA</w:t>
      </w:r>
    </w:p>
    <w:p w:rsidR="00135795" w:rsidRPr="0003278A" w:rsidRDefault="00135795" w:rsidP="0003278A">
      <w:pPr>
        <w:pStyle w:val="Subttulo"/>
      </w:pPr>
      <w:r w:rsidRPr="0003278A">
        <w:t>UNIDAD DIDÁCTICA 1. LA LÍNEA. LA TEXTURA. EL COLOR. MATERIALES Y TÉCNICAS</w:t>
      </w:r>
    </w:p>
    <w:p w:rsidR="00135795" w:rsidRPr="0003278A" w:rsidRDefault="00135795" w:rsidP="0003278A">
      <w:pPr>
        <w:pStyle w:val="Listados"/>
        <w:rPr>
          <w:rFonts w:ascii="MyriadPro-Regular" w:hAnsi="MyriadPro-Regular" w:cs="MyriadPro-Regular"/>
          <w:b/>
          <w:sz w:val="18"/>
          <w:szCs w:val="18"/>
        </w:rPr>
      </w:pPr>
      <w:r w:rsidRPr="0003278A">
        <w:rPr>
          <w:b/>
        </w:rPr>
        <w:t xml:space="preserve">La línea </w:t>
      </w:r>
      <w:r w:rsidRPr="0003278A">
        <w:rPr>
          <w:rFonts w:ascii="MyriadPro-Regular" w:hAnsi="MyriadPro-Regular" w:cs="MyriadPro-Regular"/>
          <w:b/>
          <w:sz w:val="18"/>
          <w:szCs w:val="18"/>
        </w:rPr>
        <w:t xml:space="preserve"> </w:t>
      </w:r>
    </w:p>
    <w:p w:rsidR="00135795" w:rsidRPr="00704076"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Ámbitos de aplicación y uso de la línea</w:t>
      </w:r>
    </w:p>
    <w:p w:rsidR="00135795" w:rsidRP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Valor expresivo de la línea en la expresión plástica</w:t>
      </w:r>
    </w:p>
    <w:p w:rsidR="00135795" w:rsidRPr="0003278A" w:rsidRDefault="00135795" w:rsidP="0003278A">
      <w:pPr>
        <w:pStyle w:val="Listados"/>
        <w:rPr>
          <w:b/>
        </w:rPr>
      </w:pPr>
      <w:r w:rsidRPr="0003278A">
        <w:rPr>
          <w:b/>
        </w:rPr>
        <w:t xml:space="preserve">La textura </w:t>
      </w:r>
    </w:p>
    <w:p w:rsidR="00135795" w:rsidRPr="00704076"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Textura táctil</w:t>
      </w:r>
    </w:p>
    <w:p w:rsidR="00135795" w:rsidRDefault="00135795" w:rsidP="0003278A">
      <w:pPr>
        <w:autoSpaceDE w:val="0"/>
        <w:autoSpaceDN w:val="0"/>
        <w:adjustRightInd w:val="0"/>
        <w:ind w:left="708"/>
        <w:rPr>
          <w:rFonts w:ascii="MyriadPro-Regular" w:eastAsia="Calibri" w:hAnsi="MyriadPro-Regular" w:cs="MyriadPro-Regular"/>
          <w:sz w:val="18"/>
          <w:szCs w:val="18"/>
        </w:rPr>
      </w:pPr>
      <w:r>
        <w:rPr>
          <w:rFonts w:ascii="MyriadPro-Regular" w:hAnsi="MyriadPro-Regular" w:cs="MyriadPro-Regular"/>
          <w:sz w:val="22"/>
        </w:rPr>
        <w:t>T</w:t>
      </w:r>
      <w:r>
        <w:rPr>
          <w:rFonts w:ascii="MyriadPro-Regular" w:eastAsia="Calibri" w:hAnsi="MyriadPro-Regular" w:cs="MyriadPro-Regular"/>
          <w:sz w:val="22"/>
        </w:rPr>
        <w:t>extura visual o gráfica</w:t>
      </w:r>
    </w:p>
    <w:p w:rsidR="00135795" w:rsidRPr="0003278A" w:rsidRDefault="00135795" w:rsidP="0003278A">
      <w:pPr>
        <w:pStyle w:val="Listados"/>
        <w:rPr>
          <w:b/>
        </w:rPr>
      </w:pPr>
      <w:r w:rsidRPr="0003278A">
        <w:rPr>
          <w:b/>
        </w:rPr>
        <w:t>El color</w:t>
      </w:r>
    </w:p>
    <w:p w:rsidR="00135795" w:rsidRPr="00704076"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Color denotativo</w:t>
      </w:r>
      <w:r w:rsidRPr="00704076">
        <w:rPr>
          <w:rFonts w:ascii="MyriadPro-Regular" w:eastAsia="Calibri" w:hAnsi="MyriadPro-Regular" w:cs="MyriadPro-Regular"/>
          <w:sz w:val="22"/>
        </w:rPr>
        <w:t xml:space="preserve"> </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Color connotativo</w:t>
      </w:r>
    </w:p>
    <w:p w:rsidR="00135795" w:rsidRPr="0003278A" w:rsidRDefault="00135795" w:rsidP="0003278A">
      <w:pPr>
        <w:pStyle w:val="Listados"/>
        <w:rPr>
          <w:b/>
        </w:rPr>
      </w:pPr>
      <w:r w:rsidRPr="0003278A">
        <w:rPr>
          <w:b/>
        </w:rPr>
        <w:t>Técnicas de dibujo</w:t>
      </w:r>
    </w:p>
    <w:p w:rsidR="00135795" w:rsidRPr="00704076"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Lápices de colores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Pasteles y ceras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Acuarelas</w:t>
      </w:r>
    </w:p>
    <w:p w:rsidR="00135795" w:rsidRPr="00135795" w:rsidRDefault="00135795" w:rsidP="0003278A">
      <w:pPr>
        <w:autoSpaceDE w:val="0"/>
        <w:autoSpaceDN w:val="0"/>
        <w:adjustRightInd w:val="0"/>
        <w:ind w:left="708"/>
        <w:rPr>
          <w:rFonts w:ascii="MyriadPro-Regular" w:eastAsia="Calibri" w:hAnsi="MyriadPro-Regular" w:cs="MyriadPro-Regular"/>
          <w:sz w:val="18"/>
          <w:szCs w:val="18"/>
        </w:rPr>
      </w:pPr>
      <w:r>
        <w:rPr>
          <w:rFonts w:ascii="MyriadPro-Regular" w:eastAsia="Calibri" w:hAnsi="MyriadPro-Regular" w:cs="MyriadPro-Regular"/>
          <w:sz w:val="22"/>
        </w:rPr>
        <w:t>Pinturas al óleo</w:t>
      </w:r>
    </w:p>
    <w:p w:rsidR="00135795" w:rsidRPr="0003278A" w:rsidRDefault="00135795" w:rsidP="0003278A">
      <w:pPr>
        <w:pStyle w:val="Listados"/>
        <w:rPr>
          <w:b/>
        </w:rPr>
      </w:pPr>
      <w:r w:rsidRPr="0003278A">
        <w:rPr>
          <w:b/>
        </w:rPr>
        <w:t>Técnicas de grabado y estampación</w:t>
      </w:r>
    </w:p>
    <w:p w:rsidR="00135795" w:rsidRPr="00704076"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Técnicas de estampación en relieve</w:t>
      </w:r>
    </w:p>
    <w:p w:rsidR="00135795" w:rsidRPr="00135795" w:rsidRDefault="00135795" w:rsidP="0003278A">
      <w:pPr>
        <w:autoSpaceDE w:val="0"/>
        <w:autoSpaceDN w:val="0"/>
        <w:adjustRightInd w:val="0"/>
        <w:ind w:left="708"/>
        <w:rPr>
          <w:rFonts w:ascii="MyriadPro-Regular" w:eastAsia="Calibri" w:hAnsi="MyriadPro-Regular" w:cs="MyriadPro-Regular"/>
          <w:sz w:val="18"/>
          <w:szCs w:val="18"/>
        </w:rPr>
      </w:pPr>
      <w:r>
        <w:rPr>
          <w:rFonts w:ascii="MyriadPro-Regular" w:eastAsia="Calibri" w:hAnsi="MyriadPro-Regular" w:cs="MyriadPro-Regular"/>
          <w:sz w:val="22"/>
        </w:rPr>
        <w:t>Técnicas de huecograbado</w:t>
      </w:r>
    </w:p>
    <w:p w:rsidR="00135795" w:rsidRPr="00704076" w:rsidRDefault="00135795" w:rsidP="00135795">
      <w:pPr>
        <w:autoSpaceDE w:val="0"/>
        <w:autoSpaceDN w:val="0"/>
        <w:adjustRightInd w:val="0"/>
        <w:jc w:val="both"/>
        <w:rPr>
          <w:rFonts w:ascii="Arial" w:eastAsia="Calibri" w:hAnsi="Arial" w:cs="Arial"/>
          <w:sz w:val="22"/>
        </w:rPr>
      </w:pPr>
    </w:p>
    <w:p w:rsidR="00135795" w:rsidRPr="0003278A" w:rsidRDefault="00135795" w:rsidP="0003278A">
      <w:pPr>
        <w:pStyle w:val="Subttulo"/>
      </w:pPr>
      <w:r w:rsidRPr="0003278A">
        <w:t>UNIDAD DIDÁCTICA 2. LA COMPOSICIÓN</w:t>
      </w:r>
    </w:p>
    <w:p w:rsidR="00135795" w:rsidRPr="0003278A" w:rsidRDefault="00135795" w:rsidP="0003278A">
      <w:pPr>
        <w:pStyle w:val="Listados"/>
        <w:rPr>
          <w:b/>
        </w:rPr>
      </w:pPr>
      <w:r w:rsidRPr="0003278A">
        <w:rPr>
          <w:b/>
        </w:rPr>
        <w:t>Elementos que intervienen en la composición</w:t>
      </w:r>
    </w:p>
    <w:p w:rsidR="00135795" w:rsidRPr="0003278A" w:rsidRDefault="00135795" w:rsidP="0003278A">
      <w:pPr>
        <w:pStyle w:val="Listados"/>
        <w:rPr>
          <w:b/>
        </w:rPr>
      </w:pPr>
      <w:r w:rsidRPr="0003278A">
        <w:rPr>
          <w:b/>
        </w:rPr>
        <w:t>Centro de interés visual</w:t>
      </w:r>
    </w:p>
    <w:p w:rsidR="00135795" w:rsidRPr="0003278A" w:rsidRDefault="00135795" w:rsidP="0003278A">
      <w:pPr>
        <w:pStyle w:val="Listados"/>
        <w:rPr>
          <w:b/>
        </w:rPr>
      </w:pPr>
      <w:r w:rsidRPr="0003278A">
        <w:rPr>
          <w:b/>
        </w:rPr>
        <w:t>Peso visual y equilibrio</w:t>
      </w:r>
    </w:p>
    <w:p w:rsidR="00135795" w:rsidRPr="0003278A" w:rsidRDefault="00135795" w:rsidP="0003278A">
      <w:pPr>
        <w:pStyle w:val="Listados"/>
        <w:rPr>
          <w:b/>
        </w:rPr>
      </w:pPr>
      <w:r w:rsidRPr="0003278A">
        <w:rPr>
          <w:b/>
        </w:rPr>
        <w:t>Líneas de fuerza o direcciones visuales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Análisis de obras de arte</w:t>
      </w:r>
    </w:p>
    <w:p w:rsidR="00135795" w:rsidRPr="0003278A" w:rsidRDefault="00135795" w:rsidP="0003278A">
      <w:pPr>
        <w:pStyle w:val="Listados"/>
        <w:rPr>
          <w:b/>
        </w:rPr>
      </w:pPr>
      <w:r w:rsidRPr="0003278A">
        <w:rPr>
          <w:b/>
        </w:rPr>
        <w:lastRenderedPageBreak/>
        <w:t>Ritmos visuales</w:t>
      </w:r>
    </w:p>
    <w:p w:rsidR="00135795" w:rsidRPr="0003278A" w:rsidRDefault="00135795" w:rsidP="0003278A">
      <w:pPr>
        <w:pStyle w:val="Listados"/>
        <w:rPr>
          <w:rFonts w:ascii="MyriadPro-BoldIt" w:hAnsi="MyriadPro-BoldIt" w:cs="MyriadPro-BoldIt"/>
          <w:b/>
          <w:i/>
          <w:iCs/>
        </w:rPr>
      </w:pPr>
      <w:r w:rsidRPr="0003278A">
        <w:rPr>
          <w:b/>
        </w:rPr>
        <w:t>Movimiento</w:t>
      </w:r>
    </w:p>
    <w:p w:rsidR="00135795" w:rsidRPr="0003278A" w:rsidRDefault="00135795" w:rsidP="0003278A">
      <w:pPr>
        <w:pStyle w:val="Listados"/>
        <w:rPr>
          <w:b/>
        </w:rPr>
      </w:pPr>
      <w:r w:rsidRPr="0003278A">
        <w:rPr>
          <w:b/>
        </w:rPr>
        <w:t>Análisis y lectura de obras de arte</w:t>
      </w:r>
    </w:p>
    <w:p w:rsidR="00135795" w:rsidRPr="0003278A" w:rsidRDefault="00135795" w:rsidP="0003278A">
      <w:pPr>
        <w:pStyle w:val="Listados"/>
        <w:rPr>
          <w:b/>
        </w:rPr>
      </w:pPr>
      <w:r w:rsidRPr="0003278A">
        <w:rPr>
          <w:b/>
        </w:rPr>
        <w:t>El proceso de creación artística</w:t>
      </w:r>
    </w:p>
    <w:p w:rsidR="00135795" w:rsidRPr="00EC2798" w:rsidRDefault="00135795" w:rsidP="0003278A">
      <w:pPr>
        <w:autoSpaceDE w:val="0"/>
        <w:autoSpaceDN w:val="0"/>
        <w:adjustRightInd w:val="0"/>
        <w:ind w:left="708"/>
        <w:rPr>
          <w:rFonts w:ascii="MyriadPro-Bold" w:eastAsia="Calibri" w:hAnsi="MyriadPro-Bold" w:cs="MyriadPro-Bold"/>
          <w:sz w:val="22"/>
        </w:rPr>
      </w:pPr>
      <w:r>
        <w:rPr>
          <w:rFonts w:ascii="MyriadPro-Regular" w:eastAsia="Calibri" w:hAnsi="MyriadPro-Regular" w:cs="MyriadPro-Regular"/>
          <w:sz w:val="22"/>
        </w:rPr>
        <w:t>Sintaxis del dibujo y elementos que la componen</w:t>
      </w:r>
    </w:p>
    <w:p w:rsidR="00135795" w:rsidRPr="0003278A" w:rsidRDefault="00135795" w:rsidP="0003278A">
      <w:pPr>
        <w:autoSpaceDE w:val="0"/>
        <w:autoSpaceDN w:val="0"/>
        <w:adjustRightInd w:val="0"/>
        <w:ind w:left="708"/>
        <w:rPr>
          <w:rFonts w:ascii="MyriadPro-Bold" w:eastAsia="Calibri" w:hAnsi="MyriadPro-Bold" w:cs="MyriadPro-Bold"/>
          <w:sz w:val="22"/>
        </w:rPr>
      </w:pPr>
      <w:r>
        <w:rPr>
          <w:rFonts w:ascii="MyriadPro-Regular" w:eastAsia="Calibri" w:hAnsi="MyriadPro-Regular" w:cs="MyriadPro-Regular"/>
          <w:sz w:val="22"/>
        </w:rPr>
        <w:t>Dibujos previos y auxiliares: boceto, bosquejo, croquis, apunte</w:t>
      </w:r>
    </w:p>
    <w:p w:rsidR="00135795" w:rsidRPr="0003278A" w:rsidRDefault="00135795" w:rsidP="0003278A">
      <w:pPr>
        <w:pStyle w:val="Listados"/>
        <w:rPr>
          <w:b/>
        </w:rPr>
      </w:pPr>
      <w:r w:rsidRPr="0003278A">
        <w:rPr>
          <w:b/>
        </w:rPr>
        <w:t>Técnicas y estilos en el arte contemporáneo</w:t>
      </w:r>
    </w:p>
    <w:p w:rsidR="00135795" w:rsidRDefault="00135795" w:rsidP="00135795">
      <w:pPr>
        <w:autoSpaceDE w:val="0"/>
        <w:autoSpaceDN w:val="0"/>
        <w:adjustRightInd w:val="0"/>
        <w:jc w:val="both"/>
        <w:rPr>
          <w:rFonts w:ascii="Arial" w:eastAsia="Calibri" w:hAnsi="Arial" w:cs="Arial"/>
        </w:rPr>
      </w:pPr>
    </w:p>
    <w:p w:rsidR="00135795" w:rsidRPr="0003278A" w:rsidRDefault="00135795" w:rsidP="0003278A">
      <w:pPr>
        <w:pStyle w:val="Ttulo2"/>
      </w:pPr>
      <w:r w:rsidRPr="0003278A">
        <w:t>BLOQUE 2. DIBUJO TÉCNICO</w:t>
      </w:r>
    </w:p>
    <w:p w:rsidR="00135795" w:rsidRPr="0003278A" w:rsidRDefault="00135795" w:rsidP="0003278A">
      <w:pPr>
        <w:pStyle w:val="Subttulo"/>
      </w:pPr>
      <w:r w:rsidRPr="0003278A">
        <w:t>UNIDAD DIDÁCTICA 3. FORMAS GEOMÉTRICAS PLANAS. TANGENCIAS Y ENLACES</w:t>
      </w:r>
    </w:p>
    <w:p w:rsidR="00135795" w:rsidRPr="0003278A" w:rsidRDefault="00135795" w:rsidP="0003278A">
      <w:pPr>
        <w:pStyle w:val="Listados"/>
        <w:rPr>
          <w:b/>
        </w:rPr>
      </w:pPr>
      <w:r w:rsidRPr="0003278A">
        <w:rPr>
          <w:b/>
        </w:rPr>
        <w:t>Formas planas</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Formas geométricas planas</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Percepción de las formas geométricas planas</w:t>
      </w:r>
    </w:p>
    <w:p w:rsidR="00135795" w:rsidRPr="0003278A" w:rsidRDefault="00135795" w:rsidP="0003278A">
      <w:pPr>
        <w:pStyle w:val="Listados"/>
        <w:rPr>
          <w:b/>
          <w:szCs w:val="24"/>
        </w:rPr>
      </w:pPr>
      <w:r w:rsidRPr="0003278A">
        <w:rPr>
          <w:b/>
          <w:szCs w:val="24"/>
        </w:rPr>
        <w:t>Proporción</w:t>
      </w:r>
    </w:p>
    <w:p w:rsidR="00135795" w:rsidRPr="003F10DF" w:rsidRDefault="00135795" w:rsidP="0003278A">
      <w:pPr>
        <w:autoSpaceDE w:val="0"/>
        <w:autoSpaceDN w:val="0"/>
        <w:adjustRightInd w:val="0"/>
        <w:ind w:left="708"/>
        <w:rPr>
          <w:rFonts w:ascii="MyriadPro-Bold" w:eastAsia="Calibri" w:hAnsi="MyriadPro-Bold" w:cs="MyriadPro-Bold"/>
          <w:sz w:val="22"/>
        </w:rPr>
      </w:pPr>
      <w:r>
        <w:rPr>
          <w:rFonts w:ascii="MyriadPro-Regular" w:eastAsia="Calibri" w:hAnsi="MyriadPro-Regular" w:cs="MyriadPro-Regular"/>
          <w:sz w:val="22"/>
        </w:rPr>
        <w:t>Proporcionalidad entre segmentos</w:t>
      </w:r>
    </w:p>
    <w:p w:rsidR="00135795" w:rsidRPr="0003278A" w:rsidRDefault="00135795" w:rsidP="0003278A">
      <w:pPr>
        <w:pStyle w:val="Listados"/>
        <w:rPr>
          <w:b/>
        </w:rPr>
      </w:pPr>
      <w:r w:rsidRPr="0003278A">
        <w:rPr>
          <w:b/>
        </w:rPr>
        <w:t>Representación técnica de formas planas</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Construcción geométrica de cuadriláteros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Polígonos estrellados</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Curvas técnicas</w:t>
      </w:r>
    </w:p>
    <w:p w:rsidR="00135795" w:rsidRPr="0003278A" w:rsidRDefault="00135795" w:rsidP="0003278A">
      <w:pPr>
        <w:pStyle w:val="Listados"/>
        <w:rPr>
          <w:b/>
        </w:rPr>
      </w:pPr>
      <w:r w:rsidRPr="0003278A">
        <w:rPr>
          <w:b/>
        </w:rPr>
        <w:t>Enlaces y tangencias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Tangencias</w:t>
      </w:r>
    </w:p>
    <w:p w:rsidR="00135795" w:rsidRPr="003F10DF" w:rsidRDefault="00135795" w:rsidP="0003278A">
      <w:pPr>
        <w:autoSpaceDE w:val="0"/>
        <w:autoSpaceDN w:val="0"/>
        <w:adjustRightInd w:val="0"/>
        <w:ind w:left="708"/>
        <w:rPr>
          <w:rFonts w:ascii="MyriadPro-Bold" w:eastAsia="Calibri" w:hAnsi="MyriadPro-Bold" w:cs="MyriadPro-Bold"/>
          <w:sz w:val="22"/>
        </w:rPr>
      </w:pPr>
      <w:r>
        <w:rPr>
          <w:rFonts w:ascii="MyriadPro-Regular" w:eastAsia="Calibri" w:hAnsi="MyriadPro-Regular" w:cs="MyriadPro-Regular"/>
          <w:sz w:val="22"/>
        </w:rPr>
        <w:t>Enlace de líneas</w:t>
      </w:r>
    </w:p>
    <w:p w:rsidR="00135795" w:rsidRPr="0003278A" w:rsidRDefault="00135795" w:rsidP="0003278A">
      <w:pPr>
        <w:pStyle w:val="Listados"/>
        <w:rPr>
          <w:b/>
        </w:rPr>
      </w:pPr>
      <w:r w:rsidRPr="0003278A">
        <w:rPr>
          <w:b/>
        </w:rPr>
        <w:t>Análisis de la configuración de diseños realizados con formas geométricas planas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Consideraciones sobre enlaces y tangencias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Proceso de construcción de un diseño realizado con formas geométricas planas</w:t>
      </w:r>
    </w:p>
    <w:p w:rsidR="00135795" w:rsidRPr="003F10DF" w:rsidRDefault="00135795" w:rsidP="00135795">
      <w:pPr>
        <w:autoSpaceDE w:val="0"/>
        <w:autoSpaceDN w:val="0"/>
        <w:adjustRightInd w:val="0"/>
        <w:rPr>
          <w:rFonts w:ascii="MyriadPro-Bold" w:eastAsia="Calibri" w:hAnsi="MyriadPro-Bold" w:cs="MyriadPro-Bold"/>
          <w:sz w:val="22"/>
        </w:rPr>
      </w:pPr>
    </w:p>
    <w:p w:rsidR="00135795" w:rsidRPr="0003278A" w:rsidRDefault="00135795" w:rsidP="0003278A">
      <w:pPr>
        <w:pStyle w:val="Subttulo"/>
      </w:pPr>
      <w:r w:rsidRPr="0003278A">
        <w:lastRenderedPageBreak/>
        <w:t>UNIDAD DIDÁCTICA 4. SISTEMAS DE REPRESENTACIÓN</w:t>
      </w:r>
    </w:p>
    <w:p w:rsidR="00135795" w:rsidRPr="0003278A" w:rsidRDefault="00135795" w:rsidP="0003278A">
      <w:pPr>
        <w:pStyle w:val="Listados"/>
        <w:rPr>
          <w:b/>
        </w:rPr>
      </w:pPr>
      <w:r w:rsidRPr="0003278A">
        <w:rPr>
          <w:b/>
        </w:rPr>
        <w:t>Dibujo técnico. Sistemas de representación</w:t>
      </w:r>
    </w:p>
    <w:p w:rsidR="00135795" w:rsidRPr="0003278A" w:rsidRDefault="00135795" w:rsidP="0003278A">
      <w:pPr>
        <w:pStyle w:val="Listados"/>
        <w:rPr>
          <w:b/>
        </w:rPr>
      </w:pPr>
      <w:r w:rsidRPr="0003278A">
        <w:rPr>
          <w:b/>
        </w:rPr>
        <w:t xml:space="preserve">Sistema </w:t>
      </w:r>
      <w:r w:rsidR="00495DD4" w:rsidRPr="0003278A">
        <w:rPr>
          <w:b/>
        </w:rPr>
        <w:t>Diédrico</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 xml:space="preserve">Sistema </w:t>
      </w:r>
      <w:r w:rsidR="00495DD4">
        <w:rPr>
          <w:rFonts w:ascii="MyriadPro-Regular" w:eastAsia="Calibri" w:hAnsi="MyriadPro-Regular" w:cs="MyriadPro-Regular"/>
          <w:sz w:val="22"/>
        </w:rPr>
        <w:t>Diédrico</w:t>
      </w:r>
    </w:p>
    <w:p w:rsidR="00135795" w:rsidRPr="007E5D1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Normalización</w:t>
      </w:r>
    </w:p>
    <w:p w:rsidR="00135795" w:rsidRPr="0003278A" w:rsidRDefault="00135795" w:rsidP="0003278A">
      <w:pPr>
        <w:pStyle w:val="Listados"/>
        <w:rPr>
          <w:b/>
        </w:rPr>
      </w:pPr>
      <w:r w:rsidRPr="0003278A">
        <w:rPr>
          <w:b/>
        </w:rPr>
        <w:t>Sistema axonométrico ortogonal. Perspectiva isométrica</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isométrica de formas planas</w:t>
      </w:r>
    </w:p>
    <w:p w:rsidR="00135795" w:rsidRPr="007E5D1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isométrica de formas tridimensionales</w:t>
      </w:r>
    </w:p>
    <w:p w:rsidR="00135795" w:rsidRPr="0003278A" w:rsidRDefault="00135795" w:rsidP="0003278A">
      <w:pPr>
        <w:pStyle w:val="Listados"/>
        <w:rPr>
          <w:b/>
        </w:rPr>
      </w:pPr>
      <w:r w:rsidRPr="0003278A">
        <w:rPr>
          <w:b/>
        </w:rPr>
        <w:t>Sistema axonométrico oblicuo. Perspectiva caballera</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caballera de formas planas</w:t>
      </w:r>
    </w:p>
    <w:p w:rsidR="00135795" w:rsidRPr="007E5D1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caballera de formas tridimensionales</w:t>
      </w:r>
    </w:p>
    <w:p w:rsidR="00135795" w:rsidRPr="0003278A" w:rsidRDefault="00135795" w:rsidP="0003278A">
      <w:pPr>
        <w:pStyle w:val="Listados"/>
        <w:rPr>
          <w:b/>
        </w:rPr>
      </w:pPr>
      <w:r w:rsidRPr="0003278A">
        <w:rPr>
          <w:b/>
        </w:rPr>
        <w:t>Perspectiva cónica</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Clasificación de la perspectiva cónica</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Elementos fundamentales que intervienen en la perspectiva cónica</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cónica frontal o central</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cónica oblicua o de dos puntos de fuga</w:t>
      </w:r>
    </w:p>
    <w:p w:rsidR="00135795" w:rsidRPr="003F10D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Perspectiva libre</w:t>
      </w:r>
    </w:p>
    <w:p w:rsidR="00135795" w:rsidRPr="0003278A" w:rsidRDefault="00135795" w:rsidP="0003278A">
      <w:pPr>
        <w:pStyle w:val="Listados"/>
        <w:rPr>
          <w:b/>
        </w:rPr>
      </w:pPr>
      <w:r w:rsidRPr="0003278A">
        <w:rPr>
          <w:b/>
        </w:rPr>
        <w:t>Dibujo técnico y nuevas tecnologías</w:t>
      </w:r>
    </w:p>
    <w:p w:rsidR="00135795" w:rsidRPr="007E5D1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Ejemplos de aplicación de los programas de diseño en 3D</w:t>
      </w:r>
    </w:p>
    <w:p w:rsidR="00135795" w:rsidRDefault="00135795" w:rsidP="00135795">
      <w:pPr>
        <w:autoSpaceDE w:val="0"/>
        <w:autoSpaceDN w:val="0"/>
        <w:adjustRightInd w:val="0"/>
        <w:rPr>
          <w:rFonts w:ascii="Myriad-Bold" w:eastAsia="Calibri" w:hAnsi="Myriad-Bold" w:cs="Myriad-Bold"/>
          <w:b/>
          <w:bCs/>
          <w:sz w:val="24"/>
          <w:szCs w:val="24"/>
        </w:rPr>
      </w:pPr>
    </w:p>
    <w:p w:rsidR="00135795" w:rsidRDefault="00135795" w:rsidP="007E5D15">
      <w:pPr>
        <w:pStyle w:val="Ttulo2"/>
        <w:rPr>
          <w:rFonts w:eastAsia="Calibri"/>
          <w:sz w:val="24"/>
          <w:szCs w:val="24"/>
        </w:rPr>
      </w:pPr>
      <w:r w:rsidRPr="00B41F24">
        <w:rPr>
          <w:rFonts w:eastAsia="Calibri"/>
        </w:rPr>
        <w:t xml:space="preserve">BLOQUE </w:t>
      </w:r>
      <w:r>
        <w:rPr>
          <w:rFonts w:eastAsia="Calibri"/>
        </w:rPr>
        <w:t>3.</w:t>
      </w:r>
      <w:r w:rsidRPr="00B41F24">
        <w:rPr>
          <w:rFonts w:eastAsia="Calibri"/>
        </w:rPr>
        <w:t xml:space="preserve"> </w:t>
      </w:r>
      <w:r>
        <w:rPr>
          <w:rFonts w:eastAsia="Calibri"/>
        </w:rPr>
        <w:t>FUNDAMENTOS DEL DISEÑO</w:t>
      </w:r>
    </w:p>
    <w:p w:rsidR="00135795" w:rsidRPr="0003278A" w:rsidRDefault="00135795" w:rsidP="0003278A">
      <w:pPr>
        <w:pStyle w:val="Subttulo"/>
      </w:pPr>
      <w:r w:rsidRPr="0003278A">
        <w:t xml:space="preserve">UNIDAD DIDÁCTICA 5. FUNDAMENTOS Y </w:t>
      </w:r>
      <w:r w:rsidR="00495DD4">
        <w:t>APLICACIÓN</w:t>
      </w:r>
      <w:r w:rsidRPr="0003278A">
        <w:t>ES DEL DISEÑO. EL DISEÑO GRÁFICO</w:t>
      </w:r>
    </w:p>
    <w:p w:rsidR="007E5D15" w:rsidRPr="0003278A" w:rsidRDefault="00135795" w:rsidP="0003278A">
      <w:pPr>
        <w:pStyle w:val="Listados"/>
        <w:rPr>
          <w:b/>
        </w:rPr>
      </w:pPr>
      <w:r w:rsidRPr="0003278A">
        <w:rPr>
          <w:b/>
        </w:rPr>
        <w:t>Fundamentos del diseño</w:t>
      </w:r>
    </w:p>
    <w:p w:rsidR="00135795" w:rsidRPr="007E5D15" w:rsidRDefault="00135795" w:rsidP="0003278A">
      <w:pPr>
        <w:autoSpaceDE w:val="0"/>
        <w:autoSpaceDN w:val="0"/>
        <w:adjustRightInd w:val="0"/>
        <w:ind w:left="708"/>
        <w:rPr>
          <w:rFonts w:ascii="MyriadPro-Bold" w:eastAsia="Calibri" w:hAnsi="MyriadPro-Bold" w:cs="MyriadPro-Bold"/>
          <w:b/>
          <w:bCs/>
          <w:sz w:val="24"/>
          <w:szCs w:val="24"/>
        </w:rPr>
      </w:pPr>
      <w:r>
        <w:rPr>
          <w:rFonts w:ascii="MyriadPro-Regular" w:eastAsia="Calibri" w:hAnsi="MyriadPro-Regular" w:cs="MyriadPro-Regular"/>
          <w:sz w:val="22"/>
        </w:rPr>
        <w:t>Elementos básicos de la comunicación visual en el diseño</w:t>
      </w:r>
    </w:p>
    <w:p w:rsidR="00135795" w:rsidRPr="00C74E0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Formas básicas</w:t>
      </w:r>
    </w:p>
    <w:p w:rsidR="00135795" w:rsidRPr="00C74E0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Diseño de composiciones modulares</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Forma y función en el diseño</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La geometría como instrumento para el diseño</w:t>
      </w:r>
    </w:p>
    <w:p w:rsidR="00135795" w:rsidRPr="00C74E0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lastRenderedPageBreak/>
        <w:t>Componentes del diseño relacionados con su función y su apariencia</w:t>
      </w:r>
    </w:p>
    <w:p w:rsidR="00135795" w:rsidRPr="0003278A" w:rsidRDefault="00135795" w:rsidP="0003278A">
      <w:pPr>
        <w:pStyle w:val="Listados"/>
        <w:rPr>
          <w:b/>
        </w:rPr>
      </w:pPr>
      <w:r w:rsidRPr="0003278A">
        <w:rPr>
          <w:b/>
        </w:rPr>
        <w:t>Ámbitos de aplicación y función del diseño</w:t>
      </w:r>
    </w:p>
    <w:p w:rsidR="00135795" w:rsidRPr="0003278A" w:rsidRDefault="00135795" w:rsidP="0003278A">
      <w:pPr>
        <w:pStyle w:val="Listados"/>
        <w:rPr>
          <w:b/>
        </w:rPr>
      </w:pPr>
      <w:r w:rsidRPr="0003278A">
        <w:rPr>
          <w:b/>
        </w:rPr>
        <w:t xml:space="preserve">El diseño gráfico </w:t>
      </w:r>
    </w:p>
    <w:p w:rsidR="00135795" w:rsidRPr="00C74E0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Ámbitos de aplicación del diseño gráfico</w:t>
      </w:r>
    </w:p>
    <w:p w:rsidR="00135795" w:rsidRDefault="00495DD4"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Funciones</w:t>
      </w:r>
      <w:r w:rsidR="00135795">
        <w:rPr>
          <w:rFonts w:ascii="MyriadPro-Regular" w:eastAsia="Calibri" w:hAnsi="MyriadPro-Regular" w:cs="MyriadPro-Regular"/>
          <w:sz w:val="22"/>
        </w:rPr>
        <w:t xml:space="preserve"> del diseño gráfico</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Fases del proceso de realización de un diseño gráfico</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Tipografía</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Identidad visual corporativa</w:t>
      </w:r>
    </w:p>
    <w:p w:rsidR="00135795"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Diseño de embalajes (packaging)</w:t>
      </w:r>
    </w:p>
    <w:p w:rsidR="00135795" w:rsidRPr="00C74E0F" w:rsidRDefault="00135795" w:rsidP="0003278A">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Diseño editorial</w:t>
      </w:r>
    </w:p>
    <w:p w:rsidR="00135795" w:rsidRDefault="00135795" w:rsidP="00135795">
      <w:pPr>
        <w:autoSpaceDE w:val="0"/>
        <w:autoSpaceDN w:val="0"/>
        <w:adjustRightInd w:val="0"/>
        <w:jc w:val="both"/>
        <w:rPr>
          <w:rFonts w:ascii="Arial" w:eastAsia="Calibri" w:hAnsi="Arial" w:cs="Arial"/>
          <w:sz w:val="22"/>
        </w:rPr>
      </w:pPr>
    </w:p>
    <w:p w:rsidR="00135795" w:rsidRPr="00DA577D" w:rsidRDefault="00135795" w:rsidP="007E5D15">
      <w:pPr>
        <w:pStyle w:val="Subttulo"/>
        <w:rPr>
          <w:rFonts w:eastAsia="Calibri"/>
        </w:rPr>
      </w:pPr>
      <w:r w:rsidRPr="00DA577D">
        <w:rPr>
          <w:rFonts w:eastAsia="Calibri"/>
        </w:rPr>
        <w:t xml:space="preserve">UNIDAD DIDÁCTICA 6. </w:t>
      </w:r>
      <w:r>
        <w:rPr>
          <w:rFonts w:eastAsia="Calibri"/>
        </w:rPr>
        <w:t>DISEÑO DE OBJETOS Y DE ESPACIOS. EL PROCESO DE CREACIÓN</w:t>
      </w:r>
    </w:p>
    <w:p w:rsidR="00135795" w:rsidRPr="006C0B9F" w:rsidRDefault="00135795" w:rsidP="006C0B9F">
      <w:pPr>
        <w:pStyle w:val="Listados"/>
        <w:rPr>
          <w:b/>
        </w:rPr>
      </w:pPr>
      <w:r w:rsidRPr="006C0B9F">
        <w:rPr>
          <w:b/>
        </w:rPr>
        <w:t>Diseño de moda</w:t>
      </w:r>
    </w:p>
    <w:p w:rsidR="00135795"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Figurines</w:t>
      </w:r>
    </w:p>
    <w:p w:rsidR="00135795"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Patrones</w:t>
      </w:r>
    </w:p>
    <w:p w:rsidR="00135795"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Tipos de diseño</w:t>
      </w:r>
    </w:p>
    <w:p w:rsidR="007E5D15" w:rsidRPr="006C0B9F" w:rsidRDefault="00135795" w:rsidP="006C0B9F">
      <w:pPr>
        <w:pStyle w:val="Listados"/>
        <w:rPr>
          <w:b/>
        </w:rPr>
      </w:pPr>
      <w:r w:rsidRPr="006C0B9F">
        <w:rPr>
          <w:b/>
        </w:rPr>
        <w:t>Diseño industrial</w:t>
      </w:r>
    </w:p>
    <w:p w:rsidR="00135795" w:rsidRPr="007E5D15" w:rsidRDefault="00135795" w:rsidP="006C0B9F">
      <w:pPr>
        <w:autoSpaceDE w:val="0"/>
        <w:autoSpaceDN w:val="0"/>
        <w:adjustRightInd w:val="0"/>
        <w:ind w:left="708"/>
        <w:rPr>
          <w:rFonts w:ascii="MyriadPro-Bold" w:eastAsia="Calibri" w:hAnsi="MyriadPro-Bold" w:cs="MyriadPro-Bold"/>
          <w:b/>
          <w:bCs/>
          <w:sz w:val="24"/>
          <w:szCs w:val="24"/>
        </w:rPr>
      </w:pPr>
      <w:r>
        <w:rPr>
          <w:rFonts w:ascii="MyriadPro-Regular" w:eastAsia="Calibri" w:hAnsi="MyriadPro-Regular" w:cs="MyriadPro-Regular"/>
          <w:sz w:val="22"/>
        </w:rPr>
        <w:t>Consideraciones a tener en cuenta en el proceso de diseño industrial</w:t>
      </w:r>
    </w:p>
    <w:p w:rsidR="00135795" w:rsidRPr="006C0B9F" w:rsidRDefault="00135795" w:rsidP="006C0B9F">
      <w:pPr>
        <w:pStyle w:val="Listados"/>
        <w:rPr>
          <w:b/>
        </w:rPr>
      </w:pPr>
      <w:r w:rsidRPr="006C0B9F">
        <w:rPr>
          <w:b/>
        </w:rPr>
        <w:t>Diseño de espacios</w:t>
      </w:r>
    </w:p>
    <w:p w:rsidR="00135795" w:rsidRPr="00366268"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Diseño arquitectónico</w:t>
      </w:r>
    </w:p>
    <w:p w:rsidR="00135795" w:rsidRPr="007E5D15"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Diseño de interiores</w:t>
      </w:r>
    </w:p>
    <w:p w:rsidR="00135795" w:rsidRPr="006C0B9F" w:rsidRDefault="00135795" w:rsidP="006C0B9F">
      <w:pPr>
        <w:pStyle w:val="Listados"/>
        <w:rPr>
          <w:b/>
        </w:rPr>
      </w:pPr>
      <w:r w:rsidRPr="006C0B9F">
        <w:rPr>
          <w:b/>
        </w:rPr>
        <w:t>Diseño y proceso de creación: las fases de una obra</w:t>
      </w:r>
    </w:p>
    <w:p w:rsidR="00135795" w:rsidRPr="006C0B9F" w:rsidRDefault="007E5D15" w:rsidP="006C0B9F">
      <w:pPr>
        <w:pStyle w:val="Listados"/>
        <w:rPr>
          <w:b/>
        </w:rPr>
      </w:pPr>
      <w:r w:rsidRPr="006C0B9F">
        <w:rPr>
          <w:b/>
        </w:rPr>
        <w:t xml:space="preserve">Diseño y nuevas </w:t>
      </w:r>
      <w:r w:rsidR="00135795" w:rsidRPr="006C0B9F">
        <w:rPr>
          <w:b/>
        </w:rPr>
        <w:t>tecnologías</w:t>
      </w:r>
    </w:p>
    <w:p w:rsidR="00135795" w:rsidRPr="00366268"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Técnicas informáticas de diseño vectorial</w:t>
      </w:r>
    </w:p>
    <w:p w:rsidR="00135795" w:rsidRPr="007E5D15" w:rsidRDefault="00135795" w:rsidP="006C0B9F">
      <w:pPr>
        <w:autoSpaceDE w:val="0"/>
        <w:autoSpaceDN w:val="0"/>
        <w:adjustRightInd w:val="0"/>
        <w:ind w:left="708"/>
        <w:rPr>
          <w:rFonts w:ascii="MyriadPro-Regular" w:eastAsia="Calibri" w:hAnsi="MyriadPro-Regular" w:cs="MyriadPro-Regular"/>
          <w:sz w:val="22"/>
        </w:rPr>
      </w:pPr>
      <w:r>
        <w:rPr>
          <w:rFonts w:ascii="MyriadPro-Regular" w:eastAsia="Calibri" w:hAnsi="MyriadPro-Regular" w:cs="MyriadPro-Regular"/>
          <w:sz w:val="22"/>
        </w:rPr>
        <w:t xml:space="preserve">Técnicas informáticas de diseño  </w:t>
      </w:r>
      <w:r>
        <w:rPr>
          <w:rFonts w:ascii="MyriadPro-Regular" w:eastAsia="Calibri" w:hAnsi="MyriadPro-Regular" w:cs="MyriadPro-Regular"/>
          <w:i/>
          <w:sz w:val="22"/>
        </w:rPr>
        <w:t xml:space="preserve">bitmap </w:t>
      </w:r>
      <w:r>
        <w:rPr>
          <w:rFonts w:ascii="MyriadPro-Regular" w:eastAsia="Calibri" w:hAnsi="MyriadPro-Regular" w:cs="MyriadPro-Regular"/>
          <w:sz w:val="22"/>
        </w:rPr>
        <w:t>(o de mapa de bits)</w:t>
      </w:r>
    </w:p>
    <w:p w:rsidR="00135795" w:rsidRDefault="00135795" w:rsidP="00135795">
      <w:pPr>
        <w:autoSpaceDE w:val="0"/>
        <w:autoSpaceDN w:val="0"/>
        <w:adjustRightInd w:val="0"/>
        <w:jc w:val="both"/>
        <w:rPr>
          <w:rFonts w:ascii="Arial" w:eastAsia="Calibri" w:hAnsi="Arial" w:cs="Arial"/>
        </w:rPr>
      </w:pPr>
    </w:p>
    <w:p w:rsidR="006C0B9F" w:rsidRDefault="006C0B9F">
      <w:pPr>
        <w:spacing w:after="160"/>
        <w:rPr>
          <w:rFonts w:ascii="Berlin Sans FB" w:eastAsia="Calibri" w:hAnsi="Berlin Sans FB" w:cstheme="majorBidi"/>
          <w:bCs/>
          <w:color w:val="1F4E79" w:themeColor="accent1" w:themeShade="80"/>
          <w:sz w:val="32"/>
          <w:szCs w:val="26"/>
        </w:rPr>
      </w:pPr>
      <w:r>
        <w:rPr>
          <w:rFonts w:eastAsia="Calibri"/>
        </w:rPr>
        <w:br w:type="page"/>
      </w:r>
    </w:p>
    <w:p w:rsidR="00135795" w:rsidRPr="007E5D15" w:rsidRDefault="00135795" w:rsidP="007E5D15">
      <w:pPr>
        <w:pStyle w:val="Ttulo2"/>
        <w:rPr>
          <w:rFonts w:asciiTheme="minorHAnsi" w:eastAsia="Calibri" w:hAnsiTheme="minorHAnsi"/>
        </w:rPr>
      </w:pPr>
      <w:r w:rsidRPr="00B41F24">
        <w:rPr>
          <w:rFonts w:eastAsia="Calibri"/>
        </w:rPr>
        <w:lastRenderedPageBreak/>
        <w:t xml:space="preserve">BLOQUE </w:t>
      </w:r>
      <w:r>
        <w:rPr>
          <w:rFonts w:eastAsia="Calibri"/>
        </w:rPr>
        <w:t>4.</w:t>
      </w:r>
      <w:r w:rsidRPr="00B41F24">
        <w:rPr>
          <w:rFonts w:eastAsia="Calibri"/>
        </w:rPr>
        <w:t xml:space="preserve"> </w:t>
      </w:r>
      <w:r>
        <w:rPr>
          <w:rFonts w:eastAsia="Calibri"/>
        </w:rPr>
        <w:t>LENGUAJE AUDIOVISUAL Y MULTIMEDIA</w:t>
      </w:r>
    </w:p>
    <w:p w:rsidR="00135795" w:rsidRPr="006C0B9F" w:rsidRDefault="00135795" w:rsidP="006C0B9F">
      <w:pPr>
        <w:pStyle w:val="Subttulo"/>
      </w:pPr>
      <w:r w:rsidRPr="006C0B9F">
        <w:t>UNIDAD DIDÁCTICA 7. EL LENGUAJE AUDIOVISUA</w:t>
      </w:r>
      <w:r w:rsidR="007E5D15" w:rsidRPr="006C0B9F">
        <w:t>L</w:t>
      </w:r>
    </w:p>
    <w:p w:rsidR="00135795" w:rsidRPr="006C0B9F" w:rsidRDefault="00135795" w:rsidP="006C0B9F">
      <w:pPr>
        <w:pStyle w:val="Listados"/>
        <w:rPr>
          <w:b/>
        </w:rPr>
      </w:pPr>
      <w:r w:rsidRPr="006C0B9F">
        <w:rPr>
          <w:b/>
        </w:rPr>
        <w:t>Lenguaje audiovisual</w:t>
      </w:r>
    </w:p>
    <w:p w:rsidR="00135795" w:rsidRPr="006C0B9F" w:rsidRDefault="00135795" w:rsidP="006C0B9F">
      <w:pPr>
        <w:autoSpaceDE w:val="0"/>
        <w:autoSpaceDN w:val="0"/>
        <w:adjustRightInd w:val="0"/>
        <w:ind w:left="708"/>
        <w:rPr>
          <w:rFonts w:ascii="MyriadMM_400_600_" w:eastAsia="Calibri" w:hAnsi="MyriadMM_400_600_" w:cs="MyriadMM_400_600_"/>
          <w:sz w:val="22"/>
        </w:rPr>
      </w:pPr>
      <w:r w:rsidRPr="00A7778E">
        <w:rPr>
          <w:rFonts w:ascii="MyriadMM_400_600_" w:eastAsia="Calibri" w:hAnsi="MyriadMM_400_600_" w:cs="MyriadMM_400_600_"/>
          <w:sz w:val="22"/>
        </w:rPr>
        <w:t>Aspectos del lenguaje audiovisual</w:t>
      </w:r>
      <w:r w:rsidRPr="00A7778E">
        <w:rPr>
          <w:rFonts w:ascii="MyriadMM_400_600_" w:eastAsia="Calibri" w:hAnsi="MyriadMM_400_600_" w:cs="MyriadMM_400_600_"/>
        </w:rPr>
        <w:t xml:space="preserve">            </w:t>
      </w:r>
    </w:p>
    <w:p w:rsidR="00135795" w:rsidRPr="006C0B9F" w:rsidRDefault="00135795" w:rsidP="006C0B9F">
      <w:pPr>
        <w:pStyle w:val="Listados"/>
        <w:rPr>
          <w:b/>
        </w:rPr>
      </w:pPr>
      <w:r w:rsidRPr="006C0B9F">
        <w:rPr>
          <w:b/>
        </w:rPr>
        <w:t>La fotografía</w:t>
      </w:r>
    </w:p>
    <w:p w:rsidR="00135795" w:rsidRPr="00A7778E" w:rsidRDefault="00135795" w:rsidP="006C0B9F">
      <w:pPr>
        <w:autoSpaceDE w:val="0"/>
        <w:autoSpaceDN w:val="0"/>
        <w:adjustRightInd w:val="0"/>
        <w:ind w:left="708"/>
        <w:rPr>
          <w:rFonts w:ascii="MyriadMM_400_600_" w:eastAsia="Calibri" w:hAnsi="MyriadMM_400_600_" w:cs="MyriadMM_400_600_"/>
          <w:sz w:val="22"/>
        </w:rPr>
      </w:pPr>
      <w:r w:rsidRPr="00A7778E">
        <w:rPr>
          <w:rFonts w:ascii="MyriadMM_400_600_" w:eastAsia="Calibri" w:hAnsi="MyriadMM_400_600_" w:cs="MyriadMM_400_600_"/>
          <w:sz w:val="22"/>
        </w:rPr>
        <w:t>Recomendaciones para conseguir buenas fotografías</w:t>
      </w:r>
    </w:p>
    <w:p w:rsidR="00135795" w:rsidRPr="007E5D15" w:rsidRDefault="00135795" w:rsidP="006C0B9F">
      <w:pPr>
        <w:autoSpaceDE w:val="0"/>
        <w:autoSpaceDN w:val="0"/>
        <w:adjustRightInd w:val="0"/>
        <w:ind w:left="708"/>
        <w:rPr>
          <w:rFonts w:ascii="MyriadMM_400_600_" w:eastAsia="Calibri" w:hAnsi="MyriadMM_400_600_" w:cs="MyriadMM_400_600_"/>
          <w:sz w:val="22"/>
        </w:rPr>
      </w:pPr>
      <w:r w:rsidRPr="00A7778E">
        <w:rPr>
          <w:rFonts w:ascii="MyriadMM_400_600_" w:eastAsia="Calibri" w:hAnsi="MyriadMM_400_600_" w:cs="MyriadMM_400_600_"/>
          <w:sz w:val="22"/>
        </w:rPr>
        <w:t>La fotografía en la prensa impresa y digital</w:t>
      </w:r>
    </w:p>
    <w:p w:rsidR="00135795" w:rsidRPr="006C0B9F" w:rsidRDefault="00135795" w:rsidP="006C0B9F">
      <w:pPr>
        <w:pStyle w:val="Listados"/>
        <w:rPr>
          <w:b/>
        </w:rPr>
      </w:pPr>
      <w:r w:rsidRPr="006C0B9F">
        <w:rPr>
          <w:b/>
        </w:rPr>
        <w:t>Lenguaje cinematográfico</w:t>
      </w:r>
    </w:p>
    <w:p w:rsidR="00135795" w:rsidRPr="00A7778E" w:rsidRDefault="00135795" w:rsidP="006C0B9F">
      <w:pPr>
        <w:ind w:left="708"/>
        <w:rPr>
          <w:rFonts w:ascii="MyriadMM_400_600_" w:eastAsia="Calibri" w:hAnsi="MyriadMM_400_600_" w:cs="MyriadMM_400_600_"/>
          <w:sz w:val="22"/>
        </w:rPr>
      </w:pPr>
      <w:r w:rsidRPr="00A7778E">
        <w:rPr>
          <w:rFonts w:ascii="MyriadMM_400_600_" w:eastAsia="Calibri" w:hAnsi="MyriadMM_400_600_" w:cs="MyriadMM_400_600_"/>
          <w:sz w:val="22"/>
        </w:rPr>
        <w:t>Tipos de plano</w:t>
      </w:r>
    </w:p>
    <w:p w:rsidR="00135795" w:rsidRPr="00A7778E" w:rsidRDefault="00135795" w:rsidP="006C0B9F">
      <w:pPr>
        <w:ind w:left="708"/>
        <w:rPr>
          <w:rFonts w:ascii="MyriadMM_400_600_" w:eastAsia="Calibri" w:hAnsi="MyriadMM_400_600_" w:cs="MyriadMM_400_600_"/>
          <w:sz w:val="22"/>
        </w:rPr>
      </w:pPr>
      <w:r w:rsidRPr="00A7778E">
        <w:rPr>
          <w:rFonts w:ascii="MyriadMM_400_600_" w:eastAsia="Calibri" w:hAnsi="MyriadMM_400_600_" w:cs="MyriadMM_400_600_"/>
          <w:sz w:val="22"/>
        </w:rPr>
        <w:t>Angulaciones de la cámara</w:t>
      </w:r>
    </w:p>
    <w:p w:rsidR="00135795" w:rsidRPr="00A7778E" w:rsidRDefault="00135795" w:rsidP="006C0B9F">
      <w:pPr>
        <w:ind w:left="708"/>
        <w:rPr>
          <w:rFonts w:ascii="MyriadMM_400_600_" w:eastAsia="Calibri" w:hAnsi="MyriadMM_400_600_" w:cs="MyriadMM_400_600_"/>
          <w:sz w:val="22"/>
        </w:rPr>
      </w:pPr>
      <w:r w:rsidRPr="00A7778E">
        <w:rPr>
          <w:rFonts w:ascii="MyriadMM_400_600_" w:eastAsia="Calibri" w:hAnsi="MyriadMM_400_600_" w:cs="MyriadMM_400_600_"/>
          <w:sz w:val="22"/>
        </w:rPr>
        <w:t xml:space="preserve">El </w:t>
      </w:r>
      <w:r w:rsidRPr="00A7778E">
        <w:rPr>
          <w:rFonts w:ascii="MyriadMM_400_600_" w:eastAsia="Calibri" w:hAnsi="MyriadMM_400_600_" w:cs="MyriadMM_400_600_"/>
          <w:i/>
          <w:sz w:val="22"/>
        </w:rPr>
        <w:t>storyboard</w:t>
      </w:r>
    </w:p>
    <w:p w:rsidR="00135795" w:rsidRPr="00A7778E" w:rsidRDefault="00135795" w:rsidP="006C0B9F">
      <w:pPr>
        <w:ind w:left="708"/>
        <w:rPr>
          <w:rFonts w:ascii="MyriadMM_400_600_" w:eastAsia="Calibri" w:hAnsi="MyriadMM_400_600_" w:cs="MyriadMM_400_600_"/>
          <w:sz w:val="22"/>
        </w:rPr>
      </w:pPr>
      <w:r w:rsidRPr="00A7778E">
        <w:rPr>
          <w:rFonts w:ascii="MyriadMM_400_600_" w:eastAsia="Calibri" w:hAnsi="MyriadMM_400_600_" w:cs="MyriadMM_400_600_"/>
          <w:sz w:val="22"/>
        </w:rPr>
        <w:t>Movimientos de la cámara</w:t>
      </w:r>
    </w:p>
    <w:p w:rsidR="00135795" w:rsidRPr="007E5D15" w:rsidRDefault="00135795" w:rsidP="006C0B9F">
      <w:pPr>
        <w:ind w:left="708"/>
        <w:rPr>
          <w:rFonts w:ascii="MyriadMM_400_600_" w:eastAsia="Calibri" w:hAnsi="MyriadMM_400_600_" w:cs="MyriadMM_400_600_"/>
          <w:sz w:val="22"/>
        </w:rPr>
      </w:pPr>
      <w:r w:rsidRPr="00A7778E">
        <w:rPr>
          <w:rFonts w:ascii="MyriadMM_400_600_" w:eastAsia="Calibri" w:hAnsi="MyriadMM_400_600_" w:cs="MyriadMM_400_600_"/>
          <w:sz w:val="22"/>
        </w:rPr>
        <w:t>La iluminación</w:t>
      </w:r>
    </w:p>
    <w:p w:rsidR="00135795" w:rsidRPr="006C0B9F" w:rsidRDefault="00135795" w:rsidP="006C0B9F">
      <w:pPr>
        <w:pStyle w:val="Listados"/>
        <w:rPr>
          <w:b/>
        </w:rPr>
      </w:pPr>
      <w:r w:rsidRPr="006C0B9F">
        <w:rPr>
          <w:b/>
        </w:rPr>
        <w:t>Lenguaje publicitario</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Tipos de publicidad</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Objetivos de la publicidad</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Medios, soportes y formatos publicitarios</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Tratamiento de la información</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Retórica del mensaje publicitario</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Composición de los elementos de mensajes publicitarios</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El cartel</w:t>
      </w:r>
    </w:p>
    <w:p w:rsidR="00135795" w:rsidRPr="00370776"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El folleto publicitario</w:t>
      </w:r>
    </w:p>
    <w:p w:rsidR="00135795" w:rsidRPr="007E5D15" w:rsidRDefault="00135795" w:rsidP="006C0B9F">
      <w:pPr>
        <w:ind w:left="708"/>
        <w:rPr>
          <w:rFonts w:ascii="MyriadMM_400_600_" w:eastAsia="Calibri" w:hAnsi="MyriadMM_400_600_" w:cs="MyriadMM_400_600_"/>
          <w:sz w:val="22"/>
        </w:rPr>
      </w:pPr>
      <w:r w:rsidRPr="00370776">
        <w:rPr>
          <w:rFonts w:ascii="MyriadMM_400_600_" w:eastAsia="Calibri" w:hAnsi="MyriadMM_400_600_" w:cs="MyriadMM_400_600_"/>
          <w:sz w:val="22"/>
        </w:rPr>
        <w:t>Análisis de mensajes publicitarios</w:t>
      </w:r>
    </w:p>
    <w:p w:rsidR="00135795" w:rsidRDefault="00135795" w:rsidP="00135795">
      <w:pPr>
        <w:autoSpaceDE w:val="0"/>
        <w:autoSpaceDN w:val="0"/>
        <w:adjustRightInd w:val="0"/>
        <w:jc w:val="both"/>
        <w:rPr>
          <w:rFonts w:ascii="Arial" w:eastAsia="Calibri" w:hAnsi="Arial" w:cs="Arial"/>
        </w:rPr>
      </w:pPr>
    </w:p>
    <w:p w:rsidR="00135795" w:rsidRPr="000D483D" w:rsidRDefault="00135795" w:rsidP="007E5D15">
      <w:pPr>
        <w:pStyle w:val="Subttulo"/>
        <w:rPr>
          <w:rFonts w:eastAsia="Calibri"/>
        </w:rPr>
      </w:pPr>
      <w:r w:rsidRPr="000D483D">
        <w:rPr>
          <w:rFonts w:eastAsia="Calibri"/>
        </w:rPr>
        <w:t xml:space="preserve">UNIDAD DIDÁCTICA </w:t>
      </w:r>
      <w:r>
        <w:rPr>
          <w:rFonts w:eastAsia="Calibri"/>
        </w:rPr>
        <w:t>8</w:t>
      </w:r>
      <w:r w:rsidRPr="000D483D">
        <w:rPr>
          <w:rFonts w:eastAsia="Calibri"/>
        </w:rPr>
        <w:t xml:space="preserve">. </w:t>
      </w:r>
      <w:r>
        <w:rPr>
          <w:rFonts w:eastAsia="Calibri"/>
        </w:rPr>
        <w:t>IMAGEN DIGITAL. PROYECTO AUDIOVISUAL</w:t>
      </w:r>
    </w:p>
    <w:p w:rsidR="00135795" w:rsidRPr="006C0B9F" w:rsidRDefault="00135795" w:rsidP="006C0B9F">
      <w:pPr>
        <w:pStyle w:val="Listados"/>
        <w:rPr>
          <w:b/>
        </w:rPr>
      </w:pPr>
      <w:r w:rsidRPr="006C0B9F">
        <w:rPr>
          <w:b/>
        </w:rPr>
        <w:t>Las imágenes digitales</w:t>
      </w:r>
    </w:p>
    <w:p w:rsidR="00135795" w:rsidRDefault="00135795" w:rsidP="006C0B9F">
      <w:pPr>
        <w:ind w:left="708"/>
        <w:rPr>
          <w:rFonts w:ascii="MyriadMM_400_600_" w:eastAsia="Calibri" w:hAnsi="MyriadMM_400_600_" w:cs="MyriadMM_400_600_"/>
          <w:sz w:val="22"/>
        </w:rPr>
      </w:pPr>
      <w:r>
        <w:rPr>
          <w:rFonts w:ascii="MyriadMM_400_600_" w:eastAsia="Calibri" w:hAnsi="MyriadMM_400_600_" w:cs="MyriadMM_400_600_"/>
          <w:sz w:val="22"/>
        </w:rPr>
        <w:t>Imágenes de mapa de bits</w:t>
      </w:r>
    </w:p>
    <w:p w:rsidR="00135795" w:rsidRPr="007E5D15" w:rsidRDefault="00135795" w:rsidP="006C0B9F">
      <w:pPr>
        <w:ind w:left="708"/>
        <w:rPr>
          <w:rFonts w:ascii="MyriadMM_400_600_" w:eastAsia="Calibri" w:hAnsi="MyriadMM_400_600_" w:cs="MyriadMM_400_600_"/>
          <w:sz w:val="22"/>
        </w:rPr>
      </w:pPr>
      <w:r>
        <w:rPr>
          <w:rFonts w:ascii="MyriadMM_400_600_" w:eastAsia="Calibri" w:hAnsi="MyriadMM_400_600_" w:cs="MyriadMM_400_600_"/>
          <w:sz w:val="22"/>
        </w:rPr>
        <w:t>Imágenes vectoriales</w:t>
      </w:r>
    </w:p>
    <w:p w:rsidR="00135795" w:rsidRPr="006C0B9F" w:rsidRDefault="00135795" w:rsidP="006C0B9F">
      <w:pPr>
        <w:pStyle w:val="Listados"/>
        <w:rPr>
          <w:b/>
        </w:rPr>
      </w:pPr>
      <w:r w:rsidRPr="006C0B9F">
        <w:rPr>
          <w:b/>
        </w:rPr>
        <w:t>Elaboración de imágenes digitales</w:t>
      </w:r>
    </w:p>
    <w:p w:rsidR="00135795" w:rsidRDefault="00135795" w:rsidP="006C0B9F">
      <w:pPr>
        <w:autoSpaceDE w:val="0"/>
        <w:autoSpaceDN w:val="0"/>
        <w:adjustRightInd w:val="0"/>
        <w:ind w:left="708"/>
        <w:rPr>
          <w:rFonts w:ascii="MyriadMM_400_600_" w:eastAsia="Calibri" w:hAnsi="MyriadMM_400_600_" w:cs="MyriadMM_400_600_"/>
          <w:sz w:val="22"/>
        </w:rPr>
      </w:pPr>
      <w:r>
        <w:rPr>
          <w:rFonts w:ascii="MyriadMM_400_600_" w:eastAsia="Calibri" w:hAnsi="MyriadMM_400_600_" w:cs="MyriadMM_400_600_"/>
          <w:sz w:val="22"/>
        </w:rPr>
        <w:t>Trabajar con Photoshop</w:t>
      </w:r>
    </w:p>
    <w:p w:rsidR="00135795" w:rsidRDefault="00135795" w:rsidP="006C0B9F">
      <w:pPr>
        <w:autoSpaceDE w:val="0"/>
        <w:autoSpaceDN w:val="0"/>
        <w:adjustRightInd w:val="0"/>
        <w:ind w:left="708"/>
        <w:rPr>
          <w:rFonts w:ascii="MyriadMM_400_600_" w:eastAsia="Calibri" w:hAnsi="MyriadMM_400_600_" w:cs="MyriadMM_400_600_"/>
          <w:sz w:val="22"/>
        </w:rPr>
      </w:pPr>
      <w:r>
        <w:rPr>
          <w:rFonts w:ascii="MyriadMM_400_600_" w:eastAsia="Calibri" w:hAnsi="MyriadMM_400_600_" w:cs="MyriadMM_400_600_"/>
          <w:sz w:val="22"/>
        </w:rPr>
        <w:lastRenderedPageBreak/>
        <w:t>Introducción a GIMP</w:t>
      </w:r>
    </w:p>
    <w:p w:rsidR="00135795" w:rsidRDefault="00135795" w:rsidP="006C0B9F">
      <w:pPr>
        <w:autoSpaceDE w:val="0"/>
        <w:autoSpaceDN w:val="0"/>
        <w:adjustRightInd w:val="0"/>
        <w:ind w:left="708"/>
        <w:rPr>
          <w:rFonts w:ascii="MyriadMM_400_600_" w:eastAsia="Calibri" w:hAnsi="MyriadMM_400_600_" w:cs="MyriadMM_400_600_"/>
          <w:sz w:val="22"/>
        </w:rPr>
      </w:pPr>
      <w:r>
        <w:rPr>
          <w:rFonts w:ascii="MyriadMM_400_600_" w:eastAsia="Calibri" w:hAnsi="MyriadMM_400_600_" w:cs="MyriadMM_400_600_"/>
          <w:sz w:val="22"/>
        </w:rPr>
        <w:t>Programas de diseño gráfico vectorial</w:t>
      </w:r>
    </w:p>
    <w:p w:rsidR="00135795" w:rsidRDefault="00135795" w:rsidP="006C0B9F">
      <w:pPr>
        <w:autoSpaceDE w:val="0"/>
        <w:autoSpaceDN w:val="0"/>
        <w:adjustRightInd w:val="0"/>
        <w:ind w:left="708"/>
        <w:rPr>
          <w:rFonts w:ascii="MyriadMM_400_600_" w:eastAsia="Calibri" w:hAnsi="MyriadMM_400_600_" w:cs="MyriadMM_400_600_"/>
          <w:sz w:val="22"/>
        </w:rPr>
      </w:pPr>
      <w:r>
        <w:rPr>
          <w:rFonts w:ascii="MyriadMM_400_600_" w:eastAsia="Calibri" w:hAnsi="MyriadMM_400_600_" w:cs="MyriadMM_400_600_"/>
          <w:sz w:val="22"/>
        </w:rPr>
        <w:t>Programas de animación</w:t>
      </w:r>
    </w:p>
    <w:p w:rsidR="00135795" w:rsidRPr="006C0B9F" w:rsidRDefault="00135795" w:rsidP="006C0B9F">
      <w:pPr>
        <w:pStyle w:val="Listados"/>
        <w:rPr>
          <w:b/>
        </w:rPr>
      </w:pPr>
      <w:r w:rsidRPr="006C0B9F">
        <w:rPr>
          <w:b/>
        </w:rPr>
        <w:t>Un proyecto de diseño publicitario</w:t>
      </w:r>
    </w:p>
    <w:p w:rsidR="00DE4A3E" w:rsidRDefault="00DE4A3E" w:rsidP="00DE4A3E">
      <w:pPr>
        <w:pStyle w:val="Sinespaciado"/>
        <w:rPr>
          <w:rFonts w:cs="Arial"/>
          <w:b w:val="0"/>
        </w:rPr>
      </w:pPr>
    </w:p>
    <w:p w:rsidR="001713F3" w:rsidRDefault="001713F3">
      <w:pPr>
        <w:spacing w:after="160"/>
        <w:rPr>
          <w:rFonts w:ascii="Berlin Sans FB" w:eastAsiaTheme="majorEastAsia" w:hAnsi="Berlin Sans FB" w:cstheme="majorBidi"/>
          <w:bCs/>
          <w:color w:val="1F4E79" w:themeColor="accent1" w:themeShade="80"/>
          <w:sz w:val="32"/>
          <w:szCs w:val="26"/>
        </w:rPr>
      </w:pPr>
      <w:r>
        <w:br w:type="page"/>
      </w:r>
    </w:p>
    <w:p w:rsidR="00DE4A3E" w:rsidRPr="00E604D8" w:rsidRDefault="001713F3" w:rsidP="006A5D38">
      <w:pPr>
        <w:pStyle w:val="Ttulo2"/>
      </w:pPr>
      <w:r>
        <w:lastRenderedPageBreak/>
        <w:t xml:space="preserve">F. </w:t>
      </w:r>
      <w:r w:rsidR="00DE4A3E" w:rsidRPr="00E604D8">
        <w:t xml:space="preserve">SECUENCIACIÓN DE LOS CONTENIDOS </w:t>
      </w:r>
    </w:p>
    <w:p w:rsidR="00DE4A3E" w:rsidRDefault="00DE4A3E" w:rsidP="00DE4A3E">
      <w:pPr>
        <w:spacing w:line="360" w:lineRule="auto"/>
        <w:jc w:val="both"/>
        <w:rPr>
          <w:rFonts w:ascii="Arial" w:hAnsi="Arial" w:cs="Arial"/>
        </w:rPr>
      </w:pPr>
    </w:p>
    <w:p w:rsidR="00DE4A3E" w:rsidRDefault="00DE4A3E" w:rsidP="009351B6">
      <w:r w:rsidRPr="008D12B8">
        <w:t>En la siguiente tabla puede</w:t>
      </w:r>
      <w:r>
        <w:t xml:space="preserve"> verse como se repartirán las diferentes unidades didácticas</w:t>
      </w:r>
      <w:r w:rsidRPr="008D12B8">
        <w:t xml:space="preserve"> a lo largo del curso. </w:t>
      </w:r>
    </w:p>
    <w:p w:rsidR="00DE4A3E" w:rsidRPr="001F0600" w:rsidRDefault="00DE4A3E" w:rsidP="009351B6">
      <w:r w:rsidRPr="008D12B8">
        <w:t xml:space="preserve">Dicha secuenciación puede sufrir modificaciones atendiendo a los intereses de las diferentes agrupaciones de alumnos, como ocurre con los grupos bilingües de 1º y 2º de la ESO en los que la ordenación de las unidades didácticas se hará atendiendo al </w:t>
      </w:r>
      <w:r w:rsidR="009351B6">
        <w:rPr>
          <w:i/>
          <w:iCs/>
        </w:rPr>
        <w:t>currí</w:t>
      </w:r>
      <w:r w:rsidRPr="008D12B8">
        <w:rPr>
          <w:i/>
          <w:iCs/>
        </w:rPr>
        <w:t>culum integrado de la Sección Bilingüe</w:t>
      </w:r>
      <w:r w:rsidRPr="008D12B8">
        <w:t xml:space="preserve">. </w:t>
      </w:r>
    </w:p>
    <w:p w:rsidR="00DE4A3E" w:rsidRPr="008D12B8" w:rsidRDefault="00DE4A3E" w:rsidP="00DE4A3E">
      <w:pPr>
        <w:spacing w:line="360" w:lineRule="auto"/>
        <w:ind w:left="567"/>
        <w:jc w:val="both"/>
        <w:rPr>
          <w:rFonts w:ascii="Arial" w:hAnsi="Arial" w:cs="Arial"/>
          <w:b/>
          <w:bCs/>
        </w:rPr>
      </w:pPr>
    </w:p>
    <w:tbl>
      <w:tblPr>
        <w:tblStyle w:val="Tablaconcuadrcula"/>
        <w:tblW w:w="0" w:type="auto"/>
        <w:tblInd w:w="675" w:type="dxa"/>
        <w:tblLook w:val="04A0"/>
      </w:tblPr>
      <w:tblGrid>
        <w:gridCol w:w="1728"/>
        <w:gridCol w:w="1729"/>
        <w:gridCol w:w="1729"/>
        <w:gridCol w:w="1729"/>
        <w:gridCol w:w="1729"/>
      </w:tblGrid>
      <w:tr w:rsidR="00DE4A3E" w:rsidRPr="008D12B8" w:rsidTr="0005101A">
        <w:tc>
          <w:tcPr>
            <w:tcW w:w="1728" w:type="dxa"/>
            <w:tcBorders>
              <w:tr2bl w:val="single" w:sz="4" w:space="0" w:color="000000" w:themeColor="text1"/>
            </w:tcBorders>
            <w:shd w:val="clear" w:color="auto" w:fill="D9D9D9" w:themeFill="background1" w:themeFillShade="D9"/>
          </w:tcPr>
          <w:p w:rsidR="00DE4A3E" w:rsidRDefault="00DE4A3E" w:rsidP="0005101A">
            <w:pPr>
              <w:spacing w:line="360" w:lineRule="auto"/>
              <w:jc w:val="both"/>
              <w:rPr>
                <w:rFonts w:ascii="Arial" w:hAnsi="Arial" w:cs="Arial"/>
              </w:rPr>
            </w:pPr>
          </w:p>
          <w:p w:rsidR="00DE4A3E" w:rsidRPr="002B6AAE" w:rsidRDefault="00DE4A3E" w:rsidP="0005101A">
            <w:pPr>
              <w:spacing w:line="360" w:lineRule="auto"/>
              <w:jc w:val="both"/>
              <w:rPr>
                <w:rFonts w:ascii="Arial" w:hAnsi="Arial" w:cs="Arial"/>
                <w:b/>
              </w:rPr>
            </w:pPr>
            <w:r w:rsidRPr="002B6AAE">
              <w:rPr>
                <w:rFonts w:ascii="Arial" w:hAnsi="Arial" w:cs="Arial"/>
                <w:b/>
                <w:sz w:val="28"/>
              </w:rPr>
              <w:t>EVAL</w:t>
            </w:r>
          </w:p>
          <w:p w:rsidR="00DE4A3E" w:rsidRPr="002B6AAE" w:rsidRDefault="00DE4A3E" w:rsidP="0005101A">
            <w:pPr>
              <w:spacing w:line="360" w:lineRule="auto"/>
              <w:jc w:val="both"/>
              <w:rPr>
                <w:rFonts w:ascii="Arial" w:hAnsi="Arial" w:cs="Arial"/>
                <w:b/>
              </w:rPr>
            </w:pPr>
            <w:r w:rsidRPr="002B6AAE">
              <w:rPr>
                <w:rFonts w:ascii="Arial" w:hAnsi="Arial" w:cs="Arial"/>
                <w:b/>
                <w:sz w:val="24"/>
              </w:rPr>
              <w:t>NIVEL</w:t>
            </w:r>
          </w:p>
        </w:tc>
        <w:tc>
          <w:tcPr>
            <w:tcW w:w="1729" w:type="dxa"/>
            <w:shd w:val="clear" w:color="auto" w:fill="D9D9D9" w:themeFill="background1" w:themeFillShade="D9"/>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p>
          <w:p w:rsidR="00DE4A3E" w:rsidRPr="002B6AAE" w:rsidRDefault="00DE4A3E" w:rsidP="0005101A">
            <w:pPr>
              <w:spacing w:line="360" w:lineRule="auto"/>
              <w:jc w:val="center"/>
              <w:rPr>
                <w:rFonts w:ascii="Arial" w:hAnsi="Arial" w:cs="Arial"/>
                <w:b/>
              </w:rPr>
            </w:pPr>
            <w:r w:rsidRPr="002B6AAE">
              <w:rPr>
                <w:rFonts w:ascii="Arial" w:hAnsi="Arial" w:cs="Arial"/>
                <w:b/>
              </w:rPr>
              <w:t>1º ESO</w:t>
            </w:r>
          </w:p>
        </w:tc>
        <w:tc>
          <w:tcPr>
            <w:tcW w:w="1729" w:type="dxa"/>
            <w:shd w:val="clear" w:color="auto" w:fill="D9D9D9" w:themeFill="background1" w:themeFillShade="D9"/>
          </w:tcPr>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r w:rsidRPr="002B6AAE">
              <w:rPr>
                <w:rFonts w:ascii="Arial" w:hAnsi="Arial" w:cs="Arial"/>
                <w:b/>
              </w:rPr>
              <w:t>2º ESO</w:t>
            </w:r>
          </w:p>
        </w:tc>
        <w:tc>
          <w:tcPr>
            <w:tcW w:w="1729" w:type="dxa"/>
            <w:shd w:val="clear" w:color="auto" w:fill="D9D9D9" w:themeFill="background1" w:themeFillShade="D9"/>
          </w:tcPr>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r w:rsidRPr="002B6AAE">
              <w:rPr>
                <w:rFonts w:ascii="Arial" w:hAnsi="Arial" w:cs="Arial"/>
                <w:b/>
              </w:rPr>
              <w:t>3º ESO</w:t>
            </w:r>
          </w:p>
        </w:tc>
        <w:tc>
          <w:tcPr>
            <w:tcW w:w="1729" w:type="dxa"/>
            <w:shd w:val="clear" w:color="auto" w:fill="D9D9D9" w:themeFill="background1" w:themeFillShade="D9"/>
          </w:tcPr>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p>
          <w:p w:rsidR="00DE4A3E" w:rsidRPr="002B6AAE" w:rsidRDefault="00DE4A3E" w:rsidP="0005101A">
            <w:pPr>
              <w:spacing w:line="360" w:lineRule="auto"/>
              <w:jc w:val="center"/>
              <w:rPr>
                <w:rFonts w:ascii="Arial" w:hAnsi="Arial" w:cs="Arial"/>
                <w:b/>
              </w:rPr>
            </w:pPr>
            <w:r w:rsidRPr="002B6AAE">
              <w:rPr>
                <w:rFonts w:ascii="Arial" w:hAnsi="Arial" w:cs="Arial"/>
                <w:b/>
              </w:rPr>
              <w:t>4º ESO</w:t>
            </w:r>
          </w:p>
        </w:tc>
      </w:tr>
      <w:tr w:rsidR="00DE4A3E" w:rsidRPr="008D12B8" w:rsidTr="0005101A">
        <w:trPr>
          <w:trHeight w:val="1590"/>
        </w:trPr>
        <w:tc>
          <w:tcPr>
            <w:tcW w:w="1728" w:type="dxa"/>
            <w:shd w:val="clear" w:color="auto" w:fill="D9D9D9" w:themeFill="background1" w:themeFillShade="D9"/>
          </w:tcPr>
          <w:p w:rsidR="00DE4A3E" w:rsidRPr="002B6AAE" w:rsidRDefault="00DE4A3E" w:rsidP="0005101A">
            <w:pPr>
              <w:spacing w:line="360" w:lineRule="auto"/>
              <w:jc w:val="center"/>
              <w:rPr>
                <w:rFonts w:ascii="Arial" w:hAnsi="Arial" w:cs="Arial"/>
                <w:b/>
                <w:sz w:val="24"/>
              </w:rPr>
            </w:pPr>
          </w:p>
          <w:p w:rsidR="00DE4A3E" w:rsidRPr="002B6AAE" w:rsidRDefault="00DE4A3E" w:rsidP="0005101A">
            <w:pPr>
              <w:spacing w:line="360" w:lineRule="auto"/>
              <w:jc w:val="center"/>
              <w:rPr>
                <w:rFonts w:ascii="Arial" w:hAnsi="Arial" w:cs="Arial"/>
                <w:b/>
                <w:sz w:val="24"/>
              </w:rPr>
            </w:pPr>
            <w:r w:rsidRPr="002B6AAE">
              <w:rPr>
                <w:rFonts w:ascii="Arial" w:hAnsi="Arial" w:cs="Arial"/>
                <w:b/>
                <w:sz w:val="24"/>
              </w:rPr>
              <w:t>1ª EVAL</w:t>
            </w:r>
          </w:p>
        </w:tc>
        <w:tc>
          <w:tcPr>
            <w:tcW w:w="1729" w:type="dxa"/>
          </w:tcPr>
          <w:p w:rsidR="00DE4A3E" w:rsidRDefault="00DE4A3E" w:rsidP="0005101A">
            <w:pPr>
              <w:spacing w:line="360" w:lineRule="auto"/>
              <w:jc w:val="center"/>
              <w:rPr>
                <w:rFonts w:ascii="Arial" w:hAnsi="Arial" w:cs="Arial"/>
              </w:rPr>
            </w:pPr>
          </w:p>
          <w:p w:rsidR="00DE4A3E" w:rsidRPr="008D12B8" w:rsidRDefault="00874899" w:rsidP="0005101A">
            <w:pPr>
              <w:spacing w:line="360" w:lineRule="auto"/>
              <w:jc w:val="center"/>
              <w:rPr>
                <w:rFonts w:ascii="Arial" w:hAnsi="Arial" w:cs="Arial"/>
              </w:rPr>
            </w:pPr>
            <w:r>
              <w:rPr>
                <w:rFonts w:ascii="Arial" w:hAnsi="Arial" w:cs="Arial"/>
              </w:rPr>
              <w:t>Bloque 1</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1</w:t>
            </w:r>
          </w:p>
          <w:p w:rsidR="00DE4A3E" w:rsidRPr="008D12B8" w:rsidRDefault="00DE4A3E" w:rsidP="0005101A">
            <w:pPr>
              <w:spacing w:line="360" w:lineRule="auto"/>
              <w:jc w:val="center"/>
              <w:rPr>
                <w:rFonts w:ascii="Arial" w:hAnsi="Arial" w:cs="Arial"/>
              </w:rPr>
            </w:pPr>
            <w:r>
              <w:rPr>
                <w:rFonts w:ascii="Arial" w:hAnsi="Arial" w:cs="Arial"/>
              </w:rPr>
              <w:t>Unidad 2</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1</w:t>
            </w:r>
          </w:p>
          <w:p w:rsidR="00DE4A3E" w:rsidRPr="008D12B8" w:rsidRDefault="00DE4A3E" w:rsidP="0005101A">
            <w:pPr>
              <w:spacing w:line="360" w:lineRule="auto"/>
              <w:jc w:val="center"/>
              <w:rPr>
                <w:rFonts w:ascii="Arial" w:hAnsi="Arial" w:cs="Arial"/>
              </w:rPr>
            </w:pPr>
            <w:r>
              <w:rPr>
                <w:rFonts w:ascii="Arial" w:hAnsi="Arial" w:cs="Arial"/>
              </w:rPr>
              <w:t>Unidad 2</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1</w:t>
            </w:r>
          </w:p>
          <w:p w:rsidR="00DE4A3E" w:rsidRPr="008D12B8" w:rsidRDefault="00DE4A3E" w:rsidP="0005101A">
            <w:pPr>
              <w:spacing w:line="360" w:lineRule="auto"/>
              <w:jc w:val="center"/>
              <w:rPr>
                <w:rFonts w:ascii="Arial" w:hAnsi="Arial" w:cs="Arial"/>
              </w:rPr>
            </w:pPr>
            <w:r>
              <w:rPr>
                <w:rFonts w:ascii="Arial" w:hAnsi="Arial" w:cs="Arial"/>
              </w:rPr>
              <w:t>Unidad 2</w:t>
            </w:r>
          </w:p>
        </w:tc>
      </w:tr>
      <w:tr w:rsidR="00DE4A3E" w:rsidRPr="008D12B8" w:rsidTr="0005101A">
        <w:tc>
          <w:tcPr>
            <w:tcW w:w="1728" w:type="dxa"/>
            <w:shd w:val="clear" w:color="auto" w:fill="D9D9D9" w:themeFill="background1" w:themeFillShade="D9"/>
          </w:tcPr>
          <w:p w:rsidR="00DE4A3E" w:rsidRPr="002B6AAE" w:rsidRDefault="00DE4A3E" w:rsidP="0005101A">
            <w:pPr>
              <w:spacing w:line="360" w:lineRule="auto"/>
              <w:jc w:val="center"/>
              <w:rPr>
                <w:rFonts w:ascii="Arial" w:hAnsi="Arial" w:cs="Arial"/>
                <w:b/>
                <w:sz w:val="24"/>
              </w:rPr>
            </w:pPr>
          </w:p>
          <w:p w:rsidR="00DE4A3E" w:rsidRPr="002B6AAE" w:rsidRDefault="00DE4A3E" w:rsidP="0005101A">
            <w:pPr>
              <w:spacing w:line="360" w:lineRule="auto"/>
              <w:jc w:val="center"/>
              <w:rPr>
                <w:rFonts w:ascii="Arial" w:hAnsi="Arial" w:cs="Arial"/>
                <w:b/>
                <w:sz w:val="24"/>
              </w:rPr>
            </w:pPr>
            <w:r w:rsidRPr="002B6AAE">
              <w:rPr>
                <w:rFonts w:ascii="Arial" w:hAnsi="Arial" w:cs="Arial"/>
                <w:b/>
                <w:sz w:val="24"/>
              </w:rPr>
              <w:t>2ª EVAL</w:t>
            </w:r>
          </w:p>
        </w:tc>
        <w:tc>
          <w:tcPr>
            <w:tcW w:w="1729" w:type="dxa"/>
          </w:tcPr>
          <w:p w:rsidR="00DE4A3E" w:rsidRDefault="00DE4A3E" w:rsidP="0005101A">
            <w:pPr>
              <w:spacing w:line="360" w:lineRule="auto"/>
              <w:jc w:val="center"/>
              <w:rPr>
                <w:rFonts w:ascii="Arial" w:hAnsi="Arial" w:cs="Arial"/>
              </w:rPr>
            </w:pPr>
          </w:p>
          <w:p w:rsidR="00DE4A3E" w:rsidRDefault="00874899" w:rsidP="0005101A">
            <w:pPr>
              <w:spacing w:line="360" w:lineRule="auto"/>
              <w:jc w:val="center"/>
              <w:rPr>
                <w:rFonts w:ascii="Arial" w:hAnsi="Arial" w:cs="Arial"/>
              </w:rPr>
            </w:pPr>
            <w:r>
              <w:rPr>
                <w:rFonts w:ascii="Arial" w:hAnsi="Arial" w:cs="Arial"/>
              </w:rPr>
              <w:t>Bloque 1</w:t>
            </w:r>
          </w:p>
          <w:p w:rsidR="00874899" w:rsidRPr="008D12B8" w:rsidRDefault="00874899" w:rsidP="0005101A">
            <w:pPr>
              <w:spacing w:line="360" w:lineRule="auto"/>
              <w:jc w:val="center"/>
              <w:rPr>
                <w:rFonts w:ascii="Arial" w:hAnsi="Arial" w:cs="Arial"/>
              </w:rPr>
            </w:pPr>
            <w:r>
              <w:rPr>
                <w:rFonts w:ascii="Arial" w:hAnsi="Arial" w:cs="Arial"/>
              </w:rPr>
              <w:t>Bloque 2</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3</w:t>
            </w:r>
          </w:p>
          <w:p w:rsidR="00DE4A3E" w:rsidRPr="008D12B8" w:rsidRDefault="00DE4A3E" w:rsidP="0005101A">
            <w:pPr>
              <w:spacing w:line="360" w:lineRule="auto"/>
              <w:jc w:val="center"/>
              <w:rPr>
                <w:rFonts w:ascii="Arial" w:hAnsi="Arial" w:cs="Arial"/>
              </w:rPr>
            </w:pPr>
            <w:r>
              <w:rPr>
                <w:rFonts w:ascii="Arial" w:hAnsi="Arial" w:cs="Arial"/>
              </w:rPr>
              <w:t>Unidad 4</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3</w:t>
            </w:r>
          </w:p>
          <w:p w:rsidR="00DE4A3E" w:rsidRPr="008D12B8" w:rsidRDefault="00DE4A3E" w:rsidP="0005101A">
            <w:pPr>
              <w:spacing w:line="360" w:lineRule="auto"/>
              <w:jc w:val="center"/>
              <w:rPr>
                <w:rFonts w:ascii="Arial" w:hAnsi="Arial" w:cs="Arial"/>
              </w:rPr>
            </w:pP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3</w:t>
            </w:r>
          </w:p>
          <w:p w:rsidR="00DE4A3E" w:rsidRPr="008D12B8" w:rsidRDefault="00DE4A3E" w:rsidP="0005101A">
            <w:pPr>
              <w:spacing w:line="360" w:lineRule="auto"/>
              <w:jc w:val="center"/>
              <w:rPr>
                <w:rFonts w:ascii="Arial" w:hAnsi="Arial" w:cs="Arial"/>
              </w:rPr>
            </w:pPr>
            <w:r>
              <w:rPr>
                <w:rFonts w:ascii="Arial" w:hAnsi="Arial" w:cs="Arial"/>
              </w:rPr>
              <w:t>Unidad 4</w:t>
            </w:r>
          </w:p>
        </w:tc>
      </w:tr>
      <w:tr w:rsidR="00DE4A3E" w:rsidRPr="008D12B8" w:rsidTr="0005101A">
        <w:tc>
          <w:tcPr>
            <w:tcW w:w="1728" w:type="dxa"/>
            <w:shd w:val="clear" w:color="auto" w:fill="D9D9D9" w:themeFill="background1" w:themeFillShade="D9"/>
          </w:tcPr>
          <w:p w:rsidR="00DE4A3E" w:rsidRPr="002B6AAE" w:rsidRDefault="00DE4A3E" w:rsidP="0005101A">
            <w:pPr>
              <w:spacing w:line="360" w:lineRule="auto"/>
              <w:jc w:val="center"/>
              <w:rPr>
                <w:rFonts w:ascii="Arial" w:hAnsi="Arial" w:cs="Arial"/>
                <w:b/>
                <w:sz w:val="24"/>
              </w:rPr>
            </w:pPr>
          </w:p>
          <w:p w:rsidR="00DE4A3E" w:rsidRPr="002B6AAE" w:rsidRDefault="00DE4A3E" w:rsidP="0005101A">
            <w:pPr>
              <w:spacing w:line="360" w:lineRule="auto"/>
              <w:jc w:val="center"/>
              <w:rPr>
                <w:rFonts w:ascii="Arial" w:hAnsi="Arial" w:cs="Arial"/>
                <w:b/>
                <w:sz w:val="24"/>
              </w:rPr>
            </w:pPr>
            <w:r w:rsidRPr="002B6AAE">
              <w:rPr>
                <w:rFonts w:ascii="Arial" w:hAnsi="Arial" w:cs="Arial"/>
                <w:b/>
                <w:sz w:val="24"/>
              </w:rPr>
              <w:t>3ª EVAL</w:t>
            </w:r>
          </w:p>
        </w:tc>
        <w:tc>
          <w:tcPr>
            <w:tcW w:w="1729" w:type="dxa"/>
          </w:tcPr>
          <w:p w:rsidR="00DE4A3E" w:rsidRDefault="00DE4A3E" w:rsidP="0005101A">
            <w:pPr>
              <w:spacing w:line="360" w:lineRule="auto"/>
              <w:jc w:val="center"/>
              <w:rPr>
                <w:rFonts w:ascii="Arial" w:hAnsi="Arial" w:cs="Arial"/>
              </w:rPr>
            </w:pPr>
          </w:p>
          <w:p w:rsidR="00DE4A3E" w:rsidRDefault="00874899" w:rsidP="0005101A">
            <w:pPr>
              <w:spacing w:line="360" w:lineRule="auto"/>
              <w:jc w:val="center"/>
              <w:rPr>
                <w:rFonts w:ascii="Arial" w:hAnsi="Arial" w:cs="Arial"/>
              </w:rPr>
            </w:pPr>
            <w:r>
              <w:rPr>
                <w:rFonts w:ascii="Arial" w:hAnsi="Arial" w:cs="Arial"/>
              </w:rPr>
              <w:t>Bloque 2</w:t>
            </w:r>
          </w:p>
          <w:p w:rsidR="00DE4A3E" w:rsidRPr="008D12B8" w:rsidRDefault="00DE4A3E" w:rsidP="0005101A">
            <w:pPr>
              <w:spacing w:line="360" w:lineRule="auto"/>
              <w:jc w:val="center"/>
              <w:rPr>
                <w:rFonts w:ascii="Arial" w:hAnsi="Arial" w:cs="Arial"/>
              </w:rPr>
            </w:pP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5</w:t>
            </w:r>
          </w:p>
          <w:p w:rsidR="00DE4A3E" w:rsidRPr="008D12B8" w:rsidRDefault="00DE4A3E" w:rsidP="0005101A">
            <w:pPr>
              <w:spacing w:line="360" w:lineRule="auto"/>
              <w:jc w:val="center"/>
              <w:rPr>
                <w:rFonts w:ascii="Arial" w:hAnsi="Arial" w:cs="Arial"/>
              </w:rPr>
            </w:pPr>
            <w:r>
              <w:rPr>
                <w:rFonts w:ascii="Arial" w:hAnsi="Arial" w:cs="Arial"/>
              </w:rPr>
              <w:t>Unidad 6</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4</w:t>
            </w:r>
          </w:p>
          <w:p w:rsidR="00DE4A3E" w:rsidRPr="008D12B8" w:rsidRDefault="00DE4A3E" w:rsidP="0005101A">
            <w:pPr>
              <w:spacing w:line="360" w:lineRule="auto"/>
              <w:jc w:val="center"/>
              <w:rPr>
                <w:rFonts w:ascii="Arial" w:hAnsi="Arial" w:cs="Arial"/>
              </w:rPr>
            </w:pPr>
            <w:r>
              <w:rPr>
                <w:rFonts w:ascii="Arial" w:hAnsi="Arial" w:cs="Arial"/>
              </w:rPr>
              <w:t>Unidad 5</w:t>
            </w:r>
          </w:p>
        </w:tc>
        <w:tc>
          <w:tcPr>
            <w:tcW w:w="1729" w:type="dxa"/>
          </w:tcPr>
          <w:p w:rsidR="00DE4A3E" w:rsidRDefault="00DE4A3E" w:rsidP="0005101A">
            <w:pPr>
              <w:spacing w:line="360" w:lineRule="auto"/>
              <w:jc w:val="center"/>
              <w:rPr>
                <w:rFonts w:ascii="Arial" w:hAnsi="Arial" w:cs="Arial"/>
              </w:rPr>
            </w:pPr>
          </w:p>
          <w:p w:rsidR="00DE4A3E" w:rsidRDefault="00DE4A3E" w:rsidP="0005101A">
            <w:pPr>
              <w:spacing w:line="360" w:lineRule="auto"/>
              <w:jc w:val="center"/>
              <w:rPr>
                <w:rFonts w:ascii="Arial" w:hAnsi="Arial" w:cs="Arial"/>
              </w:rPr>
            </w:pPr>
            <w:r>
              <w:rPr>
                <w:rFonts w:ascii="Arial" w:hAnsi="Arial" w:cs="Arial"/>
              </w:rPr>
              <w:t>Unidad 5</w:t>
            </w:r>
          </w:p>
          <w:p w:rsidR="00DE4A3E" w:rsidRPr="008D12B8" w:rsidRDefault="00DE4A3E" w:rsidP="0005101A">
            <w:pPr>
              <w:spacing w:line="360" w:lineRule="auto"/>
              <w:jc w:val="center"/>
              <w:rPr>
                <w:rFonts w:ascii="Arial" w:hAnsi="Arial" w:cs="Arial"/>
              </w:rPr>
            </w:pPr>
            <w:r>
              <w:rPr>
                <w:rFonts w:ascii="Arial" w:hAnsi="Arial" w:cs="Arial"/>
              </w:rPr>
              <w:t>Unidad 6</w:t>
            </w:r>
          </w:p>
        </w:tc>
      </w:tr>
    </w:tbl>
    <w:p w:rsidR="00DE4A3E" w:rsidRPr="008D12B8" w:rsidRDefault="00DE4A3E" w:rsidP="00DE4A3E">
      <w:pPr>
        <w:spacing w:line="360" w:lineRule="auto"/>
        <w:jc w:val="both"/>
        <w:rPr>
          <w:rFonts w:ascii="Arial" w:hAnsi="Arial" w:cs="Arial"/>
        </w:rPr>
      </w:pPr>
    </w:p>
    <w:p w:rsidR="00DE4A3E" w:rsidRPr="002B6AAE" w:rsidRDefault="00DE4A3E" w:rsidP="00DE4A3E">
      <w:pPr>
        <w:pStyle w:val="Prrafodelista"/>
        <w:numPr>
          <w:ilvl w:val="0"/>
          <w:numId w:val="52"/>
        </w:numPr>
        <w:spacing w:line="360" w:lineRule="auto"/>
        <w:jc w:val="both"/>
        <w:rPr>
          <w:rFonts w:cs="Times New Roman"/>
        </w:rPr>
      </w:pPr>
      <w:r w:rsidRPr="002B6AAE">
        <w:rPr>
          <w:rFonts w:ascii="Arial" w:hAnsi="Arial" w:cs="Arial"/>
          <w:b/>
          <w:bCs/>
          <w:sz w:val="20"/>
        </w:rPr>
        <w:t xml:space="preserve">Nota: </w:t>
      </w:r>
      <w:r>
        <w:rPr>
          <w:rFonts w:ascii="Arial" w:hAnsi="Arial" w:cs="Arial"/>
          <w:bCs/>
          <w:sz w:val="20"/>
        </w:rPr>
        <w:t>E</w:t>
      </w:r>
      <w:r w:rsidRPr="002B6AAE">
        <w:rPr>
          <w:rFonts w:ascii="Arial" w:hAnsi="Arial" w:cs="Arial"/>
          <w:bCs/>
          <w:sz w:val="20"/>
        </w:rPr>
        <w:t xml:space="preserve">n algunos cursos </w:t>
      </w:r>
      <w:r>
        <w:rPr>
          <w:rFonts w:ascii="Arial" w:hAnsi="Arial" w:cs="Arial"/>
          <w:bCs/>
          <w:sz w:val="20"/>
        </w:rPr>
        <w:t xml:space="preserve">el orden de las unidades didácticas no se corresponde con el de los libros de texto </w:t>
      </w:r>
      <w:r w:rsidRPr="002B6AAE">
        <w:rPr>
          <w:rFonts w:ascii="Arial" w:hAnsi="Arial" w:cs="Arial"/>
          <w:bCs/>
          <w:sz w:val="20"/>
        </w:rPr>
        <w:t xml:space="preserve">para </w:t>
      </w:r>
      <w:r>
        <w:rPr>
          <w:rFonts w:ascii="Arial" w:hAnsi="Arial" w:cs="Arial"/>
          <w:bCs/>
          <w:sz w:val="20"/>
        </w:rPr>
        <w:t>poder comenzar el temario con</w:t>
      </w:r>
      <w:r w:rsidRPr="002B6AAE">
        <w:rPr>
          <w:rFonts w:ascii="Arial" w:hAnsi="Arial" w:cs="Arial"/>
          <w:bCs/>
          <w:sz w:val="20"/>
        </w:rPr>
        <w:t xml:space="preserve"> dibujo técnico, </w:t>
      </w:r>
      <w:r>
        <w:rPr>
          <w:rFonts w:ascii="Arial" w:hAnsi="Arial" w:cs="Arial"/>
          <w:bCs/>
          <w:sz w:val="20"/>
        </w:rPr>
        <w:t xml:space="preserve">disciplina </w:t>
      </w:r>
      <w:r w:rsidRPr="002B6AAE">
        <w:rPr>
          <w:rFonts w:ascii="Arial" w:hAnsi="Arial" w:cs="Arial"/>
          <w:bCs/>
          <w:sz w:val="20"/>
        </w:rPr>
        <w:t>que requiere un mayor esfuerzo y concentración.</w:t>
      </w:r>
      <w:r w:rsidRPr="002B6AAE">
        <w:rPr>
          <w:rFonts w:cs="Times New Roman"/>
          <w:b/>
          <w:bCs/>
        </w:rPr>
        <w:br w:type="page"/>
      </w:r>
    </w:p>
    <w:p w:rsidR="00DE4A3E" w:rsidRPr="006A5D38" w:rsidRDefault="00DE4A3E" w:rsidP="006A5D38">
      <w:pPr>
        <w:pStyle w:val="Ttulo1"/>
      </w:pPr>
      <w:bookmarkStart w:id="9" w:name="_5._METODOLOGÍA"/>
      <w:bookmarkEnd w:id="9"/>
      <w:r w:rsidRPr="006A5D38">
        <w:lastRenderedPageBreak/>
        <w:t>5. METODOLOGÍA</w:t>
      </w:r>
    </w:p>
    <w:p w:rsidR="00DE4A3E" w:rsidRPr="00F82443" w:rsidRDefault="00DE4A3E" w:rsidP="00DE4A3E">
      <w:pPr>
        <w:rPr>
          <w:color w:val="C00000"/>
        </w:rPr>
      </w:pPr>
    </w:p>
    <w:p w:rsidR="00DE4A3E" w:rsidRPr="00E604D8" w:rsidRDefault="00DE4A3E" w:rsidP="006A5D38">
      <w:pPr>
        <w:pStyle w:val="Ttulo2"/>
      </w:pPr>
      <w:r w:rsidRPr="00E604D8">
        <w:t xml:space="preserve">PRINCIPIOS PEDAGÓGICOS GENERALES </w:t>
      </w:r>
    </w:p>
    <w:p w:rsidR="00DE4A3E" w:rsidRDefault="00DE4A3E" w:rsidP="00DE4A3E">
      <w:pPr>
        <w:spacing w:line="360" w:lineRule="auto"/>
        <w:ind w:firstLine="851"/>
        <w:jc w:val="both"/>
        <w:rPr>
          <w:rFonts w:ascii="Arial" w:hAnsi="Arial" w:cs="Arial"/>
        </w:rPr>
      </w:pPr>
    </w:p>
    <w:p w:rsidR="00DE4A3E" w:rsidRPr="00CC6417" w:rsidRDefault="00DE4A3E" w:rsidP="009351B6">
      <w:pPr>
        <w:rPr>
          <w:b/>
          <w:color w:val="2E74B5" w:themeColor="accent1" w:themeShade="BF"/>
        </w:rPr>
      </w:pPr>
      <w:r w:rsidRPr="00D76533">
        <w:t xml:space="preserve">La creatividad se desarrolla y educa en cualquier área curricular, pero tradicionalmente se ha asociado al ámbito artístico. No parece determinada por el coeficiente intelectual sino por distintos estilos de percepción y actitudes estilísticas concretas en la utilización de la mente. </w:t>
      </w:r>
      <w:r w:rsidRPr="00CC6417">
        <w:rPr>
          <w:b/>
          <w:color w:val="2E74B5" w:themeColor="accent1" w:themeShade="BF"/>
        </w:rPr>
        <w:t xml:space="preserve">En cualquier caso, se manifiesta básicamente en la capacidad para proponer soluciones alternativas a una misma situación y realizar un trabajo original que pueda ser identificado con la persona y no sea mera reproducción de otro. </w:t>
      </w:r>
    </w:p>
    <w:p w:rsidR="00DE4A3E" w:rsidRDefault="00DE4A3E" w:rsidP="009351B6">
      <w:r w:rsidRPr="00D76533">
        <w:t xml:space="preserve">La metodología que proponemos es eminentemente </w:t>
      </w:r>
      <w:r w:rsidRPr="00D76533">
        <w:rPr>
          <w:b/>
        </w:rPr>
        <w:t>práctica</w:t>
      </w:r>
      <w:r w:rsidRPr="00D76533">
        <w:t xml:space="preserve">, de ahí el desarrollo del trabajo mediante de </w:t>
      </w:r>
      <w:r w:rsidRPr="00D76533">
        <w:rPr>
          <w:u w:val="single"/>
        </w:rPr>
        <w:t>láminas específicas</w:t>
      </w:r>
      <w:r>
        <w:t xml:space="preserve"> para cada nivel</w:t>
      </w:r>
      <w:r w:rsidRPr="00D76533">
        <w:t xml:space="preserve">. Se trata, sin duda, de utilizar estrategias orientadas a mejorar la capacidad de observación y elaboración de imágenes del entorno como requisito previo al acto mismo de la expresión creativa. </w:t>
      </w:r>
    </w:p>
    <w:p w:rsidR="00DE4A3E" w:rsidRPr="00D76533" w:rsidRDefault="00DE4A3E" w:rsidP="009351B6">
      <w:r w:rsidRPr="00D76533">
        <w:t xml:space="preserve">El discurso de introducción en cada lección está constituido por </w:t>
      </w:r>
      <w:r w:rsidRPr="00D76533">
        <w:rPr>
          <w:b/>
          <w:bCs/>
        </w:rPr>
        <w:t>argumentaciones inductivas</w:t>
      </w:r>
      <w:r w:rsidRPr="00D76533">
        <w:t>. Por regla general, en primer lugar se sitúa al alumnado usando sus experiencias previas, referencias a su entorno más próximo o ilustraciones del libro de texto, procurando que sean evocaciones o situaciones atractivas, empáticas y motivadoras. A partir de aquí se va construyendo, por inducción o inferencia, el bloque teórico perteneciente a la lección, que puede consistir en una estructura conceptual, en una descripción de hechos, en la narración de una secuencia procedimental, etc.</w:t>
      </w:r>
    </w:p>
    <w:p w:rsidR="00DE4A3E" w:rsidRDefault="00DE4A3E" w:rsidP="009351B6">
      <w:r w:rsidRPr="00D76533">
        <w:t xml:space="preserve">El planteamiento metodológico de los ejercicios de las láminas desarrolla dos opciones básicas. En primer lugar se establece </w:t>
      </w:r>
      <w:r w:rsidRPr="00D76533">
        <w:rPr>
          <w:b/>
          <w:bCs/>
        </w:rPr>
        <w:t xml:space="preserve">una aplicación deductiva </w:t>
      </w:r>
      <w:r w:rsidRPr="00D76533">
        <w:t xml:space="preserve">de las generalizaciones hacia las que se ha conducido al alumnado a través del discurso del libro de texto. De esta forma sucede que, en los enunciados de los ejercicios, abundan las referencias concretas a conceptos abstraídos del texto, que se implican con fuerza en las propuestas de trabajo. La otra opción metodológica </w:t>
      </w:r>
      <w:r w:rsidRPr="00D76533">
        <w:lastRenderedPageBreak/>
        <w:t xml:space="preserve">consiste en ofrecer, conjuntamente con las propuestas de trabajo, un ejercicio —o parte de un ejercicio— ya resuelto para facilitar la comprensión de la propia propuesta de trabajo (enunciado, forma de abordar la tarea, tipo de tratamiento o de acabado conveniente...) y para motivar y romper las inhibiciones que se producen en los momentos iniciales. </w:t>
      </w:r>
    </w:p>
    <w:p w:rsidR="00DE4A3E" w:rsidRDefault="00DE4A3E" w:rsidP="009351B6">
      <w:r w:rsidRPr="00D76533">
        <w:t xml:space="preserve">De hecho, esta característica de las láminas permite al alumnado establecer fácilmente cierto grado de autogestión en las actividades de aprendizaje en cuanto a la realización y estimación de los resultados, ya que conoce con antelación las implicaciones de las propuestas de trabajo. La metodología de organización y gestión de la enseñanza y de los aprendizajes que incorpora este proyecto es </w:t>
      </w:r>
      <w:r w:rsidRPr="00D76533">
        <w:rPr>
          <w:b/>
          <w:bCs/>
        </w:rPr>
        <w:t>sistemática, pautada y precisa</w:t>
      </w:r>
      <w:r w:rsidRPr="00D76533">
        <w:t xml:space="preserve">, y consiste en unas actividades de poca duración y siempre consecuentes con los objetivos que tiene cada lección. </w:t>
      </w:r>
    </w:p>
    <w:p w:rsidR="00D70830" w:rsidRPr="009351B6" w:rsidRDefault="00DE4A3E" w:rsidP="009351B6">
      <w:r w:rsidRPr="00D76533">
        <w:t>La presentación pautada, precisa y ejemplificada de las actividades de aprendizaje de las láminas reduce el tiempo para la comprensión de las propias propuestas de trabajo. De esta forma se puede potenciar el hecho de prestar mayor atención a los contenidos del área implicados y obtener un mayor rendimiento de la temporización de los aprendizajes.</w:t>
      </w:r>
    </w:p>
    <w:p w:rsidR="00951C4C" w:rsidRPr="00D20820" w:rsidRDefault="00D20820" w:rsidP="009351B6">
      <w:r>
        <w:t xml:space="preserve">Para facilitar la comunicación con el alumnado, </w:t>
      </w:r>
      <w:r w:rsidR="00951C4C" w:rsidRPr="00D20820">
        <w:t xml:space="preserve">se ha puesto en </w:t>
      </w:r>
      <w:r w:rsidR="00495DD4">
        <w:t>funcion</w:t>
      </w:r>
      <w:r w:rsidR="00495DD4" w:rsidRPr="00D20820">
        <w:t>amiento</w:t>
      </w:r>
      <w:r w:rsidR="00951C4C" w:rsidRPr="00D20820">
        <w:t xml:space="preserve"> la plata</w:t>
      </w:r>
      <w:r w:rsidR="00CC7A03">
        <w:t>forma GSuite a nivel de centro y s</w:t>
      </w:r>
      <w:r w:rsidR="00951C4C" w:rsidRPr="00D20820">
        <w:t xml:space="preserve">e ha asignado </w:t>
      </w:r>
      <w:r>
        <w:t xml:space="preserve">tanto al profesorado como </w:t>
      </w:r>
      <w:r w:rsidR="00951C4C" w:rsidRPr="00D20820">
        <w:t>a todos los alumnos de</w:t>
      </w:r>
      <w:r>
        <w:t>l</w:t>
      </w:r>
      <w:r w:rsidR="00951C4C" w:rsidRPr="00D20820">
        <w:t xml:space="preserve"> I.E.S. una dirección de email con dominio </w:t>
      </w:r>
      <w:r w:rsidR="00951C4C" w:rsidRPr="00D20820">
        <w:rPr>
          <w:b/>
        </w:rPr>
        <w:t>@iessantisimatrinidad</w:t>
      </w:r>
      <w:r w:rsidR="00951C4C" w:rsidRPr="00D20820">
        <w:t>.es para las comunicaciones a través de Classroom.</w:t>
      </w:r>
    </w:p>
    <w:p w:rsidR="00856104" w:rsidRPr="009351B6" w:rsidRDefault="00951C4C" w:rsidP="009351B6">
      <w:r w:rsidRPr="009351B6">
        <w:t>En la actualidad, los miembros de este departamento están integrando</w:t>
      </w:r>
      <w:r w:rsidR="00D20820" w:rsidRPr="009351B6">
        <w:t xml:space="preserve"> la herramienta Classroom</w:t>
      </w:r>
      <w:r w:rsidR="009351B6" w:rsidRPr="009351B6">
        <w:t xml:space="preserve"> </w:t>
      </w:r>
      <w:r w:rsidR="00856104" w:rsidRPr="009351B6">
        <w:t xml:space="preserve">como recurso didáctico </w:t>
      </w:r>
      <w:r w:rsidR="00D20820" w:rsidRPr="009351B6">
        <w:t>en la práctica docente</w:t>
      </w:r>
      <w:r w:rsidR="00856104" w:rsidRPr="009351B6">
        <w:t>, ya que dicha herramienta facilita la puesta en común y</w:t>
      </w:r>
      <w:r w:rsidRPr="009351B6">
        <w:t xml:space="preserve"> el intercambio de información en el aula. </w:t>
      </w:r>
    </w:p>
    <w:p w:rsidR="00951C4C" w:rsidRDefault="00951C4C" w:rsidP="009351B6">
      <w:r w:rsidRPr="00D20820">
        <w:t>Aquellos alumnos o grupos que en el trascurso de</w:t>
      </w:r>
      <w:r w:rsidR="00D70830" w:rsidRPr="00D20820">
        <w:t>l presente</w:t>
      </w:r>
      <w:r w:rsidRPr="00D20820">
        <w:t xml:space="preserve"> curso</w:t>
      </w:r>
      <w:r w:rsidR="00D70830" w:rsidRPr="00D20820">
        <w:t xml:space="preserve"> escolar</w:t>
      </w:r>
      <w:r w:rsidRPr="00D20820">
        <w:t xml:space="preserve"> no pudiesen asistir a cl</w:t>
      </w:r>
      <w:r w:rsidR="00856104">
        <w:t>ase por cualquier circunstancia</w:t>
      </w:r>
      <w:r w:rsidRPr="00D20820">
        <w:t xml:space="preserve"> podrán</w:t>
      </w:r>
      <w:r w:rsidR="00856104">
        <w:t>,</w:t>
      </w:r>
      <w:r w:rsidR="009351B6">
        <w:t xml:space="preserve"> </w:t>
      </w:r>
      <w:r w:rsidR="00856104">
        <w:t xml:space="preserve">gracias a ello, </w:t>
      </w:r>
      <w:r w:rsidRPr="00D20820">
        <w:t>recibir la información de manera inmediata y entregar las tareas</w:t>
      </w:r>
      <w:r w:rsidR="00D70830" w:rsidRPr="00D20820">
        <w:t xml:space="preserve"> a través de dicha plataforma. </w:t>
      </w:r>
    </w:p>
    <w:p w:rsidR="00D20820" w:rsidRPr="00CC7A03" w:rsidRDefault="00D20820" w:rsidP="009351B6">
      <w:r w:rsidRPr="00CC7A03">
        <w:t xml:space="preserve">La metodología usada será la misma que en el caso de las clases presenciales, es decir, se presentará el cuerpo teórico del tema a través de imágenes, </w:t>
      </w:r>
      <w:r w:rsidR="00495DD4">
        <w:lastRenderedPageBreak/>
        <w:t>presentacion</w:t>
      </w:r>
      <w:r w:rsidR="00495DD4" w:rsidRPr="00CC7A03">
        <w:t>es</w:t>
      </w:r>
      <w:r w:rsidRPr="00CC7A03">
        <w:t xml:space="preserve"> o vídeos</w:t>
      </w:r>
      <w:r w:rsidR="00856104" w:rsidRPr="00CC7A03">
        <w:t xml:space="preserve"> que servirán de base para que los alumnos puedan posteriormente y de manera autónoma, desarrollar los contenidos estudiados en las</w:t>
      </w:r>
      <w:r w:rsidR="009351B6">
        <w:t xml:space="preserve"> </w:t>
      </w:r>
      <w:r w:rsidR="00856104" w:rsidRPr="00CC7A03">
        <w:t>láminas y entregarlas a través de</w:t>
      </w:r>
      <w:r w:rsidR="00CC7A03">
        <w:t xml:space="preserve"> la plataforma para su</w:t>
      </w:r>
      <w:r w:rsidR="00856104" w:rsidRPr="00CC7A03">
        <w:t xml:space="preserve"> corrección.</w:t>
      </w:r>
    </w:p>
    <w:p w:rsidR="00DE4A3E" w:rsidRPr="003956A1" w:rsidRDefault="00DE4A3E" w:rsidP="009351B6">
      <w:pPr>
        <w:rPr>
          <w:rFonts w:cs="Times New Roman"/>
        </w:rPr>
      </w:pPr>
      <w:r w:rsidRPr="003956A1">
        <w:rPr>
          <w:rFonts w:cs="Times New Roman"/>
        </w:rPr>
        <w:br w:type="page"/>
      </w:r>
    </w:p>
    <w:p w:rsidR="00DE4A3E" w:rsidRPr="00E604D8" w:rsidRDefault="00DE4A3E" w:rsidP="006A5D38">
      <w:pPr>
        <w:pStyle w:val="Ttulo2"/>
      </w:pPr>
      <w:r w:rsidRPr="00E604D8">
        <w:lastRenderedPageBreak/>
        <w:t xml:space="preserve">AGRUPAMIENTOS DE ALUMNOS Y ORGANIZACIÓN DE ESPACIOS </w:t>
      </w:r>
    </w:p>
    <w:p w:rsidR="00DE4A3E" w:rsidRDefault="00DE4A3E" w:rsidP="00DE4A3E">
      <w:pPr>
        <w:spacing w:line="360" w:lineRule="auto"/>
        <w:ind w:firstLine="851"/>
        <w:jc w:val="both"/>
        <w:rPr>
          <w:rFonts w:ascii="Arial" w:hAnsi="Arial" w:cs="Arial"/>
        </w:rPr>
      </w:pPr>
    </w:p>
    <w:p w:rsidR="00DE4A3E" w:rsidRPr="004C5A52" w:rsidRDefault="00DE4A3E" w:rsidP="009351B6">
      <w:r w:rsidRPr="004C5A52">
        <w:t>El Departamento de Dibujo dispone de un aula específica para impartir su materia. Esta aula cuenta con diversos recursos materiales que se encuentran a disposición del alumnado tales como ordenador, impresora, escáner, retroproyector, taburetes y mesas adecuadas, así como libros de consulta sobre diversos temas relacionados con la materia. (*)</w:t>
      </w:r>
    </w:p>
    <w:p w:rsidR="00DE4A3E" w:rsidRPr="004C5A52" w:rsidRDefault="00DE4A3E" w:rsidP="009351B6">
      <w:r w:rsidRPr="004C5A52">
        <w:t xml:space="preserve">El uso del aula de dibujo se restringe a los alumnos de la asignatura de Educación Plástica, Visual y Audiovisual (se incluye la optativa de Estructuras Espaciales), en todos sus niveles, y los alumnos de Bachillerato en la asignatura de Dibujo Técnico tanto en primero como en segundo curso. </w:t>
      </w:r>
    </w:p>
    <w:p w:rsidR="00DE4A3E" w:rsidRPr="004C5A52" w:rsidRDefault="00DE4A3E" w:rsidP="009351B6">
      <w:r w:rsidRPr="004C5A52">
        <w:t xml:space="preserve">Así mismo, su ocupación queda definida por el Jefe de Estudios a principio de curso según el horario de los diferentes grupos. La coincidencia de dos grupos a una misma hora quedará resuelta por el Departamento de Dibujo, que priorizará por niveles (segundo y primero de Bachillerato, cuarto, tercero, segundo y primero de la ESO) y teniendo en cuenta la carga horaria de la asignatura en cada nivel y procurando que cada grupo disfrute de, al menos, una hora semanal en el taller. </w:t>
      </w:r>
    </w:p>
    <w:p w:rsidR="00DE4A3E" w:rsidRPr="004C5A52" w:rsidRDefault="00DE4A3E" w:rsidP="00DE4A3E">
      <w:pPr>
        <w:spacing w:line="360" w:lineRule="auto"/>
        <w:ind w:firstLine="851"/>
        <w:jc w:val="both"/>
        <w:rPr>
          <w:rFonts w:ascii="Arial" w:hAnsi="Arial" w:cs="Arial"/>
        </w:rPr>
      </w:pPr>
    </w:p>
    <w:p w:rsidR="00B46E5B" w:rsidRDefault="00B46E5B">
      <w:pPr>
        <w:spacing w:after="160"/>
        <w:rPr>
          <w:rFonts w:ascii="Copperplate Gothic Bold" w:eastAsiaTheme="majorEastAsia" w:hAnsi="Copperplate Gothic Bold" w:cstheme="majorBidi"/>
          <w:b/>
          <w:bCs/>
          <w:color w:val="833C0B" w:themeColor="accent2" w:themeShade="80"/>
          <w:sz w:val="44"/>
          <w:szCs w:val="28"/>
        </w:rPr>
      </w:pPr>
      <w:bookmarkStart w:id="10" w:name="_6._EVALUACIÓN"/>
      <w:bookmarkEnd w:id="10"/>
      <w:r>
        <w:br w:type="page"/>
      </w:r>
    </w:p>
    <w:p w:rsidR="00DE4A3E" w:rsidRPr="006A5D38" w:rsidRDefault="00DE4A3E" w:rsidP="006A5D38">
      <w:pPr>
        <w:pStyle w:val="Ttulo1"/>
      </w:pPr>
      <w:r w:rsidRPr="006A5D38">
        <w:lastRenderedPageBreak/>
        <w:t xml:space="preserve">6. EVALUACIÓN </w:t>
      </w:r>
    </w:p>
    <w:p w:rsidR="00DE4A3E" w:rsidRPr="00937FE8" w:rsidRDefault="0035752D" w:rsidP="00937FE8">
      <w:pPr>
        <w:pStyle w:val="Ttulo2"/>
      </w:pPr>
      <w:r w:rsidRPr="00937FE8">
        <w:t xml:space="preserve">A. </w:t>
      </w:r>
      <w:r w:rsidR="00DE4A3E" w:rsidRPr="00937FE8">
        <w:t>PRINCIPIOS DE LA EVALUACIÓN</w:t>
      </w:r>
    </w:p>
    <w:p w:rsidR="00DE4A3E" w:rsidRPr="003956A1" w:rsidRDefault="00DE4A3E" w:rsidP="00DE4A3E">
      <w:pPr>
        <w:rPr>
          <w:rFonts w:cs="Times New Roman"/>
          <w:b/>
          <w:bCs/>
        </w:rPr>
      </w:pPr>
    </w:p>
    <w:p w:rsidR="00DE4A3E" w:rsidRPr="003E572C" w:rsidRDefault="00DE4A3E" w:rsidP="00463D4C">
      <w:r w:rsidRPr="00380710">
        <w:t xml:space="preserve">Entendemos la evaluación como un </w:t>
      </w:r>
      <w:r w:rsidR="00380710">
        <w:t>conjunto</w:t>
      </w:r>
      <w:r w:rsidRPr="00380710">
        <w:t>, en el que se contempla el análisis del proceso</w:t>
      </w:r>
      <w:r w:rsidRPr="00F973A3">
        <w:t xml:space="preserve"> de aprendizaje de</w:t>
      </w:r>
      <w:r w:rsidR="00380710">
        <w:t>l alumnado</w:t>
      </w:r>
      <w:r w:rsidRPr="00F973A3">
        <w:t>, el análisis del proceso</w:t>
      </w:r>
      <w:r w:rsidRPr="003E572C">
        <w:t xml:space="preserve"> de enseñanza y de la práctica docente, y el análisis del propio Proyecto Curricular.</w:t>
      </w:r>
    </w:p>
    <w:p w:rsidR="00DE4A3E" w:rsidRPr="003E572C" w:rsidRDefault="00DE4A3E" w:rsidP="00463D4C"/>
    <w:p w:rsidR="00DE4A3E" w:rsidRPr="003E572C" w:rsidRDefault="00DE4A3E" w:rsidP="00463D4C">
      <w:r w:rsidRPr="003E572C">
        <w:t xml:space="preserve">La evaluación se practica de la siguiente manera: </w:t>
      </w:r>
    </w:p>
    <w:p w:rsidR="00DE4A3E" w:rsidRPr="003E572C" w:rsidRDefault="00DE4A3E" w:rsidP="00463D4C">
      <w:pPr>
        <w:pStyle w:val="Listados"/>
      </w:pPr>
      <w:r w:rsidRPr="003E572C">
        <w:rPr>
          <w:b/>
          <w:bCs/>
        </w:rPr>
        <w:t>Individualizada</w:t>
      </w:r>
      <w:r w:rsidRPr="003E572C">
        <w:t xml:space="preserve">, centrándose en la evolución de cada alumno y en su situación inicial y particularidades. </w:t>
      </w:r>
    </w:p>
    <w:p w:rsidR="00DE4A3E" w:rsidRPr="003E572C" w:rsidRDefault="00DE4A3E" w:rsidP="00463D4C">
      <w:pPr>
        <w:pStyle w:val="Listados"/>
      </w:pPr>
      <w:r w:rsidRPr="003E572C">
        <w:rPr>
          <w:b/>
          <w:bCs/>
        </w:rPr>
        <w:t>Integradora</w:t>
      </w:r>
      <w:r w:rsidRPr="003E572C">
        <w:t>, se contempla la existencia de diferentes grupos y situaciones y la flexibilidad en la aplicación de los criterios de evaluación seleccionados.</w:t>
      </w:r>
    </w:p>
    <w:p w:rsidR="00DE4A3E" w:rsidRPr="003E572C" w:rsidRDefault="00DE4A3E" w:rsidP="00463D4C">
      <w:pPr>
        <w:pStyle w:val="Listados"/>
      </w:pPr>
      <w:r w:rsidRPr="003E572C">
        <w:rPr>
          <w:b/>
          <w:bCs/>
        </w:rPr>
        <w:t>Cualitativa</w:t>
      </w:r>
      <w:r w:rsidRPr="003E572C">
        <w:t xml:space="preserve">, se valoran todos los aspectos en cada situación particular y se evalúan de forma equilibrada los diversos niveles de desarrollo del alumno, no sólo los de carácter cognitivo. </w:t>
      </w:r>
    </w:p>
    <w:p w:rsidR="00DE4A3E" w:rsidRPr="003E572C" w:rsidRDefault="00DE4A3E" w:rsidP="00463D4C">
      <w:pPr>
        <w:pStyle w:val="Listados"/>
      </w:pPr>
      <w:r w:rsidRPr="003E572C">
        <w:rPr>
          <w:b/>
          <w:bCs/>
        </w:rPr>
        <w:t>Orientadora</w:t>
      </w:r>
      <w:r w:rsidRPr="003E572C">
        <w:t xml:space="preserve">, dado que aporta al alumno o alumna la información precisa para mejorar su aprendizaje y adquirir estrategias apropiadas. </w:t>
      </w:r>
    </w:p>
    <w:p w:rsidR="00DE4A3E" w:rsidRPr="00A56129" w:rsidRDefault="00DE4A3E" w:rsidP="00463D4C">
      <w:pPr>
        <w:pStyle w:val="Listados"/>
      </w:pPr>
      <w:r w:rsidRPr="00A56129">
        <w:rPr>
          <w:b/>
          <w:bCs/>
        </w:rPr>
        <w:t>Continua</w:t>
      </w:r>
      <w:r w:rsidRPr="00A56129">
        <w:t xml:space="preserve">, ya que atiende al aprendizaje como proceso, contrastando los diversos momentos o fases. Se contemplan tres modalidades: </w:t>
      </w:r>
    </w:p>
    <w:p w:rsidR="00DE4A3E" w:rsidRPr="00A56129" w:rsidRDefault="00DE4A3E" w:rsidP="00DE4A3E">
      <w:pPr>
        <w:spacing w:line="360" w:lineRule="auto"/>
        <w:jc w:val="both"/>
        <w:rPr>
          <w:rFonts w:ascii="Arial" w:hAnsi="Arial" w:cs="Arial"/>
          <w:i/>
          <w:iCs/>
        </w:rPr>
      </w:pPr>
    </w:p>
    <w:p w:rsidR="00DE4A3E" w:rsidRPr="00A56129" w:rsidRDefault="00DE4A3E" w:rsidP="00DE4A3E">
      <w:pPr>
        <w:spacing w:line="360" w:lineRule="auto"/>
        <w:jc w:val="both"/>
        <w:rPr>
          <w:rFonts w:ascii="Arial" w:hAnsi="Arial" w:cs="Arial"/>
        </w:rPr>
      </w:pPr>
      <w:r w:rsidRPr="00463D4C">
        <w:rPr>
          <w:rStyle w:val="SubttuloCar"/>
          <w:b/>
        </w:rPr>
        <w:t>Evaluación inicial.</w:t>
      </w:r>
      <w:r w:rsidRPr="00463D4C">
        <w:rPr>
          <w:rFonts w:ascii="Arial" w:hAnsi="Arial" w:cs="Arial"/>
          <w:b/>
        </w:rPr>
        <w:t xml:space="preserve"> </w:t>
      </w:r>
      <w:r w:rsidRPr="00463D4C">
        <w:t>Nos aportará datos acerca del punto de partida de cada alumno, proporcionando una primera fuente de información sobre conocimientos previos y características personales, que permiten una atención a las diferencias y una metodología adecuada.</w:t>
      </w:r>
      <w:r w:rsidRPr="00A56129">
        <w:rPr>
          <w:rFonts w:ascii="Arial" w:hAnsi="Arial" w:cs="Arial"/>
        </w:rPr>
        <w:t xml:space="preserve"> </w:t>
      </w:r>
    </w:p>
    <w:p w:rsidR="00DE4A3E" w:rsidRPr="00A56129" w:rsidRDefault="00DE4A3E" w:rsidP="00DE4A3E">
      <w:pPr>
        <w:spacing w:line="360" w:lineRule="auto"/>
        <w:jc w:val="both"/>
        <w:rPr>
          <w:rFonts w:ascii="Arial" w:hAnsi="Arial" w:cs="Arial"/>
        </w:rPr>
      </w:pPr>
      <w:r w:rsidRPr="00380710">
        <w:rPr>
          <w:rStyle w:val="SubttuloCar"/>
          <w:b/>
        </w:rPr>
        <w:t>Evaluación formativa</w:t>
      </w:r>
      <w:r w:rsidRPr="00463D4C">
        <w:rPr>
          <w:rStyle w:val="SubttuloCar"/>
        </w:rPr>
        <w:t>.</w:t>
      </w:r>
      <w:r w:rsidRPr="00A56129">
        <w:rPr>
          <w:rFonts w:ascii="Arial" w:hAnsi="Arial" w:cs="Arial"/>
        </w:rPr>
        <w:t xml:space="preserve"> </w:t>
      </w:r>
      <w:r w:rsidRPr="00463D4C">
        <w:t>Concede importancia a la evolución a lo largo del proceso, confiriendo una visión de las dificultades y progresos de cada caso.</w:t>
      </w:r>
      <w:r w:rsidRPr="00A56129">
        <w:rPr>
          <w:rFonts w:ascii="Arial" w:hAnsi="Arial" w:cs="Arial"/>
        </w:rPr>
        <w:t xml:space="preserve"> </w:t>
      </w:r>
    </w:p>
    <w:p w:rsidR="00DE4A3E" w:rsidRPr="00A56129" w:rsidRDefault="00DE4A3E" w:rsidP="00DE4A3E">
      <w:pPr>
        <w:spacing w:line="360" w:lineRule="auto"/>
        <w:jc w:val="both"/>
        <w:rPr>
          <w:rFonts w:ascii="Arial" w:hAnsi="Arial" w:cs="Arial"/>
        </w:rPr>
      </w:pPr>
      <w:r w:rsidRPr="00380710">
        <w:rPr>
          <w:rStyle w:val="SubttuloCar"/>
          <w:b/>
        </w:rPr>
        <w:lastRenderedPageBreak/>
        <w:t>Evaluación sumativa</w:t>
      </w:r>
      <w:r w:rsidRPr="00463D4C">
        <w:rPr>
          <w:rStyle w:val="SubttuloCar"/>
        </w:rPr>
        <w:t>.</w:t>
      </w:r>
      <w:r w:rsidRPr="00A56129">
        <w:rPr>
          <w:rFonts w:ascii="Arial" w:hAnsi="Arial" w:cs="Arial"/>
        </w:rPr>
        <w:t xml:space="preserve"> </w:t>
      </w:r>
      <w:r w:rsidRPr="00463D4C">
        <w:t>Establece los resultados al término del proceso total de aprendizaje en cada período formativo y la consecución de los objetivos. Así mismo, se contempla en el proceso la existencia de elementos de autoevaluación que impliquen a los alumnos y alumnas en el proceso.</w:t>
      </w:r>
      <w:r w:rsidRPr="00A56129">
        <w:rPr>
          <w:rFonts w:ascii="Arial" w:hAnsi="Arial" w:cs="Arial"/>
        </w:rPr>
        <w:t xml:space="preserve"> </w:t>
      </w:r>
    </w:p>
    <w:p w:rsidR="00DE4A3E" w:rsidRPr="007569FC" w:rsidRDefault="0035752D" w:rsidP="007569FC">
      <w:pPr>
        <w:pStyle w:val="Ttulo2"/>
      </w:pPr>
      <w:r w:rsidRPr="00937FE8">
        <w:t xml:space="preserve">B. </w:t>
      </w:r>
      <w:r w:rsidR="00DE4A3E" w:rsidRPr="00937FE8">
        <w:t xml:space="preserve">EVALUACIÓN INICIAL </w:t>
      </w:r>
    </w:p>
    <w:p w:rsidR="00DE4A3E" w:rsidRPr="00465940" w:rsidRDefault="00DE4A3E" w:rsidP="00463D4C">
      <w:r>
        <w:t>Tal y como hemos indicado antes, la evaluación inicial n</w:t>
      </w:r>
      <w:r w:rsidRPr="00A56129">
        <w:t xml:space="preserve">os aporta datos acerca del </w:t>
      </w:r>
      <w:r w:rsidRPr="00465940">
        <w:rPr>
          <w:b/>
        </w:rPr>
        <w:t>punto de partida de cada alumno</w:t>
      </w:r>
      <w:r w:rsidRPr="00A56129">
        <w:t>, proporcionando información sobre los conocimientos previos y características personales, que permiten una atención a las diferencias y una metodología adecuada</w:t>
      </w:r>
      <w:r>
        <w:t>.</w:t>
      </w:r>
    </w:p>
    <w:p w:rsidR="00DE4A3E" w:rsidRDefault="00DE4A3E" w:rsidP="00463D4C">
      <w:pPr>
        <w:rPr>
          <w:rFonts w:eastAsia="Times New Roman"/>
          <w:lang w:eastAsia="es-ES"/>
        </w:rPr>
      </w:pPr>
    </w:p>
    <w:p w:rsidR="00DE4A3E" w:rsidRDefault="00DE4A3E" w:rsidP="00463D4C">
      <w:pPr>
        <w:rPr>
          <w:rFonts w:eastAsia="Times New Roman"/>
          <w:lang w:eastAsia="es-ES"/>
        </w:rPr>
      </w:pPr>
      <w:r>
        <w:rPr>
          <w:rFonts w:eastAsia="Times New Roman"/>
          <w:lang w:eastAsia="es-ES"/>
        </w:rPr>
        <w:t xml:space="preserve">En nuestra área, la evaluación inicial se llevará a cabo a lo largo del mes de septiembre y consistirá en una serie de pruebas teóricas y prácticas que nos permitan </w:t>
      </w:r>
      <w:r w:rsidRPr="00465940">
        <w:rPr>
          <w:rFonts w:eastAsia="Times New Roman"/>
          <w:lang w:eastAsia="es-ES"/>
        </w:rPr>
        <w:t xml:space="preserve">la recogida de datos útiles de nuestro </w:t>
      </w:r>
      <w:r>
        <w:rPr>
          <w:rFonts w:eastAsia="Times New Roman"/>
          <w:lang w:eastAsia="es-ES"/>
        </w:rPr>
        <w:t>alumnado y su</w:t>
      </w:r>
      <w:r w:rsidRPr="00465940">
        <w:rPr>
          <w:rFonts w:eastAsia="Times New Roman"/>
          <w:lang w:eastAsia="es-ES"/>
        </w:rPr>
        <w:t xml:space="preserve"> posterior puesta en común en las reuniones de los equipos educativos. </w:t>
      </w:r>
      <w:r w:rsidRPr="003E572C">
        <w:rPr>
          <w:rFonts w:eastAsia="Times New Roman"/>
          <w:lang w:eastAsia="es-ES"/>
        </w:rPr>
        <w:t xml:space="preserve">No será una mera prueba de contenidos ni se realizará a lo largo de una sola sesión. Será una herramienta útil para averiguar el punto de partida del alumnado y para la realización de una programación más real y adaptada al grupo. </w:t>
      </w:r>
    </w:p>
    <w:p w:rsidR="00DE4A3E" w:rsidRPr="003E572C" w:rsidRDefault="00DE4A3E" w:rsidP="00463D4C">
      <w:pPr>
        <w:rPr>
          <w:rFonts w:eastAsia="Times New Roman"/>
          <w:lang w:eastAsia="es-ES"/>
        </w:rPr>
      </w:pPr>
    </w:p>
    <w:p w:rsidR="00DE4A3E" w:rsidRPr="00465940" w:rsidRDefault="00DE4A3E" w:rsidP="00463D4C">
      <w:pPr>
        <w:rPr>
          <w:rFonts w:eastAsia="Times New Roman"/>
          <w:lang w:eastAsia="es-ES"/>
        </w:rPr>
      </w:pPr>
      <w:r>
        <w:rPr>
          <w:rFonts w:eastAsia="Times New Roman"/>
          <w:lang w:eastAsia="es-ES"/>
        </w:rPr>
        <w:t xml:space="preserve">La prueba inicial se programará de forma </w:t>
      </w:r>
      <w:r w:rsidRPr="00465940">
        <w:rPr>
          <w:rFonts w:eastAsia="Times New Roman"/>
          <w:lang w:eastAsia="es-ES"/>
        </w:rPr>
        <w:t xml:space="preserve">que </w:t>
      </w:r>
      <w:r>
        <w:rPr>
          <w:rFonts w:eastAsia="Times New Roman"/>
          <w:lang w:eastAsia="es-ES"/>
        </w:rPr>
        <w:t>mida el</w:t>
      </w:r>
      <w:r w:rsidRPr="00465940">
        <w:rPr>
          <w:rFonts w:eastAsia="Times New Roman"/>
          <w:lang w:eastAsia="es-ES"/>
        </w:rPr>
        <w:t xml:space="preserve">  nivel competencial</w:t>
      </w:r>
      <w:r>
        <w:rPr>
          <w:rFonts w:eastAsia="Times New Roman"/>
          <w:lang w:eastAsia="es-ES"/>
        </w:rPr>
        <w:t xml:space="preserve"> de los alumnos y no una calificación numérica en base a sus conocimientos</w:t>
      </w:r>
      <w:r w:rsidRPr="00465940">
        <w:rPr>
          <w:rFonts w:eastAsia="Times New Roman"/>
          <w:lang w:eastAsia="es-ES"/>
        </w:rPr>
        <w:t xml:space="preserve"> y </w:t>
      </w:r>
      <w:r>
        <w:rPr>
          <w:rFonts w:eastAsia="Times New Roman"/>
          <w:lang w:eastAsia="es-ES"/>
        </w:rPr>
        <w:t xml:space="preserve">pueda servirnos </w:t>
      </w:r>
      <w:r w:rsidRPr="00465940">
        <w:rPr>
          <w:rFonts w:eastAsia="Times New Roman"/>
          <w:lang w:eastAsia="es-ES"/>
        </w:rPr>
        <w:t xml:space="preserve">para la detección de dificultades y como base para realizar una planificación más real del curso. </w:t>
      </w:r>
    </w:p>
    <w:p w:rsidR="00DE4A3E" w:rsidRPr="00AE26B1" w:rsidRDefault="00DE4A3E" w:rsidP="00463D4C">
      <w:pPr>
        <w:rPr>
          <w:rFonts w:ascii="Broadway" w:hAnsi="Broadway" w:cs="Times New Roman"/>
          <w:bCs/>
          <w:color w:val="2E74B5" w:themeColor="accent1" w:themeShade="BF"/>
          <w:sz w:val="36"/>
          <w:szCs w:val="36"/>
        </w:rPr>
      </w:pPr>
      <w:r>
        <w:rPr>
          <w:rFonts w:ascii="Broadway" w:hAnsi="Broadway" w:cs="Times New Roman"/>
          <w:bCs/>
          <w:color w:val="2E74B5" w:themeColor="accent1" w:themeShade="BF"/>
          <w:sz w:val="36"/>
          <w:szCs w:val="36"/>
        </w:rPr>
        <w:br w:type="page"/>
      </w:r>
    </w:p>
    <w:p w:rsidR="00DE4A3E" w:rsidRPr="00406ADA" w:rsidRDefault="00EB2656" w:rsidP="006A5D38">
      <w:pPr>
        <w:pStyle w:val="Ttulo2"/>
      </w:pPr>
      <w:r>
        <w:lastRenderedPageBreak/>
        <w:t>Rú</w:t>
      </w:r>
      <w:r w:rsidR="00DE4A3E" w:rsidRPr="00406ADA">
        <w:t>brica para la corrección de la prueba inicial en la ESO</w:t>
      </w:r>
    </w:p>
    <w:tbl>
      <w:tblPr>
        <w:tblStyle w:val="Tablaconcuadrcula"/>
        <w:tblW w:w="9288" w:type="dxa"/>
        <w:tblInd w:w="250" w:type="dxa"/>
        <w:tblLayout w:type="fixed"/>
        <w:tblLook w:val="04A0"/>
      </w:tblPr>
      <w:tblGrid>
        <w:gridCol w:w="2675"/>
        <w:gridCol w:w="2675"/>
        <w:gridCol w:w="2675"/>
        <w:gridCol w:w="1263"/>
      </w:tblGrid>
      <w:tr w:rsidR="00DE4A3E" w:rsidTr="0005101A">
        <w:trPr>
          <w:trHeight w:val="430"/>
        </w:trPr>
        <w:tc>
          <w:tcPr>
            <w:tcW w:w="9288" w:type="dxa"/>
            <w:gridSpan w:val="4"/>
            <w:shd w:val="clear" w:color="auto" w:fill="auto"/>
          </w:tcPr>
          <w:p w:rsidR="00DE4A3E" w:rsidRDefault="00DE4A3E" w:rsidP="0005101A">
            <w:pPr>
              <w:jc w:val="center"/>
              <w:rPr>
                <w:b/>
                <w:sz w:val="28"/>
              </w:rPr>
            </w:pPr>
            <w:r w:rsidRPr="00B2756E">
              <w:rPr>
                <w:sz w:val="24"/>
                <w:szCs w:val="26"/>
              </w:rPr>
              <w:t>COMPRENSIÓN</w:t>
            </w:r>
          </w:p>
        </w:tc>
      </w:tr>
      <w:tr w:rsidR="00DE4A3E" w:rsidTr="0005101A">
        <w:trPr>
          <w:trHeight w:val="1810"/>
        </w:trPr>
        <w:tc>
          <w:tcPr>
            <w:tcW w:w="2675" w:type="dxa"/>
            <w:shd w:val="clear" w:color="auto" w:fill="D5DCE4" w:themeFill="text2" w:themeFillTint="33"/>
          </w:tcPr>
          <w:p w:rsidR="00DE4A3E" w:rsidRPr="00B2756E" w:rsidRDefault="00DE4A3E" w:rsidP="0005101A">
            <w:pPr>
              <w:rPr>
                <w:sz w:val="20"/>
                <w:szCs w:val="26"/>
              </w:rPr>
            </w:pPr>
            <w:r w:rsidRPr="00F82443">
              <w:rPr>
                <w:sz w:val="24"/>
                <w:szCs w:val="26"/>
              </w:rPr>
              <w:t>El  alumno comprende la actividad que está realizando y la lleva a cabo con corrección</w:t>
            </w:r>
            <w:r w:rsidRPr="00F82443">
              <w:rPr>
                <w:sz w:val="28"/>
                <w:szCs w:val="26"/>
              </w:rPr>
              <w:t>.</w:t>
            </w:r>
          </w:p>
        </w:tc>
        <w:tc>
          <w:tcPr>
            <w:tcW w:w="2675" w:type="dxa"/>
            <w:shd w:val="clear" w:color="auto" w:fill="F7CAAC" w:themeFill="accent2" w:themeFillTint="66"/>
          </w:tcPr>
          <w:p w:rsidR="00DE4A3E" w:rsidRPr="00F82443" w:rsidRDefault="00DE4A3E" w:rsidP="0005101A">
            <w:pPr>
              <w:rPr>
                <w:sz w:val="24"/>
                <w:szCs w:val="26"/>
              </w:rPr>
            </w:pPr>
            <w:r w:rsidRPr="00F82443">
              <w:rPr>
                <w:sz w:val="24"/>
                <w:szCs w:val="26"/>
              </w:rPr>
              <w:t>El alumno comprende la idea fundamental de la tarea pero presenta alguna dificultad a la hora de resolverla gráficamente.</w:t>
            </w:r>
          </w:p>
          <w:p w:rsidR="00DE4A3E" w:rsidRPr="00B2756E" w:rsidRDefault="00DE4A3E" w:rsidP="0005101A">
            <w:pPr>
              <w:rPr>
                <w:sz w:val="20"/>
                <w:szCs w:val="26"/>
              </w:rPr>
            </w:pPr>
          </w:p>
        </w:tc>
        <w:tc>
          <w:tcPr>
            <w:tcW w:w="2675" w:type="dxa"/>
            <w:shd w:val="clear" w:color="auto" w:fill="DBDBDB" w:themeFill="accent3" w:themeFillTint="66"/>
          </w:tcPr>
          <w:p w:rsidR="00DE4A3E" w:rsidRPr="00B2756E" w:rsidRDefault="00DE4A3E" w:rsidP="0005101A">
            <w:pPr>
              <w:rPr>
                <w:sz w:val="20"/>
                <w:szCs w:val="26"/>
              </w:rPr>
            </w:pPr>
            <w:r w:rsidRPr="00F82443">
              <w:rPr>
                <w:sz w:val="24"/>
                <w:szCs w:val="26"/>
              </w:rPr>
              <w:t>Le cuesta distinguir el objetivo de la tarea y la resuelve de manera errónea.</w:t>
            </w:r>
          </w:p>
        </w:tc>
        <w:tc>
          <w:tcPr>
            <w:tcW w:w="1261" w:type="dxa"/>
          </w:tcPr>
          <w:p w:rsidR="00DE4A3E" w:rsidRPr="00B2756E" w:rsidRDefault="00DE4A3E" w:rsidP="0005101A">
            <w:pPr>
              <w:jc w:val="center"/>
              <w:rPr>
                <w:sz w:val="20"/>
              </w:rPr>
            </w:pPr>
            <w:r w:rsidRPr="00B2756E">
              <w:rPr>
                <w:sz w:val="20"/>
              </w:rPr>
              <w:t>20%</w:t>
            </w:r>
          </w:p>
        </w:tc>
      </w:tr>
      <w:tr w:rsidR="00DE4A3E" w:rsidTr="0005101A">
        <w:trPr>
          <w:trHeight w:val="430"/>
        </w:trPr>
        <w:tc>
          <w:tcPr>
            <w:tcW w:w="9288" w:type="dxa"/>
            <w:gridSpan w:val="4"/>
            <w:shd w:val="clear" w:color="auto" w:fill="auto"/>
          </w:tcPr>
          <w:p w:rsidR="00DE4A3E" w:rsidRPr="00B2756E" w:rsidRDefault="00DE4A3E" w:rsidP="0005101A">
            <w:pPr>
              <w:jc w:val="center"/>
              <w:rPr>
                <w:sz w:val="20"/>
              </w:rPr>
            </w:pPr>
            <w:r w:rsidRPr="00B2756E">
              <w:rPr>
                <w:sz w:val="24"/>
                <w:szCs w:val="26"/>
              </w:rPr>
              <w:t>CREATIVIDAD</w:t>
            </w:r>
          </w:p>
        </w:tc>
      </w:tr>
      <w:tr w:rsidR="00DE4A3E" w:rsidTr="0005101A">
        <w:trPr>
          <w:trHeight w:val="2068"/>
        </w:trPr>
        <w:tc>
          <w:tcPr>
            <w:tcW w:w="2675" w:type="dxa"/>
            <w:shd w:val="clear" w:color="auto" w:fill="D5DCE4" w:themeFill="text2" w:themeFillTint="33"/>
          </w:tcPr>
          <w:p w:rsidR="00DE4A3E" w:rsidRPr="00B2756E" w:rsidRDefault="00DE4A3E" w:rsidP="0005101A">
            <w:pPr>
              <w:rPr>
                <w:sz w:val="20"/>
                <w:szCs w:val="26"/>
              </w:rPr>
            </w:pPr>
            <w:r w:rsidRPr="00F82443">
              <w:rPr>
                <w:sz w:val="24"/>
                <w:szCs w:val="26"/>
              </w:rPr>
              <w:t>Es creativo en la utilización de las diferentes técnicas aprendidas, así como en el uso de recursos variados.</w:t>
            </w:r>
          </w:p>
        </w:tc>
        <w:tc>
          <w:tcPr>
            <w:tcW w:w="2675" w:type="dxa"/>
            <w:shd w:val="clear" w:color="auto" w:fill="F7CAAC" w:themeFill="accent2" w:themeFillTint="66"/>
          </w:tcPr>
          <w:p w:rsidR="00DE4A3E" w:rsidRPr="00B2756E" w:rsidRDefault="00DE4A3E" w:rsidP="0005101A">
            <w:pPr>
              <w:rPr>
                <w:sz w:val="20"/>
                <w:szCs w:val="26"/>
              </w:rPr>
            </w:pPr>
            <w:r w:rsidRPr="00F82443">
              <w:rPr>
                <w:sz w:val="24"/>
                <w:szCs w:val="26"/>
              </w:rPr>
              <w:t>No utiliza las diferentes técnicas y recursos de forma creativa aunque intenta realizar la actividad de manera distinta a las habituales.</w:t>
            </w:r>
          </w:p>
          <w:p w:rsidR="00DE4A3E" w:rsidRPr="00B2756E" w:rsidRDefault="00DE4A3E" w:rsidP="0005101A">
            <w:pPr>
              <w:rPr>
                <w:sz w:val="20"/>
                <w:szCs w:val="26"/>
              </w:rPr>
            </w:pPr>
          </w:p>
        </w:tc>
        <w:tc>
          <w:tcPr>
            <w:tcW w:w="2675" w:type="dxa"/>
            <w:shd w:val="clear" w:color="auto" w:fill="DBDBDB" w:themeFill="accent3" w:themeFillTint="66"/>
          </w:tcPr>
          <w:p w:rsidR="00DE4A3E" w:rsidRPr="00B2756E" w:rsidRDefault="00DE4A3E" w:rsidP="0005101A">
            <w:pPr>
              <w:rPr>
                <w:sz w:val="20"/>
                <w:szCs w:val="26"/>
              </w:rPr>
            </w:pPr>
            <w:r w:rsidRPr="00F82443">
              <w:rPr>
                <w:sz w:val="24"/>
                <w:szCs w:val="26"/>
              </w:rPr>
              <w:t>No es creativo en la utilización de diferentes técnicas aprendidas y recursos necesarios para realizar la tarea.</w:t>
            </w:r>
          </w:p>
        </w:tc>
        <w:tc>
          <w:tcPr>
            <w:tcW w:w="1261" w:type="dxa"/>
          </w:tcPr>
          <w:p w:rsidR="00DE4A3E" w:rsidRPr="00B2756E" w:rsidRDefault="00DE4A3E" w:rsidP="0005101A">
            <w:pPr>
              <w:jc w:val="center"/>
              <w:rPr>
                <w:sz w:val="20"/>
              </w:rPr>
            </w:pPr>
            <w:r w:rsidRPr="00B2756E">
              <w:rPr>
                <w:sz w:val="20"/>
              </w:rPr>
              <w:t>30%</w:t>
            </w:r>
          </w:p>
        </w:tc>
      </w:tr>
      <w:tr w:rsidR="00DE4A3E" w:rsidTr="0005101A">
        <w:trPr>
          <w:trHeight w:val="430"/>
        </w:trPr>
        <w:tc>
          <w:tcPr>
            <w:tcW w:w="9288" w:type="dxa"/>
            <w:gridSpan w:val="4"/>
            <w:shd w:val="clear" w:color="auto" w:fill="auto"/>
          </w:tcPr>
          <w:p w:rsidR="00DE4A3E" w:rsidRPr="00B2756E" w:rsidRDefault="00DE4A3E" w:rsidP="0005101A">
            <w:pPr>
              <w:jc w:val="center"/>
              <w:rPr>
                <w:sz w:val="24"/>
                <w:szCs w:val="24"/>
              </w:rPr>
            </w:pPr>
            <w:r w:rsidRPr="00B2756E">
              <w:rPr>
                <w:sz w:val="24"/>
                <w:szCs w:val="24"/>
              </w:rPr>
              <w:t>USO DE LOS MATERIALES</w:t>
            </w:r>
          </w:p>
        </w:tc>
      </w:tr>
      <w:tr w:rsidR="00DE4A3E" w:rsidTr="0005101A">
        <w:trPr>
          <w:trHeight w:val="2340"/>
        </w:trPr>
        <w:tc>
          <w:tcPr>
            <w:tcW w:w="2675" w:type="dxa"/>
            <w:shd w:val="clear" w:color="auto" w:fill="D5DCE4" w:themeFill="text2" w:themeFillTint="33"/>
          </w:tcPr>
          <w:p w:rsidR="00DE4A3E" w:rsidRPr="00B2756E" w:rsidRDefault="00DE4A3E" w:rsidP="0005101A">
            <w:pPr>
              <w:rPr>
                <w:sz w:val="20"/>
                <w:szCs w:val="26"/>
              </w:rPr>
            </w:pPr>
            <w:r w:rsidRPr="00F82443">
              <w:rPr>
                <w:sz w:val="24"/>
                <w:szCs w:val="26"/>
              </w:rPr>
              <w:t>Utiliza los diferentes materiales necesarios para hacer la lámina correctamente y con autonomía</w:t>
            </w:r>
            <w:r w:rsidRPr="00B2756E">
              <w:rPr>
                <w:sz w:val="20"/>
                <w:szCs w:val="26"/>
              </w:rPr>
              <w:t>.</w:t>
            </w:r>
          </w:p>
        </w:tc>
        <w:tc>
          <w:tcPr>
            <w:tcW w:w="2675" w:type="dxa"/>
            <w:shd w:val="clear" w:color="auto" w:fill="F7CAAC" w:themeFill="accent2" w:themeFillTint="66"/>
          </w:tcPr>
          <w:p w:rsidR="00DE4A3E" w:rsidRPr="00F82443" w:rsidRDefault="00DE4A3E" w:rsidP="0005101A">
            <w:pPr>
              <w:rPr>
                <w:sz w:val="24"/>
                <w:szCs w:val="26"/>
              </w:rPr>
            </w:pPr>
            <w:r w:rsidRPr="00F82443">
              <w:rPr>
                <w:sz w:val="24"/>
                <w:szCs w:val="26"/>
              </w:rPr>
              <w:t>No utiliza los materiales necesarios para la realización de la lámina de manera autónoma, pero si le recordamos cómo debe hacerlo trabaja adecuadamente.</w:t>
            </w:r>
          </w:p>
          <w:p w:rsidR="00DE4A3E" w:rsidRPr="00B2756E" w:rsidRDefault="00DE4A3E" w:rsidP="0005101A">
            <w:pPr>
              <w:rPr>
                <w:sz w:val="20"/>
                <w:szCs w:val="26"/>
              </w:rPr>
            </w:pPr>
          </w:p>
        </w:tc>
        <w:tc>
          <w:tcPr>
            <w:tcW w:w="2675" w:type="dxa"/>
            <w:shd w:val="clear" w:color="auto" w:fill="DBDBDB" w:themeFill="accent3" w:themeFillTint="66"/>
          </w:tcPr>
          <w:p w:rsidR="00DE4A3E" w:rsidRPr="00B2756E" w:rsidRDefault="00DE4A3E" w:rsidP="0005101A">
            <w:pPr>
              <w:rPr>
                <w:sz w:val="20"/>
                <w:szCs w:val="26"/>
              </w:rPr>
            </w:pPr>
            <w:r w:rsidRPr="00F82443">
              <w:rPr>
                <w:sz w:val="24"/>
                <w:szCs w:val="26"/>
              </w:rPr>
              <w:t>No utiliza los materiales necesarios para la lámina de manera adecuada, ni con las indicaciones del profesor.</w:t>
            </w:r>
          </w:p>
        </w:tc>
        <w:tc>
          <w:tcPr>
            <w:tcW w:w="1261" w:type="dxa"/>
          </w:tcPr>
          <w:p w:rsidR="00DE4A3E" w:rsidRPr="00B2756E" w:rsidRDefault="00DE4A3E" w:rsidP="0005101A">
            <w:pPr>
              <w:jc w:val="center"/>
              <w:rPr>
                <w:sz w:val="20"/>
              </w:rPr>
            </w:pPr>
            <w:r w:rsidRPr="00B2756E">
              <w:rPr>
                <w:sz w:val="20"/>
              </w:rPr>
              <w:t>30%</w:t>
            </w:r>
          </w:p>
        </w:tc>
      </w:tr>
      <w:tr w:rsidR="00DE4A3E" w:rsidTr="0005101A">
        <w:trPr>
          <w:trHeight w:val="418"/>
        </w:trPr>
        <w:tc>
          <w:tcPr>
            <w:tcW w:w="9288" w:type="dxa"/>
            <w:gridSpan w:val="4"/>
            <w:shd w:val="clear" w:color="auto" w:fill="auto"/>
          </w:tcPr>
          <w:p w:rsidR="00DE4A3E" w:rsidRPr="00B2756E" w:rsidRDefault="00DE4A3E" w:rsidP="0005101A">
            <w:pPr>
              <w:jc w:val="center"/>
              <w:rPr>
                <w:sz w:val="20"/>
              </w:rPr>
            </w:pPr>
            <w:r w:rsidRPr="00B2756E">
              <w:rPr>
                <w:sz w:val="24"/>
                <w:szCs w:val="26"/>
              </w:rPr>
              <w:t xml:space="preserve">EXPRESIÓN ESCRITA </w:t>
            </w:r>
          </w:p>
        </w:tc>
      </w:tr>
      <w:tr w:rsidR="00DE4A3E" w:rsidTr="0005101A">
        <w:trPr>
          <w:trHeight w:val="1810"/>
        </w:trPr>
        <w:tc>
          <w:tcPr>
            <w:tcW w:w="2675" w:type="dxa"/>
            <w:shd w:val="clear" w:color="auto" w:fill="D5DCE4" w:themeFill="text2" w:themeFillTint="33"/>
          </w:tcPr>
          <w:p w:rsidR="00DE4A3E" w:rsidRPr="00B2756E" w:rsidRDefault="00DE4A3E" w:rsidP="0005101A">
            <w:pPr>
              <w:rPr>
                <w:sz w:val="20"/>
                <w:szCs w:val="26"/>
              </w:rPr>
            </w:pPr>
            <w:r w:rsidRPr="00F82443">
              <w:rPr>
                <w:sz w:val="24"/>
                <w:szCs w:val="26"/>
              </w:rPr>
              <w:lastRenderedPageBreak/>
              <w:t>Se expresa con corrección. El texto está escrito sin errores ortográficos significativos y con un vocabulario variado.</w:t>
            </w:r>
          </w:p>
        </w:tc>
        <w:tc>
          <w:tcPr>
            <w:tcW w:w="2675" w:type="dxa"/>
            <w:shd w:val="clear" w:color="auto" w:fill="F7CAAC" w:themeFill="accent2" w:themeFillTint="66"/>
          </w:tcPr>
          <w:p w:rsidR="00DE4A3E" w:rsidRPr="00B2756E" w:rsidRDefault="00DE4A3E" w:rsidP="0005101A">
            <w:pPr>
              <w:rPr>
                <w:sz w:val="20"/>
                <w:szCs w:val="26"/>
              </w:rPr>
            </w:pPr>
            <w:r w:rsidRPr="00F82443">
              <w:rPr>
                <w:sz w:val="24"/>
                <w:szCs w:val="26"/>
              </w:rPr>
              <w:t xml:space="preserve">Es capaz de escribir un texto breve </w:t>
            </w:r>
            <w:r>
              <w:rPr>
                <w:sz w:val="24"/>
                <w:szCs w:val="26"/>
              </w:rPr>
              <w:t xml:space="preserve">relacionado con la materia </w:t>
            </w:r>
            <w:r w:rsidRPr="00F82443">
              <w:rPr>
                <w:sz w:val="24"/>
                <w:szCs w:val="26"/>
              </w:rPr>
              <w:t>aunque con un vocabulario pobre o repetitivo.</w:t>
            </w:r>
          </w:p>
        </w:tc>
        <w:tc>
          <w:tcPr>
            <w:tcW w:w="2675" w:type="dxa"/>
            <w:shd w:val="clear" w:color="auto" w:fill="DBDBDB" w:themeFill="accent3" w:themeFillTint="66"/>
          </w:tcPr>
          <w:p w:rsidR="00DE4A3E" w:rsidRPr="00F82443" w:rsidRDefault="00DE4A3E" w:rsidP="0005101A">
            <w:pPr>
              <w:rPr>
                <w:sz w:val="24"/>
                <w:szCs w:val="26"/>
              </w:rPr>
            </w:pPr>
            <w:r w:rsidRPr="00F82443">
              <w:rPr>
                <w:sz w:val="24"/>
                <w:szCs w:val="26"/>
              </w:rPr>
              <w:t>Presenta dificultades para expresarse lo que puede evidenciar problemas de aprendizaje.</w:t>
            </w:r>
          </w:p>
          <w:p w:rsidR="00DE4A3E" w:rsidRPr="00B2756E" w:rsidRDefault="00DE4A3E" w:rsidP="0005101A">
            <w:pPr>
              <w:rPr>
                <w:sz w:val="20"/>
                <w:szCs w:val="26"/>
              </w:rPr>
            </w:pPr>
          </w:p>
        </w:tc>
        <w:tc>
          <w:tcPr>
            <w:tcW w:w="1261" w:type="dxa"/>
          </w:tcPr>
          <w:p w:rsidR="00DE4A3E" w:rsidRPr="00B2756E" w:rsidRDefault="00DE4A3E" w:rsidP="0005101A">
            <w:pPr>
              <w:jc w:val="center"/>
              <w:rPr>
                <w:sz w:val="20"/>
              </w:rPr>
            </w:pPr>
            <w:r w:rsidRPr="00B2756E">
              <w:rPr>
                <w:sz w:val="20"/>
              </w:rPr>
              <w:t>20%</w:t>
            </w:r>
          </w:p>
        </w:tc>
      </w:tr>
      <w:tr w:rsidR="00DE4A3E" w:rsidTr="0005101A">
        <w:trPr>
          <w:trHeight w:val="874"/>
        </w:trPr>
        <w:tc>
          <w:tcPr>
            <w:tcW w:w="2675" w:type="dxa"/>
            <w:shd w:val="clear" w:color="auto" w:fill="BFBFBF" w:themeFill="background1" w:themeFillShade="BF"/>
          </w:tcPr>
          <w:p w:rsidR="00DE4A3E" w:rsidRPr="00B2756E" w:rsidRDefault="00DE4A3E" w:rsidP="0005101A">
            <w:pPr>
              <w:jc w:val="center"/>
              <w:rPr>
                <w:b/>
                <w:sz w:val="24"/>
              </w:rPr>
            </w:pPr>
            <w:r w:rsidRPr="00B2756E">
              <w:rPr>
                <w:b/>
                <w:sz w:val="24"/>
              </w:rPr>
              <w:t>Excelente</w:t>
            </w:r>
          </w:p>
          <w:p w:rsidR="00DE4A3E" w:rsidRPr="00B2756E" w:rsidRDefault="00DE4A3E" w:rsidP="0005101A">
            <w:pPr>
              <w:jc w:val="center"/>
              <w:rPr>
                <w:b/>
                <w:sz w:val="24"/>
              </w:rPr>
            </w:pPr>
            <w:r w:rsidRPr="00B2756E">
              <w:rPr>
                <w:b/>
                <w:sz w:val="24"/>
              </w:rPr>
              <w:t>(Nivel 1)</w:t>
            </w:r>
          </w:p>
        </w:tc>
        <w:tc>
          <w:tcPr>
            <w:tcW w:w="2675" w:type="dxa"/>
            <w:shd w:val="clear" w:color="auto" w:fill="BFBFBF" w:themeFill="background1" w:themeFillShade="BF"/>
          </w:tcPr>
          <w:p w:rsidR="00DE4A3E" w:rsidRPr="00B2756E" w:rsidRDefault="00DE4A3E" w:rsidP="0005101A">
            <w:pPr>
              <w:jc w:val="center"/>
              <w:rPr>
                <w:b/>
                <w:sz w:val="24"/>
              </w:rPr>
            </w:pPr>
            <w:r w:rsidRPr="00B2756E">
              <w:rPr>
                <w:b/>
                <w:sz w:val="24"/>
              </w:rPr>
              <w:t>Bueno</w:t>
            </w:r>
          </w:p>
          <w:p w:rsidR="00DE4A3E" w:rsidRPr="00B2756E" w:rsidRDefault="00DE4A3E" w:rsidP="0005101A">
            <w:pPr>
              <w:jc w:val="center"/>
              <w:rPr>
                <w:b/>
                <w:sz w:val="24"/>
              </w:rPr>
            </w:pPr>
            <w:r w:rsidRPr="00B2756E">
              <w:rPr>
                <w:b/>
                <w:sz w:val="24"/>
              </w:rPr>
              <w:t>(Nivel 2)</w:t>
            </w:r>
          </w:p>
        </w:tc>
        <w:tc>
          <w:tcPr>
            <w:tcW w:w="2675" w:type="dxa"/>
            <w:shd w:val="clear" w:color="auto" w:fill="BFBFBF" w:themeFill="background1" w:themeFillShade="BF"/>
          </w:tcPr>
          <w:p w:rsidR="00DE4A3E" w:rsidRPr="00B2756E" w:rsidRDefault="00DE4A3E" w:rsidP="0005101A">
            <w:pPr>
              <w:jc w:val="center"/>
              <w:rPr>
                <w:b/>
                <w:sz w:val="24"/>
              </w:rPr>
            </w:pPr>
            <w:r w:rsidRPr="00B2756E">
              <w:rPr>
                <w:b/>
                <w:sz w:val="24"/>
              </w:rPr>
              <w:t>Deficiente</w:t>
            </w:r>
          </w:p>
          <w:p w:rsidR="00DE4A3E" w:rsidRPr="00B2756E" w:rsidRDefault="00DE4A3E" w:rsidP="0005101A">
            <w:pPr>
              <w:jc w:val="center"/>
              <w:rPr>
                <w:b/>
                <w:sz w:val="24"/>
              </w:rPr>
            </w:pPr>
            <w:r w:rsidRPr="00B2756E">
              <w:rPr>
                <w:b/>
                <w:sz w:val="24"/>
              </w:rPr>
              <w:t>(Nivel 3)</w:t>
            </w:r>
          </w:p>
        </w:tc>
        <w:tc>
          <w:tcPr>
            <w:tcW w:w="1261" w:type="dxa"/>
            <w:shd w:val="clear" w:color="auto" w:fill="BFBFBF" w:themeFill="background1" w:themeFillShade="BF"/>
          </w:tcPr>
          <w:p w:rsidR="00DE4A3E" w:rsidRDefault="00DE4A3E" w:rsidP="0005101A">
            <w:pPr>
              <w:rPr>
                <w:b/>
                <w:sz w:val="16"/>
              </w:rPr>
            </w:pPr>
          </w:p>
          <w:p w:rsidR="00DE4A3E" w:rsidRPr="00FC2ED3" w:rsidRDefault="00DE4A3E" w:rsidP="0005101A">
            <w:pPr>
              <w:rPr>
                <w:b/>
                <w:sz w:val="32"/>
              </w:rPr>
            </w:pPr>
            <w:r w:rsidRPr="00B2756E">
              <w:rPr>
                <w:b/>
                <w:sz w:val="16"/>
              </w:rPr>
              <w:t>Ponderación</w:t>
            </w:r>
          </w:p>
        </w:tc>
      </w:tr>
    </w:tbl>
    <w:p w:rsidR="00DE4A3E" w:rsidRDefault="00DE4A3E" w:rsidP="00DE4A3E">
      <w:pPr>
        <w:pStyle w:val="Sinespaciado"/>
        <w:spacing w:before="0" w:after="0"/>
        <w:rPr>
          <w:rFonts w:ascii="Broadway" w:hAnsi="Broadway"/>
          <w:b w:val="0"/>
          <w:color w:val="C00000"/>
          <w:sz w:val="36"/>
          <w:szCs w:val="36"/>
        </w:rPr>
      </w:pPr>
    </w:p>
    <w:p w:rsidR="00A349C2" w:rsidRDefault="00A349C2" w:rsidP="00A349C2">
      <w:pPr>
        <w:pStyle w:val="Sinespaciado"/>
        <w:spacing w:before="0" w:after="0"/>
        <w:ind w:left="1140"/>
        <w:rPr>
          <w:rFonts w:ascii="Broadway" w:hAnsi="Broadway"/>
          <w:b w:val="0"/>
          <w:color w:val="2E74B5" w:themeColor="accent1" w:themeShade="BF"/>
          <w:sz w:val="36"/>
          <w:szCs w:val="36"/>
        </w:rPr>
      </w:pPr>
    </w:p>
    <w:p w:rsidR="00A349C2" w:rsidRPr="00A349C2" w:rsidRDefault="00A349C2" w:rsidP="00A349C2">
      <w:pPr>
        <w:pStyle w:val="Sinespaciado"/>
        <w:spacing w:before="0" w:after="0"/>
        <w:ind w:left="1140"/>
        <w:rPr>
          <w:rFonts w:ascii="Broadway" w:hAnsi="Broadway"/>
          <w:b w:val="0"/>
          <w:color w:val="2E74B5" w:themeColor="accent1" w:themeShade="BF"/>
          <w:sz w:val="36"/>
          <w:szCs w:val="36"/>
        </w:rPr>
      </w:pPr>
    </w:p>
    <w:p w:rsidR="00A26DA6" w:rsidRDefault="00A26DA6">
      <w:pPr>
        <w:spacing w:after="160"/>
        <w:rPr>
          <w:rFonts w:ascii="Berlin Sans FB" w:eastAsiaTheme="majorEastAsia" w:hAnsi="Berlin Sans FB" w:cstheme="majorBidi"/>
          <w:bCs/>
          <w:color w:val="1F4E79" w:themeColor="accent1" w:themeShade="80"/>
          <w:sz w:val="32"/>
          <w:szCs w:val="26"/>
        </w:rPr>
      </w:pPr>
      <w:r>
        <w:br w:type="page"/>
      </w:r>
    </w:p>
    <w:p w:rsidR="0035752D" w:rsidRDefault="00B26FD8" w:rsidP="00937FE8">
      <w:pPr>
        <w:pStyle w:val="Ttulo2"/>
      </w:pPr>
      <w:r>
        <w:lastRenderedPageBreak/>
        <w:t>C</w:t>
      </w:r>
      <w:r w:rsidR="0035752D" w:rsidRPr="00937FE8">
        <w:t>. CRITERIOS DE EVALUACIÓN:</w:t>
      </w:r>
    </w:p>
    <w:p w:rsidR="00360129" w:rsidRDefault="00360129" w:rsidP="00360129">
      <w:pPr>
        <w:pStyle w:val="Prrafodelista"/>
        <w:numPr>
          <w:ilvl w:val="0"/>
          <w:numId w:val="54"/>
        </w:numPr>
        <w:autoSpaceDE w:val="0"/>
        <w:autoSpaceDN w:val="0"/>
        <w:adjustRightInd w:val="0"/>
        <w:spacing w:after="0" w:line="240" w:lineRule="auto"/>
        <w:jc w:val="both"/>
        <w:rPr>
          <w:rFonts w:ascii="Arial" w:hAnsi="Arial" w:cs="Arial"/>
          <w:sz w:val="20"/>
        </w:rPr>
      </w:pPr>
      <w:r w:rsidRPr="00EA3566">
        <w:rPr>
          <w:rFonts w:ascii="Arial" w:hAnsi="Arial" w:cs="Arial"/>
          <w:i/>
        </w:rPr>
        <w:t>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r w:rsidRPr="00EA3566">
        <w:rPr>
          <w:rFonts w:ascii="Arial" w:hAnsi="Arial" w:cs="Arial"/>
          <w:sz w:val="20"/>
        </w:rPr>
        <w:t>.</w:t>
      </w:r>
    </w:p>
    <w:p w:rsidR="00360129" w:rsidRDefault="00360129" w:rsidP="00360129">
      <w:pPr>
        <w:pStyle w:val="Prrafodelista"/>
        <w:numPr>
          <w:ilvl w:val="0"/>
          <w:numId w:val="54"/>
        </w:numPr>
        <w:autoSpaceDE w:val="0"/>
        <w:autoSpaceDN w:val="0"/>
        <w:adjustRightInd w:val="0"/>
        <w:spacing w:after="0" w:line="240" w:lineRule="auto"/>
        <w:jc w:val="both"/>
        <w:rPr>
          <w:rFonts w:ascii="Arial" w:hAnsi="Arial" w:cs="Arial"/>
          <w:sz w:val="20"/>
        </w:rPr>
      </w:pPr>
      <w:r>
        <w:rPr>
          <w:rFonts w:ascii="Arial" w:hAnsi="Arial" w:cs="Arial"/>
          <w:i/>
        </w:rPr>
        <w:t xml:space="preserve">Instrucción Conjunta 1/2022 de 23 de Junio, de la Dirección General de de Ordenación y Evaluación Educativa y de la Dirección General de Formación Profesional, por la que se establecen aspectos de Organización y </w:t>
      </w:r>
      <w:r w:rsidR="00495DD4">
        <w:rPr>
          <w:rFonts w:ascii="Arial" w:hAnsi="Arial" w:cs="Arial"/>
          <w:i/>
        </w:rPr>
        <w:t>Funcionamiento</w:t>
      </w:r>
      <w:r>
        <w:rPr>
          <w:rFonts w:ascii="Arial" w:hAnsi="Arial" w:cs="Arial"/>
          <w:i/>
        </w:rPr>
        <w:t xml:space="preserve"> para los centros que impartan Educación Secundaria Obligatoria</w:t>
      </w:r>
      <w:r>
        <w:rPr>
          <w:rFonts w:ascii="Arial" w:hAnsi="Arial" w:cs="Arial"/>
          <w:sz w:val="20"/>
        </w:rPr>
        <w:t xml:space="preserve"> </w:t>
      </w:r>
      <w:r w:rsidRPr="00483B54">
        <w:rPr>
          <w:rFonts w:ascii="Arial" w:hAnsi="Arial" w:cs="Arial"/>
          <w:i/>
          <w:szCs w:val="26"/>
        </w:rPr>
        <w:t>para el curso 2022/2023</w:t>
      </w:r>
      <w:r>
        <w:rPr>
          <w:rFonts w:ascii="Arial" w:hAnsi="Arial" w:cs="Arial"/>
          <w:sz w:val="20"/>
        </w:rPr>
        <w:t>.</w:t>
      </w:r>
    </w:p>
    <w:p w:rsidR="00360129" w:rsidRDefault="00360129" w:rsidP="00360129">
      <w:pPr>
        <w:spacing w:after="200"/>
        <w:rPr>
          <w:rFonts w:ascii="Arial" w:hAnsi="Arial" w:cs="Arial"/>
          <w:sz w:val="20"/>
        </w:rPr>
      </w:pPr>
    </w:p>
    <w:p w:rsidR="00360129" w:rsidRPr="00EA3566" w:rsidRDefault="00360129" w:rsidP="00360129">
      <w:r w:rsidRPr="00EA3566">
        <w:t xml:space="preserve">La </w:t>
      </w:r>
      <w:r w:rsidRPr="00EA3566">
        <w:rPr>
          <w:b/>
        </w:rPr>
        <w:t>Educación Plástica, Visual y Audiovisual</w:t>
      </w:r>
      <w:r w:rsidRPr="00EA3566">
        <w:t xml:space="preserve"> es una materia del bloque de asignaturas específicas para primer y segundo ciclo de la Educación Secundaria Obligatoria, ofertándose en 1º, 2º y 4º en el bloque de asignaturas específicas obligatorias y en 3.º en el bloque de asignatura de libre configuración autonómica.</w:t>
      </w:r>
    </w:p>
    <w:p w:rsidR="00360129" w:rsidRPr="00EA3566" w:rsidRDefault="00360129" w:rsidP="00360129">
      <w:r w:rsidRPr="00EA3566">
        <w:t xml:space="preserve">La Educación Plástica, Visual y Audiovisual tiene como finalidad </w:t>
      </w:r>
      <w:r w:rsidRPr="00EA3566">
        <w:rPr>
          <w:i/>
        </w:rPr>
        <w:t>desarrollar en el alumnado capacidades perceptivas, expresivas y estéticas a partir del conocimiento teórico y práctico de los lenguajes visuales para comprender, interpretar y ser críticos con la realidad</w:t>
      </w:r>
      <w:r w:rsidRPr="00EA3566">
        <w:t xml:space="preserve">, cada vez más configurada como un mundo de imágenes y objetos. </w:t>
      </w:r>
    </w:p>
    <w:p w:rsidR="00360129" w:rsidRPr="00EA3566" w:rsidRDefault="00360129" w:rsidP="00360129">
      <w:r w:rsidRPr="00EA3566">
        <w:t xml:space="preserve">Al mismo tiempo, busca </w:t>
      </w:r>
      <w:r w:rsidRPr="00EA3566">
        <w:rPr>
          <w:i/>
        </w:rPr>
        <w:t>potenciar el desarrollo de la imaginación, la creatividad y la inteligencia emocional</w:t>
      </w:r>
      <w:r w:rsidRPr="00EA3566">
        <w:t xml:space="preserve"> a través del uso de recursos plásticos, visuales y audiovisuales como recursos expresivos y contribuir al desarrollo integral del alumnado y al disfrute del entorno natural, social y cultural.</w:t>
      </w:r>
    </w:p>
    <w:p w:rsidR="00360129" w:rsidRPr="00EA3566" w:rsidRDefault="00360129" w:rsidP="00360129">
      <w:r w:rsidRPr="00EA3566">
        <w:t xml:space="preserve">La materia de Educación Plástica, Visual y Audiovisual contribuye a la formación cultural y artística del alumnado permitiéndole acceder a la comprensión, valoración y disfrute del mundo en el que se encuentra y la participación activa y consciente de su cultura, sociedad y familia. </w:t>
      </w:r>
    </w:p>
    <w:p w:rsidR="00360129" w:rsidRDefault="00360129" w:rsidP="00360129">
      <w:pPr>
        <w:spacing w:after="200" w:line="360" w:lineRule="auto"/>
        <w:rPr>
          <w:rFonts w:ascii="Arial" w:hAnsi="Arial" w:cs="Arial"/>
          <w:sz w:val="20"/>
          <w:szCs w:val="20"/>
        </w:rPr>
      </w:pPr>
      <w:r>
        <w:rPr>
          <w:rFonts w:ascii="Arial" w:hAnsi="Arial" w:cs="Arial"/>
          <w:sz w:val="20"/>
          <w:szCs w:val="20"/>
        </w:rPr>
        <w:br w:type="page"/>
      </w:r>
    </w:p>
    <w:p w:rsidR="00C44809" w:rsidRDefault="00C44809" w:rsidP="00C44809">
      <w:pPr>
        <w:pStyle w:val="Ttulo"/>
      </w:pPr>
      <w:r>
        <w:lastRenderedPageBreak/>
        <w:t>1 Ciclo de la ESO:</w:t>
      </w:r>
    </w:p>
    <w:p w:rsidR="00E31225" w:rsidRDefault="00E31225" w:rsidP="00E31225">
      <w:pPr>
        <w:rPr>
          <w:color w:val="FF0000"/>
        </w:rPr>
      </w:pPr>
      <w:r w:rsidRPr="00E31225">
        <w:rPr>
          <w:color w:val="FF0000"/>
        </w:rPr>
        <w:t>1 ESO (Desarrollar cuando se aclaren con el borrador de AND)</w:t>
      </w:r>
    </w:p>
    <w:p w:rsidR="00E31225" w:rsidRDefault="00E31225">
      <w:pPr>
        <w:spacing w:after="160"/>
        <w:rPr>
          <w:color w:val="FF0000"/>
        </w:rPr>
      </w:pPr>
      <w:r>
        <w:rPr>
          <w:color w:val="FF0000"/>
        </w:rPr>
        <w:br w:type="page"/>
      </w:r>
    </w:p>
    <w:p w:rsidR="00E31225" w:rsidRPr="00E31225" w:rsidRDefault="00E31225" w:rsidP="00E31225">
      <w:pPr>
        <w:rPr>
          <w:color w:val="FF0000"/>
        </w:rPr>
      </w:pPr>
      <w:r>
        <w:rPr>
          <w:color w:val="FF0000"/>
        </w:rPr>
        <w:lastRenderedPageBreak/>
        <w:t>2 ESO: (Desarrollar cuando se aclaren con el borrador de AND)</w:t>
      </w: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r w:rsidR="00E31225">
              <w:rPr>
                <w:rFonts w:ascii="Arial" w:hAnsi="Arial" w:cs="Arial"/>
                <w:b/>
                <w:color w:val="000000" w:themeColor="text1"/>
                <w:sz w:val="20"/>
              </w:rPr>
              <w:t xml:space="preserve"> </w:t>
            </w:r>
            <w:r w:rsidR="00E31225" w:rsidRPr="00E31225">
              <w:rPr>
                <w:rFonts w:ascii="Arial" w:hAnsi="Arial" w:cs="Arial"/>
                <w:b/>
                <w:color w:val="FF0000"/>
                <w:sz w:val="20"/>
              </w:rPr>
              <w:t>Adaptar como tabla 3º</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 xml:space="preserve">1 </w:t>
            </w:r>
            <w:r w:rsidRPr="006D344B">
              <w:rPr>
                <w:rFonts w:ascii="Arial" w:hAnsi="Arial" w:cs="Arial"/>
                <w:sz w:val="20"/>
              </w:rPr>
              <w:t>:</w:t>
            </w:r>
            <w:r w:rsidRPr="006D344B">
              <w:rPr>
                <w:rFonts w:ascii="Arial" w:hAnsi="Arial" w:cs="Arial"/>
                <w:b/>
                <w:sz w:val="20"/>
              </w:rPr>
              <w:t xml:space="preserve"> EXPRESIÓN PLÁSTICA</w:t>
            </w:r>
          </w:p>
        </w:tc>
      </w:tr>
      <w:tr w:rsidR="00DE4A3E" w:rsidTr="0005101A">
        <w:tc>
          <w:tcPr>
            <w:tcW w:w="4677" w:type="dxa"/>
          </w:tcPr>
          <w:p w:rsidR="00DE4A3E" w:rsidRDefault="00DE4A3E" w:rsidP="0005101A">
            <w:pPr>
              <w:spacing w:after="200" w:line="276" w:lineRule="auto"/>
              <w:jc w:val="both"/>
              <w:rPr>
                <w:rFonts w:ascii="Arial" w:hAnsi="Arial" w:cs="Arial"/>
                <w:color w:val="000000"/>
                <w:sz w:val="16"/>
                <w:szCs w:val="15"/>
              </w:rPr>
            </w:pPr>
          </w:p>
          <w:p w:rsidR="00DE4A3E" w:rsidRDefault="00DE4A3E" w:rsidP="0005101A">
            <w:pPr>
              <w:spacing w:after="200" w:line="276" w:lineRule="auto"/>
              <w:jc w:val="both"/>
              <w:rPr>
                <w:rFonts w:ascii="Arial" w:hAnsi="Arial" w:cs="Arial"/>
                <w:color w:val="000000"/>
                <w:sz w:val="16"/>
                <w:szCs w:val="15"/>
              </w:rPr>
            </w:pPr>
            <w:r>
              <w:rPr>
                <w:rFonts w:ascii="Arial" w:hAnsi="Arial" w:cs="Arial"/>
                <w:color w:val="000000"/>
                <w:sz w:val="16"/>
                <w:szCs w:val="15"/>
              </w:rPr>
              <w:t xml:space="preserve">1. </w:t>
            </w:r>
            <w:r w:rsidRPr="006D344B">
              <w:rPr>
                <w:rFonts w:ascii="Arial" w:hAnsi="Arial" w:cs="Arial"/>
                <w:color w:val="000000"/>
                <w:sz w:val="16"/>
                <w:szCs w:val="15"/>
              </w:rPr>
              <w:t xml:space="preserve"> Identificar los elementos configuradores de la imagen. </w:t>
            </w:r>
            <w:r w:rsidR="00360129">
              <w:rPr>
                <w:rFonts w:ascii="Arial" w:hAnsi="Arial" w:cs="Arial"/>
                <w:color w:val="000000"/>
                <w:sz w:val="16"/>
                <w:szCs w:val="15"/>
              </w:rPr>
              <w:t>CCL, SIEP</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2. Experimentar con las variaciones formales del punto, el plano y la línea. </w:t>
            </w:r>
            <w:r w:rsidR="00360129">
              <w:rPr>
                <w:rFonts w:ascii="Arial" w:hAnsi="Arial" w:cs="Arial"/>
                <w:color w:val="000000"/>
                <w:sz w:val="16"/>
                <w:szCs w:val="15"/>
              </w:rPr>
              <w:t>CAA, SIEP</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3. Expresar emociones utilizando distintos elementos configurativos y recursos gráficos: línea, puntos, colores, texturas, claroscuros). </w:t>
            </w:r>
            <w:r w:rsidR="00360129">
              <w:rPr>
                <w:rFonts w:ascii="Arial" w:hAnsi="Arial" w:cs="Arial"/>
                <w:color w:val="000000"/>
                <w:sz w:val="16"/>
                <w:szCs w:val="15"/>
              </w:rPr>
              <w:t xml:space="preserve"> CAA, CEC.</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4. Identificar y aplicar los conceptos de equilibrio, proporción y ritmo en composiciones básicas. </w:t>
            </w:r>
            <w:r w:rsidR="00360129">
              <w:rPr>
                <w:rFonts w:ascii="Arial" w:hAnsi="Arial" w:cs="Arial"/>
                <w:color w:val="000000"/>
                <w:sz w:val="16"/>
                <w:szCs w:val="15"/>
              </w:rPr>
              <w:t xml:space="preserve"> CAA, SIEP, CEC.</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5. Experimentar con los colores primarios y secundarios.</w:t>
            </w:r>
            <w:r w:rsidR="00360129" w:rsidRPr="00EA3566">
              <w:rPr>
                <w:rFonts w:ascii="Arial" w:hAnsi="Arial" w:cs="Arial"/>
                <w:sz w:val="20"/>
              </w:rPr>
              <w:t xml:space="preserve"> </w:t>
            </w:r>
            <w:r w:rsidR="00360129" w:rsidRPr="00360129">
              <w:rPr>
                <w:rFonts w:ascii="Arial" w:hAnsi="Arial" w:cs="Arial"/>
                <w:sz w:val="16"/>
                <w:szCs w:val="16"/>
              </w:rPr>
              <w:t>CMCT, CEC</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 6. Identificar y diferenciar las propiedades del color luz y el color pigmento.</w:t>
            </w:r>
            <w:r w:rsidR="00360129">
              <w:rPr>
                <w:rFonts w:ascii="Arial" w:hAnsi="Arial" w:cs="Arial"/>
                <w:color w:val="000000"/>
                <w:sz w:val="16"/>
                <w:szCs w:val="15"/>
              </w:rPr>
              <w:t xml:space="preserve"> CMCT, CD.</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7. Diferenciar las texturas naturales, artificiales, táctiles y visuales y valorar su capacidad expresiva. </w:t>
            </w:r>
            <w:r w:rsidR="00360129">
              <w:rPr>
                <w:rFonts w:ascii="Arial" w:hAnsi="Arial" w:cs="Arial"/>
                <w:color w:val="000000"/>
                <w:sz w:val="16"/>
                <w:szCs w:val="15"/>
              </w:rPr>
              <w:t xml:space="preserve"> CMCT, CAA.</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8. Conocer y aplicar los métodos creativos gráfico- plásticos aplicados a procesos de artes plásticas y diseño. </w:t>
            </w:r>
            <w:r w:rsidR="00360129">
              <w:rPr>
                <w:rFonts w:ascii="Arial" w:hAnsi="Arial" w:cs="Arial"/>
                <w:color w:val="000000"/>
                <w:sz w:val="16"/>
                <w:szCs w:val="15"/>
              </w:rPr>
              <w:t xml:space="preserve"> CD, CSC.</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 xml:space="preserve">9. Crear composiciones gráfico-plásticas personales y colectivas. </w:t>
            </w:r>
            <w:r w:rsidR="00360129">
              <w:rPr>
                <w:rFonts w:ascii="Arial" w:hAnsi="Arial" w:cs="Arial"/>
                <w:color w:val="000000"/>
                <w:sz w:val="16"/>
                <w:szCs w:val="15"/>
              </w:rPr>
              <w:t>CAA, CSC, SIEP, CEC.</w:t>
            </w:r>
          </w:p>
          <w:p w:rsidR="00DE4A3E" w:rsidRDefault="00DE4A3E" w:rsidP="0005101A">
            <w:pPr>
              <w:spacing w:after="200" w:line="276" w:lineRule="auto"/>
              <w:jc w:val="both"/>
              <w:rPr>
                <w:rFonts w:ascii="Arial" w:hAnsi="Arial" w:cs="Arial"/>
                <w:color w:val="000000"/>
                <w:sz w:val="16"/>
                <w:szCs w:val="15"/>
              </w:rPr>
            </w:pPr>
            <w:r w:rsidRPr="006D344B">
              <w:rPr>
                <w:rFonts w:ascii="Arial" w:hAnsi="Arial" w:cs="Arial"/>
                <w:color w:val="000000"/>
                <w:sz w:val="16"/>
                <w:szCs w:val="15"/>
              </w:rPr>
              <w:t>10. Dibujar con distintos niveles de iconicidad de la imagen.</w:t>
            </w:r>
            <w:r w:rsidR="00360129">
              <w:rPr>
                <w:rFonts w:ascii="Arial" w:hAnsi="Arial" w:cs="Arial"/>
                <w:color w:val="000000"/>
                <w:sz w:val="16"/>
                <w:szCs w:val="15"/>
              </w:rPr>
              <w:t xml:space="preserve"> CAA, SIEP, CEC.</w:t>
            </w:r>
          </w:p>
          <w:p w:rsidR="00DE4A3E" w:rsidRPr="006D344B" w:rsidRDefault="00DE4A3E" w:rsidP="0005101A">
            <w:pPr>
              <w:spacing w:after="200" w:line="276" w:lineRule="auto"/>
              <w:jc w:val="both"/>
              <w:rPr>
                <w:rFonts w:ascii="Arial" w:hAnsi="Arial" w:cs="Arial"/>
                <w:b/>
                <w:color w:val="C00000"/>
                <w:sz w:val="20"/>
              </w:rPr>
            </w:pPr>
            <w:r w:rsidRPr="006D344B">
              <w:rPr>
                <w:rFonts w:ascii="Arial" w:hAnsi="Arial" w:cs="Arial"/>
                <w:color w:val="000000"/>
                <w:sz w:val="16"/>
                <w:szCs w:val="15"/>
              </w:rPr>
              <w:t xml:space="preserve"> 11. Conocer y aplicar las posibilidades expresivas de las técnicas grafico-plásticas secas, húmedas y mixtas. La témpera, los lápices de grafito y de color. El </w:t>
            </w:r>
            <w:r w:rsidRPr="006D344B">
              <w:rPr>
                <w:rFonts w:ascii="Arial" w:hAnsi="Arial" w:cs="Arial"/>
                <w:i/>
                <w:iCs/>
                <w:color w:val="000000"/>
                <w:sz w:val="16"/>
                <w:szCs w:val="15"/>
              </w:rPr>
              <w:t>collage</w:t>
            </w:r>
            <w:r w:rsidRPr="006D344B">
              <w:rPr>
                <w:rFonts w:ascii="Arial" w:hAnsi="Arial" w:cs="Arial"/>
                <w:color w:val="000000"/>
                <w:sz w:val="16"/>
                <w:szCs w:val="15"/>
              </w:rPr>
              <w:t>.</w:t>
            </w:r>
            <w:r w:rsidR="00360129">
              <w:rPr>
                <w:rFonts w:ascii="Arial" w:hAnsi="Arial" w:cs="Arial"/>
                <w:color w:val="000000"/>
                <w:sz w:val="16"/>
                <w:szCs w:val="15"/>
              </w:rPr>
              <w:t xml:space="preserve"> CAA, CSC, CEC.</w:t>
            </w:r>
          </w:p>
        </w:tc>
        <w:tc>
          <w:tcPr>
            <w:tcW w:w="4677" w:type="dxa"/>
          </w:tcPr>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 Identifica y valora la importancia del punto, la línea y el plano analizando de manera oral y escrita imágenes y producciones grafico plásticas propias y ajenas.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2.1. Analiza los ritmos lineales mediante la observación de elementos orgánicos, en el paisaje, en los objetos y en composiciones artísticas, empleándolos como inspiración en creaciones grafico- plásticas.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2.2. Experimenta con el punto, la línea y el plano con el concepto de ritmo, aplicándolos de forma libre y espontánea.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2.3. Experimenta con el valor expresivo de la línea y el punto y sus posibilidades tonales, aplicando distintos grados de dureza, distintas posiciones del lápiz de grafico o de color (tumbado o vertical) y la presión ejercida en la aplicación, en composiciones a mano alzada, estructuradas geométricamente o más libres y espontáneas.</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3.1. Realiza composiciones que transmiten emociones básicas (calma, violencia, libertad, opresión, alegría, tristeza, etc.) utilizando distintos recursos gráficos en cada caso (claroscuro, líneas, puntos, texturas, colores…)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4.1. Analiza, identifica y explica oralmente, por escrito y gráficamente, el esquema compositivo básico de obras de </w:t>
            </w:r>
            <w:r w:rsidR="00495DD4" w:rsidRPr="00645409">
              <w:rPr>
                <w:rFonts w:ascii="Arial" w:hAnsi="Arial" w:cs="Arial"/>
                <w:color w:val="000000"/>
                <w:sz w:val="16"/>
                <w:szCs w:val="15"/>
              </w:rPr>
              <w:t>arte y</w:t>
            </w:r>
            <w:r w:rsidRPr="00645409">
              <w:rPr>
                <w:rFonts w:ascii="Arial" w:hAnsi="Arial" w:cs="Arial"/>
                <w:color w:val="000000"/>
                <w:sz w:val="16"/>
                <w:szCs w:val="15"/>
              </w:rPr>
              <w:t xml:space="preserve"> obras propias, atendiendo a los conceptos de equilibrio, proporción y ritmo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4.2. Realiza composiciones básicas con diferentes técnicas según las propuestas establecidas por escrito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4.3. Realiza composiciones modulares con diferentes procedimientos gráfico-plásticos en </w:t>
            </w:r>
            <w:r w:rsidR="00495DD4">
              <w:rPr>
                <w:rFonts w:ascii="Arial" w:hAnsi="Arial" w:cs="Arial"/>
                <w:color w:val="000000"/>
                <w:sz w:val="16"/>
                <w:szCs w:val="15"/>
              </w:rPr>
              <w:t>Aplicacion</w:t>
            </w:r>
            <w:r w:rsidR="00495DD4" w:rsidRPr="00645409">
              <w:rPr>
                <w:rFonts w:ascii="Arial" w:hAnsi="Arial" w:cs="Arial"/>
                <w:color w:val="000000"/>
                <w:sz w:val="16"/>
                <w:szCs w:val="15"/>
              </w:rPr>
              <w:t>es</w:t>
            </w:r>
            <w:r w:rsidRPr="00645409">
              <w:rPr>
                <w:rFonts w:ascii="Arial" w:hAnsi="Arial" w:cs="Arial"/>
                <w:color w:val="000000"/>
                <w:sz w:val="16"/>
                <w:szCs w:val="15"/>
              </w:rPr>
              <w:t xml:space="preserve"> al diseño textil, ornamental, arquitectónico o decorativo.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4.4. Representa objetos aislados y agrupados del natural o del entorno inmediato, proporcionándolos en relación con sus características formales y en relación con su entorno.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5.1. Experimenta con los colores primarios y secundarios estudiando la síntesis aditiva y sustractiva y los colores complementarios.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6.1. Realiza modificaciones del color y sus propiedades empleando técnicas propias del color pigmento y del color luz, aplicando las TIC, para expresar sensaciones en composiciones sencillas.</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 6.2. Representa con claroscuro la sensación espacial de </w:t>
            </w:r>
            <w:r w:rsidRPr="00645409">
              <w:rPr>
                <w:rFonts w:ascii="Arial" w:hAnsi="Arial" w:cs="Arial"/>
                <w:color w:val="000000"/>
                <w:sz w:val="16"/>
                <w:szCs w:val="15"/>
              </w:rPr>
              <w:lastRenderedPageBreak/>
              <w:t xml:space="preserve">composiciones volumétricas sencillas.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6.3. Realiza composiciones abstractas con diferentes técnicas gráficas para expresar sensaciones por medio del uso del color.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7.1. Transcribe texturas táctiles a textural visuales mediante las técnicas de </w:t>
            </w:r>
            <w:r w:rsidRPr="00645409">
              <w:rPr>
                <w:rFonts w:ascii="Arial" w:hAnsi="Arial" w:cs="Arial"/>
                <w:i/>
                <w:iCs/>
                <w:color w:val="000000"/>
                <w:sz w:val="16"/>
                <w:szCs w:val="15"/>
              </w:rPr>
              <w:t>frottage</w:t>
            </w:r>
            <w:r w:rsidRPr="00645409">
              <w:rPr>
                <w:rFonts w:ascii="Arial" w:hAnsi="Arial" w:cs="Arial"/>
                <w:color w:val="000000"/>
                <w:sz w:val="16"/>
                <w:szCs w:val="15"/>
              </w:rPr>
              <w:t xml:space="preserve">, utilizándolas en composiciones abstractas o figurativas.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8.1. Crea composiciones aplicando procesos creativos sencillos, mediante propuestas por escrito ajustándose a los objetivos finales.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8.2. Conoce y aplica métodos creativos para la elaboración de diseño gráfico, diseños de producto, mo</w:t>
            </w:r>
            <w:r>
              <w:rPr>
                <w:rFonts w:ascii="Arial" w:hAnsi="Arial" w:cs="Arial"/>
                <w:color w:val="000000"/>
                <w:sz w:val="16"/>
                <w:szCs w:val="15"/>
              </w:rPr>
              <w:t xml:space="preserve">da y sus múltiples </w:t>
            </w:r>
            <w:r w:rsidR="00495DD4">
              <w:rPr>
                <w:rFonts w:ascii="Arial" w:hAnsi="Arial" w:cs="Arial"/>
                <w:color w:val="000000"/>
                <w:sz w:val="16"/>
                <w:szCs w:val="15"/>
              </w:rPr>
              <w:t>Aplicaciones</w:t>
            </w:r>
            <w:r>
              <w:rPr>
                <w:rFonts w:ascii="Arial" w:hAnsi="Arial" w:cs="Arial"/>
                <w:color w:val="000000"/>
                <w:sz w:val="16"/>
                <w:szCs w:val="15"/>
              </w:rPr>
              <w:t>,</w:t>
            </w:r>
            <w:r w:rsidRPr="00645409">
              <w:rPr>
                <w:rFonts w:ascii="Arial" w:hAnsi="Arial" w:cs="Arial"/>
                <w:color w:val="000000"/>
                <w:sz w:val="16"/>
                <w:szCs w:val="15"/>
              </w:rPr>
              <w:t xml:space="preserve"> desde la idea inicial hasta la ejecución definitiva.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10.1. Comprende y emplea los diferentes niveles de iconicidad de la imagen gráfica, elaborando bocetos, apuntes, dibujos esquemáticos, analíticos y miméticos.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11.1. Utiliza con propiedad las técnicas grafico plásticas conocidas aplicándolas de forma adecuada al objetivo de la actividad.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11.2. Utiliza el lápiz de grafito y de color, creando el claroscuro en composiciones figurativas y abstractas mediante la apl</w:t>
            </w:r>
            <w:r>
              <w:rPr>
                <w:rFonts w:ascii="Arial" w:hAnsi="Arial" w:cs="Arial"/>
                <w:color w:val="000000"/>
                <w:sz w:val="16"/>
                <w:szCs w:val="15"/>
              </w:rPr>
              <w:t>icación del lápiz de forma conti</w:t>
            </w:r>
            <w:r w:rsidRPr="00645409">
              <w:rPr>
                <w:rFonts w:ascii="Arial" w:hAnsi="Arial" w:cs="Arial"/>
                <w:color w:val="000000"/>
                <w:sz w:val="16"/>
                <w:szCs w:val="15"/>
              </w:rPr>
              <w:t xml:space="preserve">nua en superficies homogéneas o degradadas.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11.3. Experimenta con las témperas aplicando la técnica de diferentes formas (pinceles, esponjas, goteos, distintos grados de humedad, estampaciones…) valorando las posibilidades expresivas según el grado de opacidad y la creación de texturas visuales cromáticas.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11.4. Utiliza el papel como material, manipulándolo, rasgando, o plegando creando texturas visuales y táctiles para crear composiciones, collages matéricos y figuras tridimensionales.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11.5. Crea con el papel recortado formas abstractas y figurativas componiéndolas con fines ilustrativos, decorativos o comunicativos. </w:t>
            </w:r>
          </w:p>
          <w:p w:rsidR="00DE4A3E" w:rsidRDefault="00DE4A3E" w:rsidP="0005101A">
            <w:pPr>
              <w:spacing w:after="200" w:line="276" w:lineRule="auto"/>
              <w:jc w:val="both"/>
              <w:rPr>
                <w:rFonts w:ascii="Arial" w:hAnsi="Arial" w:cs="Arial"/>
                <w:color w:val="000000"/>
                <w:sz w:val="16"/>
                <w:szCs w:val="15"/>
              </w:rPr>
            </w:pPr>
            <w:r w:rsidRPr="00645409">
              <w:rPr>
                <w:rFonts w:ascii="Arial" w:hAnsi="Arial" w:cs="Arial"/>
                <w:color w:val="000000"/>
                <w:sz w:val="16"/>
                <w:szCs w:val="15"/>
              </w:rPr>
              <w:t xml:space="preserve">11.6. Aprovecha materiales reciclados para la elaboración de obras de forma responsable con el medio ambiente y aprovechando sus cualidades grafico – plásticas. </w:t>
            </w:r>
          </w:p>
          <w:p w:rsidR="00DE4A3E" w:rsidRPr="00645409" w:rsidRDefault="00DE4A3E" w:rsidP="0005101A">
            <w:pPr>
              <w:spacing w:after="200" w:line="276" w:lineRule="auto"/>
              <w:jc w:val="both"/>
              <w:rPr>
                <w:rFonts w:ascii="Arial" w:hAnsi="Arial" w:cs="Arial"/>
                <w:b/>
                <w:color w:val="C00000"/>
                <w:sz w:val="20"/>
              </w:rPr>
            </w:pPr>
            <w:r w:rsidRPr="00645409">
              <w:rPr>
                <w:rFonts w:ascii="Arial" w:hAnsi="Arial" w:cs="Arial"/>
                <w:color w:val="000000"/>
                <w:sz w:val="16"/>
                <w:szCs w:val="15"/>
              </w:rPr>
              <w:t>11.7. Mantiene su espacio de trabajo y su material en perfecto orden y estado, y aportándolo al aula cuando es necesario para la elaboración de las actividades.</w:t>
            </w:r>
          </w:p>
        </w:tc>
      </w:tr>
    </w:tbl>
    <w:p w:rsidR="00DE4A3E" w:rsidRDefault="00DE4A3E" w:rsidP="00DE4A3E">
      <w:pPr>
        <w:spacing w:after="200" w:line="360" w:lineRule="auto"/>
        <w:jc w:val="both"/>
        <w:rPr>
          <w:rFonts w:ascii="Arial" w:hAnsi="Arial" w:cs="Arial"/>
          <w:b/>
          <w:color w:val="C00000"/>
        </w:rPr>
      </w:pPr>
      <w:r w:rsidRPr="00AC4EA9">
        <w:rPr>
          <w:rFonts w:ascii="Arial" w:hAnsi="Arial" w:cs="Arial"/>
          <w:b/>
          <w:color w:val="C00000"/>
        </w:rPr>
        <w:lastRenderedPageBreak/>
        <w:br w:type="page"/>
      </w: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2</w:t>
            </w:r>
            <w:r w:rsidRPr="006D344B">
              <w:rPr>
                <w:rFonts w:ascii="Arial" w:hAnsi="Arial" w:cs="Arial"/>
                <w:sz w:val="20"/>
              </w:rPr>
              <w:t>:</w:t>
            </w:r>
            <w:r>
              <w:rPr>
                <w:rFonts w:ascii="Arial" w:hAnsi="Arial" w:cs="Arial"/>
                <w:b/>
                <w:sz w:val="20"/>
              </w:rPr>
              <w:t>COMUNICACIÓN AUDIOVISUAL</w:t>
            </w:r>
          </w:p>
        </w:tc>
      </w:tr>
      <w:tr w:rsidR="00DE4A3E" w:rsidTr="0005101A">
        <w:tc>
          <w:tcPr>
            <w:tcW w:w="4677" w:type="dxa"/>
          </w:tcPr>
          <w:p w:rsidR="00DE4A3E" w:rsidRPr="00645409" w:rsidRDefault="00DE4A3E" w:rsidP="0005101A">
            <w:pPr>
              <w:spacing w:line="276" w:lineRule="auto"/>
              <w:jc w:val="both"/>
              <w:rPr>
                <w:rFonts w:ascii="Arial" w:hAnsi="Arial" w:cs="Arial"/>
                <w:color w:val="000000"/>
                <w:sz w:val="16"/>
                <w:szCs w:val="16"/>
              </w:rPr>
            </w:pP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 Identificar los elementos y factores que intervienen en el proceso de percepción de imágenes.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2. Reconocer las leyes visuales de la </w:t>
            </w:r>
            <w:r w:rsidRPr="00645409">
              <w:rPr>
                <w:rFonts w:ascii="Arial" w:hAnsi="Arial" w:cs="Arial"/>
                <w:i/>
                <w:iCs/>
                <w:color w:val="000000"/>
                <w:sz w:val="16"/>
                <w:szCs w:val="16"/>
              </w:rPr>
              <w:t xml:space="preserve">Gestalt </w:t>
            </w:r>
            <w:r w:rsidRPr="00645409">
              <w:rPr>
                <w:rFonts w:ascii="Arial" w:hAnsi="Arial" w:cs="Arial"/>
                <w:color w:val="000000"/>
                <w:sz w:val="16"/>
                <w:szCs w:val="16"/>
              </w:rPr>
              <w:t xml:space="preserve">que posibilitan las ilusiones ópticas y aplicar estas leyes en la elaboración de obras propias.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3. Identificar significante y significado en un signo visual.</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 4. Reconocer los diferentes grados de iconicidad en imágenes presentes en el entorno comunicativo.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5. Distinguir y crear distintos tipos de imágenes según su relación significante-significado: símbolos e iconos.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6. Describir, analizar e interpretar una imagen distinguiendo los aspectos denotativo y connotativo de la misma.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7. Analizar y realizar fotografías comprendiendo y aplicando los fundamentos de la misma.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8. Analizar y realizar cómics aplicando los recursos de manera apropiada.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9. Conocer los fundamentos de la imagen en movimiento, explorar sus posibilidades expresivas.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10. Diferenciar y analizar los distintos elementos que intervienen en un acto de comunicación.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11. Reconocer las diferentes </w:t>
            </w:r>
            <w:r w:rsidR="00495DD4">
              <w:rPr>
                <w:rFonts w:ascii="Arial" w:hAnsi="Arial" w:cs="Arial"/>
                <w:color w:val="000000"/>
                <w:sz w:val="16"/>
                <w:szCs w:val="16"/>
              </w:rPr>
              <w:t>funcion</w:t>
            </w:r>
            <w:r w:rsidR="00495DD4" w:rsidRPr="00645409">
              <w:rPr>
                <w:rFonts w:ascii="Arial" w:hAnsi="Arial" w:cs="Arial"/>
                <w:color w:val="000000"/>
                <w:sz w:val="16"/>
                <w:szCs w:val="16"/>
              </w:rPr>
              <w:t>es</w:t>
            </w:r>
            <w:r w:rsidRPr="00645409">
              <w:rPr>
                <w:rFonts w:ascii="Arial" w:hAnsi="Arial" w:cs="Arial"/>
                <w:color w:val="000000"/>
                <w:sz w:val="16"/>
                <w:szCs w:val="16"/>
              </w:rPr>
              <w:t xml:space="preserve"> de la comunicación.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12. Utilizar de manera adecuada los lenguajes visual y audiovisual con distintas </w:t>
            </w:r>
            <w:r w:rsidR="00495DD4">
              <w:rPr>
                <w:rFonts w:ascii="Arial" w:hAnsi="Arial" w:cs="Arial"/>
                <w:color w:val="000000"/>
                <w:sz w:val="16"/>
                <w:szCs w:val="16"/>
              </w:rPr>
              <w:t>funcion</w:t>
            </w:r>
            <w:r w:rsidR="00495DD4" w:rsidRPr="00645409">
              <w:rPr>
                <w:rFonts w:ascii="Arial" w:hAnsi="Arial" w:cs="Arial"/>
                <w:color w:val="000000"/>
                <w:sz w:val="16"/>
                <w:szCs w:val="16"/>
              </w:rPr>
              <w:t>es</w:t>
            </w:r>
            <w:r w:rsidRPr="00645409">
              <w:rPr>
                <w:rFonts w:ascii="Arial" w:hAnsi="Arial" w:cs="Arial"/>
                <w:color w:val="000000"/>
                <w:sz w:val="16"/>
                <w:szCs w:val="16"/>
              </w:rPr>
              <w:t xml:space="preserve">.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13. Identificar y reconocer los diferentes lenguajes visuales apreciando los distintos estilos y tendencias, valorando, respetando y disfrutando del patrimonio histórico y cultural.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14. Identificar y emplear recursos visuales como las figuras retóricas en el lenguaje publicitario. </w:t>
            </w:r>
          </w:p>
          <w:p w:rsidR="00DE4A3E" w:rsidRDefault="00DE4A3E" w:rsidP="0005101A">
            <w:pPr>
              <w:spacing w:line="276" w:lineRule="auto"/>
              <w:jc w:val="both"/>
              <w:rPr>
                <w:rFonts w:ascii="Arial" w:hAnsi="Arial" w:cs="Arial"/>
                <w:color w:val="000000"/>
                <w:sz w:val="16"/>
                <w:szCs w:val="16"/>
              </w:rPr>
            </w:pPr>
            <w:r w:rsidRPr="00645409">
              <w:rPr>
                <w:rFonts w:ascii="Arial" w:hAnsi="Arial" w:cs="Arial"/>
                <w:color w:val="000000"/>
                <w:sz w:val="16"/>
                <w:szCs w:val="16"/>
              </w:rPr>
              <w:t xml:space="preserve">15. Apreciar el lenguaje del cine analizando obras de manera crítica, ubicándolas en su contexto histórico y sociocultural, reflexionando sobre la relación del lenguaje cinematográfico con el mensaje de la obra. </w:t>
            </w:r>
          </w:p>
          <w:p w:rsidR="00DE4A3E" w:rsidRPr="00645409" w:rsidRDefault="00DE4A3E" w:rsidP="0005101A">
            <w:pPr>
              <w:spacing w:line="276" w:lineRule="auto"/>
              <w:jc w:val="both"/>
              <w:rPr>
                <w:rFonts w:ascii="Arial" w:hAnsi="Arial" w:cs="Arial"/>
                <w:b/>
                <w:color w:val="C00000"/>
                <w:sz w:val="16"/>
                <w:szCs w:val="16"/>
              </w:rPr>
            </w:pPr>
            <w:r w:rsidRPr="00645409">
              <w:rPr>
                <w:rFonts w:ascii="Arial" w:hAnsi="Arial" w:cs="Arial"/>
                <w:color w:val="000000"/>
                <w:sz w:val="16"/>
                <w:szCs w:val="16"/>
              </w:rPr>
              <w:t>16. Comprender los fundamentos del lenguaje multimedia, valorar las aportaciones de las tecnologías digitales y ser capaz de elaborar documentos mediante el mismo.</w:t>
            </w:r>
          </w:p>
        </w:tc>
        <w:tc>
          <w:tcPr>
            <w:tcW w:w="4677" w:type="dxa"/>
          </w:tcPr>
          <w:p w:rsidR="00DE4A3E" w:rsidRPr="007B7A4A" w:rsidRDefault="00DE4A3E" w:rsidP="0005101A">
            <w:pPr>
              <w:spacing w:line="276" w:lineRule="auto"/>
              <w:jc w:val="both"/>
              <w:rPr>
                <w:rFonts w:ascii="Arial" w:hAnsi="Arial" w:cs="Arial"/>
                <w:color w:val="000000"/>
                <w:sz w:val="14"/>
                <w:szCs w:val="14"/>
              </w:rPr>
            </w:pP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1.1. Analiza las causas por las que se produce una ilusión óptica aplicando conocimientos de los procesos perceptivos.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2.1. Identifica y clasifica diferentes ilusiones ópticas según las distintas leyes de la Gestalt.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2.2. Diseña ilusiones ópticas basándose en las leyes de la </w:t>
            </w:r>
            <w:r w:rsidRPr="00CC7A03">
              <w:rPr>
                <w:rFonts w:ascii="Arial" w:hAnsi="Arial" w:cs="Arial"/>
                <w:i/>
                <w:iCs/>
                <w:color w:val="000000"/>
                <w:sz w:val="16"/>
                <w:szCs w:val="14"/>
              </w:rPr>
              <w:t>Gestalt</w:t>
            </w:r>
            <w:r w:rsidRPr="00CC7A03">
              <w:rPr>
                <w:rFonts w:ascii="Arial" w:hAnsi="Arial" w:cs="Arial"/>
                <w:color w:val="000000"/>
                <w:sz w:val="16"/>
                <w:szCs w:val="14"/>
              </w:rPr>
              <w:t xml:space="preserve">.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3.1. Distingue significante y significado en un signo visual.</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 4.1. Diferencia imágenes figurativas de abstractas.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4.2. Reconoce distintos grados de iconicidad en una serie de imágenes.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4.3. Crea imágenes con distintos grados de iconicidad basándose en un mismo tema.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5.1. Distingue símbolos de iconos.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5.2. Diseña símbolos e iconos.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6.1. Realiza la lectura objetiva de una imagen identificando, clasificando y describiendo los elementos de la misma.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6.2. Analiza una imagen, mediante una lectura subjetiva, identificando los elementos de significación, narrativos y las herramientas visuales utilizadas, sacando conclusiones e interpretando su significado.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7.1. Identifica distintos encuadres y puntos de vista en una fotografía.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7.2. Realiza fotografías con distintos encuadres y puntos de vista aplicando diferentes leyes compositivas.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8.1. Diseña un cómic utilizando de manera adecuada viñetas y cartelas, globos, líneas cinéticas y onomatopeyas.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9.1. Elabora una animación con medios digitales y/o analógicos.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10.1. Identifica y analiza los elementos que intervienen en distintos actos de comunicación visual.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11.1. Identifica y analiza los elementos que intervienen en distintos actos de comunicación audiovisual.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11.2. Distingue la función o </w:t>
            </w:r>
            <w:r w:rsidR="00495DD4">
              <w:rPr>
                <w:rFonts w:ascii="Arial" w:hAnsi="Arial" w:cs="Arial"/>
                <w:color w:val="000000"/>
                <w:sz w:val="16"/>
                <w:szCs w:val="14"/>
              </w:rPr>
              <w:t>funcion</w:t>
            </w:r>
            <w:r w:rsidR="00495DD4" w:rsidRPr="00CC7A03">
              <w:rPr>
                <w:rFonts w:ascii="Arial" w:hAnsi="Arial" w:cs="Arial"/>
                <w:color w:val="000000"/>
                <w:sz w:val="16"/>
                <w:szCs w:val="14"/>
              </w:rPr>
              <w:t>es</w:t>
            </w:r>
            <w:r w:rsidRPr="00CC7A03">
              <w:rPr>
                <w:rFonts w:ascii="Arial" w:hAnsi="Arial" w:cs="Arial"/>
                <w:color w:val="000000"/>
                <w:sz w:val="16"/>
                <w:szCs w:val="14"/>
              </w:rPr>
              <w:t xml:space="preserve"> que predominan en diferentes mensajes visuales y audiovisuales.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12.1. Diseña, en equipo, mensajes visuales y audiovisuales con distintas </w:t>
            </w:r>
            <w:r w:rsidR="00495DD4">
              <w:rPr>
                <w:rFonts w:ascii="Arial" w:hAnsi="Arial" w:cs="Arial"/>
                <w:color w:val="000000"/>
                <w:sz w:val="16"/>
                <w:szCs w:val="14"/>
              </w:rPr>
              <w:t>funcion</w:t>
            </w:r>
            <w:r w:rsidR="00495DD4" w:rsidRPr="00CC7A03">
              <w:rPr>
                <w:rFonts w:ascii="Arial" w:hAnsi="Arial" w:cs="Arial"/>
                <w:color w:val="000000"/>
                <w:sz w:val="16"/>
                <w:szCs w:val="14"/>
              </w:rPr>
              <w:t>es</w:t>
            </w:r>
            <w:r w:rsidRPr="00CC7A03">
              <w:rPr>
                <w:rFonts w:ascii="Arial" w:hAnsi="Arial" w:cs="Arial"/>
                <w:color w:val="000000"/>
                <w:sz w:val="16"/>
                <w:szCs w:val="14"/>
              </w:rPr>
              <w:t xml:space="preserve"> utilizando diferentes lenguajes y códigos, siguiendo de manera ordenada las distintas fases del proceso (guión técnico, </w:t>
            </w:r>
            <w:r w:rsidRPr="00CC7A03">
              <w:rPr>
                <w:rFonts w:ascii="Arial" w:hAnsi="Arial" w:cs="Arial"/>
                <w:i/>
                <w:iCs/>
                <w:color w:val="000000"/>
                <w:sz w:val="16"/>
                <w:szCs w:val="14"/>
              </w:rPr>
              <w:t>storyboard</w:t>
            </w:r>
            <w:r w:rsidRPr="00CC7A03">
              <w:rPr>
                <w:rFonts w:ascii="Arial" w:hAnsi="Arial" w:cs="Arial"/>
                <w:color w:val="000000"/>
                <w:sz w:val="16"/>
                <w:szCs w:val="14"/>
              </w:rPr>
              <w:t xml:space="preserve">, realización…). Valora de manera crítica los resultados.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lastRenderedPageBreak/>
              <w:t xml:space="preserve">13.1. Identifica los recursos visuales presentes en mensajes publicitarios visuales y audiovisuales.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14.1. Diseña un mensaje publicitario utilizando recursos visuales como las figuras retóricas. </w:t>
            </w:r>
          </w:p>
          <w:p w:rsidR="00DE4A3E" w:rsidRPr="00CC7A03" w:rsidRDefault="00DE4A3E" w:rsidP="0005101A">
            <w:pPr>
              <w:spacing w:line="276" w:lineRule="auto"/>
              <w:jc w:val="both"/>
              <w:rPr>
                <w:rFonts w:ascii="Arial" w:hAnsi="Arial" w:cs="Arial"/>
                <w:color w:val="000000"/>
                <w:sz w:val="16"/>
                <w:szCs w:val="14"/>
              </w:rPr>
            </w:pPr>
            <w:r w:rsidRPr="00CC7A03">
              <w:rPr>
                <w:rFonts w:ascii="Arial" w:hAnsi="Arial" w:cs="Arial"/>
                <w:color w:val="000000"/>
                <w:sz w:val="16"/>
                <w:szCs w:val="14"/>
              </w:rPr>
              <w:t xml:space="preserve">15.1. Reflexiona críticamente sobre una obra de cine, ubicándola en su contexto y analizando la narrativa cinematográfica en relación con el mensaje. </w:t>
            </w:r>
          </w:p>
          <w:p w:rsidR="00DE4A3E" w:rsidRPr="007B7A4A" w:rsidRDefault="00DE4A3E" w:rsidP="0005101A">
            <w:pPr>
              <w:spacing w:line="276" w:lineRule="auto"/>
              <w:jc w:val="both"/>
              <w:rPr>
                <w:rFonts w:ascii="Arial" w:hAnsi="Arial" w:cs="Arial"/>
                <w:b/>
                <w:color w:val="C00000"/>
                <w:sz w:val="14"/>
                <w:szCs w:val="14"/>
              </w:rPr>
            </w:pPr>
            <w:r w:rsidRPr="00CC7A03">
              <w:rPr>
                <w:rFonts w:ascii="Arial" w:hAnsi="Arial" w:cs="Arial"/>
                <w:color w:val="000000"/>
                <w:sz w:val="16"/>
                <w:szCs w:val="14"/>
              </w:rPr>
              <w:t>16.1. Elabora documentos multimedia para presentar un tema o proyecto, empleando los recursos digitales de manera adecuada.</w:t>
            </w:r>
          </w:p>
        </w:tc>
      </w:tr>
    </w:tbl>
    <w:p w:rsidR="00DE4A3E" w:rsidRDefault="00DE4A3E" w:rsidP="00DE4A3E">
      <w:pPr>
        <w:tabs>
          <w:tab w:val="left" w:pos="8260"/>
        </w:tabs>
        <w:spacing w:line="360" w:lineRule="auto"/>
        <w:ind w:firstLine="1134"/>
        <w:jc w:val="both"/>
        <w:rPr>
          <w:rFonts w:ascii="Arial" w:hAnsi="Arial" w:cs="Arial"/>
          <w:b/>
          <w:color w:val="C00000"/>
        </w:rPr>
      </w:pPr>
    </w:p>
    <w:p w:rsidR="00DE4A3E" w:rsidRDefault="00DE4A3E" w:rsidP="00DE4A3E">
      <w:pPr>
        <w:spacing w:after="200"/>
        <w:rPr>
          <w:rFonts w:ascii="Arial" w:hAnsi="Arial" w:cs="Arial"/>
          <w:b/>
          <w:color w:val="C00000"/>
        </w:rPr>
      </w:pPr>
      <w:r>
        <w:rPr>
          <w:rFonts w:ascii="Arial" w:hAnsi="Arial" w:cs="Arial"/>
          <w:b/>
          <w:color w:val="C00000"/>
        </w:rPr>
        <w:br w:type="page"/>
      </w:r>
    </w:p>
    <w:p w:rsidR="00DE4A3E" w:rsidRDefault="00DE4A3E" w:rsidP="00DE4A3E">
      <w:pPr>
        <w:tabs>
          <w:tab w:val="left" w:pos="8260"/>
        </w:tabs>
        <w:spacing w:line="360" w:lineRule="auto"/>
        <w:ind w:firstLine="1134"/>
        <w:jc w:val="both"/>
        <w:rPr>
          <w:rFonts w:ascii="Arial" w:hAnsi="Arial" w:cs="Arial"/>
          <w:b/>
          <w:color w:val="C00000"/>
        </w:rPr>
      </w:pPr>
      <w:r>
        <w:rPr>
          <w:rFonts w:ascii="Arial" w:hAnsi="Arial" w:cs="Arial"/>
          <w:b/>
          <w:color w:val="C00000"/>
        </w:rPr>
        <w:lastRenderedPageBreak/>
        <w:tab/>
      </w: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3</w:t>
            </w:r>
            <w:r w:rsidRPr="006D344B">
              <w:rPr>
                <w:rFonts w:ascii="Arial" w:hAnsi="Arial" w:cs="Arial"/>
                <w:sz w:val="20"/>
              </w:rPr>
              <w:t>:</w:t>
            </w:r>
            <w:r>
              <w:rPr>
                <w:rFonts w:ascii="Arial" w:hAnsi="Arial" w:cs="Arial"/>
                <w:b/>
                <w:sz w:val="20"/>
              </w:rPr>
              <w:t>DIBUJO TÉCNICO</w:t>
            </w:r>
          </w:p>
        </w:tc>
      </w:tr>
      <w:tr w:rsidR="00DE4A3E" w:rsidTr="0005101A">
        <w:tc>
          <w:tcPr>
            <w:tcW w:w="4677" w:type="dxa"/>
          </w:tcPr>
          <w:p w:rsidR="00DE4A3E" w:rsidRPr="00765734" w:rsidRDefault="00DE4A3E" w:rsidP="0005101A">
            <w:pPr>
              <w:spacing w:line="276" w:lineRule="auto"/>
              <w:jc w:val="both"/>
              <w:rPr>
                <w:rFonts w:ascii="Arial" w:hAnsi="Arial" w:cs="Arial"/>
                <w:color w:val="000000"/>
                <w:sz w:val="16"/>
                <w:szCs w:val="16"/>
              </w:rPr>
            </w:pP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 Comprender y emplear los conceptos espaciales del punto, la línea y el plano. </w:t>
            </w:r>
            <w:r w:rsidR="00495A74">
              <w:rPr>
                <w:rFonts w:ascii="Arial" w:hAnsi="Arial" w:cs="Arial"/>
                <w:color w:val="000000"/>
                <w:sz w:val="16"/>
                <w:szCs w:val="16"/>
              </w:rPr>
              <w:t>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 Analizar cómo se puede definir una recta con dos puntos y un plano con tres puntos no alineados o con dos rectas secantes.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3. Construir distintos tipos de rectas, utilizando la escuadra y el cartabón, habiendo repasado previamente estos conceptos.</w:t>
            </w:r>
            <w:r w:rsidR="00495A74">
              <w:rPr>
                <w:rFonts w:ascii="Arial" w:hAnsi="Arial" w:cs="Arial"/>
                <w:color w:val="000000"/>
                <w:sz w:val="16"/>
                <w:szCs w:val="16"/>
              </w:rPr>
              <w:t xml:space="preserve"> CMCT. </w:t>
            </w:r>
            <w:r w:rsidRPr="00765734">
              <w:rPr>
                <w:rFonts w:ascii="Arial" w:hAnsi="Arial" w:cs="Arial"/>
                <w:color w:val="000000"/>
                <w:sz w:val="16"/>
                <w:szCs w:val="16"/>
              </w:rPr>
              <w:t xml:space="preserve">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4. Conocer con fluidez los conceptos de circunferencia, círculo y arco.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5. Utilizar el compás, realizando ejercicios variados para familiarizarse con esta herramienta.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6. Comprender el concepto de ángulo y bisectriz y la clasificación de ángulos agudos, rectos y obtusos.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7. Estudiar la suma y resta de ángulos y comprender la forma de medirlos.</w:t>
            </w:r>
            <w:r w:rsidR="00495A74">
              <w:rPr>
                <w:rFonts w:ascii="Arial" w:hAnsi="Arial" w:cs="Arial"/>
                <w:color w:val="000000"/>
                <w:sz w:val="16"/>
                <w:szCs w:val="16"/>
              </w:rPr>
              <w:t xml:space="preserve"> 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8. Estudiar el concepto de bisectriz y su proceso de construcción.</w:t>
            </w:r>
            <w:r w:rsidR="00495A74">
              <w:rPr>
                <w:rFonts w:ascii="Arial" w:hAnsi="Arial" w:cs="Arial"/>
                <w:color w:val="000000"/>
                <w:sz w:val="16"/>
                <w:szCs w:val="16"/>
              </w:rPr>
              <w:t xml:space="preserve"> CMCT</w:t>
            </w:r>
            <w:r w:rsidRPr="00765734">
              <w:rPr>
                <w:rFonts w:ascii="Arial" w:hAnsi="Arial" w:cs="Arial"/>
                <w:color w:val="000000"/>
                <w:sz w:val="16"/>
                <w:szCs w:val="16"/>
              </w:rPr>
              <w:t xml:space="preserve">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9. Diferenciar claramente entre recta y segmento tomando medidas de segmentos con la regla o utilizando el compás.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10. Trazar la mediatriz de un segmento utilizando compás y regla. También utilizando regla, escuadra y cartabón. </w:t>
            </w:r>
            <w:r w:rsidR="00495A74">
              <w:rPr>
                <w:rFonts w:ascii="Arial" w:hAnsi="Arial" w:cs="Arial"/>
                <w:color w:val="000000"/>
                <w:sz w:val="16"/>
                <w:szCs w:val="16"/>
              </w:rPr>
              <w:t>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11. Estudiar las </w:t>
            </w:r>
            <w:r w:rsidR="00495DD4">
              <w:rPr>
                <w:rFonts w:ascii="Arial" w:hAnsi="Arial" w:cs="Arial"/>
                <w:color w:val="000000"/>
                <w:sz w:val="16"/>
                <w:szCs w:val="16"/>
              </w:rPr>
              <w:t>Aplicacion</w:t>
            </w:r>
            <w:r w:rsidR="00495DD4" w:rsidRPr="00765734">
              <w:rPr>
                <w:rFonts w:ascii="Arial" w:hAnsi="Arial" w:cs="Arial"/>
                <w:color w:val="000000"/>
                <w:sz w:val="16"/>
                <w:szCs w:val="16"/>
              </w:rPr>
              <w:t>es</w:t>
            </w:r>
            <w:r w:rsidRPr="00765734">
              <w:rPr>
                <w:rFonts w:ascii="Arial" w:hAnsi="Arial" w:cs="Arial"/>
                <w:color w:val="000000"/>
                <w:sz w:val="16"/>
                <w:szCs w:val="16"/>
              </w:rPr>
              <w:t xml:space="preserve"> del teorema de Thales.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12. Conocer lugares geométricos y definirlos. </w:t>
            </w:r>
            <w:r w:rsidR="00495A74">
              <w:rPr>
                <w:rFonts w:ascii="Arial" w:hAnsi="Arial" w:cs="Arial"/>
                <w:color w:val="000000"/>
                <w:sz w:val="16"/>
                <w:szCs w:val="16"/>
              </w:rPr>
              <w:t>CCL,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13. Comprender la clasificación de los triángulos en función de sus lados y de sus ángulos. </w:t>
            </w:r>
            <w:r w:rsidR="00495A74">
              <w:rPr>
                <w:rFonts w:ascii="Arial" w:hAnsi="Arial" w:cs="Arial"/>
                <w:color w:val="000000"/>
                <w:sz w:val="16"/>
                <w:szCs w:val="16"/>
              </w:rPr>
              <w:t>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14. Construir triángulos conociendo tres de sus datos (lados o ángulos).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15. Analizar las propiedades de los puntos y rectas característicos de un triángulo.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16. Conocer las propiedades geométricas y matemáticas de los triángulos rectángulos, aplicándolas con propiedad a la construcción de los mismos.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17. Conocer los diferentes tipos de cuadriláteros.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18. Ejecutar las construcciones más habituales de </w:t>
            </w:r>
            <w:r w:rsidRPr="00765734">
              <w:rPr>
                <w:rFonts w:ascii="Arial" w:hAnsi="Arial" w:cs="Arial"/>
                <w:color w:val="000000"/>
                <w:sz w:val="16"/>
                <w:szCs w:val="16"/>
              </w:rPr>
              <w:lastRenderedPageBreak/>
              <w:t xml:space="preserve">paralelogramos.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19. Clasificar los polígonos en función de sus lados, reconociendo los regulares y los irregulares. </w:t>
            </w:r>
            <w:r w:rsidR="00495A74">
              <w:rPr>
                <w:rFonts w:ascii="Arial" w:hAnsi="Arial" w:cs="Arial"/>
                <w:color w:val="000000"/>
                <w:sz w:val="16"/>
                <w:szCs w:val="16"/>
              </w:rPr>
              <w:t>CMCT, CAA.</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20. Estudiar la construcción de los polígonos regulares inscritos en la circunferencia.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21. Estudiar la construcción de polígonos regulares conociendo el lado.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22. Comprender las condiciones de los centros y las rectas tangentes en los distintos casos de tangencia y enlaces.</w:t>
            </w:r>
            <w:r w:rsidR="00495A74">
              <w:rPr>
                <w:rFonts w:ascii="Arial" w:hAnsi="Arial" w:cs="Arial"/>
                <w:color w:val="000000"/>
                <w:sz w:val="16"/>
                <w:szCs w:val="16"/>
              </w:rPr>
              <w:t xml:space="preserve"> 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 23. Comprender la cons</w:t>
            </w:r>
            <w:r>
              <w:rPr>
                <w:rFonts w:ascii="Arial" w:hAnsi="Arial" w:cs="Arial"/>
                <w:color w:val="000000"/>
                <w:sz w:val="16"/>
                <w:szCs w:val="16"/>
              </w:rPr>
              <w:t>trucción del óvalo y del ovoide</w:t>
            </w:r>
            <w:r w:rsidRPr="00765734">
              <w:rPr>
                <w:rFonts w:ascii="Arial" w:hAnsi="Arial" w:cs="Arial"/>
                <w:color w:val="000000"/>
                <w:sz w:val="16"/>
                <w:szCs w:val="16"/>
              </w:rPr>
              <w:t xml:space="preserve">, aplicando las propiedades de las tangencias entre circunferencias. </w:t>
            </w:r>
            <w:r w:rsidR="00495A74">
              <w:rPr>
                <w:rFonts w:ascii="Arial" w:hAnsi="Arial" w:cs="Arial"/>
                <w:color w:val="000000"/>
                <w:sz w:val="16"/>
                <w:szCs w:val="16"/>
              </w:rPr>
              <w:t>CMCT.</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24. Analizar y estudiar las propiedades de las tangencias en los óvalos y los ovoides. </w:t>
            </w:r>
            <w:r w:rsidR="00495A74">
              <w:rPr>
                <w:rFonts w:ascii="Arial" w:hAnsi="Arial" w:cs="Arial"/>
                <w:color w:val="000000"/>
                <w:sz w:val="16"/>
                <w:szCs w:val="16"/>
              </w:rPr>
              <w:t>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25. Aplicar las condiciones de las tangencias y enlaces para construir espirales de 2, 3, 4 y 5 centros.</w:t>
            </w:r>
            <w:r w:rsidR="00495A74">
              <w:rPr>
                <w:rFonts w:ascii="Arial" w:hAnsi="Arial" w:cs="Arial"/>
                <w:color w:val="000000"/>
                <w:sz w:val="16"/>
                <w:szCs w:val="16"/>
              </w:rPr>
              <w:t xml:space="preserve"> CMCT, CAA.</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26. Estudiar los conceptos de simetrías, giros y traslaciones aplicándolos al diseño de composiciones con módulos. </w:t>
            </w:r>
            <w:r w:rsidR="00495A74">
              <w:rPr>
                <w:rFonts w:ascii="Arial" w:hAnsi="Arial" w:cs="Arial"/>
                <w:color w:val="000000"/>
                <w:sz w:val="16"/>
                <w:szCs w:val="16"/>
              </w:rPr>
              <w:t>CMCT, SIEP.</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27. Comprender el concepto de proyección aplicándolo al dibujo de las vistas de objetos comprendiendo la utilidad de las acotaciones practicando sobre las tres vistas de objetos sencillos partiendo del análisis de sus vistas principales. </w:t>
            </w:r>
            <w:r w:rsidR="00495A74">
              <w:rPr>
                <w:rFonts w:ascii="Arial" w:hAnsi="Arial" w:cs="Arial"/>
                <w:color w:val="000000"/>
                <w:sz w:val="16"/>
                <w:szCs w:val="16"/>
              </w:rPr>
              <w:t>CMCT, CAA</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28. Comprender y practicar el procedimiento de la perspectiva caballera aplicada a volúmenes elementales.</w:t>
            </w:r>
            <w:r w:rsidR="00495A74">
              <w:rPr>
                <w:rFonts w:ascii="Arial" w:hAnsi="Arial" w:cs="Arial"/>
                <w:color w:val="000000"/>
                <w:sz w:val="16"/>
                <w:szCs w:val="16"/>
              </w:rPr>
              <w:t xml:space="preserve"> CMCT, CAA</w:t>
            </w:r>
          </w:p>
          <w:p w:rsidR="00DE4A3E" w:rsidRPr="00765734"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 29. Comprender y practicar los procesos de construcción de perspectivas isométricas de volúmenes sencillos.</w:t>
            </w:r>
            <w:r w:rsidR="00495A74">
              <w:rPr>
                <w:rFonts w:ascii="Arial" w:hAnsi="Arial" w:cs="Arial"/>
                <w:color w:val="000000"/>
                <w:sz w:val="16"/>
                <w:szCs w:val="16"/>
              </w:rPr>
              <w:t xml:space="preserve"> CMCT, CAA</w:t>
            </w:r>
          </w:p>
          <w:p w:rsidR="00DE4A3E" w:rsidRPr="00765734" w:rsidRDefault="00DE4A3E" w:rsidP="0005101A">
            <w:pPr>
              <w:spacing w:line="276" w:lineRule="auto"/>
              <w:jc w:val="both"/>
              <w:rPr>
                <w:rFonts w:ascii="Arial" w:hAnsi="Arial" w:cs="Arial"/>
                <w:b/>
                <w:color w:val="C00000"/>
                <w:sz w:val="16"/>
                <w:szCs w:val="16"/>
              </w:rPr>
            </w:pPr>
          </w:p>
        </w:tc>
        <w:tc>
          <w:tcPr>
            <w:tcW w:w="4677" w:type="dxa"/>
          </w:tcPr>
          <w:p w:rsidR="00DE4A3E" w:rsidRPr="00765734" w:rsidRDefault="00DE4A3E" w:rsidP="0005101A">
            <w:pPr>
              <w:spacing w:line="276" w:lineRule="auto"/>
              <w:jc w:val="both"/>
              <w:rPr>
                <w:rFonts w:ascii="Arial" w:hAnsi="Arial" w:cs="Arial"/>
                <w:b/>
                <w:color w:val="C00000"/>
                <w:sz w:val="16"/>
                <w:szCs w:val="16"/>
              </w:rPr>
            </w:pP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1.1. Traza las rectas que pasan por cada par de puntos, usando la regla, resalta el triángulo que se forma.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2.1. Señala dos de las aristas de un paralelepípedo, sobre modelos reales, estudiando si definen un plano o no, y explicando cuál es, en caso afirmativo.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3.1. Traza rectas paralelas, transversales y perpendiculares a otra dada, que pasen por puntos definidos, utilizando escuadra y cartabón con suficiente precisión.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4.1. Construye una circunferencia lobulada de seis elementos, utilizando el compás.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5.1. Divide la circunferencia en seis partes iguales, usando el compás, y dibuja con la regla el hexágono regular y el triángulo equilátero que se posibilita.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6.1. Identifica los ángulos de 30º, 45º, 60º y 90º en la escuadra y en el cartabón.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7.1. Suma o resta ángulos positivos o negativos con regla y compás.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8.1. Construye la bisectriz de un ángulo cualquiera, con regla y compás.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9.1. Suma o resta segmentos, sobre una recta, midiendo con la regla o utilizando el compás.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10.1. Traza la mediatriz de un segmento utilizando compás y regla. También utilizando regla, escuadra y cartabón.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11.1. Divide un segmento en partes iguales, aplicando el teorema de Thales.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11.2. Escala un polígono aplicando el teorema de Thales.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12.1. Explica, verbalmente o por escrito, los ejemplos más comunes de lugares geométricos (mediatriz, bisectriz, circunferencia, esfera, rectas paralelas, planos paralelos,…).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13.1. Clasifica cualquier triángulo, observando sus lados y sus ángulos.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14.1. Construye un triángulo conociendo dos lados y un ángulo, o dos ángulos y un lado, o sus tres lados, utilizando correctamente las herramientas.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15.1. Determina el baricentro, el incentro o el circuncentro de cualquier triángulo, construyendo previamente las medianas, bisectrices o mediatrices correspondientes.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16.1. Dibuja un triángulo rectángulo conociendo la hipotenusa </w:t>
            </w:r>
            <w:r w:rsidRPr="00765734">
              <w:rPr>
                <w:rFonts w:ascii="Arial" w:hAnsi="Arial" w:cs="Arial"/>
                <w:color w:val="000000"/>
                <w:sz w:val="16"/>
                <w:szCs w:val="16"/>
              </w:rPr>
              <w:lastRenderedPageBreak/>
              <w:t xml:space="preserve">y un cateto.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17.1. Clasifica correctamente cualquier cuadrilátero.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18.1. Construye cualquier paralelogramo conociendo dos lados consecutivos y una diagonal.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19.1. Clasifica correctamente cualquier polígono de 3 a 5 lados, diferenciando claramente si es regular o irregular.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20.1. Construye correctamente polígonos regulares de hasta 5 lados, inscritos en una circunferencia.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21.1. Construye correctamente polígonos regulares de hasta 5 lados, conociendo el lado.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22.1. Resuelve correctamente los casos de tangencia entre circunferencias, utilizando adecuadamente las herramientas.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22.2. Resuelve correctamente los distintos casos de tangencia entre circunferencias y rectas, utilizando adecuadamente las herramientas.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23.1. Construye correctamente un óvalo regular, conociendo el diámetro mayor.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24.1. Construye varios tipos de óvalos y ovoides, según los diámetros conocidos.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25.1. Construye correctamente espirales de 2, 3 y 4 centros.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26.1. Ejecuta diseños aplicando repeticiones, giros y simetrías de módulos.</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27.1. Dibuja correctamente las vistas principales de volúmenes frecuentes, identificando las tres proyecciones de sus vértices y sus aristas.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 xml:space="preserve">28.1. Construye la perspectiva caballera de prismas y cilindros simples, aplicando correctamente coeficientes de reducción sencillos. </w:t>
            </w:r>
          </w:p>
          <w:p w:rsidR="00DE4A3E" w:rsidRDefault="00DE4A3E" w:rsidP="0005101A">
            <w:pPr>
              <w:spacing w:line="276" w:lineRule="auto"/>
              <w:jc w:val="both"/>
              <w:rPr>
                <w:rFonts w:ascii="Arial" w:hAnsi="Arial" w:cs="Arial"/>
                <w:color w:val="000000"/>
                <w:sz w:val="16"/>
                <w:szCs w:val="16"/>
              </w:rPr>
            </w:pPr>
            <w:r w:rsidRPr="00765734">
              <w:rPr>
                <w:rFonts w:ascii="Arial" w:hAnsi="Arial" w:cs="Arial"/>
                <w:color w:val="000000"/>
                <w:sz w:val="16"/>
                <w:szCs w:val="16"/>
              </w:rPr>
              <w:t>29.1. Realiza perspectivas isométricas de volúmenes sencillos, utilizando correctamente la escuadra y el cartabón para el trazado de paralelas.</w:t>
            </w:r>
          </w:p>
          <w:p w:rsidR="00DE4A3E" w:rsidRPr="00765734" w:rsidRDefault="00DE4A3E" w:rsidP="0005101A">
            <w:pPr>
              <w:spacing w:line="276" w:lineRule="auto"/>
              <w:jc w:val="both"/>
              <w:rPr>
                <w:rFonts w:ascii="Arial" w:hAnsi="Arial" w:cs="Arial"/>
                <w:b/>
                <w:color w:val="C00000"/>
                <w:sz w:val="16"/>
                <w:szCs w:val="16"/>
              </w:rPr>
            </w:pPr>
          </w:p>
        </w:tc>
      </w:tr>
    </w:tbl>
    <w:p w:rsidR="00DE4A3E" w:rsidRDefault="00DE4A3E" w:rsidP="00DE4A3E">
      <w:pPr>
        <w:spacing w:line="360" w:lineRule="auto"/>
        <w:ind w:firstLine="1134"/>
        <w:jc w:val="both"/>
        <w:rPr>
          <w:rFonts w:ascii="Arial" w:hAnsi="Arial" w:cs="Arial"/>
          <w:b/>
          <w:color w:val="C00000"/>
        </w:rPr>
      </w:pPr>
    </w:p>
    <w:p w:rsidR="00DE4A3E" w:rsidRDefault="00DE4A3E" w:rsidP="00DE4A3E">
      <w:pPr>
        <w:spacing w:after="200"/>
        <w:rPr>
          <w:rFonts w:ascii="Arial" w:hAnsi="Arial" w:cs="Arial"/>
          <w:b/>
          <w:color w:val="C00000"/>
        </w:rPr>
      </w:pPr>
      <w:r>
        <w:rPr>
          <w:rFonts w:ascii="Arial" w:hAnsi="Arial" w:cs="Arial"/>
          <w:b/>
          <w:color w:val="C00000"/>
        </w:rPr>
        <w:br w:type="page"/>
      </w:r>
    </w:p>
    <w:p w:rsidR="00DE4A3E" w:rsidRDefault="00DE4A3E" w:rsidP="006A5D38">
      <w:pPr>
        <w:pStyle w:val="Ttulo2"/>
      </w:pPr>
      <w:r w:rsidRPr="003E572C">
        <w:lastRenderedPageBreak/>
        <w:t>Segundo  ciclo de ESO</w:t>
      </w:r>
    </w:p>
    <w:p w:rsidR="00A06097" w:rsidRDefault="00A06097" w:rsidP="00A06097">
      <w:pPr>
        <w:pStyle w:val="Ttulo"/>
      </w:pPr>
      <w:r>
        <w:t>3º de la ESO:</w:t>
      </w:r>
    </w:p>
    <w:tbl>
      <w:tblPr>
        <w:tblStyle w:val="Tablaconcuadrcula"/>
        <w:tblW w:w="0" w:type="auto"/>
        <w:tblLook w:val="04A0"/>
      </w:tblPr>
      <w:tblGrid>
        <w:gridCol w:w="4772"/>
        <w:gridCol w:w="4773"/>
      </w:tblGrid>
      <w:tr w:rsidR="009F0B95" w:rsidTr="007478CE">
        <w:tc>
          <w:tcPr>
            <w:tcW w:w="4772" w:type="dxa"/>
          </w:tcPr>
          <w:p w:rsidR="009F0B95" w:rsidRDefault="009F0B95" w:rsidP="00A06097">
            <w:pPr>
              <w:pStyle w:val="Listados"/>
              <w:numPr>
                <w:ilvl w:val="0"/>
                <w:numId w:val="0"/>
              </w:numPr>
              <w:ind w:left="357"/>
              <w:jc w:val="center"/>
            </w:pPr>
          </w:p>
        </w:tc>
        <w:tc>
          <w:tcPr>
            <w:tcW w:w="4773" w:type="dxa"/>
          </w:tcPr>
          <w:p w:rsidR="009F0B95" w:rsidRDefault="009F0B95" w:rsidP="00A06097">
            <w:pPr>
              <w:pStyle w:val="Listados"/>
              <w:numPr>
                <w:ilvl w:val="0"/>
                <w:numId w:val="0"/>
              </w:numPr>
              <w:ind w:left="357"/>
              <w:jc w:val="center"/>
            </w:pPr>
            <w:r>
              <w:t>Criterios de Evaluación</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1</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1.1. Reconocer los factores </w:t>
            </w:r>
            <w:r w:rsidR="00495DD4" w:rsidRPr="00A06097">
              <w:rPr>
                <w:rFonts w:ascii="Arial" w:eastAsia="SourceSansPro-Regular" w:hAnsi="Arial" w:cs="Arial"/>
                <w:sz w:val="22"/>
              </w:rPr>
              <w:t>históricos</w:t>
            </w:r>
            <w:r w:rsidRPr="00A06097">
              <w:rPr>
                <w:rFonts w:ascii="Arial" w:eastAsia="SourceSansPro-Regular" w:hAnsi="Arial" w:cs="Arial"/>
                <w:sz w:val="22"/>
              </w:rPr>
              <w:t xml:space="preserve"> y sociales que rodean las producciones </w:t>
            </w:r>
            <w:r w:rsidR="00495DD4" w:rsidRPr="00A06097">
              <w:rPr>
                <w:rFonts w:ascii="Arial" w:eastAsia="SourceSansPro-Regular" w:hAnsi="Arial" w:cs="Arial"/>
                <w:sz w:val="22"/>
              </w:rPr>
              <w:t>plásticas</w:t>
            </w:r>
            <w:r w:rsidRPr="00A06097">
              <w:rPr>
                <w:rFonts w:ascii="Arial" w:eastAsia="SourceSansPro-Regular" w:hAnsi="Arial" w:cs="Arial"/>
                <w:sz w:val="22"/>
              </w:rPr>
              <w:t>, visuales y</w:t>
            </w:r>
            <w:r>
              <w:rPr>
                <w:rFonts w:ascii="Arial" w:eastAsia="SourceSansPro-Regular" w:hAnsi="Arial" w:cs="Arial"/>
                <w:sz w:val="22"/>
              </w:rPr>
              <w:t xml:space="preserve"> </w:t>
            </w:r>
            <w:r w:rsidRPr="00A06097">
              <w:rPr>
                <w:rFonts w:ascii="Arial" w:eastAsia="SourceSansPro-Regular" w:hAnsi="Arial" w:cs="Arial"/>
                <w:sz w:val="22"/>
              </w:rPr>
              <w:t xml:space="preserve">audiovisuales </w:t>
            </w:r>
            <w:r w:rsidR="00495DD4" w:rsidRPr="00A06097">
              <w:rPr>
                <w:rFonts w:ascii="Arial" w:eastAsia="SourceSansPro-Regular" w:hAnsi="Arial" w:cs="Arial"/>
                <w:sz w:val="22"/>
              </w:rPr>
              <w:t>más</w:t>
            </w:r>
            <w:r w:rsidRPr="00A06097">
              <w:rPr>
                <w:rFonts w:ascii="Arial" w:eastAsia="SourceSansPro-Regular" w:hAnsi="Arial" w:cs="Arial"/>
                <w:sz w:val="22"/>
              </w:rPr>
              <w:t xml:space="preserve"> relevantes, </w:t>
            </w:r>
            <w:r w:rsidR="00495DD4" w:rsidRPr="00A06097">
              <w:rPr>
                <w:rFonts w:ascii="Arial" w:eastAsia="SourceSansPro-Regular" w:hAnsi="Arial" w:cs="Arial"/>
                <w:sz w:val="22"/>
              </w:rPr>
              <w:t>así</w:t>
            </w:r>
            <w:r w:rsidRPr="00A06097">
              <w:rPr>
                <w:rFonts w:ascii="Arial" w:eastAsia="SourceSansPro-Regular" w:hAnsi="Arial" w:cs="Arial"/>
                <w:sz w:val="22"/>
              </w:rPr>
              <w:t xml:space="preserve"> como su </w:t>
            </w:r>
            <w:r w:rsidR="00495DD4">
              <w:rPr>
                <w:rFonts w:ascii="Arial" w:eastAsia="SourceSansPro-Regular" w:hAnsi="Arial" w:cs="Arial"/>
                <w:sz w:val="22"/>
              </w:rPr>
              <w:t>función</w:t>
            </w:r>
            <w:r w:rsidRPr="00A06097">
              <w:rPr>
                <w:rFonts w:ascii="Arial" w:eastAsia="SourceSansPro-Regular" w:hAnsi="Arial" w:cs="Arial"/>
                <w:sz w:val="22"/>
              </w:rPr>
              <w:t xml:space="preserve"> y finalidad, describiendo sus particularidades y su papel</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como transmisoras de valores y convicciones, con </w:t>
            </w:r>
            <w:r w:rsidR="00495DD4" w:rsidRPr="00A06097">
              <w:rPr>
                <w:rFonts w:ascii="Arial" w:eastAsia="SourceSansPro-Regular" w:hAnsi="Arial" w:cs="Arial"/>
                <w:sz w:val="22"/>
              </w:rPr>
              <w:t>interés</w:t>
            </w:r>
            <w:r w:rsidRPr="00A06097">
              <w:rPr>
                <w:rFonts w:ascii="Arial" w:eastAsia="SourceSansPro-Regular" w:hAnsi="Arial" w:cs="Arial"/>
                <w:sz w:val="22"/>
              </w:rPr>
              <w:t xml:space="preserve"> y respeto, desde una perspectiva de </w:t>
            </w:r>
            <w:r w:rsidR="00495DD4" w:rsidRPr="00A06097">
              <w:rPr>
                <w:rFonts w:ascii="Arial" w:eastAsia="SourceSansPro-Regular" w:hAnsi="Arial" w:cs="Arial"/>
                <w:sz w:val="22"/>
              </w:rPr>
              <w:t>género</w:t>
            </w:r>
            <w:r w:rsidRPr="00A06097">
              <w:rPr>
                <w:rFonts w:ascii="Arial" w:eastAsia="SourceSansPro-Regular" w:hAnsi="Arial" w:cs="Arial"/>
                <w:sz w:val="22"/>
              </w:rPr>
              <w:t>.</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1.2. Valorar la importancia de la </w:t>
            </w:r>
            <w:r w:rsidR="00495DD4" w:rsidRPr="00A06097">
              <w:rPr>
                <w:rFonts w:ascii="Arial" w:eastAsia="SourceSansPro-Regular" w:hAnsi="Arial" w:cs="Arial"/>
                <w:sz w:val="22"/>
              </w:rPr>
              <w:t>conservación</w:t>
            </w:r>
            <w:r w:rsidRPr="00A06097">
              <w:rPr>
                <w:rFonts w:ascii="Arial" w:eastAsia="SourceSansPro-Regular" w:hAnsi="Arial" w:cs="Arial"/>
                <w:sz w:val="22"/>
              </w:rPr>
              <w:t xml:space="preserve">, </w:t>
            </w:r>
            <w:r w:rsidR="00495DD4" w:rsidRPr="00A06097">
              <w:rPr>
                <w:rFonts w:ascii="Arial" w:eastAsia="SourceSansPro-Regular" w:hAnsi="Arial" w:cs="Arial"/>
                <w:sz w:val="22"/>
              </w:rPr>
              <w:t>preservación</w:t>
            </w:r>
            <w:r w:rsidRPr="00A06097">
              <w:rPr>
                <w:rFonts w:ascii="Arial" w:eastAsia="SourceSansPro-Regular" w:hAnsi="Arial" w:cs="Arial"/>
                <w:sz w:val="22"/>
              </w:rPr>
              <w:t xml:space="preserve"> y </w:t>
            </w:r>
            <w:r w:rsidR="00495DD4" w:rsidRPr="00A06097">
              <w:rPr>
                <w:rFonts w:ascii="Arial" w:eastAsia="SourceSansPro-Regular" w:hAnsi="Arial" w:cs="Arial"/>
                <w:sz w:val="22"/>
              </w:rPr>
              <w:t>difusión</w:t>
            </w:r>
            <w:r w:rsidRPr="00A06097">
              <w:rPr>
                <w:rFonts w:ascii="Arial" w:eastAsia="SourceSansPro-Regular" w:hAnsi="Arial" w:cs="Arial"/>
                <w:sz w:val="22"/>
              </w:rPr>
              <w:t xml:space="preserve"> del patrimonio cultural y </w:t>
            </w:r>
            <w:r w:rsidR="00495DD4" w:rsidRPr="00A06097">
              <w:rPr>
                <w:rFonts w:ascii="Arial" w:eastAsia="SourceSansPro-Regular" w:hAnsi="Arial" w:cs="Arial"/>
                <w:sz w:val="22"/>
              </w:rPr>
              <w:t>artístico</w:t>
            </w:r>
            <w:r w:rsidRPr="00A06097">
              <w:rPr>
                <w:rFonts w:ascii="Arial" w:eastAsia="SourceSansPro-Regular" w:hAnsi="Arial" w:cs="Arial"/>
                <w:sz w:val="22"/>
              </w:rPr>
              <w:t xml:space="preserve"> a</w:t>
            </w:r>
            <w:r>
              <w:rPr>
                <w:rFonts w:ascii="Arial" w:eastAsia="SourceSansPro-Regular" w:hAnsi="Arial" w:cs="Arial"/>
                <w:sz w:val="22"/>
              </w:rPr>
              <w:t xml:space="preserve"> </w:t>
            </w:r>
            <w:r w:rsidR="00495DD4" w:rsidRPr="00A06097">
              <w:rPr>
                <w:rFonts w:ascii="Arial" w:eastAsia="SourceSansPro-Regular" w:hAnsi="Arial" w:cs="Arial"/>
                <w:sz w:val="22"/>
              </w:rPr>
              <w:t>través</w:t>
            </w:r>
            <w:r w:rsidRPr="00A06097">
              <w:rPr>
                <w:rFonts w:ascii="Arial" w:eastAsia="SourceSansPro-Regular" w:hAnsi="Arial" w:cs="Arial"/>
                <w:sz w:val="22"/>
              </w:rPr>
              <w:t xml:space="preserve"> del conocimiento y el </w:t>
            </w:r>
            <w:r w:rsidR="00495DD4" w:rsidRPr="00A06097">
              <w:rPr>
                <w:rFonts w:ascii="Arial" w:eastAsia="SourceSansPro-Regular" w:hAnsi="Arial" w:cs="Arial"/>
                <w:sz w:val="22"/>
              </w:rPr>
              <w:t>análisis</w:t>
            </w:r>
            <w:r w:rsidRPr="00A06097">
              <w:rPr>
                <w:rFonts w:ascii="Arial" w:eastAsia="SourceSansPro-Regular" w:hAnsi="Arial" w:cs="Arial"/>
                <w:sz w:val="22"/>
              </w:rPr>
              <w:t xml:space="preserve"> guiado de obras de arte.</w:t>
            </w:r>
          </w:p>
          <w:p w:rsidR="00A06097" w:rsidRPr="00A06097" w:rsidRDefault="00A06097" w:rsidP="00A06097">
            <w:pPr>
              <w:autoSpaceDE w:val="0"/>
              <w:autoSpaceDN w:val="0"/>
              <w:adjustRightInd w:val="0"/>
              <w:spacing w:after="0"/>
              <w:rPr>
                <w:rFonts w:ascii="Arial" w:hAnsi="Arial" w:cs="Arial"/>
              </w:rPr>
            </w:pPr>
            <w:r w:rsidRPr="00A06097">
              <w:rPr>
                <w:rFonts w:ascii="Arial" w:eastAsia="SourceSansPro-Regular" w:hAnsi="Arial" w:cs="Arial"/>
                <w:sz w:val="22"/>
              </w:rPr>
              <w:t xml:space="preserve">1.3. Analizar la importancia de las formas </w:t>
            </w:r>
            <w:r w:rsidR="00495DD4">
              <w:rPr>
                <w:rFonts w:ascii="Arial" w:eastAsia="SourceSansPro-Regular" w:hAnsi="Arial" w:cs="Arial"/>
                <w:sz w:val="22"/>
              </w:rPr>
              <w:t>geométricas</w:t>
            </w:r>
            <w:r w:rsidRPr="00A06097">
              <w:rPr>
                <w:rFonts w:ascii="Arial" w:eastAsia="SourceSansPro-Regular" w:hAnsi="Arial" w:cs="Arial"/>
                <w:sz w:val="22"/>
              </w:rPr>
              <w:t xml:space="preserve"> </w:t>
            </w:r>
            <w:r w:rsidR="00E6003B">
              <w:rPr>
                <w:rFonts w:ascii="Arial" w:eastAsia="SourceSansPro-Regular" w:hAnsi="Arial" w:cs="Arial"/>
                <w:sz w:val="22"/>
              </w:rPr>
              <w:t>básicas</w:t>
            </w:r>
            <w:r w:rsidRPr="00A06097">
              <w:rPr>
                <w:rFonts w:ascii="Arial" w:eastAsia="SourceSansPro-Regular" w:hAnsi="Arial" w:cs="Arial"/>
                <w:sz w:val="22"/>
              </w:rPr>
              <w:t xml:space="preserve"> identificando los elementos </w:t>
            </w:r>
            <w:r w:rsidR="00495DD4" w:rsidRPr="00A06097">
              <w:rPr>
                <w:rFonts w:ascii="Arial" w:eastAsia="SourceSansPro-Regular" w:hAnsi="Arial" w:cs="Arial"/>
                <w:sz w:val="22"/>
              </w:rPr>
              <w:t>plásticos</w:t>
            </w:r>
            <w:r w:rsidRPr="00A06097">
              <w:rPr>
                <w:rFonts w:ascii="Arial" w:eastAsia="SourceSansPro-Regular" w:hAnsi="Arial" w:cs="Arial"/>
                <w:sz w:val="22"/>
              </w:rPr>
              <w:t xml:space="preserve"> del</w:t>
            </w:r>
            <w:r>
              <w:rPr>
                <w:rFonts w:ascii="Arial" w:eastAsia="SourceSansPro-Regular" w:hAnsi="Arial" w:cs="Arial"/>
                <w:sz w:val="22"/>
              </w:rPr>
              <w:t xml:space="preserve"> </w:t>
            </w:r>
            <w:r w:rsidRPr="00A06097">
              <w:rPr>
                <w:rFonts w:ascii="Arial" w:eastAsia="SourceSansPro-Regular" w:hAnsi="Arial" w:cs="Arial"/>
                <w:sz w:val="22"/>
              </w:rPr>
              <w:t xml:space="preserve">Lenguaje Visual en el arte y en el entorno tomando como modelo el legado </w:t>
            </w:r>
            <w:r w:rsidR="00495DD4" w:rsidRPr="00A06097">
              <w:rPr>
                <w:rFonts w:ascii="Arial" w:eastAsia="SourceSansPro-Regular" w:hAnsi="Arial" w:cs="Arial"/>
                <w:sz w:val="22"/>
              </w:rPr>
              <w:t>andalusí</w:t>
            </w:r>
            <w:r w:rsidRPr="00A06097">
              <w:rPr>
                <w:rFonts w:ascii="Arial" w:eastAsia="SourceSansPro-Regular" w:hAnsi="Arial" w:cs="Arial"/>
                <w:sz w:val="22"/>
              </w:rPr>
              <w:t xml:space="preserve"> y el mosaico romano.</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2</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2.1. Identificar y explicar, de forma razonada, la importancia del proceso que media entre la realidad, el</w:t>
            </w:r>
            <w:r>
              <w:rPr>
                <w:rFonts w:ascii="Arial" w:eastAsia="SourceSansPro-Regular" w:hAnsi="Arial" w:cs="Arial"/>
                <w:sz w:val="22"/>
              </w:rPr>
              <w:t xml:space="preserve"> </w:t>
            </w:r>
            <w:r w:rsidRPr="00A06097">
              <w:rPr>
                <w:rFonts w:ascii="Arial" w:eastAsia="SourceSansPro-Regular" w:hAnsi="Arial" w:cs="Arial"/>
                <w:sz w:val="22"/>
              </w:rPr>
              <w:t xml:space="preserve">imaginario y la </w:t>
            </w:r>
            <w:r w:rsidR="00495DD4" w:rsidRPr="00A06097">
              <w:rPr>
                <w:rFonts w:ascii="Arial" w:eastAsia="SourceSansPro-Regular" w:hAnsi="Arial" w:cs="Arial"/>
                <w:sz w:val="22"/>
              </w:rPr>
              <w:t>producción</w:t>
            </w:r>
            <w:r w:rsidRPr="00A06097">
              <w:rPr>
                <w:rFonts w:ascii="Arial" w:eastAsia="SourceSansPro-Regular" w:hAnsi="Arial" w:cs="Arial"/>
                <w:sz w:val="22"/>
              </w:rPr>
              <w:t>, superando estereotipos y mostrando un comportamiento respetuoso con la</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diversidad cultural.</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2.2. Analizar, con </w:t>
            </w:r>
            <w:r w:rsidR="00495DD4" w:rsidRPr="00A06097">
              <w:rPr>
                <w:rFonts w:ascii="Arial" w:eastAsia="SourceSansPro-Regular" w:hAnsi="Arial" w:cs="Arial"/>
                <w:sz w:val="22"/>
              </w:rPr>
              <w:t>autonomía</w:t>
            </w:r>
            <w:r w:rsidRPr="00A06097">
              <w:rPr>
                <w:rFonts w:ascii="Arial" w:eastAsia="SourceSansPro-Regular" w:hAnsi="Arial" w:cs="Arial"/>
                <w:sz w:val="22"/>
              </w:rPr>
              <w:t xml:space="preserve">, diversas producciones </w:t>
            </w:r>
            <w:r w:rsidR="00495DD4" w:rsidRPr="00A06097">
              <w:rPr>
                <w:rFonts w:ascii="Arial" w:eastAsia="SourceSansPro-Regular" w:hAnsi="Arial" w:cs="Arial"/>
                <w:sz w:val="22"/>
              </w:rPr>
              <w:t>artísticas</w:t>
            </w:r>
            <w:r w:rsidRPr="00A06097">
              <w:rPr>
                <w:rFonts w:ascii="Arial" w:eastAsia="SourceSansPro-Regular" w:hAnsi="Arial" w:cs="Arial"/>
                <w:sz w:val="22"/>
              </w:rPr>
              <w:t>, incluidas las propias, las de sus iguales y las del</w:t>
            </w:r>
            <w:r>
              <w:rPr>
                <w:rFonts w:ascii="Arial" w:eastAsia="SourceSansPro-Regular" w:hAnsi="Arial" w:cs="Arial"/>
                <w:sz w:val="22"/>
              </w:rPr>
              <w:t xml:space="preserve"> </w:t>
            </w:r>
            <w:r w:rsidRPr="00A06097">
              <w:rPr>
                <w:rFonts w:ascii="Arial" w:eastAsia="SourceSansPro-Regular" w:hAnsi="Arial" w:cs="Arial"/>
                <w:sz w:val="22"/>
              </w:rPr>
              <w:t xml:space="preserve">patrimonio cultural y </w:t>
            </w:r>
            <w:r w:rsidR="00495DD4" w:rsidRPr="00A06097">
              <w:rPr>
                <w:rFonts w:ascii="Arial" w:eastAsia="SourceSansPro-Regular" w:hAnsi="Arial" w:cs="Arial"/>
                <w:sz w:val="22"/>
              </w:rPr>
              <w:t>artístico</w:t>
            </w:r>
            <w:r w:rsidRPr="00A06097">
              <w:rPr>
                <w:rFonts w:ascii="Arial" w:eastAsia="SourceSansPro-Regular" w:hAnsi="Arial" w:cs="Arial"/>
                <w:sz w:val="22"/>
              </w:rPr>
              <w:t xml:space="preserve">, valorando el patrimonio andaluz, desarrollando con </w:t>
            </w:r>
            <w:r w:rsidR="00495DD4" w:rsidRPr="00A06097">
              <w:rPr>
                <w:rFonts w:ascii="Arial" w:eastAsia="SourceSansPro-Regular" w:hAnsi="Arial" w:cs="Arial"/>
                <w:sz w:val="22"/>
              </w:rPr>
              <w:t>interés</w:t>
            </w:r>
            <w:r w:rsidRPr="00A06097">
              <w:rPr>
                <w:rFonts w:ascii="Arial" w:eastAsia="SourceSansPro-Regular" w:hAnsi="Arial" w:cs="Arial"/>
                <w:sz w:val="22"/>
              </w:rPr>
              <w:t xml:space="preserve"> una mirada </w:t>
            </w:r>
            <w:r w:rsidR="00495DD4" w:rsidRPr="00A06097">
              <w:rPr>
                <w:rFonts w:ascii="Arial" w:eastAsia="SourceSansPro-Regular" w:hAnsi="Arial" w:cs="Arial"/>
                <w:sz w:val="22"/>
              </w:rPr>
              <w:t>estética</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hacia el mundo y respetando la diversidad de las expresiones culturales.</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2.3. Realizar composiciones inspiradas en la naturaleza donde puedan aplicarse distintas situaciones</w:t>
            </w:r>
            <w:r>
              <w:rPr>
                <w:rFonts w:ascii="Arial" w:eastAsia="SourceSansPro-Regular" w:hAnsi="Arial" w:cs="Arial"/>
                <w:sz w:val="22"/>
              </w:rPr>
              <w:t xml:space="preserve"> </w:t>
            </w:r>
            <w:r w:rsidRPr="00A06097">
              <w:rPr>
                <w:rFonts w:ascii="Arial" w:eastAsia="SourceSansPro-Regular" w:hAnsi="Arial" w:cs="Arial"/>
                <w:sz w:val="22"/>
              </w:rPr>
              <w:t xml:space="preserve">compositivas, utilizando para ello las </w:t>
            </w:r>
            <w:r w:rsidR="00495DD4">
              <w:rPr>
                <w:rFonts w:ascii="Arial" w:eastAsia="SourceSansPro-Regular" w:hAnsi="Arial" w:cs="Arial"/>
                <w:sz w:val="22"/>
              </w:rPr>
              <w:t>técnicas</w:t>
            </w:r>
            <w:r w:rsidRPr="00A06097">
              <w:rPr>
                <w:rFonts w:ascii="Arial" w:eastAsia="SourceSansPro-Regular" w:hAnsi="Arial" w:cs="Arial"/>
                <w:sz w:val="22"/>
              </w:rPr>
              <w:t xml:space="preserve"> de </w:t>
            </w:r>
            <w:r w:rsidR="00495DD4" w:rsidRPr="00A06097">
              <w:rPr>
                <w:rFonts w:ascii="Arial" w:eastAsia="SourceSansPro-Regular" w:hAnsi="Arial" w:cs="Arial"/>
                <w:sz w:val="22"/>
              </w:rPr>
              <w:t>expresión</w:t>
            </w:r>
            <w:r w:rsidRPr="00A06097">
              <w:rPr>
                <w:rFonts w:ascii="Arial" w:eastAsia="SourceSansPro-Regular" w:hAnsi="Arial" w:cs="Arial"/>
                <w:sz w:val="22"/>
              </w:rPr>
              <w:t xml:space="preserve"> grafico-</w:t>
            </w:r>
            <w:r w:rsidR="00495DD4" w:rsidRPr="00A06097">
              <w:rPr>
                <w:rFonts w:ascii="Arial" w:eastAsia="SourceSansPro-Regular" w:hAnsi="Arial" w:cs="Arial"/>
                <w:sz w:val="22"/>
              </w:rPr>
              <w:t>plásticas</w:t>
            </w:r>
            <w:r w:rsidRPr="00A06097">
              <w:rPr>
                <w:rFonts w:ascii="Arial" w:eastAsia="SourceSansPro-Regular" w:hAnsi="Arial" w:cs="Arial"/>
                <w:sz w:val="22"/>
              </w:rPr>
              <w:t xml:space="preserve"> bidimensionales necesarias.</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3</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3.1. Seleccionar y describir propuestas </w:t>
            </w:r>
            <w:r w:rsidR="00495DD4" w:rsidRPr="00A06097">
              <w:rPr>
                <w:rFonts w:ascii="Arial" w:eastAsia="SourceSansPro-Regular" w:hAnsi="Arial" w:cs="Arial"/>
                <w:sz w:val="22"/>
              </w:rPr>
              <w:t>plásticas</w:t>
            </w:r>
            <w:r w:rsidRPr="00A06097">
              <w:rPr>
                <w:rFonts w:ascii="Arial" w:eastAsia="SourceSansPro-Regular" w:hAnsi="Arial" w:cs="Arial"/>
                <w:sz w:val="22"/>
              </w:rPr>
              <w:t xml:space="preserve">, visuales y audiovisuales de diversos tipos y </w:t>
            </w:r>
            <w:r w:rsidR="00495DD4" w:rsidRPr="00A06097">
              <w:rPr>
                <w:rFonts w:ascii="Arial" w:eastAsia="SourceSansPro-Regular" w:hAnsi="Arial" w:cs="Arial"/>
                <w:sz w:val="22"/>
              </w:rPr>
              <w:t>épocas</w:t>
            </w:r>
            <w:r w:rsidRPr="00A06097">
              <w:rPr>
                <w:rFonts w:ascii="Arial" w:eastAsia="SourceSansPro-Regular" w:hAnsi="Arial" w:cs="Arial"/>
                <w:sz w:val="22"/>
              </w:rPr>
              <w:t>,</w:t>
            </w:r>
            <w:r>
              <w:rPr>
                <w:rFonts w:ascii="Arial" w:eastAsia="SourceSansPro-Regular" w:hAnsi="Arial" w:cs="Arial"/>
                <w:sz w:val="22"/>
              </w:rPr>
              <w:t xml:space="preserve"> </w:t>
            </w:r>
            <w:r w:rsidR="00495DD4" w:rsidRPr="00A06097">
              <w:rPr>
                <w:rFonts w:ascii="Arial" w:eastAsia="SourceSansPro-Regular" w:hAnsi="Arial" w:cs="Arial"/>
                <w:sz w:val="22"/>
              </w:rPr>
              <w:t>analizándolas</w:t>
            </w:r>
            <w:r w:rsidRPr="00A06097">
              <w:rPr>
                <w:rFonts w:ascii="Arial" w:eastAsia="SourceSansPro-Regular" w:hAnsi="Arial" w:cs="Arial"/>
                <w:sz w:val="22"/>
              </w:rPr>
              <w:t xml:space="preserve"> con curiosidad y respeto desde una perspectiva de </w:t>
            </w:r>
            <w:r w:rsidR="003C4706">
              <w:rPr>
                <w:rFonts w:ascii="Arial" w:eastAsia="SourceSansPro-Regular" w:hAnsi="Arial" w:cs="Arial"/>
                <w:sz w:val="22"/>
              </w:rPr>
              <w:t>género</w:t>
            </w:r>
            <w:r w:rsidRPr="00A06097">
              <w:rPr>
                <w:rFonts w:ascii="Arial" w:eastAsia="SourceSansPro-Regular" w:hAnsi="Arial" w:cs="Arial"/>
                <w:sz w:val="22"/>
              </w:rPr>
              <w:t xml:space="preserve">, e </w:t>
            </w:r>
            <w:r w:rsidR="003C4706" w:rsidRPr="00A06097">
              <w:rPr>
                <w:rFonts w:ascii="Arial" w:eastAsia="SourceSansPro-Regular" w:hAnsi="Arial" w:cs="Arial"/>
                <w:sz w:val="22"/>
              </w:rPr>
              <w:t>incorporándolas</w:t>
            </w:r>
            <w:r w:rsidRPr="00A06097">
              <w:rPr>
                <w:rFonts w:ascii="Arial" w:eastAsia="SourceSansPro-Regular" w:hAnsi="Arial" w:cs="Arial"/>
                <w:sz w:val="22"/>
              </w:rPr>
              <w:t xml:space="preserve"> a su cultura</w:t>
            </w:r>
            <w:r>
              <w:rPr>
                <w:rFonts w:ascii="Arial" w:eastAsia="SourceSansPro-Regular" w:hAnsi="Arial" w:cs="Arial"/>
                <w:sz w:val="22"/>
              </w:rPr>
              <w:t xml:space="preserve"> </w:t>
            </w:r>
            <w:r w:rsidRPr="00A06097">
              <w:rPr>
                <w:rFonts w:ascii="Arial" w:eastAsia="SourceSansPro-Regular" w:hAnsi="Arial" w:cs="Arial"/>
                <w:sz w:val="22"/>
              </w:rPr>
              <w:t>personal y su imaginario propio.</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3.2. Argumentar el disfrute producido por la </w:t>
            </w:r>
            <w:r w:rsidR="00495DD4" w:rsidRPr="00A06097">
              <w:rPr>
                <w:rFonts w:ascii="Arial" w:eastAsia="SourceSansPro-Regular" w:hAnsi="Arial" w:cs="Arial"/>
                <w:sz w:val="22"/>
              </w:rPr>
              <w:t>recepción</w:t>
            </w:r>
            <w:r w:rsidRPr="00A06097">
              <w:rPr>
                <w:rFonts w:ascii="Arial" w:eastAsia="SourceSansPro-Regular" w:hAnsi="Arial" w:cs="Arial"/>
                <w:sz w:val="22"/>
              </w:rPr>
              <w:t xml:space="preserve"> del arte en todas sus formas y </w:t>
            </w:r>
            <w:r w:rsidRPr="00A06097">
              <w:rPr>
                <w:rFonts w:ascii="Arial" w:eastAsia="SourceSansPro-Regular" w:hAnsi="Arial" w:cs="Arial"/>
                <w:sz w:val="22"/>
              </w:rPr>
              <w:lastRenderedPageBreak/>
              <w:t>vertientes, compartiendo</w:t>
            </w:r>
            <w:r>
              <w:rPr>
                <w:rFonts w:ascii="Arial" w:eastAsia="SourceSansPro-Regular" w:hAnsi="Arial" w:cs="Arial"/>
                <w:sz w:val="22"/>
              </w:rPr>
              <w:t xml:space="preserve"> </w:t>
            </w:r>
            <w:r w:rsidRPr="00A06097">
              <w:rPr>
                <w:rFonts w:ascii="Arial" w:eastAsia="SourceSansPro-Regular" w:hAnsi="Arial" w:cs="Arial"/>
                <w:sz w:val="22"/>
              </w:rPr>
              <w:t xml:space="preserve">con respeto impresiones y emociones y expresando la </w:t>
            </w:r>
            <w:r w:rsidR="003C4706" w:rsidRPr="00A06097">
              <w:rPr>
                <w:rFonts w:ascii="Arial" w:eastAsia="SourceSansPro-Regular" w:hAnsi="Arial" w:cs="Arial"/>
                <w:sz w:val="22"/>
              </w:rPr>
              <w:t>opinión</w:t>
            </w:r>
            <w:r w:rsidRPr="00A06097">
              <w:rPr>
                <w:rFonts w:ascii="Arial" w:eastAsia="SourceSansPro-Regular" w:hAnsi="Arial" w:cs="Arial"/>
                <w:sz w:val="22"/>
              </w:rPr>
              <w:t xml:space="preserve"> personal de forma abierta.</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 xml:space="preserve">3.3. Identificar la importancia de la </w:t>
            </w:r>
            <w:r w:rsidR="00495DD4">
              <w:rPr>
                <w:rFonts w:ascii="Arial" w:eastAsia="SourceSansPro-Regular" w:hAnsi="Arial" w:cs="Arial"/>
                <w:sz w:val="22"/>
              </w:rPr>
              <w:t>presentación</w:t>
            </w:r>
            <w:r w:rsidRPr="00A06097">
              <w:rPr>
                <w:rFonts w:ascii="Arial" w:eastAsia="SourceSansPro-Regular" w:hAnsi="Arial" w:cs="Arial"/>
                <w:sz w:val="22"/>
              </w:rPr>
              <w:t xml:space="preserve"> de las creaciones propias a partir de </w:t>
            </w:r>
            <w:r w:rsidR="00495DD4">
              <w:rPr>
                <w:rFonts w:ascii="Arial" w:eastAsia="SourceSansPro-Regular" w:hAnsi="Arial" w:cs="Arial"/>
                <w:sz w:val="22"/>
              </w:rPr>
              <w:t>técnicas</w:t>
            </w:r>
            <w:r w:rsidRPr="00A06097">
              <w:rPr>
                <w:rFonts w:ascii="Arial" w:eastAsia="SourceSansPro-Regular" w:hAnsi="Arial" w:cs="Arial"/>
                <w:sz w:val="22"/>
              </w:rPr>
              <w:t xml:space="preserve"> audiovisuales</w:t>
            </w:r>
            <w:r>
              <w:rPr>
                <w:rFonts w:ascii="Arial" w:eastAsia="SourceSansPro-Regular" w:hAnsi="Arial" w:cs="Arial"/>
                <w:sz w:val="22"/>
              </w:rPr>
              <w:t xml:space="preserve"> básicas</w:t>
            </w:r>
            <w:r w:rsidRPr="00A06097">
              <w:rPr>
                <w:rFonts w:ascii="Arial" w:eastAsia="SourceSansPro-Regular" w:hAnsi="Arial" w:cs="Arial"/>
                <w:sz w:val="22"/>
              </w:rPr>
              <w:t>, compartiendo estas producciones con el resto del alumnado.</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lastRenderedPageBreak/>
              <w:t>Competencia específica 4</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4.1. Reconocer los rasgos particulares de diversas </w:t>
            </w:r>
            <w:r w:rsidR="00495DD4">
              <w:rPr>
                <w:rFonts w:ascii="Arial" w:eastAsia="SourceSansPro-Regular" w:hAnsi="Arial" w:cs="Arial"/>
                <w:sz w:val="22"/>
              </w:rPr>
              <w:t>técnicas</w:t>
            </w:r>
            <w:r w:rsidRPr="00A06097">
              <w:rPr>
                <w:rFonts w:ascii="Arial" w:eastAsia="SourceSansPro-Regular" w:hAnsi="Arial" w:cs="Arial"/>
                <w:sz w:val="22"/>
              </w:rPr>
              <w:t xml:space="preserve"> y lenguajes </w:t>
            </w:r>
            <w:r w:rsidR="00495DD4" w:rsidRPr="00A06097">
              <w:rPr>
                <w:rFonts w:ascii="Arial" w:eastAsia="SourceSansPro-Regular" w:hAnsi="Arial" w:cs="Arial"/>
                <w:sz w:val="22"/>
              </w:rPr>
              <w:t>artísticos</w:t>
            </w:r>
            <w:r w:rsidRPr="00A06097">
              <w:rPr>
                <w:rFonts w:ascii="Arial" w:eastAsia="SourceSansPro-Regular" w:hAnsi="Arial" w:cs="Arial"/>
                <w:sz w:val="22"/>
              </w:rPr>
              <w:t xml:space="preserve">, </w:t>
            </w:r>
            <w:r w:rsidR="00495DD4" w:rsidRPr="00A06097">
              <w:rPr>
                <w:rFonts w:ascii="Arial" w:eastAsia="SourceSansPro-Regular" w:hAnsi="Arial" w:cs="Arial"/>
                <w:sz w:val="22"/>
              </w:rPr>
              <w:t>así</w:t>
            </w:r>
            <w:r w:rsidRPr="00A06097">
              <w:rPr>
                <w:rFonts w:ascii="Arial" w:eastAsia="SourceSansPro-Regular" w:hAnsi="Arial" w:cs="Arial"/>
                <w:sz w:val="22"/>
              </w:rPr>
              <w:t xml:space="preserve"> como sus distintos</w:t>
            </w:r>
            <w:r>
              <w:rPr>
                <w:rFonts w:ascii="Arial" w:eastAsia="SourceSansPro-Regular" w:hAnsi="Arial" w:cs="Arial"/>
                <w:sz w:val="22"/>
              </w:rPr>
              <w:t xml:space="preserve"> </w:t>
            </w:r>
            <w:r w:rsidRPr="00A06097">
              <w:rPr>
                <w:rFonts w:ascii="Arial" w:eastAsia="SourceSansPro-Regular" w:hAnsi="Arial" w:cs="Arial"/>
                <w:sz w:val="22"/>
              </w:rPr>
              <w:t xml:space="preserve">procesos y resultados en </w:t>
            </w:r>
            <w:r w:rsidR="00495DD4">
              <w:rPr>
                <w:rFonts w:ascii="Arial" w:eastAsia="SourceSansPro-Regular" w:hAnsi="Arial" w:cs="Arial"/>
                <w:sz w:val="22"/>
              </w:rPr>
              <w:t>función</w:t>
            </w:r>
            <w:r w:rsidRPr="00A06097">
              <w:rPr>
                <w:rFonts w:ascii="Arial" w:eastAsia="SourceSansPro-Regular" w:hAnsi="Arial" w:cs="Arial"/>
                <w:sz w:val="22"/>
              </w:rPr>
              <w:t xml:space="preserve"> de los contextos sociales, </w:t>
            </w:r>
            <w:r w:rsidR="003C4706" w:rsidRPr="00A06097">
              <w:rPr>
                <w:rFonts w:ascii="Arial" w:eastAsia="SourceSansPro-Regular" w:hAnsi="Arial" w:cs="Arial"/>
                <w:sz w:val="22"/>
              </w:rPr>
              <w:t>históricos</w:t>
            </w:r>
            <w:r w:rsidRPr="00A06097">
              <w:rPr>
                <w:rFonts w:ascii="Arial" w:eastAsia="SourceSansPro-Regular" w:hAnsi="Arial" w:cs="Arial"/>
                <w:sz w:val="22"/>
              </w:rPr>
              <w:t xml:space="preserve">, </w:t>
            </w:r>
            <w:r w:rsidR="003C4706" w:rsidRPr="00A06097">
              <w:rPr>
                <w:rFonts w:ascii="Arial" w:eastAsia="SourceSansPro-Regular" w:hAnsi="Arial" w:cs="Arial"/>
                <w:sz w:val="22"/>
              </w:rPr>
              <w:t>geográficos</w:t>
            </w:r>
            <w:r w:rsidRPr="00A06097">
              <w:rPr>
                <w:rFonts w:ascii="Arial" w:eastAsia="SourceSansPro-Regular" w:hAnsi="Arial" w:cs="Arial"/>
                <w:sz w:val="22"/>
              </w:rPr>
              <w:t xml:space="preserve"> y </w:t>
            </w:r>
            <w:r w:rsidR="003C4706" w:rsidRPr="00A06097">
              <w:rPr>
                <w:rFonts w:ascii="Arial" w:eastAsia="SourceSansPro-Regular" w:hAnsi="Arial" w:cs="Arial"/>
                <w:sz w:val="22"/>
              </w:rPr>
              <w:t>tecnológicos</w:t>
            </w:r>
            <w:r w:rsidRPr="00A06097">
              <w:rPr>
                <w:rFonts w:ascii="Arial" w:eastAsia="SourceSansPro-Regular" w:hAnsi="Arial" w:cs="Arial"/>
                <w:sz w:val="22"/>
              </w:rPr>
              <w:t>, buscando y</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analizando la </w:t>
            </w:r>
            <w:r w:rsidR="003C4706" w:rsidRPr="00A06097">
              <w:rPr>
                <w:rFonts w:ascii="Arial" w:eastAsia="SourceSansPro-Regular" w:hAnsi="Arial" w:cs="Arial"/>
                <w:sz w:val="22"/>
              </w:rPr>
              <w:t>información</w:t>
            </w:r>
            <w:r w:rsidRPr="00A06097">
              <w:rPr>
                <w:rFonts w:ascii="Arial" w:eastAsia="SourceSansPro-Regular" w:hAnsi="Arial" w:cs="Arial"/>
                <w:sz w:val="22"/>
              </w:rPr>
              <w:t xml:space="preserve"> con </w:t>
            </w:r>
            <w:r w:rsidR="003C4706" w:rsidRPr="00A06097">
              <w:rPr>
                <w:rFonts w:ascii="Arial" w:eastAsia="SourceSansPro-Regular" w:hAnsi="Arial" w:cs="Arial"/>
                <w:sz w:val="22"/>
              </w:rPr>
              <w:t>interés</w:t>
            </w:r>
            <w:r w:rsidRPr="00A06097">
              <w:rPr>
                <w:rFonts w:ascii="Arial" w:eastAsia="SourceSansPro-Regular" w:hAnsi="Arial" w:cs="Arial"/>
                <w:sz w:val="22"/>
              </w:rPr>
              <w:t xml:space="preserve"> y </w:t>
            </w:r>
            <w:r>
              <w:rPr>
                <w:rFonts w:ascii="Arial" w:eastAsia="SourceSansPro-Regular" w:hAnsi="Arial" w:cs="Arial"/>
                <w:sz w:val="22"/>
              </w:rPr>
              <w:t xml:space="preserve"> </w:t>
            </w:r>
            <w:r w:rsidR="003C4706" w:rsidRPr="00A06097">
              <w:rPr>
                <w:rFonts w:ascii="Arial" w:eastAsia="SourceSansPro-Regular" w:hAnsi="Arial" w:cs="Arial"/>
                <w:sz w:val="22"/>
              </w:rPr>
              <w:t>eficacia</w:t>
            </w:r>
            <w:r w:rsidRPr="00A06097">
              <w:rPr>
                <w:rFonts w:ascii="Arial" w:eastAsia="SourceSansPro-Regular" w:hAnsi="Arial" w:cs="Arial"/>
                <w:sz w:val="22"/>
              </w:rPr>
              <w:t>.</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4.2. Analizar de forma guiada las especificidades de los lenguajes de diferentes producciones culturales y</w:t>
            </w:r>
            <w:r>
              <w:rPr>
                <w:rFonts w:ascii="Arial" w:eastAsia="SourceSansPro-Regular" w:hAnsi="Arial" w:cs="Arial"/>
                <w:sz w:val="22"/>
              </w:rPr>
              <w:t xml:space="preserve"> </w:t>
            </w:r>
            <w:r w:rsidR="00495DD4" w:rsidRPr="00A06097">
              <w:rPr>
                <w:rFonts w:ascii="Arial" w:eastAsia="SourceSansPro-Regular" w:hAnsi="Arial" w:cs="Arial"/>
                <w:sz w:val="22"/>
              </w:rPr>
              <w:t>artísticas</w:t>
            </w:r>
            <w:r w:rsidRPr="00A06097">
              <w:rPr>
                <w:rFonts w:ascii="Arial" w:eastAsia="SourceSansPro-Regular" w:hAnsi="Arial" w:cs="Arial"/>
                <w:sz w:val="22"/>
              </w:rPr>
              <w:t xml:space="preserve">, estableciendo conexiones entre ellas e </w:t>
            </w:r>
            <w:r w:rsidR="003C4706" w:rsidRPr="00A06097">
              <w:rPr>
                <w:rFonts w:ascii="Arial" w:eastAsia="SourceSansPro-Regular" w:hAnsi="Arial" w:cs="Arial"/>
                <w:sz w:val="22"/>
              </w:rPr>
              <w:t>incorporándolas</w:t>
            </w:r>
            <w:r w:rsidRPr="00A06097">
              <w:rPr>
                <w:rFonts w:ascii="Arial" w:eastAsia="SourceSansPro-Regular" w:hAnsi="Arial" w:cs="Arial"/>
                <w:sz w:val="22"/>
              </w:rPr>
              <w:t xml:space="preserve"> creativamente en las producciones propias.</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5</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5.1. Expresar ideas y sentimientos en diferentes producciones </w:t>
            </w:r>
            <w:r w:rsidR="00495DD4" w:rsidRPr="00A06097">
              <w:rPr>
                <w:rFonts w:ascii="Arial" w:eastAsia="SourceSansPro-Regular" w:hAnsi="Arial" w:cs="Arial"/>
                <w:sz w:val="22"/>
              </w:rPr>
              <w:t>plásticas</w:t>
            </w:r>
            <w:r w:rsidRPr="00A06097">
              <w:rPr>
                <w:rFonts w:ascii="Arial" w:eastAsia="SourceSansPro-Regular" w:hAnsi="Arial" w:cs="Arial"/>
                <w:sz w:val="22"/>
              </w:rPr>
              <w:t xml:space="preserve">, visuales y audiovisuales, a </w:t>
            </w:r>
            <w:r w:rsidR="00495DD4" w:rsidRPr="00A06097">
              <w:rPr>
                <w:rFonts w:ascii="Arial" w:eastAsia="SourceSansPro-Regular" w:hAnsi="Arial" w:cs="Arial"/>
                <w:sz w:val="22"/>
              </w:rPr>
              <w:t>través</w:t>
            </w:r>
            <w:r w:rsidRPr="00A06097">
              <w:rPr>
                <w:rFonts w:ascii="Arial" w:eastAsia="SourceSansPro-Regular" w:hAnsi="Arial" w:cs="Arial"/>
                <w:sz w:val="22"/>
              </w:rPr>
              <w:t xml:space="preserve"> de la</w:t>
            </w:r>
            <w:r>
              <w:rPr>
                <w:rFonts w:ascii="Arial" w:eastAsia="SourceSansPro-Regular" w:hAnsi="Arial" w:cs="Arial"/>
                <w:sz w:val="22"/>
              </w:rPr>
              <w:t xml:space="preserve"> </w:t>
            </w:r>
            <w:r w:rsidR="003C4706" w:rsidRPr="00A06097">
              <w:rPr>
                <w:rFonts w:ascii="Arial" w:eastAsia="SourceSansPro-Regular" w:hAnsi="Arial" w:cs="Arial"/>
                <w:sz w:val="22"/>
              </w:rPr>
              <w:t>experimentación</w:t>
            </w:r>
            <w:r w:rsidRPr="00A06097">
              <w:rPr>
                <w:rFonts w:ascii="Arial" w:eastAsia="SourceSansPro-Regular" w:hAnsi="Arial" w:cs="Arial"/>
                <w:sz w:val="22"/>
              </w:rPr>
              <w:t xml:space="preserve"> con diversas herramientas, </w:t>
            </w:r>
            <w:r w:rsidR="00495DD4">
              <w:rPr>
                <w:rFonts w:ascii="Arial" w:eastAsia="SourceSansPro-Regular" w:hAnsi="Arial" w:cs="Arial"/>
                <w:sz w:val="22"/>
              </w:rPr>
              <w:t>técnicas</w:t>
            </w:r>
            <w:r w:rsidRPr="00A06097">
              <w:rPr>
                <w:rFonts w:ascii="Arial" w:eastAsia="SourceSansPro-Regular" w:hAnsi="Arial" w:cs="Arial"/>
                <w:sz w:val="22"/>
              </w:rPr>
              <w:t xml:space="preserve"> y </w:t>
            </w:r>
            <w:r>
              <w:rPr>
                <w:rFonts w:ascii="Arial" w:eastAsia="SourceSansPro-Regular" w:hAnsi="Arial" w:cs="Arial"/>
                <w:sz w:val="22"/>
              </w:rPr>
              <w:t xml:space="preserve"> </w:t>
            </w:r>
            <w:r w:rsidR="003C4706" w:rsidRPr="00A06097">
              <w:rPr>
                <w:rFonts w:ascii="Arial" w:eastAsia="SourceSansPro-Regular" w:hAnsi="Arial" w:cs="Arial"/>
                <w:sz w:val="22"/>
              </w:rPr>
              <w:t>aportes</w:t>
            </w:r>
            <w:r w:rsidRPr="00A06097">
              <w:rPr>
                <w:rFonts w:ascii="Arial" w:eastAsia="SourceSansPro-Regular" w:hAnsi="Arial" w:cs="Arial"/>
                <w:sz w:val="22"/>
              </w:rPr>
              <w:t xml:space="preserve">, desarrollando la capacidad de </w:t>
            </w:r>
            <w:r>
              <w:rPr>
                <w:rFonts w:ascii="Arial" w:eastAsia="SourceSansPro-Regular" w:hAnsi="Arial" w:cs="Arial"/>
                <w:sz w:val="22"/>
              </w:rPr>
              <w:t xml:space="preserve">comunicación </w:t>
            </w:r>
            <w:r w:rsidRPr="00A06097">
              <w:rPr>
                <w:rFonts w:ascii="Arial" w:eastAsia="SourceSansPro-Regular" w:hAnsi="Arial" w:cs="Arial"/>
                <w:sz w:val="22"/>
              </w:rPr>
              <w:t xml:space="preserve">y la </w:t>
            </w:r>
            <w:r w:rsidR="003C4706" w:rsidRPr="00A06097">
              <w:rPr>
                <w:rFonts w:ascii="Arial" w:eastAsia="SourceSansPro-Regular" w:hAnsi="Arial" w:cs="Arial"/>
                <w:sz w:val="22"/>
              </w:rPr>
              <w:t>reflexión</w:t>
            </w:r>
            <w:r w:rsidRPr="00A06097">
              <w:rPr>
                <w:rFonts w:ascii="Arial" w:eastAsia="SourceSansPro-Regular" w:hAnsi="Arial" w:cs="Arial"/>
                <w:sz w:val="22"/>
              </w:rPr>
              <w:t xml:space="preserve"> critica.</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5.2. Realizar diferentes tipos de producciones </w:t>
            </w:r>
            <w:r w:rsidR="00495DD4" w:rsidRPr="00A06097">
              <w:rPr>
                <w:rFonts w:ascii="Arial" w:eastAsia="SourceSansPro-Regular" w:hAnsi="Arial" w:cs="Arial"/>
                <w:sz w:val="22"/>
              </w:rPr>
              <w:t>artísticas</w:t>
            </w:r>
            <w:r w:rsidRPr="00A06097">
              <w:rPr>
                <w:rFonts w:ascii="Arial" w:eastAsia="SourceSansPro-Regular" w:hAnsi="Arial" w:cs="Arial"/>
                <w:sz w:val="22"/>
              </w:rPr>
              <w:t xml:space="preserve"> individuales o colectivas, justificando el proceso</w:t>
            </w:r>
            <w:r>
              <w:rPr>
                <w:rFonts w:ascii="Arial" w:eastAsia="SourceSansPro-Regular" w:hAnsi="Arial" w:cs="Arial"/>
                <w:sz w:val="22"/>
              </w:rPr>
              <w:t xml:space="preserve"> </w:t>
            </w:r>
            <w:r w:rsidRPr="00A06097">
              <w:rPr>
                <w:rFonts w:ascii="Arial" w:eastAsia="SourceSansPro-Regular" w:hAnsi="Arial" w:cs="Arial"/>
                <w:sz w:val="22"/>
              </w:rPr>
              <w:t xml:space="preserve">creativo, mostrando iniciativa y autoconfianza, integrando racionalidad, </w:t>
            </w:r>
            <w:r w:rsidR="003C4706" w:rsidRPr="00A06097">
              <w:rPr>
                <w:rFonts w:ascii="Arial" w:eastAsia="SourceSansPro-Regular" w:hAnsi="Arial" w:cs="Arial"/>
                <w:sz w:val="22"/>
              </w:rPr>
              <w:t>empatía</w:t>
            </w:r>
            <w:r w:rsidRPr="00A06097">
              <w:rPr>
                <w:rFonts w:ascii="Arial" w:eastAsia="SourceSansPro-Regular" w:hAnsi="Arial" w:cs="Arial"/>
                <w:sz w:val="22"/>
              </w:rPr>
              <w:t xml:space="preserve"> y sensibilidad, y</w:t>
            </w:r>
            <w:r>
              <w:rPr>
                <w:rFonts w:ascii="Arial" w:eastAsia="SourceSansPro-Regular" w:hAnsi="Arial" w:cs="Arial"/>
                <w:sz w:val="22"/>
              </w:rPr>
              <w:t xml:space="preserve"> </w:t>
            </w:r>
            <w:r w:rsidRPr="00A06097">
              <w:rPr>
                <w:rFonts w:ascii="Arial" w:eastAsia="SourceSansPro-Regular" w:hAnsi="Arial" w:cs="Arial"/>
                <w:sz w:val="22"/>
              </w:rPr>
              <w:t xml:space="preserve">seleccionando las </w:t>
            </w:r>
            <w:r w:rsidR="00495DD4">
              <w:rPr>
                <w:rFonts w:ascii="Arial" w:eastAsia="SourceSansPro-Regular" w:hAnsi="Arial" w:cs="Arial"/>
                <w:sz w:val="22"/>
              </w:rPr>
              <w:t>técnicas</w:t>
            </w:r>
            <w:r w:rsidRPr="00A06097">
              <w:rPr>
                <w:rFonts w:ascii="Arial" w:eastAsia="SourceSansPro-Regular" w:hAnsi="Arial" w:cs="Arial"/>
                <w:sz w:val="22"/>
              </w:rPr>
              <w:t xml:space="preserve"> y los soportes adecuados al </w:t>
            </w:r>
            <w:r w:rsidR="003C4706" w:rsidRPr="00A06097">
              <w:rPr>
                <w:rFonts w:ascii="Arial" w:eastAsia="SourceSansPro-Regular" w:hAnsi="Arial" w:cs="Arial"/>
                <w:sz w:val="22"/>
              </w:rPr>
              <w:t>propósito</w:t>
            </w:r>
            <w:r w:rsidRPr="00A06097">
              <w:rPr>
                <w:rFonts w:ascii="Arial" w:eastAsia="SourceSansPro-Regular" w:hAnsi="Arial" w:cs="Arial"/>
                <w:sz w:val="22"/>
              </w:rPr>
              <w:t>.</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 xml:space="preserve">5.3. Descubrir y seleccionar aquellos procedimientos y </w:t>
            </w:r>
            <w:r w:rsidR="00495DD4">
              <w:rPr>
                <w:rFonts w:ascii="Arial" w:eastAsia="SourceSansPro-Regular" w:hAnsi="Arial" w:cs="Arial"/>
                <w:sz w:val="22"/>
              </w:rPr>
              <w:t>técnicas</w:t>
            </w:r>
            <w:r w:rsidRPr="00A06097">
              <w:rPr>
                <w:rFonts w:ascii="Arial" w:eastAsia="SourceSansPro-Regular" w:hAnsi="Arial" w:cs="Arial"/>
                <w:sz w:val="22"/>
              </w:rPr>
              <w:t xml:space="preserve"> mas </w:t>
            </w:r>
            <w:r w:rsidR="003C4706" w:rsidRPr="00A06097">
              <w:rPr>
                <w:rFonts w:ascii="Arial" w:eastAsia="SourceSansPro-Regular" w:hAnsi="Arial" w:cs="Arial"/>
                <w:sz w:val="22"/>
              </w:rPr>
              <w:t>idóneos</w:t>
            </w:r>
            <w:r w:rsidRPr="00A06097">
              <w:rPr>
                <w:rFonts w:ascii="Arial" w:eastAsia="SourceSansPro-Regular" w:hAnsi="Arial" w:cs="Arial"/>
                <w:sz w:val="22"/>
              </w:rPr>
              <w:t xml:space="preserve"> en </w:t>
            </w:r>
            <w:r w:rsidR="003C4706" w:rsidRPr="00A06097">
              <w:rPr>
                <w:rFonts w:ascii="Arial" w:eastAsia="SourceSansPro-Regular" w:hAnsi="Arial" w:cs="Arial"/>
                <w:sz w:val="22"/>
              </w:rPr>
              <w:t>relación</w:t>
            </w:r>
            <w:r w:rsidRPr="00A06097">
              <w:rPr>
                <w:rFonts w:ascii="Arial" w:eastAsia="SourceSansPro-Regular" w:hAnsi="Arial" w:cs="Arial"/>
                <w:sz w:val="22"/>
              </w:rPr>
              <w:t xml:space="preserve"> con los fines de</w:t>
            </w:r>
            <w:r>
              <w:rPr>
                <w:rFonts w:ascii="Arial" w:eastAsia="SourceSansPro-Regular" w:hAnsi="Arial" w:cs="Arial"/>
                <w:sz w:val="22"/>
              </w:rPr>
              <w:t xml:space="preserve"> </w:t>
            </w:r>
            <w:r w:rsidR="00495DD4">
              <w:rPr>
                <w:rFonts w:ascii="Arial" w:eastAsia="SourceSansPro-Regular" w:hAnsi="Arial" w:cs="Arial"/>
                <w:sz w:val="22"/>
              </w:rPr>
              <w:t>presentación</w:t>
            </w:r>
            <w:r w:rsidRPr="00A06097">
              <w:rPr>
                <w:rFonts w:ascii="Arial" w:eastAsia="SourceSansPro-Regular" w:hAnsi="Arial" w:cs="Arial"/>
                <w:sz w:val="22"/>
              </w:rPr>
              <w:t xml:space="preserve"> y </w:t>
            </w:r>
            <w:r w:rsidR="00E6003B">
              <w:rPr>
                <w:rFonts w:ascii="Arial" w:eastAsia="SourceSansPro-Regular" w:hAnsi="Arial" w:cs="Arial"/>
                <w:sz w:val="22"/>
              </w:rPr>
              <w:t>representación</w:t>
            </w:r>
            <w:r w:rsidRPr="00A06097">
              <w:rPr>
                <w:rFonts w:ascii="Arial" w:eastAsia="SourceSansPro-Regular" w:hAnsi="Arial" w:cs="Arial"/>
                <w:sz w:val="22"/>
              </w:rPr>
              <w:t xml:space="preserve"> perseguidos.</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6</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6.1. Explicar su pertenencia a un contexto cultural concreto, de manera especifica el andaluz, a </w:t>
            </w:r>
            <w:r w:rsidR="00495DD4" w:rsidRPr="00A06097">
              <w:rPr>
                <w:rFonts w:ascii="Arial" w:eastAsia="SourceSansPro-Regular" w:hAnsi="Arial" w:cs="Arial"/>
                <w:sz w:val="22"/>
              </w:rPr>
              <w:t>través</w:t>
            </w:r>
            <w:r w:rsidRPr="00A06097">
              <w:rPr>
                <w:rFonts w:ascii="Arial" w:eastAsia="SourceSansPro-Regular" w:hAnsi="Arial" w:cs="Arial"/>
                <w:sz w:val="22"/>
              </w:rPr>
              <w:t xml:space="preserve"> del</w:t>
            </w:r>
            <w:r>
              <w:rPr>
                <w:rFonts w:ascii="Arial" w:eastAsia="SourceSansPro-Regular" w:hAnsi="Arial" w:cs="Arial"/>
                <w:sz w:val="22"/>
              </w:rPr>
              <w:t xml:space="preserve"> </w:t>
            </w:r>
            <w:r w:rsidR="00495DD4" w:rsidRPr="00A06097">
              <w:rPr>
                <w:rFonts w:ascii="Arial" w:eastAsia="SourceSansPro-Regular" w:hAnsi="Arial" w:cs="Arial"/>
                <w:sz w:val="22"/>
              </w:rPr>
              <w:t>análisis</w:t>
            </w:r>
            <w:r w:rsidRPr="00A06097">
              <w:rPr>
                <w:rFonts w:ascii="Arial" w:eastAsia="SourceSansPro-Regular" w:hAnsi="Arial" w:cs="Arial"/>
                <w:sz w:val="22"/>
              </w:rPr>
              <w:t xml:space="preserve"> de los aspectos formales y de los factores sociales que determinan diversas producciones culturales y</w:t>
            </w:r>
          </w:p>
          <w:p w:rsidR="00A06097" w:rsidRPr="00A06097" w:rsidRDefault="00495DD4"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artísticas</w:t>
            </w:r>
            <w:r w:rsidR="00A06097" w:rsidRPr="00A06097">
              <w:rPr>
                <w:rFonts w:ascii="Arial" w:eastAsia="SourceSansPro-Regular" w:hAnsi="Arial" w:cs="Arial"/>
                <w:sz w:val="22"/>
              </w:rPr>
              <w:t xml:space="preserve"> actuales.</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6.2. Utilizar creativamente referencias culturales y </w:t>
            </w:r>
            <w:r w:rsidR="00495DD4" w:rsidRPr="00A06097">
              <w:rPr>
                <w:rFonts w:ascii="Arial" w:eastAsia="SourceSansPro-Regular" w:hAnsi="Arial" w:cs="Arial"/>
                <w:sz w:val="22"/>
              </w:rPr>
              <w:t>artísticas</w:t>
            </w:r>
            <w:r w:rsidRPr="00A06097">
              <w:rPr>
                <w:rFonts w:ascii="Arial" w:eastAsia="SourceSansPro-Regular" w:hAnsi="Arial" w:cs="Arial"/>
                <w:sz w:val="22"/>
              </w:rPr>
              <w:t xml:space="preserve"> del entorno en la </w:t>
            </w:r>
            <w:r w:rsidR="00495DD4" w:rsidRPr="00A06097">
              <w:rPr>
                <w:rFonts w:ascii="Arial" w:eastAsia="SourceSansPro-Regular" w:hAnsi="Arial" w:cs="Arial"/>
                <w:sz w:val="22"/>
              </w:rPr>
              <w:t>elaboración</w:t>
            </w:r>
            <w:r w:rsidRPr="00A06097">
              <w:rPr>
                <w:rFonts w:ascii="Arial" w:eastAsia="SourceSansPro-Regular" w:hAnsi="Arial" w:cs="Arial"/>
                <w:sz w:val="22"/>
              </w:rPr>
              <w:t xml:space="preserve"> de producciones</w:t>
            </w:r>
            <w:r>
              <w:rPr>
                <w:rFonts w:ascii="Arial" w:eastAsia="SourceSansPro-Regular" w:hAnsi="Arial" w:cs="Arial"/>
                <w:sz w:val="22"/>
              </w:rPr>
              <w:t xml:space="preserve"> </w:t>
            </w:r>
            <w:r w:rsidRPr="00A06097">
              <w:rPr>
                <w:rFonts w:ascii="Arial" w:eastAsia="SourceSansPro-Regular" w:hAnsi="Arial" w:cs="Arial"/>
                <w:sz w:val="22"/>
              </w:rPr>
              <w:t xml:space="preserve">propias, mostrando una </w:t>
            </w:r>
            <w:r w:rsidR="00495DD4" w:rsidRPr="00A06097">
              <w:rPr>
                <w:rFonts w:ascii="Arial" w:eastAsia="SourceSansPro-Regular" w:hAnsi="Arial" w:cs="Arial"/>
                <w:sz w:val="22"/>
              </w:rPr>
              <w:t>visión</w:t>
            </w:r>
            <w:r w:rsidRPr="00A06097">
              <w:rPr>
                <w:rFonts w:ascii="Arial" w:eastAsia="SourceSansPro-Regular" w:hAnsi="Arial" w:cs="Arial"/>
                <w:sz w:val="22"/>
              </w:rPr>
              <w:t xml:space="preserve"> personal.</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 xml:space="preserve">6.3. Entender y concebir la historia del arte y </w:t>
            </w:r>
            <w:r w:rsidRPr="00A06097">
              <w:rPr>
                <w:rFonts w:ascii="Arial" w:eastAsia="SourceSansPro-Regular" w:hAnsi="Arial" w:cs="Arial"/>
                <w:sz w:val="22"/>
              </w:rPr>
              <w:lastRenderedPageBreak/>
              <w:t xml:space="preserve">la cultura, y </w:t>
            </w:r>
            <w:r w:rsidR="00495DD4" w:rsidRPr="00A06097">
              <w:rPr>
                <w:rFonts w:ascii="Arial" w:eastAsia="SourceSansPro-Regular" w:hAnsi="Arial" w:cs="Arial"/>
                <w:sz w:val="22"/>
              </w:rPr>
              <w:t>también</w:t>
            </w:r>
            <w:r w:rsidRPr="00A06097">
              <w:rPr>
                <w:rFonts w:ascii="Arial" w:eastAsia="SourceSansPro-Regular" w:hAnsi="Arial" w:cs="Arial"/>
                <w:sz w:val="22"/>
              </w:rPr>
              <w:t xml:space="preserve"> la propia </w:t>
            </w:r>
            <w:r w:rsidR="00495DD4" w:rsidRPr="00A06097">
              <w:rPr>
                <w:rFonts w:ascii="Arial" w:eastAsia="SourceSansPro-Regular" w:hAnsi="Arial" w:cs="Arial"/>
                <w:sz w:val="22"/>
              </w:rPr>
              <w:t>producción</w:t>
            </w:r>
            <w:r w:rsidRPr="00A06097">
              <w:rPr>
                <w:rFonts w:ascii="Arial" w:eastAsia="SourceSansPro-Regular" w:hAnsi="Arial" w:cs="Arial"/>
                <w:sz w:val="22"/>
              </w:rPr>
              <w:t xml:space="preserve"> </w:t>
            </w:r>
            <w:r w:rsidR="00495DD4" w:rsidRPr="00A06097">
              <w:rPr>
                <w:rFonts w:ascii="Arial" w:eastAsia="SourceSansPro-Regular" w:hAnsi="Arial" w:cs="Arial"/>
                <w:sz w:val="22"/>
              </w:rPr>
              <w:t>artística</w:t>
            </w:r>
            <w:r w:rsidRPr="00A06097">
              <w:rPr>
                <w:rFonts w:ascii="Arial" w:eastAsia="SourceSansPro-Regular" w:hAnsi="Arial" w:cs="Arial"/>
                <w:sz w:val="22"/>
              </w:rPr>
              <w:t>, como un todo</w:t>
            </w:r>
            <w:r>
              <w:rPr>
                <w:rFonts w:ascii="Arial" w:eastAsia="SourceSansPro-Regular" w:hAnsi="Arial" w:cs="Arial"/>
                <w:sz w:val="22"/>
              </w:rPr>
              <w:t xml:space="preserve"> </w:t>
            </w:r>
            <w:r w:rsidRPr="00A06097">
              <w:rPr>
                <w:rFonts w:ascii="Arial" w:eastAsia="SourceSansPro-Regular" w:hAnsi="Arial" w:cs="Arial"/>
                <w:sz w:val="22"/>
              </w:rPr>
              <w:t>continuo e indesligable, en el cual las obras del pasado son la base sobre la que se construyen las creaciones</w:t>
            </w:r>
            <w:r>
              <w:rPr>
                <w:rFonts w:ascii="Arial" w:eastAsia="SourceSansPro-Regular" w:hAnsi="Arial" w:cs="Arial"/>
                <w:sz w:val="22"/>
              </w:rPr>
              <w:t xml:space="preserve"> </w:t>
            </w:r>
            <w:r w:rsidRPr="00A06097">
              <w:rPr>
                <w:rFonts w:ascii="Arial" w:eastAsia="SourceSansPro-Regular" w:hAnsi="Arial" w:cs="Arial"/>
                <w:sz w:val="22"/>
              </w:rPr>
              <w:t>del presente.</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lastRenderedPageBreak/>
              <w:t>Competencia específica 7</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7.1. Realizar un proyecto </w:t>
            </w:r>
            <w:r w:rsidR="00495DD4" w:rsidRPr="00A06097">
              <w:rPr>
                <w:rFonts w:ascii="Arial" w:eastAsia="SourceSansPro-Regular" w:hAnsi="Arial" w:cs="Arial"/>
                <w:sz w:val="22"/>
              </w:rPr>
              <w:t>artístico</w:t>
            </w:r>
            <w:r w:rsidRPr="00A06097">
              <w:rPr>
                <w:rFonts w:ascii="Arial" w:eastAsia="SourceSansPro-Regular" w:hAnsi="Arial" w:cs="Arial"/>
                <w:sz w:val="22"/>
              </w:rPr>
              <w:t xml:space="preserve">, con creatividad y de forma consciente, </w:t>
            </w:r>
            <w:r w:rsidR="003C4706" w:rsidRPr="00A06097">
              <w:rPr>
                <w:rFonts w:ascii="Arial" w:eastAsia="SourceSansPro-Regular" w:hAnsi="Arial" w:cs="Arial"/>
                <w:sz w:val="22"/>
              </w:rPr>
              <w:t>ajustándose</w:t>
            </w:r>
            <w:r w:rsidRPr="00A06097">
              <w:rPr>
                <w:rFonts w:ascii="Arial" w:eastAsia="SourceSansPro-Regular" w:hAnsi="Arial" w:cs="Arial"/>
                <w:sz w:val="22"/>
              </w:rPr>
              <w:t xml:space="preserve"> al objetivo propuesto,</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experimentando con distintas </w:t>
            </w:r>
            <w:r w:rsidR="00495DD4">
              <w:rPr>
                <w:rFonts w:ascii="Arial" w:eastAsia="SourceSansPro-Regular" w:hAnsi="Arial" w:cs="Arial"/>
                <w:sz w:val="22"/>
              </w:rPr>
              <w:t>técnicas</w:t>
            </w:r>
            <w:r w:rsidRPr="00A06097">
              <w:rPr>
                <w:rFonts w:ascii="Arial" w:eastAsia="SourceSansPro-Regular" w:hAnsi="Arial" w:cs="Arial"/>
                <w:sz w:val="22"/>
              </w:rPr>
              <w:t xml:space="preserve"> visuales o audiovisuales en la </w:t>
            </w:r>
            <w:r w:rsidR="003C4706" w:rsidRPr="00A06097">
              <w:rPr>
                <w:rFonts w:ascii="Arial" w:eastAsia="SourceSansPro-Regular" w:hAnsi="Arial" w:cs="Arial"/>
                <w:sz w:val="22"/>
              </w:rPr>
              <w:t>generación</w:t>
            </w:r>
            <w:r w:rsidRPr="00A06097">
              <w:rPr>
                <w:rFonts w:ascii="Arial" w:eastAsia="SourceSansPro-Regular" w:hAnsi="Arial" w:cs="Arial"/>
                <w:sz w:val="22"/>
              </w:rPr>
              <w:t xml:space="preserve"> de mensajes propios, y</w:t>
            </w:r>
            <w:r>
              <w:rPr>
                <w:rFonts w:ascii="Arial" w:eastAsia="SourceSansPro-Regular" w:hAnsi="Arial" w:cs="Arial"/>
                <w:sz w:val="22"/>
              </w:rPr>
              <w:t xml:space="preserve"> </w:t>
            </w:r>
            <w:r w:rsidRPr="00A06097">
              <w:rPr>
                <w:rFonts w:ascii="Arial" w:eastAsia="SourceSansPro-Regular" w:hAnsi="Arial" w:cs="Arial"/>
                <w:sz w:val="22"/>
              </w:rPr>
              <w:t>mostrando iniciativa en el empleo de lenguajes, materiales, soportes y herramientas.</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7.2. Elaborar producciones </w:t>
            </w:r>
            <w:r w:rsidR="00495DD4" w:rsidRPr="00A06097">
              <w:rPr>
                <w:rFonts w:ascii="Arial" w:eastAsia="SourceSansPro-Regular" w:hAnsi="Arial" w:cs="Arial"/>
                <w:sz w:val="22"/>
              </w:rPr>
              <w:t>artísticas</w:t>
            </w:r>
            <w:r w:rsidRPr="00A06097">
              <w:rPr>
                <w:rFonts w:ascii="Arial" w:eastAsia="SourceSansPro-Regular" w:hAnsi="Arial" w:cs="Arial"/>
                <w:sz w:val="22"/>
              </w:rPr>
              <w:t xml:space="preserve"> ajustadas al objetivo propuesto, individuales o colectivas, a partir del</w:t>
            </w:r>
            <w:r>
              <w:rPr>
                <w:rFonts w:ascii="Arial" w:eastAsia="SourceSansPro-Regular" w:hAnsi="Arial" w:cs="Arial"/>
                <w:sz w:val="22"/>
              </w:rPr>
              <w:t xml:space="preserve"> </w:t>
            </w:r>
            <w:r w:rsidR="00495DD4" w:rsidRPr="00A06097">
              <w:rPr>
                <w:rFonts w:ascii="Arial" w:eastAsia="SourceSansPro-Regular" w:hAnsi="Arial" w:cs="Arial"/>
                <w:sz w:val="22"/>
              </w:rPr>
              <w:t>análisis</w:t>
            </w:r>
            <w:r w:rsidRPr="00A06097">
              <w:rPr>
                <w:rFonts w:ascii="Arial" w:eastAsia="SourceSansPro-Regular" w:hAnsi="Arial" w:cs="Arial"/>
                <w:sz w:val="22"/>
              </w:rPr>
              <w:t xml:space="preserve"> de las posibilidades expresivas y </w:t>
            </w:r>
            <w:r w:rsidR="00495DD4" w:rsidRPr="00A06097">
              <w:rPr>
                <w:rFonts w:ascii="Arial" w:eastAsia="SourceSansPro-Regular" w:hAnsi="Arial" w:cs="Arial"/>
                <w:sz w:val="22"/>
              </w:rPr>
              <w:t>plásticas</w:t>
            </w:r>
            <w:r w:rsidRPr="00A06097">
              <w:rPr>
                <w:rFonts w:ascii="Arial" w:eastAsia="SourceSansPro-Regular" w:hAnsi="Arial" w:cs="Arial"/>
                <w:sz w:val="22"/>
              </w:rPr>
              <w:t xml:space="preserve"> utilizadas por creadores dentro de este </w:t>
            </w:r>
            <w:r w:rsidR="003C4706" w:rsidRPr="00A06097">
              <w:rPr>
                <w:rFonts w:ascii="Arial" w:eastAsia="SourceSansPro-Regular" w:hAnsi="Arial" w:cs="Arial"/>
                <w:sz w:val="22"/>
              </w:rPr>
              <w:t>ámbito</w:t>
            </w:r>
            <w:r w:rsidRPr="00A06097">
              <w:rPr>
                <w:rFonts w:ascii="Arial" w:eastAsia="SourceSansPro-Regular" w:hAnsi="Arial" w:cs="Arial"/>
                <w:sz w:val="22"/>
              </w:rPr>
              <w:t>,</w:t>
            </w:r>
          </w:p>
          <w:p w:rsidR="00A06097" w:rsidRPr="00A06097" w:rsidRDefault="003C4706" w:rsidP="00A06097">
            <w:pPr>
              <w:rPr>
                <w:rFonts w:ascii="Arial" w:hAnsi="Arial" w:cs="Arial"/>
                <w:sz w:val="22"/>
              </w:rPr>
            </w:pPr>
            <w:r w:rsidRPr="00A06097">
              <w:rPr>
                <w:rFonts w:ascii="Arial" w:eastAsia="SourceSansPro-Regular" w:hAnsi="Arial" w:cs="Arial"/>
                <w:sz w:val="22"/>
              </w:rPr>
              <w:t>esforzándose</w:t>
            </w:r>
            <w:r w:rsidR="00A06097" w:rsidRPr="00A06097">
              <w:rPr>
                <w:rFonts w:ascii="Arial" w:eastAsia="SourceSansPro-Regular" w:hAnsi="Arial" w:cs="Arial"/>
                <w:sz w:val="22"/>
              </w:rPr>
              <w:t xml:space="preserve"> en superarse y demostrando un criterio propio.</w:t>
            </w:r>
          </w:p>
        </w:tc>
      </w:tr>
      <w:tr w:rsidR="00A06097" w:rsidTr="00A06097">
        <w:tc>
          <w:tcPr>
            <w:tcW w:w="4772" w:type="dxa"/>
          </w:tcPr>
          <w:p w:rsidR="00A06097" w:rsidRPr="00A06097" w:rsidRDefault="00A06097" w:rsidP="00A06097">
            <w:pPr>
              <w:rPr>
                <w:rFonts w:ascii="Arial" w:hAnsi="Arial" w:cs="Arial"/>
              </w:rPr>
            </w:pPr>
            <w:r w:rsidRPr="00A06097">
              <w:rPr>
                <w:rFonts w:ascii="Arial" w:hAnsi="Arial" w:cs="Arial"/>
              </w:rPr>
              <w:t>Competencia específica 8</w:t>
            </w:r>
          </w:p>
        </w:tc>
        <w:tc>
          <w:tcPr>
            <w:tcW w:w="4773" w:type="dxa"/>
          </w:tcPr>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8.1. Reconocer los diferentes usos y </w:t>
            </w:r>
            <w:r w:rsidR="00495DD4">
              <w:rPr>
                <w:rFonts w:ascii="Arial" w:eastAsia="SourceSansPro-Regular" w:hAnsi="Arial" w:cs="Arial"/>
                <w:sz w:val="22"/>
              </w:rPr>
              <w:t>funcion</w:t>
            </w:r>
            <w:r w:rsidR="00495DD4" w:rsidRPr="00A06097">
              <w:rPr>
                <w:rFonts w:ascii="Arial" w:eastAsia="SourceSansPro-Regular" w:hAnsi="Arial" w:cs="Arial"/>
                <w:sz w:val="22"/>
              </w:rPr>
              <w:t>es</w:t>
            </w:r>
            <w:r w:rsidRPr="00A06097">
              <w:rPr>
                <w:rFonts w:ascii="Arial" w:eastAsia="SourceSansPro-Regular" w:hAnsi="Arial" w:cs="Arial"/>
                <w:sz w:val="22"/>
              </w:rPr>
              <w:t xml:space="preserve"> de las producciones y manifestaciones </w:t>
            </w:r>
            <w:r w:rsidR="00495DD4" w:rsidRPr="00A06097">
              <w:rPr>
                <w:rFonts w:ascii="Arial" w:eastAsia="SourceSansPro-Regular" w:hAnsi="Arial" w:cs="Arial"/>
                <w:sz w:val="22"/>
              </w:rPr>
              <w:t>artísticas</w:t>
            </w:r>
            <w:r w:rsidRPr="00A06097">
              <w:rPr>
                <w:rFonts w:ascii="Arial" w:eastAsia="SourceSansPro-Regular" w:hAnsi="Arial" w:cs="Arial"/>
                <w:sz w:val="22"/>
              </w:rPr>
              <w:t>, argumentando</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de forma individual o colectiva sus conclusiones acerca de las oportunidades que pueden generar, con una</w:t>
            </w:r>
            <w:r>
              <w:rPr>
                <w:rFonts w:ascii="Arial" w:eastAsia="SourceSansPro-Regular" w:hAnsi="Arial" w:cs="Arial"/>
                <w:sz w:val="22"/>
              </w:rPr>
              <w:t xml:space="preserve"> </w:t>
            </w:r>
            <w:r w:rsidRPr="00A06097">
              <w:rPr>
                <w:rFonts w:ascii="Arial" w:eastAsia="SourceSansPro-Regular" w:hAnsi="Arial" w:cs="Arial"/>
                <w:sz w:val="22"/>
              </w:rPr>
              <w:t xml:space="preserve">actitud abierta y con </w:t>
            </w:r>
            <w:r w:rsidR="003C4706" w:rsidRPr="00A06097">
              <w:rPr>
                <w:rFonts w:ascii="Arial" w:eastAsia="SourceSansPro-Regular" w:hAnsi="Arial" w:cs="Arial"/>
                <w:sz w:val="22"/>
              </w:rPr>
              <w:t>interés</w:t>
            </w:r>
            <w:r w:rsidRPr="00A06097">
              <w:rPr>
                <w:rFonts w:ascii="Arial" w:eastAsia="SourceSansPro-Regular" w:hAnsi="Arial" w:cs="Arial"/>
                <w:sz w:val="22"/>
              </w:rPr>
              <w:t xml:space="preserve"> por conocer su importancia en la sociedad.</w:t>
            </w:r>
          </w:p>
          <w:p w:rsidR="00A06097" w:rsidRPr="00A06097" w:rsidRDefault="00A06097" w:rsidP="00A06097">
            <w:pPr>
              <w:autoSpaceDE w:val="0"/>
              <w:autoSpaceDN w:val="0"/>
              <w:adjustRightInd w:val="0"/>
              <w:spacing w:after="0"/>
              <w:rPr>
                <w:rFonts w:ascii="Arial" w:eastAsia="SourceSansPro-Regular" w:hAnsi="Arial" w:cs="Arial"/>
                <w:sz w:val="22"/>
              </w:rPr>
            </w:pPr>
            <w:r w:rsidRPr="00A06097">
              <w:rPr>
                <w:rFonts w:ascii="Arial" w:eastAsia="SourceSansPro-Regular" w:hAnsi="Arial" w:cs="Arial"/>
                <w:sz w:val="22"/>
              </w:rPr>
              <w:t xml:space="preserve">8.2. Desarrollar producciones y </w:t>
            </w:r>
            <w:r>
              <w:rPr>
                <w:rFonts w:ascii="Arial" w:eastAsia="SourceSansPro-Regular" w:hAnsi="Arial" w:cs="Arial"/>
                <w:sz w:val="22"/>
              </w:rPr>
              <w:t xml:space="preserve"> </w:t>
            </w:r>
            <w:r w:rsidR="003C4706" w:rsidRPr="00A06097">
              <w:rPr>
                <w:rFonts w:ascii="Arial" w:eastAsia="SourceSansPro-Regular" w:hAnsi="Arial" w:cs="Arial"/>
                <w:sz w:val="22"/>
              </w:rPr>
              <w:t>manifestaciones</w:t>
            </w:r>
            <w:r w:rsidRPr="00A06097">
              <w:rPr>
                <w:rFonts w:ascii="Arial" w:eastAsia="SourceSansPro-Regular" w:hAnsi="Arial" w:cs="Arial"/>
                <w:sz w:val="22"/>
              </w:rPr>
              <w:t xml:space="preserve"> </w:t>
            </w:r>
            <w:r w:rsidR="00495DD4" w:rsidRPr="00A06097">
              <w:rPr>
                <w:rFonts w:ascii="Arial" w:eastAsia="SourceSansPro-Regular" w:hAnsi="Arial" w:cs="Arial"/>
                <w:sz w:val="22"/>
              </w:rPr>
              <w:t>artísticas</w:t>
            </w:r>
            <w:r w:rsidRPr="00A06097">
              <w:rPr>
                <w:rFonts w:ascii="Arial" w:eastAsia="SourceSansPro-Regular" w:hAnsi="Arial" w:cs="Arial"/>
                <w:sz w:val="22"/>
              </w:rPr>
              <w:t xml:space="preserve"> con una </w:t>
            </w:r>
            <w:r w:rsidR="00495DD4" w:rsidRPr="00A06097">
              <w:rPr>
                <w:rFonts w:ascii="Arial" w:eastAsia="SourceSansPro-Regular" w:hAnsi="Arial" w:cs="Arial"/>
                <w:sz w:val="22"/>
              </w:rPr>
              <w:t>intención</w:t>
            </w:r>
            <w:r w:rsidRPr="00A06097">
              <w:rPr>
                <w:rFonts w:ascii="Arial" w:eastAsia="SourceSansPro-Regular" w:hAnsi="Arial" w:cs="Arial"/>
                <w:sz w:val="22"/>
              </w:rPr>
              <w:t xml:space="preserve"> previa, de forma individual o</w:t>
            </w:r>
            <w:r>
              <w:rPr>
                <w:rFonts w:ascii="Arial" w:eastAsia="SourceSansPro-Regular" w:hAnsi="Arial" w:cs="Arial"/>
                <w:sz w:val="22"/>
              </w:rPr>
              <w:t xml:space="preserve"> </w:t>
            </w:r>
            <w:r w:rsidRPr="00A06097">
              <w:rPr>
                <w:rFonts w:ascii="Arial" w:eastAsia="SourceSansPro-Regular" w:hAnsi="Arial" w:cs="Arial"/>
                <w:sz w:val="22"/>
              </w:rPr>
              <w:t xml:space="preserve">colectiva, organizando y desarrollando las diferentes etapas y considerando las </w:t>
            </w:r>
            <w:r w:rsidR="003C4706" w:rsidRPr="00A06097">
              <w:rPr>
                <w:rFonts w:ascii="Arial" w:eastAsia="SourceSansPro-Regular" w:hAnsi="Arial" w:cs="Arial"/>
                <w:sz w:val="22"/>
              </w:rPr>
              <w:t>características</w:t>
            </w:r>
            <w:r w:rsidRPr="00A06097">
              <w:rPr>
                <w:rFonts w:ascii="Arial" w:eastAsia="SourceSansPro-Regular" w:hAnsi="Arial" w:cs="Arial"/>
                <w:sz w:val="22"/>
              </w:rPr>
              <w:t xml:space="preserve"> del publico</w:t>
            </w:r>
            <w:r>
              <w:rPr>
                <w:rFonts w:ascii="Arial" w:eastAsia="SourceSansPro-Regular" w:hAnsi="Arial" w:cs="Arial"/>
                <w:sz w:val="22"/>
              </w:rPr>
              <w:t xml:space="preserve"> </w:t>
            </w:r>
            <w:r w:rsidRPr="00A06097">
              <w:rPr>
                <w:rFonts w:ascii="Arial" w:eastAsia="SourceSansPro-Regular" w:hAnsi="Arial" w:cs="Arial"/>
                <w:sz w:val="22"/>
              </w:rPr>
              <w:t>destinatario.</w:t>
            </w:r>
          </w:p>
          <w:p w:rsidR="00A06097" w:rsidRPr="00A06097" w:rsidRDefault="00A06097" w:rsidP="00A06097">
            <w:pPr>
              <w:autoSpaceDE w:val="0"/>
              <w:autoSpaceDN w:val="0"/>
              <w:adjustRightInd w:val="0"/>
              <w:spacing w:after="0"/>
              <w:rPr>
                <w:rFonts w:ascii="Arial" w:hAnsi="Arial" w:cs="Arial"/>
                <w:sz w:val="22"/>
              </w:rPr>
            </w:pPr>
            <w:r w:rsidRPr="00A06097">
              <w:rPr>
                <w:rFonts w:ascii="Arial" w:eastAsia="SourceSansPro-Regular" w:hAnsi="Arial" w:cs="Arial"/>
                <w:sz w:val="22"/>
              </w:rPr>
              <w:t xml:space="preserve">8.3. Exponer los procesos de </w:t>
            </w:r>
            <w:r w:rsidR="00495DD4" w:rsidRPr="00A06097">
              <w:rPr>
                <w:rFonts w:ascii="Arial" w:eastAsia="SourceSansPro-Regular" w:hAnsi="Arial" w:cs="Arial"/>
                <w:sz w:val="22"/>
              </w:rPr>
              <w:t>elaboración</w:t>
            </w:r>
            <w:r w:rsidRPr="00A06097">
              <w:rPr>
                <w:rFonts w:ascii="Arial" w:eastAsia="SourceSansPro-Regular" w:hAnsi="Arial" w:cs="Arial"/>
                <w:sz w:val="22"/>
              </w:rPr>
              <w:t xml:space="preserve"> y el resultado final de producciones y </w:t>
            </w:r>
            <w:r>
              <w:rPr>
                <w:rFonts w:ascii="Arial" w:eastAsia="SourceSansPro-Regular" w:hAnsi="Arial" w:cs="Arial"/>
                <w:sz w:val="22"/>
              </w:rPr>
              <w:t xml:space="preserve"> </w:t>
            </w:r>
            <w:r w:rsidR="00221D4A">
              <w:rPr>
                <w:rFonts w:ascii="Arial" w:eastAsia="SourceSansPro-Regular" w:hAnsi="Arial" w:cs="Arial"/>
                <w:sz w:val="22"/>
              </w:rPr>
              <w:t>m</w:t>
            </w:r>
            <w:r w:rsidRPr="00A06097">
              <w:rPr>
                <w:rFonts w:ascii="Arial" w:eastAsia="SourceSansPro-Regular" w:hAnsi="Arial" w:cs="Arial"/>
                <w:sz w:val="22"/>
              </w:rPr>
              <w:t xml:space="preserve">anifestaciones </w:t>
            </w:r>
            <w:r w:rsidR="00495DD4" w:rsidRPr="00A06097">
              <w:rPr>
                <w:rFonts w:ascii="Arial" w:eastAsia="SourceSansPro-Regular" w:hAnsi="Arial" w:cs="Arial"/>
                <w:sz w:val="22"/>
              </w:rPr>
              <w:t>artísticas</w:t>
            </w:r>
            <w:r w:rsidRPr="00A06097">
              <w:rPr>
                <w:rFonts w:ascii="Arial" w:eastAsia="SourceSansPro-Regular" w:hAnsi="Arial" w:cs="Arial"/>
                <w:sz w:val="22"/>
              </w:rPr>
              <w:t>,</w:t>
            </w:r>
            <w:r>
              <w:rPr>
                <w:rFonts w:ascii="Arial" w:eastAsia="SourceSansPro-Regular" w:hAnsi="Arial" w:cs="Arial"/>
                <w:sz w:val="22"/>
              </w:rPr>
              <w:t xml:space="preserve"> </w:t>
            </w:r>
            <w:r w:rsidRPr="00A06097">
              <w:rPr>
                <w:rFonts w:ascii="Arial" w:eastAsia="SourceSansPro-Regular" w:hAnsi="Arial" w:cs="Arial"/>
                <w:sz w:val="22"/>
              </w:rPr>
              <w:t>realizadas de forma individual o colectiva, reconociendo los errores, buscando las soluciones y las estrategias</w:t>
            </w:r>
            <w:r>
              <w:rPr>
                <w:rFonts w:ascii="Arial" w:eastAsia="SourceSansPro-Regular" w:hAnsi="Arial" w:cs="Arial"/>
                <w:sz w:val="22"/>
              </w:rPr>
              <w:t xml:space="preserve"> </w:t>
            </w:r>
            <w:r w:rsidR="003C4706" w:rsidRPr="00A06097">
              <w:rPr>
                <w:rFonts w:ascii="Arial" w:eastAsia="SourceSansPro-Regular" w:hAnsi="Arial" w:cs="Arial"/>
                <w:sz w:val="22"/>
              </w:rPr>
              <w:t>más</w:t>
            </w:r>
            <w:r w:rsidRPr="00A06097">
              <w:rPr>
                <w:rFonts w:ascii="Arial" w:eastAsia="SourceSansPro-Regular" w:hAnsi="Arial" w:cs="Arial"/>
                <w:sz w:val="22"/>
              </w:rPr>
              <w:t xml:space="preserve"> adecuadas para mejorarlas, y valorando las oportunidades de desarrollo personal que ofrecen.</w:t>
            </w:r>
          </w:p>
        </w:tc>
      </w:tr>
    </w:tbl>
    <w:p w:rsidR="00A06097" w:rsidRDefault="00A06097" w:rsidP="00A06097"/>
    <w:p w:rsidR="005F2D85" w:rsidRPr="0033058D" w:rsidRDefault="00FC425A" w:rsidP="0033058D">
      <w:pPr>
        <w:pStyle w:val="Ttulo"/>
        <w:rPr>
          <w:color w:val="FF0000"/>
        </w:rPr>
      </w:pPr>
      <w:r>
        <w:t>Saberes Básicos:</w:t>
      </w:r>
      <w:r w:rsidR="0033058D">
        <w:t xml:space="preserve"> </w:t>
      </w:r>
      <w:r w:rsidR="0024187C">
        <w:rPr>
          <w:color w:val="FF0000"/>
        </w:rPr>
        <w:t>(Ver página 45)</w:t>
      </w:r>
      <w:r w:rsidR="005F2D85" w:rsidRPr="0035752D">
        <w:rPr>
          <w:color w:val="FF0000"/>
        </w:rPr>
        <w:br w:type="page"/>
      </w:r>
    </w:p>
    <w:tbl>
      <w:tblPr>
        <w:tblStyle w:val="Tablaconcuadrcula"/>
        <w:tblW w:w="0" w:type="auto"/>
        <w:tblLook w:val="04A0"/>
      </w:tblPr>
      <w:tblGrid>
        <w:gridCol w:w="5920"/>
        <w:gridCol w:w="1843"/>
        <w:gridCol w:w="1782"/>
      </w:tblGrid>
      <w:tr w:rsidR="005F2D85" w:rsidTr="00771BAA">
        <w:tc>
          <w:tcPr>
            <w:tcW w:w="9545" w:type="dxa"/>
            <w:gridSpan w:val="3"/>
          </w:tcPr>
          <w:p w:rsidR="005F2D85" w:rsidRPr="005F2D85" w:rsidRDefault="005F2D85">
            <w:pPr>
              <w:spacing w:after="160"/>
              <w:rPr>
                <w:rFonts w:ascii="Arial" w:hAnsi="Arial" w:cs="Arial"/>
                <w:sz w:val="22"/>
              </w:rPr>
            </w:pPr>
            <w:r w:rsidRPr="005F2D85">
              <w:rPr>
                <w:rFonts w:ascii="Arial" w:hAnsi="Arial" w:cs="Arial"/>
                <w:b/>
                <w:bCs/>
                <w:sz w:val="22"/>
              </w:rPr>
              <w:lastRenderedPageBreak/>
              <w:t>Educación Plástica, Visual y Audiovisual (tercer curso)</w:t>
            </w:r>
          </w:p>
        </w:tc>
      </w:tr>
      <w:tr w:rsidR="005F2D85" w:rsidTr="005F2D85">
        <w:tc>
          <w:tcPr>
            <w:tcW w:w="5920" w:type="dxa"/>
          </w:tcPr>
          <w:p w:rsidR="005F2D85" w:rsidRPr="005F2D85" w:rsidRDefault="005F2D85">
            <w:pPr>
              <w:spacing w:after="160"/>
              <w:rPr>
                <w:rFonts w:ascii="Arial" w:hAnsi="Arial" w:cs="Arial"/>
                <w:sz w:val="22"/>
              </w:rPr>
            </w:pPr>
            <w:r w:rsidRPr="005F2D85">
              <w:rPr>
                <w:rFonts w:ascii="Arial" w:hAnsi="Arial" w:cs="Arial"/>
                <w:b/>
                <w:bCs/>
                <w:sz w:val="22"/>
              </w:rPr>
              <w:t>Competencias específicas</w:t>
            </w:r>
          </w:p>
        </w:tc>
        <w:tc>
          <w:tcPr>
            <w:tcW w:w="1843" w:type="dxa"/>
          </w:tcPr>
          <w:p w:rsidR="005F2D85" w:rsidRPr="005F2D85" w:rsidRDefault="005F2D85" w:rsidP="005F2D85">
            <w:pPr>
              <w:autoSpaceDE w:val="0"/>
              <w:autoSpaceDN w:val="0"/>
              <w:adjustRightInd w:val="0"/>
              <w:spacing w:after="0"/>
              <w:rPr>
                <w:rFonts w:ascii="Arial" w:hAnsi="Arial" w:cs="Arial"/>
                <w:b/>
                <w:bCs/>
                <w:sz w:val="22"/>
              </w:rPr>
            </w:pPr>
            <w:r w:rsidRPr="005F2D85">
              <w:rPr>
                <w:rFonts w:ascii="Arial" w:hAnsi="Arial" w:cs="Arial"/>
                <w:b/>
                <w:bCs/>
                <w:sz w:val="22"/>
              </w:rPr>
              <w:t>Criterios de evaluación</w:t>
            </w:r>
          </w:p>
        </w:tc>
        <w:tc>
          <w:tcPr>
            <w:tcW w:w="1782" w:type="dxa"/>
          </w:tcPr>
          <w:p w:rsidR="005F2D85" w:rsidRPr="005F2D85" w:rsidRDefault="005F2D85" w:rsidP="005F2D85">
            <w:pPr>
              <w:autoSpaceDE w:val="0"/>
              <w:autoSpaceDN w:val="0"/>
              <w:adjustRightInd w:val="0"/>
              <w:spacing w:after="0"/>
              <w:rPr>
                <w:rFonts w:ascii="Arial" w:hAnsi="Arial" w:cs="Arial"/>
                <w:sz w:val="22"/>
              </w:rPr>
            </w:pPr>
            <w:r w:rsidRPr="005F2D85">
              <w:rPr>
                <w:rFonts w:ascii="Arial" w:hAnsi="Arial" w:cs="Arial"/>
                <w:b/>
                <w:bCs/>
                <w:sz w:val="22"/>
              </w:rPr>
              <w:t>Saberes básicos mínimos</w:t>
            </w:r>
          </w:p>
        </w:tc>
      </w:tr>
      <w:tr w:rsidR="005F2D85" w:rsidTr="005F2D85">
        <w:trPr>
          <w:trHeight w:val="768"/>
        </w:trPr>
        <w:tc>
          <w:tcPr>
            <w:tcW w:w="5920" w:type="dxa"/>
            <w:vMerge w:val="restart"/>
          </w:tcPr>
          <w:p w:rsidR="005F2D85" w:rsidRPr="009F0B95" w:rsidRDefault="005F2D85" w:rsidP="005F2D85">
            <w:pPr>
              <w:autoSpaceDE w:val="0"/>
              <w:autoSpaceDN w:val="0"/>
              <w:adjustRightInd w:val="0"/>
              <w:spacing w:after="0"/>
              <w:rPr>
                <w:rFonts w:ascii="Arial" w:eastAsia="SourceSansPro-Regular" w:hAnsi="Arial" w:cs="Arial"/>
                <w:sz w:val="22"/>
              </w:rPr>
            </w:pPr>
            <w:r w:rsidRPr="005F2D85">
              <w:rPr>
                <w:rFonts w:ascii="Arial" w:eastAsia="SourceSansPro-Regular" w:hAnsi="Arial" w:cs="Arial"/>
                <w:sz w:val="22"/>
              </w:rPr>
              <w:t>1. Comprender la importancia que algunos ejemplos seleccionados de las</w:t>
            </w:r>
            <w:r w:rsidR="009F0B95">
              <w:rPr>
                <w:rFonts w:ascii="Arial" w:eastAsia="SourceSansPro-Regular" w:hAnsi="Arial" w:cs="Arial"/>
                <w:sz w:val="22"/>
              </w:rPr>
              <w:t xml:space="preserve"> </w:t>
            </w:r>
            <w:r w:rsidRPr="005F2D85">
              <w:rPr>
                <w:rFonts w:ascii="Arial" w:eastAsia="SourceSansPro-Regular" w:hAnsi="Arial" w:cs="Arial"/>
                <w:sz w:val="22"/>
              </w:rPr>
              <w:t xml:space="preserve">distintas manifestaciones culturales y </w:t>
            </w:r>
            <w:r w:rsidR="00495DD4" w:rsidRPr="005F2D85">
              <w:rPr>
                <w:rFonts w:ascii="Arial" w:eastAsia="SourceSansPro-Regular" w:hAnsi="Arial" w:cs="Arial"/>
                <w:sz w:val="22"/>
              </w:rPr>
              <w:t>artísticas</w:t>
            </w:r>
            <w:r w:rsidRPr="005F2D85">
              <w:rPr>
                <w:rFonts w:ascii="Arial" w:eastAsia="SourceSansPro-Regular" w:hAnsi="Arial" w:cs="Arial"/>
                <w:sz w:val="22"/>
              </w:rPr>
              <w:t xml:space="preserve"> han tenido en el desarrollo del ser humano, mostrando </w:t>
            </w:r>
            <w:r w:rsidR="003C4706" w:rsidRPr="005F2D85">
              <w:rPr>
                <w:rFonts w:ascii="Arial" w:eastAsia="SourceSansPro-Regular" w:hAnsi="Arial" w:cs="Arial"/>
                <w:sz w:val="22"/>
              </w:rPr>
              <w:t>interés</w:t>
            </w:r>
            <w:r w:rsidRPr="005F2D85">
              <w:rPr>
                <w:rFonts w:ascii="Arial" w:eastAsia="SourceSansPro-Regular" w:hAnsi="Arial" w:cs="Arial"/>
                <w:sz w:val="22"/>
              </w:rPr>
              <w:t xml:space="preserve"> por el patrimonio como parte de la propia cultura, para entender </w:t>
            </w:r>
            <w:r w:rsidR="003C4706" w:rsidRPr="005F2D85">
              <w:rPr>
                <w:rFonts w:ascii="Arial" w:eastAsia="SourceSansPro-Regular" w:hAnsi="Arial" w:cs="Arial"/>
                <w:sz w:val="22"/>
              </w:rPr>
              <w:t>cómo</w:t>
            </w:r>
            <w:r w:rsidRPr="005F2D85">
              <w:rPr>
                <w:rFonts w:ascii="Arial" w:eastAsia="SourceSansPro-Regular" w:hAnsi="Arial" w:cs="Arial"/>
                <w:sz w:val="22"/>
              </w:rPr>
              <w:t xml:space="preserve"> se convierten en el testimonio de los valores y convicciones de cada persona y de la sociedad en su conjunto, y para reconocer la necesidad de su </w:t>
            </w:r>
            <w:r w:rsidR="003C4706" w:rsidRPr="005F2D85">
              <w:rPr>
                <w:rFonts w:ascii="Arial" w:eastAsia="SourceSansPro-Regular" w:hAnsi="Arial" w:cs="Arial"/>
                <w:sz w:val="22"/>
              </w:rPr>
              <w:t>protección</w:t>
            </w:r>
            <w:r w:rsidRPr="005F2D85">
              <w:rPr>
                <w:rFonts w:ascii="Arial" w:eastAsia="SourceSansPro-Regular" w:hAnsi="Arial" w:cs="Arial"/>
                <w:sz w:val="22"/>
              </w:rPr>
              <w:t xml:space="preserve"> y </w:t>
            </w:r>
            <w:r w:rsidR="00495DD4" w:rsidRPr="005F2D85">
              <w:rPr>
                <w:rFonts w:ascii="Arial" w:eastAsia="SourceSansPro-Regular" w:hAnsi="Arial" w:cs="Arial"/>
                <w:sz w:val="22"/>
              </w:rPr>
              <w:t>conservación</w:t>
            </w:r>
            <w:r w:rsidRPr="005F2D85">
              <w:rPr>
                <w:rFonts w:ascii="Arial" w:eastAsia="SourceSansPro-Regular" w:hAnsi="Arial" w:cs="Arial"/>
                <w:sz w:val="22"/>
              </w:rPr>
              <w:t>, teniendo especial consideración con el patrimonio andaluz.</w:t>
            </w:r>
          </w:p>
        </w:tc>
        <w:tc>
          <w:tcPr>
            <w:tcW w:w="1843" w:type="dxa"/>
          </w:tcPr>
          <w:p w:rsidR="005F2D85" w:rsidRPr="005F2D85" w:rsidRDefault="005F2D85">
            <w:pPr>
              <w:spacing w:after="160"/>
              <w:rPr>
                <w:rFonts w:ascii="Arial" w:hAnsi="Arial" w:cs="Arial"/>
                <w:sz w:val="22"/>
              </w:rPr>
            </w:pPr>
            <w:r w:rsidRPr="005F2D85">
              <w:rPr>
                <w:rFonts w:ascii="Arial" w:hAnsi="Arial" w:cs="Arial"/>
                <w:sz w:val="22"/>
              </w:rPr>
              <w:t>1.1</w:t>
            </w:r>
          </w:p>
        </w:tc>
        <w:tc>
          <w:tcPr>
            <w:tcW w:w="1782" w:type="dxa"/>
          </w:tcPr>
          <w:p w:rsidR="005F2D85" w:rsidRPr="00F8751B" w:rsidRDefault="005F2D85" w:rsidP="005F2D85">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EPV.3.A.1.</w:t>
            </w:r>
          </w:p>
          <w:p w:rsidR="005F2D85" w:rsidRPr="00F8751B" w:rsidRDefault="005F2D85" w:rsidP="005F2D85">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EPV.3.A.2.</w:t>
            </w:r>
          </w:p>
          <w:p w:rsidR="005F2D85" w:rsidRPr="00F8751B" w:rsidRDefault="005F2D85" w:rsidP="005F2D85">
            <w:pPr>
              <w:rPr>
                <w:rFonts w:ascii="Arial" w:hAnsi="Arial" w:cs="Arial"/>
                <w:sz w:val="20"/>
                <w:szCs w:val="20"/>
              </w:rPr>
            </w:pPr>
            <w:r w:rsidRPr="00F8751B">
              <w:rPr>
                <w:rFonts w:ascii="Arial" w:eastAsia="SourceSansPro-Regular" w:hAnsi="Arial" w:cs="Arial"/>
                <w:sz w:val="20"/>
                <w:szCs w:val="20"/>
              </w:rPr>
              <w:t>EPV.3.A.3.</w:t>
            </w:r>
          </w:p>
          <w:p w:rsidR="005F2D85" w:rsidRPr="00F8751B" w:rsidRDefault="005F2D85" w:rsidP="005F2D85">
            <w:pPr>
              <w:jc w:val="center"/>
              <w:rPr>
                <w:rFonts w:ascii="Arial" w:hAnsi="Arial" w:cs="Arial"/>
                <w:sz w:val="20"/>
                <w:szCs w:val="20"/>
              </w:rPr>
            </w:pPr>
          </w:p>
        </w:tc>
      </w:tr>
      <w:tr w:rsidR="005F2D85" w:rsidTr="005F2D85">
        <w:trPr>
          <w:trHeight w:val="767"/>
        </w:trPr>
        <w:tc>
          <w:tcPr>
            <w:tcW w:w="5920" w:type="dxa"/>
            <w:vMerge/>
          </w:tcPr>
          <w:p w:rsidR="005F2D85" w:rsidRPr="005F2D85" w:rsidRDefault="005F2D85" w:rsidP="005F2D85">
            <w:pPr>
              <w:autoSpaceDE w:val="0"/>
              <w:autoSpaceDN w:val="0"/>
              <w:adjustRightInd w:val="0"/>
              <w:spacing w:after="0"/>
              <w:rPr>
                <w:rFonts w:ascii="Arial" w:eastAsia="SourceSansPro-Regular" w:hAnsi="Arial" w:cs="Arial"/>
                <w:sz w:val="22"/>
              </w:rPr>
            </w:pPr>
          </w:p>
        </w:tc>
        <w:tc>
          <w:tcPr>
            <w:tcW w:w="1843" w:type="dxa"/>
          </w:tcPr>
          <w:p w:rsidR="005F2D85" w:rsidRDefault="005F2D85" w:rsidP="005F2D85">
            <w:pPr>
              <w:spacing w:after="160"/>
              <w:rPr>
                <w:rFonts w:ascii="Arial" w:hAnsi="Arial" w:cs="Arial"/>
                <w:sz w:val="22"/>
              </w:rPr>
            </w:pPr>
            <w:r>
              <w:rPr>
                <w:rFonts w:ascii="Arial" w:hAnsi="Arial" w:cs="Arial"/>
                <w:sz w:val="22"/>
              </w:rPr>
              <w:t>1.2</w:t>
            </w:r>
          </w:p>
          <w:p w:rsidR="005F2D85" w:rsidRPr="005F2D85" w:rsidRDefault="005F2D85">
            <w:pPr>
              <w:spacing w:after="160"/>
              <w:rPr>
                <w:rFonts w:ascii="Arial" w:hAnsi="Arial" w:cs="Arial"/>
                <w:sz w:val="22"/>
              </w:rPr>
            </w:pPr>
          </w:p>
        </w:tc>
        <w:tc>
          <w:tcPr>
            <w:tcW w:w="1782" w:type="dxa"/>
          </w:tcPr>
          <w:p w:rsidR="005F2D85" w:rsidRPr="00F8751B" w:rsidRDefault="005F2D85">
            <w:pPr>
              <w:spacing w:after="160"/>
              <w:rPr>
                <w:rFonts w:ascii="Arial" w:hAnsi="Arial" w:cs="Arial"/>
                <w:sz w:val="20"/>
                <w:szCs w:val="20"/>
              </w:rPr>
            </w:pPr>
            <w:r w:rsidRPr="00F8751B">
              <w:rPr>
                <w:rFonts w:ascii="Arial" w:eastAsia="SourceSansPro-Regular" w:hAnsi="Arial" w:cs="Arial"/>
                <w:sz w:val="20"/>
                <w:szCs w:val="20"/>
              </w:rPr>
              <w:t>EPV.3.A.3.</w:t>
            </w:r>
          </w:p>
        </w:tc>
      </w:tr>
      <w:tr w:rsidR="005F2D85" w:rsidTr="005F2D85">
        <w:trPr>
          <w:trHeight w:val="767"/>
        </w:trPr>
        <w:tc>
          <w:tcPr>
            <w:tcW w:w="5920" w:type="dxa"/>
            <w:vMerge/>
          </w:tcPr>
          <w:p w:rsidR="005F2D85" w:rsidRPr="005F2D85" w:rsidRDefault="005F2D85" w:rsidP="005F2D85">
            <w:pPr>
              <w:autoSpaceDE w:val="0"/>
              <w:autoSpaceDN w:val="0"/>
              <w:adjustRightInd w:val="0"/>
              <w:spacing w:after="0"/>
              <w:rPr>
                <w:rFonts w:ascii="Arial" w:eastAsia="SourceSansPro-Regular" w:hAnsi="Arial" w:cs="Arial"/>
                <w:sz w:val="22"/>
              </w:rPr>
            </w:pPr>
          </w:p>
        </w:tc>
        <w:tc>
          <w:tcPr>
            <w:tcW w:w="1843" w:type="dxa"/>
          </w:tcPr>
          <w:p w:rsidR="005F2D85" w:rsidRPr="005F2D85" w:rsidRDefault="005F2D85">
            <w:pPr>
              <w:spacing w:after="160"/>
              <w:rPr>
                <w:rFonts w:ascii="Arial" w:hAnsi="Arial" w:cs="Arial"/>
                <w:sz w:val="22"/>
              </w:rPr>
            </w:pPr>
            <w:r>
              <w:rPr>
                <w:rFonts w:ascii="Arial" w:hAnsi="Arial" w:cs="Arial"/>
                <w:sz w:val="22"/>
              </w:rPr>
              <w:t>1.3</w:t>
            </w:r>
          </w:p>
        </w:tc>
        <w:tc>
          <w:tcPr>
            <w:tcW w:w="1782" w:type="dxa"/>
          </w:tcPr>
          <w:p w:rsidR="005F2D85" w:rsidRPr="00F8751B" w:rsidRDefault="005F2D85" w:rsidP="005F2D85">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EPV.3.E.1.</w:t>
            </w:r>
          </w:p>
          <w:p w:rsidR="005F2D85" w:rsidRPr="00F8751B" w:rsidRDefault="005F2D85" w:rsidP="005F2D85">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EPV.3.E.2.</w:t>
            </w:r>
          </w:p>
          <w:p w:rsidR="005F2D85" w:rsidRPr="00F8751B" w:rsidRDefault="005F2D85" w:rsidP="005F2D85">
            <w:pPr>
              <w:spacing w:after="160"/>
              <w:rPr>
                <w:rFonts w:ascii="Arial" w:hAnsi="Arial" w:cs="Arial"/>
                <w:sz w:val="20"/>
                <w:szCs w:val="20"/>
              </w:rPr>
            </w:pPr>
            <w:r w:rsidRPr="00F8751B">
              <w:rPr>
                <w:rFonts w:ascii="Arial" w:eastAsia="SourceSansPro-Regular" w:hAnsi="Arial" w:cs="Arial"/>
                <w:sz w:val="20"/>
                <w:szCs w:val="20"/>
              </w:rPr>
              <w:t>EPV.3.E.3.</w:t>
            </w:r>
          </w:p>
        </w:tc>
      </w:tr>
      <w:tr w:rsidR="00D97E72" w:rsidRPr="00084865" w:rsidTr="00D97E72">
        <w:trPr>
          <w:trHeight w:val="691"/>
        </w:trPr>
        <w:tc>
          <w:tcPr>
            <w:tcW w:w="5920" w:type="dxa"/>
            <w:vMerge w:val="restart"/>
          </w:tcPr>
          <w:p w:rsidR="00D97E72" w:rsidRPr="006346B6" w:rsidRDefault="00D97E72" w:rsidP="00D97E72">
            <w:pPr>
              <w:autoSpaceDE w:val="0"/>
              <w:autoSpaceDN w:val="0"/>
              <w:adjustRightInd w:val="0"/>
              <w:spacing w:after="0"/>
              <w:rPr>
                <w:rFonts w:ascii="Arial" w:hAnsi="Arial" w:cs="Arial"/>
                <w:sz w:val="22"/>
              </w:rPr>
            </w:pPr>
            <w:r w:rsidRPr="006346B6">
              <w:rPr>
                <w:rFonts w:ascii="Arial" w:eastAsia="SourceSansPro-Regular" w:hAnsi="Arial" w:cs="Arial"/>
                <w:sz w:val="22"/>
              </w:rPr>
              <w:t xml:space="preserve">2. Explicar las producciones </w:t>
            </w:r>
            <w:r w:rsidR="00495DD4" w:rsidRPr="006346B6">
              <w:rPr>
                <w:rFonts w:ascii="Arial" w:eastAsia="SourceSansPro-Regular" w:hAnsi="Arial" w:cs="Arial"/>
                <w:sz w:val="22"/>
              </w:rPr>
              <w:t>plásticas</w:t>
            </w:r>
            <w:r w:rsidRPr="006346B6">
              <w:rPr>
                <w:rFonts w:ascii="Arial" w:eastAsia="SourceSansPro-Regular" w:hAnsi="Arial" w:cs="Arial"/>
                <w:sz w:val="22"/>
              </w:rPr>
              <w:t xml:space="preserve">, visuales y audiovisuales propias, </w:t>
            </w:r>
            <w:r w:rsidR="003C4706" w:rsidRPr="006346B6">
              <w:rPr>
                <w:rFonts w:ascii="Arial" w:eastAsia="SourceSansPro-Regular" w:hAnsi="Arial" w:cs="Arial"/>
                <w:sz w:val="22"/>
              </w:rPr>
              <w:t>comparándolas</w:t>
            </w:r>
            <w:r w:rsidRPr="006346B6">
              <w:rPr>
                <w:rFonts w:ascii="Arial" w:eastAsia="SourceSansPro-Regular" w:hAnsi="Arial" w:cs="Arial"/>
                <w:sz w:val="22"/>
              </w:rPr>
              <w:t xml:space="preserve"> con las de sus iguales y con algunas de las que conforman el patrimonio cultural y </w:t>
            </w:r>
            <w:r w:rsidR="00495DD4" w:rsidRPr="006346B6">
              <w:rPr>
                <w:rFonts w:ascii="Arial" w:eastAsia="SourceSansPro-Regular" w:hAnsi="Arial" w:cs="Arial"/>
                <w:sz w:val="22"/>
              </w:rPr>
              <w:t>artístico</w:t>
            </w:r>
            <w:r w:rsidRPr="006346B6">
              <w:rPr>
                <w:rFonts w:ascii="Arial" w:eastAsia="SourceSansPro-Regular" w:hAnsi="Arial" w:cs="Arial"/>
                <w:sz w:val="22"/>
              </w:rPr>
              <w:t xml:space="preserve"> dentro y fuera de </w:t>
            </w:r>
            <w:r w:rsidR="00495DD4" w:rsidRPr="006346B6">
              <w:rPr>
                <w:rFonts w:ascii="Arial" w:eastAsia="SourceSansPro-Regular" w:hAnsi="Arial" w:cs="Arial"/>
                <w:sz w:val="22"/>
              </w:rPr>
              <w:t>Andalucía</w:t>
            </w:r>
            <w:r w:rsidRPr="006346B6">
              <w:rPr>
                <w:rFonts w:ascii="Arial" w:eastAsia="SourceSansPro-Regular" w:hAnsi="Arial" w:cs="Arial"/>
                <w:sz w:val="22"/>
              </w:rPr>
              <w:t xml:space="preserve">, justificando las opiniones y teniendo en cuenta el progreso desde la </w:t>
            </w:r>
            <w:r w:rsidR="00495DD4" w:rsidRPr="006346B6">
              <w:rPr>
                <w:rFonts w:ascii="Arial" w:eastAsia="SourceSansPro-Regular" w:hAnsi="Arial" w:cs="Arial"/>
                <w:sz w:val="22"/>
              </w:rPr>
              <w:t>realización</w:t>
            </w:r>
            <w:r w:rsidRPr="006346B6">
              <w:rPr>
                <w:rFonts w:ascii="Arial" w:eastAsia="SourceSansPro-Regular" w:hAnsi="Arial" w:cs="Arial"/>
                <w:sz w:val="22"/>
              </w:rPr>
              <w:t xml:space="preserve">, para valorar el intercambio, las experiencias compartidas y el dialogo intercultural, </w:t>
            </w:r>
            <w:r w:rsidR="00495DD4" w:rsidRPr="006346B6">
              <w:rPr>
                <w:rFonts w:ascii="Arial" w:eastAsia="SourceSansPro-Regular" w:hAnsi="Arial" w:cs="Arial"/>
                <w:sz w:val="22"/>
              </w:rPr>
              <w:t>así</w:t>
            </w:r>
            <w:r w:rsidRPr="006346B6">
              <w:rPr>
                <w:rFonts w:ascii="Arial" w:eastAsia="SourceSansPro-Regular" w:hAnsi="Arial" w:cs="Arial"/>
                <w:sz w:val="22"/>
              </w:rPr>
              <w:t xml:space="preserve"> como para superar estereotipos.</w:t>
            </w:r>
          </w:p>
          <w:p w:rsidR="00D97E72" w:rsidRPr="006346B6" w:rsidRDefault="00D97E72" w:rsidP="00D97E72">
            <w:pPr>
              <w:autoSpaceDE w:val="0"/>
              <w:autoSpaceDN w:val="0"/>
              <w:adjustRightInd w:val="0"/>
              <w:spacing w:after="0"/>
              <w:rPr>
                <w:rFonts w:ascii="Arial"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2.1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EPV.3.C.3.</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EPV.3.C.4.</w:t>
            </w:r>
          </w:p>
        </w:tc>
      </w:tr>
      <w:tr w:rsidR="00D97E72" w:rsidRPr="00084865" w:rsidTr="005F2D85">
        <w:trPr>
          <w:trHeight w:val="691"/>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2.2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EPV.3.B.1.</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EPV.3.B.2.</w:t>
            </w:r>
          </w:p>
        </w:tc>
      </w:tr>
      <w:tr w:rsidR="00D97E72" w:rsidRPr="00CF2616" w:rsidTr="005F2D85">
        <w:trPr>
          <w:trHeight w:val="691"/>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2.3</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EPV.3.B.4.</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EPV.3.B.5.</w:t>
            </w:r>
          </w:p>
        </w:tc>
      </w:tr>
      <w:tr w:rsidR="00D97E72" w:rsidTr="00D97E72">
        <w:trPr>
          <w:trHeight w:val="365"/>
        </w:trPr>
        <w:tc>
          <w:tcPr>
            <w:tcW w:w="5920" w:type="dxa"/>
            <w:vMerge w:val="restart"/>
          </w:tcPr>
          <w:p w:rsidR="00D97E72" w:rsidRPr="006346B6" w:rsidRDefault="00D97E72" w:rsidP="00D97E72">
            <w:pPr>
              <w:autoSpaceDE w:val="0"/>
              <w:autoSpaceDN w:val="0"/>
              <w:adjustRightInd w:val="0"/>
              <w:spacing w:after="0"/>
              <w:rPr>
                <w:rFonts w:ascii="Arial" w:eastAsia="SourceSansPro-Regular" w:hAnsi="Arial" w:cs="Arial"/>
                <w:sz w:val="22"/>
              </w:rPr>
            </w:pPr>
            <w:r w:rsidRPr="006346B6">
              <w:rPr>
                <w:rFonts w:ascii="Arial" w:eastAsia="SourceSansPro-Regular" w:hAnsi="Arial" w:cs="Arial"/>
                <w:sz w:val="22"/>
              </w:rPr>
              <w:t xml:space="preserve">3. Analizar diferentes propuestas </w:t>
            </w:r>
            <w:r w:rsidR="00495DD4" w:rsidRPr="006346B6">
              <w:rPr>
                <w:rFonts w:ascii="Arial" w:eastAsia="SourceSansPro-Regular" w:hAnsi="Arial" w:cs="Arial"/>
                <w:sz w:val="22"/>
              </w:rPr>
              <w:t>plásticas</w:t>
            </w:r>
            <w:r w:rsidRPr="006346B6">
              <w:rPr>
                <w:rFonts w:ascii="Arial" w:eastAsia="SourceSansPro-Regular" w:hAnsi="Arial" w:cs="Arial"/>
                <w:sz w:val="22"/>
              </w:rPr>
              <w:t>, visuales y audiovisuales,</w:t>
            </w:r>
            <w:r w:rsidR="005E7464">
              <w:rPr>
                <w:rFonts w:ascii="Arial" w:eastAsia="SourceSansPro-Regular" w:hAnsi="Arial" w:cs="Arial"/>
                <w:sz w:val="22"/>
              </w:rPr>
              <w:t xml:space="preserve"> </w:t>
            </w:r>
            <w:r w:rsidRPr="006346B6">
              <w:rPr>
                <w:rFonts w:ascii="Arial" w:eastAsia="SourceSansPro-Regular" w:hAnsi="Arial" w:cs="Arial"/>
                <w:sz w:val="22"/>
              </w:rPr>
              <w:t xml:space="preserve">mostrando respeto y desarrollando la capacidad de </w:t>
            </w:r>
            <w:r w:rsidR="00495DD4" w:rsidRPr="006346B6">
              <w:rPr>
                <w:rFonts w:ascii="Arial" w:eastAsia="SourceSansPro-Regular" w:hAnsi="Arial" w:cs="Arial"/>
                <w:sz w:val="22"/>
              </w:rPr>
              <w:t>observación</w:t>
            </w:r>
            <w:r w:rsidRPr="006346B6">
              <w:rPr>
                <w:rFonts w:ascii="Arial" w:eastAsia="SourceSansPro-Regular" w:hAnsi="Arial" w:cs="Arial"/>
                <w:sz w:val="22"/>
              </w:rPr>
              <w:t xml:space="preserve"> e</w:t>
            </w:r>
            <w:r w:rsidR="005E7464">
              <w:rPr>
                <w:rFonts w:ascii="Arial" w:eastAsia="SourceSansPro-Regular" w:hAnsi="Arial" w:cs="Arial"/>
                <w:sz w:val="22"/>
              </w:rPr>
              <w:t xml:space="preserve"> </w:t>
            </w:r>
            <w:r w:rsidR="003C4706" w:rsidRPr="006346B6">
              <w:rPr>
                <w:rFonts w:ascii="Arial" w:eastAsia="SourceSansPro-Regular" w:hAnsi="Arial" w:cs="Arial"/>
                <w:sz w:val="22"/>
              </w:rPr>
              <w:t>interiorización</w:t>
            </w:r>
            <w:r w:rsidRPr="006346B6">
              <w:rPr>
                <w:rFonts w:ascii="Arial" w:eastAsia="SourceSansPro-Regular" w:hAnsi="Arial" w:cs="Arial"/>
                <w:sz w:val="22"/>
              </w:rPr>
              <w:t xml:space="preserve"> de la experiencia y del disfrute </w:t>
            </w:r>
            <w:r w:rsidR="003C4706" w:rsidRPr="006346B6">
              <w:rPr>
                <w:rFonts w:ascii="Arial" w:eastAsia="SourceSansPro-Regular" w:hAnsi="Arial" w:cs="Arial"/>
                <w:sz w:val="22"/>
              </w:rPr>
              <w:t>estético</w:t>
            </w:r>
            <w:r w:rsidRPr="006346B6">
              <w:rPr>
                <w:rFonts w:ascii="Arial" w:eastAsia="SourceSansPro-Regular" w:hAnsi="Arial" w:cs="Arial"/>
                <w:sz w:val="22"/>
              </w:rPr>
              <w:t>, para enriquecer la</w:t>
            </w:r>
          </w:p>
          <w:p w:rsidR="00D97E72" w:rsidRPr="006346B6" w:rsidRDefault="00D97E72" w:rsidP="00D97E72">
            <w:pPr>
              <w:spacing w:after="160"/>
              <w:rPr>
                <w:rFonts w:ascii="Arial" w:hAnsi="Arial" w:cs="Arial"/>
                <w:sz w:val="22"/>
              </w:rPr>
            </w:pPr>
            <w:r w:rsidRPr="006346B6">
              <w:rPr>
                <w:rFonts w:ascii="Arial" w:eastAsia="SourceSansPro-Regular" w:hAnsi="Arial" w:cs="Arial"/>
                <w:sz w:val="22"/>
              </w:rPr>
              <w:t xml:space="preserve">cultura </w:t>
            </w:r>
            <w:r w:rsidR="00495DD4" w:rsidRPr="006346B6">
              <w:rPr>
                <w:rFonts w:ascii="Arial" w:eastAsia="SourceSansPro-Regular" w:hAnsi="Arial" w:cs="Arial"/>
                <w:sz w:val="22"/>
              </w:rPr>
              <w:t>artística</w:t>
            </w:r>
            <w:r w:rsidRPr="006346B6">
              <w:rPr>
                <w:rFonts w:ascii="Arial" w:eastAsia="SourceSansPro-Regular" w:hAnsi="Arial" w:cs="Arial"/>
                <w:sz w:val="22"/>
              </w:rPr>
              <w:t xml:space="preserve"> individual y alimentar el imaginario.</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t>3.1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EPV.3.D.1.</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EPV.3.D.2.</w:t>
            </w:r>
          </w:p>
        </w:tc>
      </w:tr>
      <w:tr w:rsidR="00D97E72" w:rsidTr="005F2D85">
        <w:trPr>
          <w:trHeight w:val="363"/>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3.2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EPV.3.A.1.</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EPV.3.A.3.</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EPV.3.D.1.</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EPV.3.D.2.</w:t>
            </w:r>
          </w:p>
        </w:tc>
      </w:tr>
      <w:tr w:rsidR="00D97E72" w:rsidRPr="00CF2616" w:rsidTr="005F2D85">
        <w:trPr>
          <w:trHeight w:val="363"/>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3.3</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EPV.3.B.4.</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EPV.3.D.4.</w:t>
            </w:r>
          </w:p>
        </w:tc>
      </w:tr>
      <w:tr w:rsidR="00D97E72" w:rsidTr="00D97E72">
        <w:trPr>
          <w:trHeight w:val="829"/>
        </w:trPr>
        <w:tc>
          <w:tcPr>
            <w:tcW w:w="5920" w:type="dxa"/>
            <w:vMerge w:val="restart"/>
          </w:tcPr>
          <w:p w:rsidR="00D97E72" w:rsidRPr="006346B6" w:rsidRDefault="00D97E72" w:rsidP="00D97E72">
            <w:pPr>
              <w:autoSpaceDE w:val="0"/>
              <w:autoSpaceDN w:val="0"/>
              <w:adjustRightInd w:val="0"/>
              <w:spacing w:after="0"/>
              <w:rPr>
                <w:rFonts w:ascii="Arial" w:eastAsia="SourceSansPro-Regular" w:hAnsi="Arial" w:cs="Arial"/>
                <w:sz w:val="22"/>
              </w:rPr>
            </w:pPr>
            <w:r w:rsidRPr="006346B6">
              <w:rPr>
                <w:rFonts w:ascii="Arial" w:eastAsia="SourceSansPro-Regular" w:hAnsi="Arial" w:cs="Arial"/>
                <w:sz w:val="22"/>
              </w:rPr>
              <w:t xml:space="preserve">4. Explorar las </w:t>
            </w:r>
            <w:r w:rsidR="00495DD4">
              <w:rPr>
                <w:rFonts w:ascii="Arial" w:eastAsia="SourceSansPro-Regular" w:hAnsi="Arial" w:cs="Arial"/>
                <w:sz w:val="22"/>
              </w:rPr>
              <w:t>técnicas</w:t>
            </w:r>
            <w:r w:rsidRPr="006346B6">
              <w:rPr>
                <w:rFonts w:ascii="Arial" w:eastAsia="SourceSansPro-Regular" w:hAnsi="Arial" w:cs="Arial"/>
                <w:sz w:val="22"/>
              </w:rPr>
              <w:t>, los lenguajes y las intenciones de diferentes</w:t>
            </w:r>
            <w:r w:rsidR="005E7464">
              <w:rPr>
                <w:rFonts w:ascii="Arial" w:eastAsia="SourceSansPro-Regular" w:hAnsi="Arial" w:cs="Arial"/>
                <w:sz w:val="22"/>
              </w:rPr>
              <w:t xml:space="preserve"> </w:t>
            </w:r>
            <w:r w:rsidRPr="006346B6">
              <w:rPr>
                <w:rFonts w:ascii="Arial" w:eastAsia="SourceSansPro-Regular" w:hAnsi="Arial" w:cs="Arial"/>
                <w:sz w:val="22"/>
              </w:rPr>
              <w:t xml:space="preserve">producciones culturales y </w:t>
            </w:r>
            <w:r w:rsidR="00495DD4" w:rsidRPr="006346B6">
              <w:rPr>
                <w:rFonts w:ascii="Arial" w:eastAsia="SourceSansPro-Regular" w:hAnsi="Arial" w:cs="Arial"/>
                <w:sz w:val="22"/>
              </w:rPr>
              <w:t>artísticas</w:t>
            </w:r>
            <w:r w:rsidRPr="006346B6">
              <w:rPr>
                <w:rFonts w:ascii="Arial" w:eastAsia="SourceSansPro-Regular" w:hAnsi="Arial" w:cs="Arial"/>
                <w:sz w:val="22"/>
              </w:rPr>
              <w:t>, analizando, de forma abierta y respetuosa,</w:t>
            </w:r>
            <w:r w:rsidR="005E7464">
              <w:rPr>
                <w:rFonts w:ascii="Arial" w:eastAsia="SourceSansPro-Regular" w:hAnsi="Arial" w:cs="Arial"/>
                <w:sz w:val="22"/>
              </w:rPr>
              <w:t xml:space="preserve"> </w:t>
            </w:r>
            <w:r w:rsidRPr="006346B6">
              <w:rPr>
                <w:rFonts w:ascii="Arial" w:eastAsia="SourceSansPro-Regular" w:hAnsi="Arial" w:cs="Arial"/>
                <w:sz w:val="22"/>
              </w:rPr>
              <w:t xml:space="preserve">tanto el proceso como el producto final, su </w:t>
            </w:r>
            <w:r w:rsidR="00495DD4" w:rsidRPr="006346B6">
              <w:rPr>
                <w:rFonts w:ascii="Arial" w:eastAsia="SourceSansPro-Regular" w:hAnsi="Arial" w:cs="Arial"/>
                <w:sz w:val="22"/>
              </w:rPr>
              <w:t>recepción</w:t>
            </w:r>
            <w:r w:rsidRPr="006346B6">
              <w:rPr>
                <w:rFonts w:ascii="Arial" w:eastAsia="SourceSansPro-Regular" w:hAnsi="Arial" w:cs="Arial"/>
                <w:sz w:val="22"/>
              </w:rPr>
              <w:t xml:space="preserve"> y su contexto, para</w:t>
            </w:r>
          </w:p>
          <w:p w:rsidR="00D97E72" w:rsidRPr="005E7464" w:rsidRDefault="00D97E72" w:rsidP="005E7464">
            <w:pPr>
              <w:autoSpaceDE w:val="0"/>
              <w:autoSpaceDN w:val="0"/>
              <w:adjustRightInd w:val="0"/>
              <w:spacing w:after="0"/>
              <w:rPr>
                <w:rFonts w:ascii="Arial" w:eastAsia="SourceSansPro-Regular" w:hAnsi="Arial" w:cs="Arial"/>
                <w:sz w:val="22"/>
              </w:rPr>
            </w:pPr>
            <w:r w:rsidRPr="006346B6">
              <w:rPr>
                <w:rFonts w:ascii="Arial" w:eastAsia="SourceSansPro-Regular" w:hAnsi="Arial" w:cs="Arial"/>
                <w:sz w:val="22"/>
              </w:rPr>
              <w:t>descubrir las diversas posibilidades que ofrecen como fuente generadora de</w:t>
            </w:r>
            <w:r w:rsidR="005E7464">
              <w:rPr>
                <w:rFonts w:ascii="Arial" w:eastAsia="SourceSansPro-Regular" w:hAnsi="Arial" w:cs="Arial"/>
                <w:sz w:val="22"/>
              </w:rPr>
              <w:t xml:space="preserve"> </w:t>
            </w:r>
            <w:r w:rsidRPr="006346B6">
              <w:rPr>
                <w:rFonts w:ascii="Arial" w:eastAsia="SourceSansPro-Regular" w:hAnsi="Arial" w:cs="Arial"/>
                <w:sz w:val="22"/>
              </w:rPr>
              <w:t>ideas y respuestas.</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t>4.1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EPV.3.C.4.</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EPV.3.D.1.</w:t>
            </w:r>
          </w:p>
        </w:tc>
      </w:tr>
      <w:tr w:rsidR="00D97E72" w:rsidTr="005F2D85">
        <w:trPr>
          <w:trHeight w:val="829"/>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4.2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EPV.3.C.4.</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EPV.3.D.3.</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EPV.3.D.4.</w:t>
            </w:r>
          </w:p>
        </w:tc>
      </w:tr>
      <w:tr w:rsidR="00D97E72" w:rsidTr="00D97E72">
        <w:trPr>
          <w:trHeight w:val="554"/>
        </w:trPr>
        <w:tc>
          <w:tcPr>
            <w:tcW w:w="5920" w:type="dxa"/>
            <w:vMerge w:val="restart"/>
          </w:tcPr>
          <w:p w:rsidR="00D97E72" w:rsidRPr="005E7464" w:rsidRDefault="00D97E72" w:rsidP="005E7464">
            <w:pPr>
              <w:autoSpaceDE w:val="0"/>
              <w:autoSpaceDN w:val="0"/>
              <w:adjustRightInd w:val="0"/>
              <w:spacing w:after="0"/>
              <w:rPr>
                <w:rFonts w:ascii="Arial" w:eastAsia="SourceSansPro-Regular" w:hAnsi="Arial" w:cs="Arial"/>
                <w:sz w:val="22"/>
              </w:rPr>
            </w:pPr>
            <w:r w:rsidRPr="006346B6">
              <w:rPr>
                <w:rFonts w:ascii="Arial" w:eastAsia="SourceSansPro-Regular" w:hAnsi="Arial" w:cs="Arial"/>
                <w:sz w:val="22"/>
              </w:rPr>
              <w:t xml:space="preserve">5. Realizar producciones </w:t>
            </w:r>
            <w:r w:rsidR="00495DD4" w:rsidRPr="006346B6">
              <w:rPr>
                <w:rFonts w:ascii="Arial" w:eastAsia="SourceSansPro-Regular" w:hAnsi="Arial" w:cs="Arial"/>
                <w:sz w:val="22"/>
              </w:rPr>
              <w:t>artísticas</w:t>
            </w:r>
            <w:r w:rsidRPr="006346B6">
              <w:rPr>
                <w:rFonts w:ascii="Arial" w:eastAsia="SourceSansPro-Regular" w:hAnsi="Arial" w:cs="Arial"/>
                <w:sz w:val="22"/>
              </w:rPr>
              <w:t xml:space="preserve"> individuales o colectivas con creatividad e</w:t>
            </w:r>
            <w:r w:rsidR="005E7464">
              <w:rPr>
                <w:rFonts w:ascii="Arial" w:eastAsia="SourceSansPro-Regular" w:hAnsi="Arial" w:cs="Arial"/>
                <w:sz w:val="22"/>
              </w:rPr>
              <w:t xml:space="preserve"> </w:t>
            </w:r>
            <w:r w:rsidR="003C4706" w:rsidRPr="006346B6">
              <w:rPr>
                <w:rFonts w:ascii="Arial" w:eastAsia="SourceSansPro-Regular" w:hAnsi="Arial" w:cs="Arial"/>
                <w:sz w:val="22"/>
              </w:rPr>
              <w:t>imaginación</w:t>
            </w:r>
            <w:r w:rsidRPr="006346B6">
              <w:rPr>
                <w:rFonts w:ascii="Arial" w:eastAsia="SourceSansPro-Regular" w:hAnsi="Arial" w:cs="Arial"/>
                <w:sz w:val="22"/>
              </w:rPr>
              <w:t xml:space="preserve">, seleccionando y aplicando herramientas, </w:t>
            </w:r>
            <w:r w:rsidR="00495DD4">
              <w:rPr>
                <w:rFonts w:ascii="Arial" w:eastAsia="SourceSansPro-Regular" w:hAnsi="Arial" w:cs="Arial"/>
                <w:sz w:val="22"/>
              </w:rPr>
              <w:t>técnicas</w:t>
            </w:r>
            <w:r w:rsidRPr="006346B6">
              <w:rPr>
                <w:rFonts w:ascii="Arial" w:eastAsia="SourceSansPro-Regular" w:hAnsi="Arial" w:cs="Arial"/>
                <w:sz w:val="22"/>
              </w:rPr>
              <w:t xml:space="preserve"> y soportes en</w:t>
            </w:r>
            <w:r w:rsidR="005E7464">
              <w:rPr>
                <w:rFonts w:ascii="Arial" w:eastAsia="SourceSansPro-Regular" w:hAnsi="Arial" w:cs="Arial"/>
                <w:sz w:val="22"/>
              </w:rPr>
              <w:t xml:space="preserve"> </w:t>
            </w:r>
            <w:r w:rsidR="00495DD4">
              <w:rPr>
                <w:rFonts w:ascii="Arial" w:eastAsia="SourceSansPro-Regular" w:hAnsi="Arial" w:cs="Arial"/>
                <w:sz w:val="22"/>
              </w:rPr>
              <w:t>función</w:t>
            </w:r>
            <w:r w:rsidRPr="006346B6">
              <w:rPr>
                <w:rFonts w:ascii="Arial" w:eastAsia="SourceSansPro-Regular" w:hAnsi="Arial" w:cs="Arial"/>
                <w:sz w:val="22"/>
              </w:rPr>
              <w:t xml:space="preserve"> de </w:t>
            </w:r>
            <w:r w:rsidRPr="006346B6">
              <w:rPr>
                <w:rFonts w:ascii="Arial" w:eastAsia="SourceSansPro-Regular" w:hAnsi="Arial" w:cs="Arial"/>
                <w:sz w:val="22"/>
              </w:rPr>
              <w:lastRenderedPageBreak/>
              <w:t xml:space="preserve">la intencionalidad, para expresar la </w:t>
            </w:r>
            <w:r w:rsidR="00495DD4" w:rsidRPr="006346B6">
              <w:rPr>
                <w:rFonts w:ascii="Arial" w:eastAsia="SourceSansPro-Regular" w:hAnsi="Arial" w:cs="Arial"/>
                <w:sz w:val="22"/>
              </w:rPr>
              <w:t>visión</w:t>
            </w:r>
            <w:r w:rsidRPr="006346B6">
              <w:rPr>
                <w:rFonts w:ascii="Arial" w:eastAsia="SourceSansPro-Regular" w:hAnsi="Arial" w:cs="Arial"/>
                <w:sz w:val="22"/>
              </w:rPr>
              <w:t xml:space="preserve"> del mundo, las emociones</w:t>
            </w:r>
            <w:r w:rsidR="005E7464">
              <w:rPr>
                <w:rFonts w:ascii="Arial" w:eastAsia="SourceSansPro-Regular" w:hAnsi="Arial" w:cs="Arial"/>
                <w:sz w:val="22"/>
              </w:rPr>
              <w:t xml:space="preserve"> </w:t>
            </w:r>
            <w:r w:rsidRPr="006346B6">
              <w:rPr>
                <w:rFonts w:ascii="Arial" w:eastAsia="SourceSansPro-Regular" w:hAnsi="Arial" w:cs="Arial"/>
                <w:sz w:val="22"/>
              </w:rPr>
              <w:t xml:space="preserve">y los sentimientos propios, </w:t>
            </w:r>
            <w:r w:rsidR="00495DD4" w:rsidRPr="006346B6">
              <w:rPr>
                <w:rFonts w:ascii="Arial" w:eastAsia="SourceSansPro-Regular" w:hAnsi="Arial" w:cs="Arial"/>
                <w:sz w:val="22"/>
              </w:rPr>
              <w:t>así</w:t>
            </w:r>
            <w:r w:rsidRPr="006346B6">
              <w:rPr>
                <w:rFonts w:ascii="Arial" w:eastAsia="SourceSansPro-Regular" w:hAnsi="Arial" w:cs="Arial"/>
                <w:sz w:val="22"/>
              </w:rPr>
              <w:t xml:space="preserve"> como para mejorar la capacidad de</w:t>
            </w:r>
            <w:r w:rsidR="005E7464">
              <w:rPr>
                <w:rFonts w:ascii="Arial" w:eastAsia="SourceSansPro-Regular" w:hAnsi="Arial" w:cs="Arial"/>
                <w:sz w:val="22"/>
              </w:rPr>
              <w:t xml:space="preserve"> </w:t>
            </w:r>
            <w:r w:rsidR="00495DD4" w:rsidRPr="006346B6">
              <w:rPr>
                <w:rFonts w:ascii="Arial" w:eastAsia="SourceSansPro-Regular" w:hAnsi="Arial" w:cs="Arial"/>
                <w:sz w:val="22"/>
              </w:rPr>
              <w:t>comunicación</w:t>
            </w:r>
            <w:r w:rsidRPr="006346B6">
              <w:rPr>
                <w:rFonts w:ascii="Arial" w:eastAsia="SourceSansPro-Regular" w:hAnsi="Arial" w:cs="Arial"/>
                <w:sz w:val="22"/>
              </w:rPr>
              <w:t xml:space="preserve"> y desarrollar la </w:t>
            </w:r>
            <w:r w:rsidR="003C4706" w:rsidRPr="006346B6">
              <w:rPr>
                <w:rFonts w:ascii="Arial" w:eastAsia="SourceSansPro-Regular" w:hAnsi="Arial" w:cs="Arial"/>
                <w:sz w:val="22"/>
              </w:rPr>
              <w:t>reflexión</w:t>
            </w:r>
            <w:r w:rsidRPr="006346B6">
              <w:rPr>
                <w:rFonts w:ascii="Arial" w:eastAsia="SourceSansPro-Regular" w:hAnsi="Arial" w:cs="Arial"/>
                <w:sz w:val="22"/>
              </w:rPr>
              <w:t xml:space="preserve"> </w:t>
            </w:r>
            <w:r w:rsidR="003C4706" w:rsidRPr="006346B6">
              <w:rPr>
                <w:rFonts w:ascii="Arial" w:eastAsia="SourceSansPro-Regular" w:hAnsi="Arial" w:cs="Arial"/>
                <w:sz w:val="22"/>
              </w:rPr>
              <w:t>crítica</w:t>
            </w:r>
            <w:r w:rsidRPr="006346B6">
              <w:rPr>
                <w:rFonts w:ascii="Arial" w:eastAsia="SourceSansPro-Regular" w:hAnsi="Arial" w:cs="Arial"/>
                <w:sz w:val="22"/>
              </w:rPr>
              <w:t xml:space="preserve"> y la autoconfianza.</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lastRenderedPageBreak/>
              <w:t>5.1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EPV.3.C.4.</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lastRenderedPageBreak/>
              <w:t>EPV.3.D.4.</w:t>
            </w:r>
          </w:p>
        </w:tc>
      </w:tr>
      <w:tr w:rsidR="00D97E72" w:rsidRPr="00CF2616" w:rsidTr="005F2D85">
        <w:trPr>
          <w:trHeight w:val="552"/>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5.2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EPV.3.B.5.</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EPV.3.C.4.</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EPV.3.D.2.</w:t>
            </w:r>
          </w:p>
        </w:tc>
      </w:tr>
      <w:tr w:rsidR="00D97E72" w:rsidTr="005F2D85">
        <w:trPr>
          <w:trHeight w:val="552"/>
        </w:trPr>
        <w:tc>
          <w:tcPr>
            <w:tcW w:w="5920" w:type="dxa"/>
            <w:vMerge/>
          </w:tcPr>
          <w:p w:rsidR="00D97E72" w:rsidRPr="005E7464" w:rsidRDefault="00D97E72" w:rsidP="00D97E72">
            <w:pPr>
              <w:autoSpaceDE w:val="0"/>
              <w:autoSpaceDN w:val="0"/>
              <w:adjustRightInd w:val="0"/>
              <w:spacing w:after="0"/>
              <w:rPr>
                <w:rFonts w:ascii="Arial" w:eastAsia="SourceSansPro-Regular" w:hAnsi="Arial" w:cs="Arial"/>
                <w:sz w:val="22"/>
                <w:lang w:val="en-US"/>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5.3</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EPV.3.C.4.</w:t>
            </w:r>
          </w:p>
        </w:tc>
      </w:tr>
      <w:tr w:rsidR="00D97E72" w:rsidTr="00D97E72">
        <w:trPr>
          <w:trHeight w:val="303"/>
        </w:trPr>
        <w:tc>
          <w:tcPr>
            <w:tcW w:w="5920" w:type="dxa"/>
            <w:vMerge w:val="restart"/>
          </w:tcPr>
          <w:p w:rsidR="00D97E72" w:rsidRPr="006346B6" w:rsidRDefault="00D97E72" w:rsidP="005E7464">
            <w:pPr>
              <w:autoSpaceDE w:val="0"/>
              <w:autoSpaceDN w:val="0"/>
              <w:adjustRightInd w:val="0"/>
              <w:spacing w:after="0"/>
              <w:rPr>
                <w:rFonts w:ascii="Arial" w:hAnsi="Arial" w:cs="Arial"/>
                <w:sz w:val="22"/>
              </w:rPr>
            </w:pPr>
            <w:r w:rsidRPr="006346B6">
              <w:rPr>
                <w:rFonts w:ascii="Arial" w:eastAsia="SourceSansPro-Regular" w:hAnsi="Arial" w:cs="Arial"/>
                <w:sz w:val="22"/>
              </w:rPr>
              <w:t xml:space="preserve">6. Apropiarse de las referencias culturales y </w:t>
            </w:r>
            <w:r w:rsidR="00495DD4" w:rsidRPr="006346B6">
              <w:rPr>
                <w:rFonts w:ascii="Arial" w:eastAsia="SourceSansPro-Regular" w:hAnsi="Arial" w:cs="Arial"/>
                <w:sz w:val="22"/>
              </w:rPr>
              <w:t>artísticas</w:t>
            </w:r>
            <w:r w:rsidRPr="006346B6">
              <w:rPr>
                <w:rFonts w:ascii="Arial" w:eastAsia="SourceSansPro-Regular" w:hAnsi="Arial" w:cs="Arial"/>
                <w:sz w:val="22"/>
              </w:rPr>
              <w:t xml:space="preserve"> del entorno,</w:t>
            </w:r>
            <w:r w:rsidR="005E7464">
              <w:rPr>
                <w:rFonts w:ascii="Arial" w:eastAsia="SourceSansPro-Regular" w:hAnsi="Arial" w:cs="Arial"/>
                <w:sz w:val="22"/>
              </w:rPr>
              <w:t xml:space="preserve"> </w:t>
            </w:r>
            <w:r w:rsidRPr="006346B6">
              <w:rPr>
                <w:rFonts w:ascii="Arial" w:eastAsia="SourceSansPro-Regular" w:hAnsi="Arial" w:cs="Arial"/>
                <w:sz w:val="22"/>
              </w:rPr>
              <w:t>identificando sus singularidades, para enriquecer las creaciones propias y</w:t>
            </w:r>
            <w:r w:rsidR="005E7464">
              <w:rPr>
                <w:rFonts w:ascii="Arial" w:eastAsia="SourceSansPro-Regular" w:hAnsi="Arial" w:cs="Arial"/>
                <w:sz w:val="22"/>
              </w:rPr>
              <w:t xml:space="preserve"> </w:t>
            </w:r>
            <w:r w:rsidRPr="006346B6">
              <w:rPr>
                <w:rFonts w:ascii="Arial" w:eastAsia="SourceSansPro-Regular" w:hAnsi="Arial" w:cs="Arial"/>
                <w:sz w:val="22"/>
              </w:rPr>
              <w:t>desarrollar la identidad personal, cultural y social.</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t>6.1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EPV.3.A.1.</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EPV.3.A.2.</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EPV.3.A.3.</w:t>
            </w:r>
          </w:p>
        </w:tc>
      </w:tr>
      <w:tr w:rsidR="00D97E72" w:rsidTr="005F2D85">
        <w:trPr>
          <w:trHeight w:val="301"/>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6.2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EPV.3.B.5.</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EPV.3.E.1.</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EPV.3.E.2.</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EPV.3.E.3.</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EPV.3.E.4</w:t>
            </w:r>
          </w:p>
        </w:tc>
      </w:tr>
      <w:tr w:rsidR="00D97E72" w:rsidTr="005F2D85">
        <w:trPr>
          <w:trHeight w:val="301"/>
        </w:trPr>
        <w:tc>
          <w:tcPr>
            <w:tcW w:w="5920" w:type="dxa"/>
            <w:vMerge/>
          </w:tcPr>
          <w:p w:rsidR="00D97E72" w:rsidRPr="006346B6" w:rsidRDefault="00D97E72" w:rsidP="00D97E72">
            <w:pPr>
              <w:autoSpaceDE w:val="0"/>
              <w:autoSpaceDN w:val="0"/>
              <w:adjustRightInd w:val="0"/>
              <w:spacing w:after="0"/>
              <w:rPr>
                <w:rFonts w:ascii="Arial" w:eastAsia="SourceSansPro-Regular" w:hAnsi="Arial" w:cs="Arial"/>
                <w:sz w:val="22"/>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6.3</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EPV.3.A.2.</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EPV.3.A.3.</w:t>
            </w:r>
          </w:p>
        </w:tc>
      </w:tr>
      <w:tr w:rsidR="00D97E72" w:rsidRPr="00CF2616" w:rsidTr="00D97E72">
        <w:trPr>
          <w:trHeight w:val="638"/>
        </w:trPr>
        <w:tc>
          <w:tcPr>
            <w:tcW w:w="5920" w:type="dxa"/>
            <w:vMerge w:val="restart"/>
          </w:tcPr>
          <w:p w:rsidR="00D97E72" w:rsidRPr="006346B6" w:rsidRDefault="00D97E72" w:rsidP="005E7464">
            <w:pPr>
              <w:autoSpaceDE w:val="0"/>
              <w:autoSpaceDN w:val="0"/>
              <w:adjustRightInd w:val="0"/>
              <w:spacing w:after="0"/>
              <w:rPr>
                <w:rFonts w:ascii="Arial" w:hAnsi="Arial" w:cs="Arial"/>
                <w:sz w:val="22"/>
              </w:rPr>
            </w:pPr>
            <w:r w:rsidRPr="006346B6">
              <w:rPr>
                <w:rFonts w:ascii="Arial" w:eastAsia="SourceSansPro-Regular" w:hAnsi="Arial" w:cs="Arial"/>
                <w:sz w:val="22"/>
              </w:rPr>
              <w:t xml:space="preserve">7. Aplicar las principales </w:t>
            </w:r>
            <w:r w:rsidR="00495DD4">
              <w:rPr>
                <w:rFonts w:ascii="Arial" w:eastAsia="SourceSansPro-Regular" w:hAnsi="Arial" w:cs="Arial"/>
                <w:sz w:val="22"/>
              </w:rPr>
              <w:t>técnicas</w:t>
            </w:r>
            <w:r w:rsidRPr="006346B6">
              <w:rPr>
                <w:rFonts w:ascii="Arial" w:eastAsia="SourceSansPro-Regular" w:hAnsi="Arial" w:cs="Arial"/>
                <w:sz w:val="22"/>
              </w:rPr>
              <w:t>, recursos y convenciones de los lenguajes</w:t>
            </w:r>
            <w:r w:rsidR="005E7464">
              <w:rPr>
                <w:rFonts w:ascii="Arial" w:eastAsia="SourceSansPro-Regular" w:hAnsi="Arial" w:cs="Arial"/>
                <w:sz w:val="22"/>
              </w:rPr>
              <w:t xml:space="preserve"> </w:t>
            </w:r>
            <w:r w:rsidR="00495DD4" w:rsidRPr="006346B6">
              <w:rPr>
                <w:rFonts w:ascii="Arial" w:eastAsia="SourceSansPro-Regular" w:hAnsi="Arial" w:cs="Arial"/>
                <w:sz w:val="22"/>
              </w:rPr>
              <w:t>artísticos</w:t>
            </w:r>
            <w:r w:rsidRPr="006346B6">
              <w:rPr>
                <w:rFonts w:ascii="Arial" w:eastAsia="SourceSansPro-Regular" w:hAnsi="Arial" w:cs="Arial"/>
                <w:sz w:val="22"/>
              </w:rPr>
              <w:t>, incorporando, de forma creativa, las posibilidades que ofrecen las</w:t>
            </w:r>
            <w:r w:rsidR="005E7464">
              <w:rPr>
                <w:rFonts w:ascii="Arial" w:eastAsia="SourceSansPro-Regular" w:hAnsi="Arial" w:cs="Arial"/>
                <w:sz w:val="22"/>
              </w:rPr>
              <w:t xml:space="preserve"> </w:t>
            </w:r>
            <w:r w:rsidRPr="006346B6">
              <w:rPr>
                <w:rFonts w:ascii="Arial" w:eastAsia="SourceSansPro-Regular" w:hAnsi="Arial" w:cs="Arial"/>
                <w:sz w:val="22"/>
              </w:rPr>
              <w:t xml:space="preserve">diversas </w:t>
            </w:r>
            <w:r w:rsidR="00495DD4" w:rsidRPr="006346B6">
              <w:rPr>
                <w:rFonts w:ascii="Arial" w:eastAsia="SourceSansPro-Regular" w:hAnsi="Arial" w:cs="Arial"/>
                <w:sz w:val="22"/>
              </w:rPr>
              <w:t>tecnologías</w:t>
            </w:r>
            <w:r w:rsidRPr="006346B6">
              <w:rPr>
                <w:rFonts w:ascii="Arial" w:eastAsia="SourceSansPro-Regular" w:hAnsi="Arial" w:cs="Arial"/>
                <w:sz w:val="22"/>
              </w:rPr>
              <w:t xml:space="preserve">, para integrarlos y enriquecer el </w:t>
            </w:r>
            <w:r w:rsidR="00495DD4" w:rsidRPr="006346B6">
              <w:rPr>
                <w:rFonts w:ascii="Arial" w:eastAsia="SourceSansPro-Regular" w:hAnsi="Arial" w:cs="Arial"/>
                <w:sz w:val="22"/>
              </w:rPr>
              <w:t>diseño</w:t>
            </w:r>
            <w:r w:rsidRPr="006346B6">
              <w:rPr>
                <w:rFonts w:ascii="Arial" w:eastAsia="SourceSansPro-Regular" w:hAnsi="Arial" w:cs="Arial"/>
                <w:sz w:val="22"/>
              </w:rPr>
              <w:t xml:space="preserve"> y la </w:t>
            </w:r>
            <w:r w:rsidR="00495DD4" w:rsidRPr="006346B6">
              <w:rPr>
                <w:rFonts w:ascii="Arial" w:eastAsia="SourceSansPro-Regular" w:hAnsi="Arial" w:cs="Arial"/>
                <w:sz w:val="22"/>
              </w:rPr>
              <w:t>realización</w:t>
            </w:r>
            <w:r w:rsidRPr="006346B6">
              <w:rPr>
                <w:rFonts w:ascii="Arial" w:eastAsia="SourceSansPro-Regular" w:hAnsi="Arial" w:cs="Arial"/>
                <w:sz w:val="22"/>
              </w:rPr>
              <w:t xml:space="preserve"> de un proyecto </w:t>
            </w:r>
            <w:r w:rsidR="00495DD4" w:rsidRPr="006346B6">
              <w:rPr>
                <w:rFonts w:ascii="Arial" w:eastAsia="SourceSansPro-Regular" w:hAnsi="Arial" w:cs="Arial"/>
                <w:sz w:val="22"/>
              </w:rPr>
              <w:t>artístico</w:t>
            </w:r>
            <w:r w:rsidRPr="006346B6">
              <w:rPr>
                <w:rFonts w:ascii="Arial" w:eastAsia="SourceSansPro-Regular" w:hAnsi="Arial" w:cs="Arial"/>
                <w:sz w:val="22"/>
              </w:rPr>
              <w:t>.</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t>7.1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EPV.3.C.4.</w:t>
            </w:r>
          </w:p>
        </w:tc>
      </w:tr>
      <w:tr w:rsidR="00D97E72" w:rsidTr="005F2D85">
        <w:trPr>
          <w:trHeight w:val="638"/>
        </w:trPr>
        <w:tc>
          <w:tcPr>
            <w:tcW w:w="5920" w:type="dxa"/>
            <w:vMerge/>
          </w:tcPr>
          <w:p w:rsidR="00D97E72" w:rsidRPr="005E7464" w:rsidRDefault="00D97E72" w:rsidP="00D97E72">
            <w:pPr>
              <w:autoSpaceDE w:val="0"/>
              <w:autoSpaceDN w:val="0"/>
              <w:adjustRightInd w:val="0"/>
              <w:spacing w:after="0"/>
              <w:rPr>
                <w:rFonts w:ascii="Arial" w:eastAsia="SourceSansPro-Regular" w:hAnsi="Arial" w:cs="Arial"/>
                <w:sz w:val="22"/>
                <w:lang w:val="en-US"/>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7.1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EPV.3.C.4.</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EPV.3.E.4.</w:t>
            </w:r>
          </w:p>
        </w:tc>
      </w:tr>
      <w:tr w:rsidR="00D97E72" w:rsidRPr="00CF2616" w:rsidTr="00D97E72">
        <w:trPr>
          <w:trHeight w:val="303"/>
        </w:trPr>
        <w:tc>
          <w:tcPr>
            <w:tcW w:w="5920" w:type="dxa"/>
            <w:vMerge w:val="restart"/>
          </w:tcPr>
          <w:p w:rsidR="00D97E72" w:rsidRPr="006346B6" w:rsidRDefault="00D97E72" w:rsidP="005E7464">
            <w:pPr>
              <w:autoSpaceDE w:val="0"/>
              <w:autoSpaceDN w:val="0"/>
              <w:adjustRightInd w:val="0"/>
              <w:spacing w:after="0"/>
              <w:rPr>
                <w:rFonts w:ascii="Arial" w:hAnsi="Arial" w:cs="Arial"/>
                <w:sz w:val="22"/>
              </w:rPr>
            </w:pPr>
            <w:r w:rsidRPr="006346B6">
              <w:rPr>
                <w:rFonts w:ascii="Arial" w:eastAsia="SourceSansPro-Regular" w:hAnsi="Arial" w:cs="Arial"/>
                <w:sz w:val="22"/>
              </w:rPr>
              <w:t xml:space="preserve">8. Compartir producciones y manifestaciones </w:t>
            </w:r>
            <w:r w:rsidR="00495DD4" w:rsidRPr="006346B6">
              <w:rPr>
                <w:rFonts w:ascii="Arial" w:eastAsia="SourceSansPro-Regular" w:hAnsi="Arial" w:cs="Arial"/>
                <w:sz w:val="22"/>
              </w:rPr>
              <w:t>artísticas</w:t>
            </w:r>
            <w:r w:rsidRPr="006346B6">
              <w:rPr>
                <w:rFonts w:ascii="Arial" w:eastAsia="SourceSansPro-Regular" w:hAnsi="Arial" w:cs="Arial"/>
                <w:sz w:val="22"/>
              </w:rPr>
              <w:t>, adaptando el</w:t>
            </w:r>
            <w:r w:rsidR="005E7464">
              <w:rPr>
                <w:rFonts w:ascii="Arial" w:eastAsia="SourceSansPro-Regular" w:hAnsi="Arial" w:cs="Arial"/>
                <w:sz w:val="22"/>
              </w:rPr>
              <w:t xml:space="preserve"> </w:t>
            </w:r>
            <w:r w:rsidRPr="006346B6">
              <w:rPr>
                <w:rFonts w:ascii="Arial" w:eastAsia="SourceSansPro-Regular" w:hAnsi="Arial" w:cs="Arial"/>
                <w:sz w:val="22"/>
              </w:rPr>
              <w:t xml:space="preserve">proyecto a la </w:t>
            </w:r>
            <w:r w:rsidR="00495DD4" w:rsidRPr="006346B6">
              <w:rPr>
                <w:rFonts w:ascii="Arial" w:eastAsia="SourceSansPro-Regular" w:hAnsi="Arial" w:cs="Arial"/>
                <w:sz w:val="22"/>
              </w:rPr>
              <w:t>intención</w:t>
            </w:r>
            <w:r w:rsidRPr="006346B6">
              <w:rPr>
                <w:rFonts w:ascii="Arial" w:eastAsia="SourceSansPro-Regular" w:hAnsi="Arial" w:cs="Arial"/>
                <w:sz w:val="22"/>
              </w:rPr>
              <w:t xml:space="preserve"> y a las </w:t>
            </w:r>
            <w:r w:rsidR="003C4706" w:rsidRPr="006346B6">
              <w:rPr>
                <w:rFonts w:ascii="Arial" w:eastAsia="SourceSansPro-Regular" w:hAnsi="Arial" w:cs="Arial"/>
                <w:sz w:val="22"/>
              </w:rPr>
              <w:t>características</w:t>
            </w:r>
            <w:r w:rsidRPr="006346B6">
              <w:rPr>
                <w:rFonts w:ascii="Arial" w:eastAsia="SourceSansPro-Regular" w:hAnsi="Arial" w:cs="Arial"/>
                <w:sz w:val="22"/>
              </w:rPr>
              <w:t xml:space="preserve"> del publico destinatario, para</w:t>
            </w:r>
            <w:r w:rsidR="005E7464">
              <w:rPr>
                <w:rFonts w:ascii="Arial" w:eastAsia="SourceSansPro-Regular" w:hAnsi="Arial" w:cs="Arial"/>
                <w:sz w:val="22"/>
              </w:rPr>
              <w:t xml:space="preserve"> valorar distintas </w:t>
            </w:r>
            <w:r w:rsidRPr="006346B6">
              <w:rPr>
                <w:rFonts w:ascii="Arial" w:eastAsia="SourceSansPro-Regular" w:hAnsi="Arial" w:cs="Arial"/>
                <w:sz w:val="22"/>
              </w:rPr>
              <w:t>oportunidades de desarrollo personal.</w:t>
            </w:r>
          </w:p>
        </w:tc>
        <w:tc>
          <w:tcPr>
            <w:tcW w:w="1843" w:type="dxa"/>
          </w:tcPr>
          <w:p w:rsidR="00D97E72" w:rsidRPr="006346B6" w:rsidRDefault="00D97E72">
            <w:pPr>
              <w:spacing w:after="160"/>
              <w:rPr>
                <w:rFonts w:ascii="Arial" w:hAnsi="Arial" w:cs="Arial"/>
                <w:sz w:val="22"/>
              </w:rPr>
            </w:pPr>
            <w:r w:rsidRPr="006346B6">
              <w:rPr>
                <w:rFonts w:ascii="Arial" w:hAnsi="Arial" w:cs="Arial"/>
                <w:sz w:val="22"/>
              </w:rPr>
              <w:t>8.1</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EPV.3.D.1.</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EPV.3.D.2.</w:t>
            </w:r>
          </w:p>
        </w:tc>
      </w:tr>
      <w:tr w:rsidR="00D97E72" w:rsidRPr="00CF2616" w:rsidTr="005F2D85">
        <w:trPr>
          <w:trHeight w:val="301"/>
        </w:trPr>
        <w:tc>
          <w:tcPr>
            <w:tcW w:w="5920" w:type="dxa"/>
            <w:vMerge/>
          </w:tcPr>
          <w:p w:rsidR="00D97E72" w:rsidRPr="005E7464" w:rsidRDefault="00D97E72" w:rsidP="00D97E72">
            <w:pPr>
              <w:autoSpaceDE w:val="0"/>
              <w:autoSpaceDN w:val="0"/>
              <w:adjustRightInd w:val="0"/>
              <w:spacing w:after="0"/>
              <w:rPr>
                <w:rFonts w:ascii="Arial" w:eastAsia="SourceSansPro-Regular" w:hAnsi="Arial" w:cs="Arial"/>
                <w:sz w:val="22"/>
                <w:lang w:val="en-US"/>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8.2</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EPV.3.B.3.</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EPV.3.B.4.</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EPV.3.B.5.</w:t>
            </w:r>
          </w:p>
          <w:p w:rsidR="00D97E72" w:rsidRPr="00F8751B" w:rsidRDefault="00D97E72" w:rsidP="00D97E72">
            <w:pPr>
              <w:spacing w:after="160"/>
              <w:rPr>
                <w:rFonts w:ascii="Arial" w:hAnsi="Arial" w:cs="Arial"/>
                <w:sz w:val="20"/>
                <w:szCs w:val="20"/>
                <w:lang w:val="en-US"/>
              </w:rPr>
            </w:pPr>
            <w:r w:rsidRPr="00F8751B">
              <w:rPr>
                <w:rFonts w:ascii="Arial" w:eastAsia="SourceSansPro-Regular" w:hAnsi="Arial" w:cs="Arial"/>
                <w:sz w:val="20"/>
                <w:szCs w:val="20"/>
                <w:lang w:val="en-US"/>
              </w:rPr>
              <w:t>EPV.3.D.1.</w:t>
            </w:r>
          </w:p>
        </w:tc>
      </w:tr>
      <w:tr w:rsidR="00D97E72" w:rsidTr="005F2D85">
        <w:trPr>
          <w:trHeight w:val="301"/>
        </w:trPr>
        <w:tc>
          <w:tcPr>
            <w:tcW w:w="5920" w:type="dxa"/>
            <w:vMerge/>
          </w:tcPr>
          <w:p w:rsidR="00D97E72" w:rsidRPr="005E7464" w:rsidRDefault="00D97E72" w:rsidP="00D97E72">
            <w:pPr>
              <w:autoSpaceDE w:val="0"/>
              <w:autoSpaceDN w:val="0"/>
              <w:adjustRightInd w:val="0"/>
              <w:spacing w:after="0"/>
              <w:rPr>
                <w:rFonts w:ascii="Arial" w:eastAsia="SourceSansPro-Regular" w:hAnsi="Arial" w:cs="Arial"/>
                <w:sz w:val="22"/>
                <w:lang w:val="en-US"/>
              </w:rPr>
            </w:pPr>
          </w:p>
        </w:tc>
        <w:tc>
          <w:tcPr>
            <w:tcW w:w="1843" w:type="dxa"/>
          </w:tcPr>
          <w:p w:rsidR="00D97E72" w:rsidRPr="006346B6" w:rsidRDefault="00D97E72">
            <w:pPr>
              <w:spacing w:after="160"/>
              <w:rPr>
                <w:rFonts w:ascii="Arial" w:hAnsi="Arial" w:cs="Arial"/>
                <w:sz w:val="22"/>
              </w:rPr>
            </w:pPr>
            <w:r w:rsidRPr="006346B6">
              <w:rPr>
                <w:rFonts w:ascii="Arial" w:hAnsi="Arial" w:cs="Arial"/>
                <w:sz w:val="22"/>
              </w:rPr>
              <w:t>8.3</w:t>
            </w:r>
          </w:p>
        </w:tc>
        <w:tc>
          <w:tcPr>
            <w:tcW w:w="1782" w:type="dxa"/>
          </w:tcPr>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EPV.3.B.1.</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EPV.3.B.2.</w:t>
            </w:r>
          </w:p>
          <w:p w:rsidR="00D97E72" w:rsidRPr="00F8751B" w:rsidRDefault="00D97E72" w:rsidP="00D97E72">
            <w:pPr>
              <w:autoSpaceDE w:val="0"/>
              <w:autoSpaceDN w:val="0"/>
              <w:adjustRightInd w:val="0"/>
              <w:spacing w:after="0"/>
              <w:rPr>
                <w:rFonts w:ascii="Arial" w:eastAsia="SourceSansPro-Regular" w:hAnsi="Arial" w:cs="Arial"/>
                <w:sz w:val="20"/>
                <w:szCs w:val="20"/>
                <w:lang w:val="en-US"/>
              </w:rPr>
            </w:pPr>
            <w:r w:rsidRPr="00F8751B">
              <w:rPr>
                <w:rFonts w:ascii="Arial" w:eastAsia="SourceSansPro-Regular" w:hAnsi="Arial" w:cs="Arial"/>
                <w:sz w:val="20"/>
                <w:szCs w:val="20"/>
                <w:lang w:val="en-US"/>
              </w:rPr>
              <w:t>EPV.3.D.1.</w:t>
            </w:r>
          </w:p>
          <w:p w:rsidR="00D97E72" w:rsidRPr="00F8751B" w:rsidRDefault="00D97E72" w:rsidP="00D97E72">
            <w:pPr>
              <w:autoSpaceDE w:val="0"/>
              <w:autoSpaceDN w:val="0"/>
              <w:adjustRightInd w:val="0"/>
              <w:spacing w:after="0"/>
              <w:rPr>
                <w:rFonts w:ascii="Arial" w:eastAsia="SourceSansPro-Regular" w:hAnsi="Arial" w:cs="Arial"/>
                <w:sz w:val="20"/>
                <w:szCs w:val="20"/>
              </w:rPr>
            </w:pPr>
            <w:r w:rsidRPr="00F8751B">
              <w:rPr>
                <w:rFonts w:ascii="Arial" w:eastAsia="SourceSansPro-Regular" w:hAnsi="Arial" w:cs="Arial"/>
                <w:sz w:val="20"/>
                <w:szCs w:val="20"/>
              </w:rPr>
              <w:t>EPV.3.D.2.</w:t>
            </w:r>
          </w:p>
          <w:p w:rsidR="00D97E72" w:rsidRPr="00F8751B" w:rsidRDefault="00D97E72" w:rsidP="00D97E72">
            <w:pPr>
              <w:spacing w:after="160"/>
              <w:rPr>
                <w:rFonts w:ascii="Arial" w:hAnsi="Arial" w:cs="Arial"/>
                <w:sz w:val="20"/>
                <w:szCs w:val="20"/>
              </w:rPr>
            </w:pPr>
            <w:r w:rsidRPr="00F8751B">
              <w:rPr>
                <w:rFonts w:ascii="Arial" w:eastAsia="SourceSansPro-Regular" w:hAnsi="Arial" w:cs="Arial"/>
                <w:sz w:val="20"/>
                <w:szCs w:val="20"/>
              </w:rPr>
              <w:t>EPV.3.D.4.</w:t>
            </w:r>
          </w:p>
        </w:tc>
      </w:tr>
    </w:tbl>
    <w:p w:rsidR="00C62478" w:rsidRDefault="00C62478">
      <w:pPr>
        <w:spacing w:after="160"/>
      </w:pPr>
    </w:p>
    <w:p w:rsidR="005F2D85" w:rsidRPr="00F8751B" w:rsidRDefault="005F2D85">
      <w:pPr>
        <w:spacing w:after="160"/>
      </w:pPr>
      <w:r>
        <w:br w:type="page"/>
      </w:r>
    </w:p>
    <w:p w:rsidR="00A06097" w:rsidRDefault="00A06097" w:rsidP="00A06097">
      <w:pPr>
        <w:pStyle w:val="Ttulo"/>
      </w:pPr>
      <w:r>
        <w:lastRenderedPageBreak/>
        <w:t>4º de la ESO:</w:t>
      </w:r>
      <w:r w:rsidR="0033058D">
        <w:t xml:space="preserve"> </w:t>
      </w:r>
      <w:r w:rsidR="0033058D" w:rsidRPr="0033058D">
        <w:rPr>
          <w:color w:val="FF0000"/>
        </w:rPr>
        <w:t>(Actualizar como 3º)</w:t>
      </w: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Bloque 1:</w:t>
            </w:r>
            <w:r w:rsidRPr="006D344B">
              <w:rPr>
                <w:rFonts w:ascii="Arial" w:hAnsi="Arial" w:cs="Arial"/>
                <w:b/>
                <w:sz w:val="20"/>
              </w:rPr>
              <w:t xml:space="preserve"> EXPRESIÓN PLÁSTICA</w:t>
            </w:r>
          </w:p>
        </w:tc>
      </w:tr>
      <w:tr w:rsidR="00DE4A3E" w:rsidTr="0005101A">
        <w:tc>
          <w:tcPr>
            <w:tcW w:w="4677" w:type="dxa"/>
          </w:tcPr>
          <w:p w:rsidR="00B00727" w:rsidRPr="00B00727" w:rsidRDefault="00B00727" w:rsidP="00B00727">
            <w:pPr>
              <w:pStyle w:val="Prrafodelista"/>
              <w:numPr>
                <w:ilvl w:val="0"/>
                <w:numId w:val="63"/>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Realizar composiciones creativas, individuales y en grupo, que evidencien las distintas capacidades expresivas del lenguaje plástico y visual, desarrollando la creatividad y expresándola, preferentemente, con la subjetividad de su lenguaje personal o utilizando los códigos, terminología y procedimientos del lenguaje visual y plástico, con el fin de enriquecer sus posibilidades de comunicación. CSC, SIEP, CEC.</w:t>
            </w:r>
          </w:p>
          <w:p w:rsidR="00B00727" w:rsidRPr="00B00727" w:rsidRDefault="00B00727" w:rsidP="00B00727">
            <w:pPr>
              <w:pStyle w:val="Prrafodelista"/>
              <w:numPr>
                <w:ilvl w:val="0"/>
                <w:numId w:val="63"/>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Realizar obras plásticas experimentando y utilizando diferentes soportes y técnicas, tanto analógicas como digitales, valorando el esfuerzo de superación que supone el proceso creativo. CD, SIEP, CEC.</w:t>
            </w:r>
          </w:p>
          <w:p w:rsidR="00B00727" w:rsidRPr="00B00727" w:rsidRDefault="00B00727" w:rsidP="00B00727">
            <w:pPr>
              <w:pStyle w:val="Prrafodelista"/>
              <w:numPr>
                <w:ilvl w:val="0"/>
                <w:numId w:val="63"/>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Elegir los materiales y las técnicas más adecuadas para elaborar una composición sobre la base de unos objetivos prefijados y de la autoevaluación continua del proceso de realización. CAA, CSC, SIEP.</w:t>
            </w:r>
          </w:p>
          <w:p w:rsidR="00B00727" w:rsidRPr="00B00727" w:rsidRDefault="00B00727" w:rsidP="00B00727">
            <w:pPr>
              <w:pStyle w:val="Prrafodelista"/>
              <w:numPr>
                <w:ilvl w:val="0"/>
                <w:numId w:val="63"/>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Realizar proyectos plásticos que comporten una organización de forma cooperativa, valorando el trabajo en equipo como fuente de riqueza en la creación artística. CAA, CSC, SIEP.</w:t>
            </w:r>
          </w:p>
          <w:p w:rsidR="00B00727" w:rsidRPr="00B00727" w:rsidRDefault="00B00727" w:rsidP="00B00727">
            <w:pPr>
              <w:pStyle w:val="Prrafodelista"/>
              <w:numPr>
                <w:ilvl w:val="0"/>
                <w:numId w:val="63"/>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Reconocer en obras de arte la utilización de distintos elementos y técnicas de expresión, apreciar los distintos estilos artísticos, valorar el patrimonio artístico y cultural como un medio de comunicación y disfrute individual y colectivo, y contribuir a su conservación a través del respeto y divulgación de las obras de arte. CCL, CSC, CEC.</w:t>
            </w:r>
          </w:p>
          <w:p w:rsidR="00DE4A3E" w:rsidRPr="00B00727" w:rsidRDefault="00DE4A3E" w:rsidP="0005101A">
            <w:pPr>
              <w:spacing w:line="276" w:lineRule="auto"/>
              <w:jc w:val="both"/>
              <w:rPr>
                <w:rFonts w:ascii="Arial" w:hAnsi="Arial" w:cs="Arial"/>
                <w:b/>
                <w:color w:val="C00000"/>
                <w:sz w:val="16"/>
                <w:szCs w:val="16"/>
              </w:rPr>
            </w:pPr>
          </w:p>
        </w:tc>
        <w:tc>
          <w:tcPr>
            <w:tcW w:w="4677" w:type="dxa"/>
          </w:tcPr>
          <w:p w:rsidR="00DE4A3E" w:rsidRPr="00765734" w:rsidRDefault="00DE4A3E" w:rsidP="0005101A">
            <w:pPr>
              <w:spacing w:line="276" w:lineRule="auto"/>
              <w:jc w:val="both"/>
              <w:rPr>
                <w:rFonts w:ascii="Arial" w:hAnsi="Arial" w:cs="Arial"/>
                <w:b/>
                <w:color w:val="C00000"/>
                <w:sz w:val="16"/>
              </w:rPr>
            </w:pP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1.1. Realiza composiciones artísticas seleccionando y utilizando los distintos elementos del lenguaje plástico y visual.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2.1. Aplica las leyes de composición, creando esquemas de movimientos y ritmos, empleando los materiales y las técnicas con precisión.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2.2. Estudia y explica el movimiento y las líneas de fuerza de una imagen.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2.3. Cambia el significado de una imagen por medio del color.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3.1. Conoce y elige los materiales más adecuados para la realización de proyectos artísticos.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3.2. Utiliza con propiedad, los materiales y procedimientos más idóneos para representar y expresarse en relación a los lenguajes gráfico-plásticos, mantiene su espacio de trabajo y su material en perfecto estado y lo aporta al aula cuando es necesario para la elaboración de las actividades.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4.1. Entiende el proceso de creación artística y sus fases y lo aplica a la producción de proyectos personales y de grupo.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5.1. Explica, utilizando un lenguaje adecuado, el proceso de creación de una obra artística; analiza los soportes, materiales y técnicas gráfico-plásticas que constituyen la imagen, así como los elementos compositivos de la misma.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5.2. Analiza y lee imágenes de diferentes obras de arte y las sitúa en el período al que pertenecen</w:t>
            </w:r>
            <w:r>
              <w:rPr>
                <w:rFonts w:ascii="Arial" w:hAnsi="Arial" w:cs="Arial"/>
                <w:color w:val="000000"/>
                <w:sz w:val="16"/>
                <w:szCs w:val="15"/>
              </w:rPr>
              <w:t>.</w:t>
            </w:r>
          </w:p>
          <w:p w:rsidR="00DE4A3E" w:rsidRPr="00765734" w:rsidRDefault="00DE4A3E" w:rsidP="0005101A">
            <w:pPr>
              <w:spacing w:line="276" w:lineRule="auto"/>
              <w:jc w:val="both"/>
              <w:rPr>
                <w:rFonts w:ascii="Arial" w:hAnsi="Arial" w:cs="Arial"/>
                <w:b/>
                <w:color w:val="C00000"/>
                <w:sz w:val="16"/>
              </w:rPr>
            </w:pPr>
          </w:p>
        </w:tc>
      </w:tr>
    </w:tbl>
    <w:p w:rsidR="00DE4A3E" w:rsidRDefault="00DE4A3E" w:rsidP="00DE4A3E">
      <w:pPr>
        <w:spacing w:line="360" w:lineRule="auto"/>
        <w:ind w:firstLine="1134"/>
        <w:jc w:val="both"/>
        <w:rPr>
          <w:rFonts w:ascii="Arial" w:hAnsi="Arial" w:cs="Arial"/>
          <w:color w:val="C00000"/>
        </w:rPr>
      </w:pPr>
    </w:p>
    <w:p w:rsidR="00DE4A3E" w:rsidRDefault="00DE4A3E" w:rsidP="00DE4A3E">
      <w:pPr>
        <w:spacing w:after="200"/>
        <w:rPr>
          <w:rFonts w:ascii="Arial" w:hAnsi="Arial" w:cs="Arial"/>
          <w:color w:val="C00000"/>
        </w:rPr>
      </w:pPr>
      <w:r>
        <w:rPr>
          <w:rFonts w:ascii="Arial" w:hAnsi="Arial" w:cs="Arial"/>
          <w:color w:val="C00000"/>
        </w:rPr>
        <w:br w:type="page"/>
      </w:r>
    </w:p>
    <w:p w:rsidR="00DE4A3E" w:rsidRDefault="00DE4A3E" w:rsidP="00DE4A3E">
      <w:pPr>
        <w:spacing w:line="360" w:lineRule="auto"/>
        <w:ind w:firstLine="1134"/>
        <w:jc w:val="both"/>
        <w:rPr>
          <w:rFonts w:ascii="Arial" w:hAnsi="Arial" w:cs="Arial"/>
          <w:color w:val="C00000"/>
        </w:rPr>
      </w:pP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2</w:t>
            </w:r>
            <w:r w:rsidRPr="006D344B">
              <w:rPr>
                <w:rFonts w:ascii="Arial" w:hAnsi="Arial" w:cs="Arial"/>
                <w:sz w:val="20"/>
              </w:rPr>
              <w:t>:</w:t>
            </w:r>
            <w:r>
              <w:rPr>
                <w:rFonts w:ascii="Arial" w:hAnsi="Arial" w:cs="Arial"/>
                <w:b/>
                <w:sz w:val="20"/>
              </w:rPr>
              <w:t>DIBUJO TÉCNICO</w:t>
            </w:r>
          </w:p>
        </w:tc>
      </w:tr>
      <w:tr w:rsidR="00DE4A3E" w:rsidTr="0005101A">
        <w:tc>
          <w:tcPr>
            <w:tcW w:w="4677" w:type="dxa"/>
          </w:tcPr>
          <w:p w:rsidR="00B00727" w:rsidRPr="00B00727" w:rsidRDefault="00B00727" w:rsidP="00B00727">
            <w:pPr>
              <w:pStyle w:val="Prrafodelista"/>
              <w:numPr>
                <w:ilvl w:val="0"/>
                <w:numId w:val="64"/>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Analizar la configuración de diseños realizados con formas geométricas planas creando composiciones donde intervengan diversos trazados geométricos, utilizando con precisión y limpieza los materiales de dibujo técnico. CMCT, CAA.</w:t>
            </w:r>
          </w:p>
          <w:p w:rsidR="00B00727" w:rsidRPr="00B00727" w:rsidRDefault="00B00727" w:rsidP="00B00727">
            <w:pPr>
              <w:pStyle w:val="Prrafodelista"/>
              <w:numPr>
                <w:ilvl w:val="0"/>
                <w:numId w:val="64"/>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Diferenciar y utilizar los distintos sistemas de representación gráfica, reconociendo la utilidad del dibujo de representación objetiva en el ámbito de las artes, la arquitectura, el diseño y la ingeniería. CMCT, CSC, CEC.</w:t>
            </w:r>
          </w:p>
          <w:p w:rsidR="00B00727" w:rsidRPr="00B00727" w:rsidRDefault="00B00727" w:rsidP="00B00727">
            <w:pPr>
              <w:pStyle w:val="Prrafodelista"/>
              <w:numPr>
                <w:ilvl w:val="0"/>
                <w:numId w:val="64"/>
              </w:numPr>
              <w:autoSpaceDE w:val="0"/>
              <w:autoSpaceDN w:val="0"/>
              <w:adjustRightInd w:val="0"/>
              <w:spacing w:after="0" w:line="360" w:lineRule="auto"/>
              <w:jc w:val="both"/>
              <w:rPr>
                <w:rFonts w:ascii="Arial" w:hAnsi="Arial" w:cs="Arial"/>
                <w:sz w:val="16"/>
                <w:szCs w:val="16"/>
              </w:rPr>
            </w:pPr>
            <w:r w:rsidRPr="00B00727">
              <w:rPr>
                <w:rFonts w:ascii="Arial" w:hAnsi="Arial" w:cs="Arial"/>
                <w:sz w:val="16"/>
                <w:szCs w:val="16"/>
              </w:rPr>
              <w:t>Utilizar diferentes programas de dibujo por ordenador para construir trazados geométricos y piezas sencillas en los diferentes sistemas de representación. CMCT, CD, SIEP.</w:t>
            </w:r>
          </w:p>
          <w:p w:rsidR="00DE4A3E" w:rsidRPr="00765734" w:rsidRDefault="00DE4A3E" w:rsidP="0005101A">
            <w:pPr>
              <w:spacing w:line="276" w:lineRule="auto"/>
              <w:jc w:val="both"/>
              <w:rPr>
                <w:rFonts w:ascii="Arial" w:hAnsi="Arial" w:cs="Arial"/>
                <w:b/>
                <w:color w:val="C00000"/>
                <w:sz w:val="16"/>
              </w:rPr>
            </w:pPr>
          </w:p>
        </w:tc>
        <w:tc>
          <w:tcPr>
            <w:tcW w:w="4677" w:type="dxa"/>
          </w:tcPr>
          <w:p w:rsidR="00DE4A3E" w:rsidRPr="00765734" w:rsidRDefault="00DE4A3E" w:rsidP="0005101A">
            <w:pPr>
              <w:spacing w:line="276" w:lineRule="auto"/>
              <w:jc w:val="both"/>
              <w:rPr>
                <w:rFonts w:ascii="Arial" w:hAnsi="Arial" w:cs="Arial"/>
                <w:b/>
                <w:color w:val="C00000"/>
                <w:sz w:val="16"/>
              </w:rPr>
            </w:pP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1.1. Diferencia el sistema de dibujo descriptivo del perceptivo.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1.2. Resuelve problemas sencillos referidos a cuadriláteros y polígonos utilizando con precisión los materiales de Dibujo Técnico.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1.3. Resuelve problemas básicos de tangencias y enlaces.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1.4. Resuelve y analiza problemas de configuración de formas geométricas planas y los aplica a la creación de diseños personales.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2.1. Visualiza formas tridimensionales definidas por sus vistas principales.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2.2. Dibuja las vistas (el alzado, la planta y el perfil) de figuras tridimensionales sencillas.</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 2.3. Dibuja perspectivas de formas tridimensionales, utilizando y seleccionando el sistema de representación más adecuado.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2.4. Realiza perspectivas cónicas frontales y oblicuas, eligiendo el punto de vista más adecuado.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3.1. Utiliza las tecnologías de la información y la comunicación para la creación de diseños geométricos sencillos.</w:t>
            </w:r>
          </w:p>
          <w:p w:rsidR="00DE4A3E" w:rsidRPr="00765734" w:rsidRDefault="00DE4A3E" w:rsidP="0005101A">
            <w:pPr>
              <w:spacing w:line="276" w:lineRule="auto"/>
              <w:jc w:val="both"/>
              <w:rPr>
                <w:rFonts w:ascii="Arial" w:hAnsi="Arial" w:cs="Arial"/>
                <w:b/>
                <w:color w:val="C00000"/>
                <w:sz w:val="16"/>
              </w:rPr>
            </w:pPr>
          </w:p>
        </w:tc>
      </w:tr>
    </w:tbl>
    <w:p w:rsidR="00DE4A3E" w:rsidRDefault="00DE4A3E" w:rsidP="00DE4A3E">
      <w:pPr>
        <w:spacing w:line="360" w:lineRule="auto"/>
        <w:ind w:firstLine="1134"/>
        <w:jc w:val="both"/>
        <w:rPr>
          <w:rFonts w:ascii="Arial" w:hAnsi="Arial" w:cs="Arial"/>
          <w:color w:val="C00000"/>
        </w:rPr>
      </w:pPr>
    </w:p>
    <w:p w:rsidR="00DE4A3E" w:rsidRDefault="00DE4A3E" w:rsidP="00DE4A3E">
      <w:pPr>
        <w:spacing w:after="200"/>
        <w:rPr>
          <w:rFonts w:ascii="Arial" w:hAnsi="Arial" w:cs="Arial"/>
          <w:color w:val="C00000"/>
        </w:rPr>
      </w:pPr>
      <w:r>
        <w:rPr>
          <w:rFonts w:ascii="Arial" w:hAnsi="Arial" w:cs="Arial"/>
          <w:color w:val="C00000"/>
        </w:rPr>
        <w:br w:type="page"/>
      </w:r>
    </w:p>
    <w:p w:rsidR="00DE4A3E" w:rsidRDefault="00DE4A3E" w:rsidP="00DE4A3E">
      <w:pPr>
        <w:spacing w:line="360" w:lineRule="auto"/>
        <w:ind w:firstLine="1134"/>
        <w:jc w:val="both"/>
        <w:rPr>
          <w:rFonts w:ascii="Arial" w:hAnsi="Arial" w:cs="Arial"/>
          <w:color w:val="C00000"/>
        </w:rPr>
      </w:pP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3</w:t>
            </w:r>
            <w:r w:rsidRPr="006D344B">
              <w:rPr>
                <w:rFonts w:ascii="Arial" w:hAnsi="Arial" w:cs="Arial"/>
                <w:sz w:val="20"/>
              </w:rPr>
              <w:t>:</w:t>
            </w:r>
            <w:r>
              <w:rPr>
                <w:rFonts w:ascii="Arial" w:hAnsi="Arial" w:cs="Arial"/>
                <w:b/>
                <w:sz w:val="20"/>
              </w:rPr>
              <w:t>FUNDAMENTOS DEL DISEÑO</w:t>
            </w:r>
          </w:p>
        </w:tc>
      </w:tr>
      <w:tr w:rsidR="00DE4A3E" w:rsidTr="0005101A">
        <w:tc>
          <w:tcPr>
            <w:tcW w:w="4677" w:type="dxa"/>
          </w:tcPr>
          <w:p w:rsidR="00B00727" w:rsidRPr="00B00727" w:rsidRDefault="00B00727" w:rsidP="00B00727">
            <w:pPr>
              <w:pStyle w:val="Prrafodelista"/>
              <w:numPr>
                <w:ilvl w:val="0"/>
                <w:numId w:val="65"/>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 xml:space="preserve">Percibir e interpretar críticamente las imágenes y las formas de su entorno cultural siendo sensible a sus cualidades plásticas, estéticas y </w:t>
            </w:r>
            <w:r w:rsidR="00495DD4">
              <w:rPr>
                <w:rFonts w:ascii="Arial" w:hAnsi="Arial" w:cs="Arial"/>
                <w:sz w:val="16"/>
                <w:szCs w:val="16"/>
              </w:rPr>
              <w:t>función</w:t>
            </w:r>
            <w:r w:rsidRPr="00B00727">
              <w:rPr>
                <w:rFonts w:ascii="Arial" w:hAnsi="Arial" w:cs="Arial"/>
                <w:sz w:val="16"/>
                <w:szCs w:val="16"/>
              </w:rPr>
              <w:t>ales y apreciando el proceso de creación artística, tanto en obras propias como ajenas, distinguiendo y valorando sus distintas fases. CSC, SIEP, CEC.</w:t>
            </w:r>
          </w:p>
          <w:p w:rsidR="00B00727" w:rsidRPr="00B00727" w:rsidRDefault="00B00727" w:rsidP="00B00727">
            <w:pPr>
              <w:pStyle w:val="Prrafodelista"/>
              <w:numPr>
                <w:ilvl w:val="0"/>
                <w:numId w:val="65"/>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Identificar los distintos elementos que forman la estructura del lenguaje del diseño. CD, CEC.</w:t>
            </w:r>
          </w:p>
          <w:p w:rsidR="00B00727" w:rsidRPr="00B00727" w:rsidRDefault="00B00727" w:rsidP="00B00727">
            <w:pPr>
              <w:pStyle w:val="Prrafodelista"/>
              <w:numPr>
                <w:ilvl w:val="0"/>
                <w:numId w:val="65"/>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Realizar composiciones creativas que evidencien las cualidades técnicas y expresivas del lenguaje del diseño adaptándolas a las diferentes áreas, valorando el trabajo en equipo para la creación de ideas originales. CAA, SIEP, CEC.</w:t>
            </w:r>
          </w:p>
          <w:p w:rsidR="00DE4A3E" w:rsidRPr="00765734" w:rsidRDefault="00DE4A3E" w:rsidP="0005101A">
            <w:pPr>
              <w:spacing w:line="276" w:lineRule="auto"/>
              <w:jc w:val="both"/>
              <w:rPr>
                <w:rFonts w:ascii="Arial" w:hAnsi="Arial" w:cs="Arial"/>
                <w:b/>
                <w:color w:val="C00000"/>
                <w:sz w:val="16"/>
              </w:rPr>
            </w:pPr>
          </w:p>
        </w:tc>
        <w:tc>
          <w:tcPr>
            <w:tcW w:w="4677" w:type="dxa"/>
          </w:tcPr>
          <w:p w:rsidR="00DE4A3E" w:rsidRPr="00765734" w:rsidRDefault="00DE4A3E" w:rsidP="0005101A">
            <w:pPr>
              <w:spacing w:line="276" w:lineRule="auto"/>
              <w:jc w:val="both"/>
              <w:rPr>
                <w:rFonts w:ascii="Arial" w:hAnsi="Arial" w:cs="Arial"/>
                <w:b/>
                <w:color w:val="C00000"/>
                <w:sz w:val="16"/>
              </w:rPr>
            </w:pP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1.1. Conoce los elementos y finalidades de la comunicación visual.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1.2. Observa y analiza los objetos de nuestro entorno en su vertiente estética y de </w:t>
            </w:r>
            <w:r w:rsidR="003C4706">
              <w:rPr>
                <w:rFonts w:ascii="Arial" w:hAnsi="Arial" w:cs="Arial"/>
                <w:color w:val="000000"/>
                <w:sz w:val="16"/>
                <w:szCs w:val="15"/>
              </w:rPr>
              <w:t>funcion</w:t>
            </w:r>
            <w:r w:rsidR="003C4706" w:rsidRPr="00765734">
              <w:rPr>
                <w:rFonts w:ascii="Arial" w:hAnsi="Arial" w:cs="Arial"/>
                <w:color w:val="000000"/>
                <w:sz w:val="16"/>
                <w:szCs w:val="15"/>
              </w:rPr>
              <w:t>alidad</w:t>
            </w:r>
            <w:r w:rsidRPr="00765734">
              <w:rPr>
                <w:rFonts w:ascii="Arial" w:hAnsi="Arial" w:cs="Arial"/>
                <w:color w:val="000000"/>
                <w:sz w:val="16"/>
                <w:szCs w:val="15"/>
              </w:rPr>
              <w:t xml:space="preserve"> y utilidad, utilizando</w:t>
            </w:r>
            <w:r>
              <w:rPr>
                <w:rFonts w:ascii="Arial" w:hAnsi="Arial" w:cs="Arial"/>
                <w:color w:val="000000"/>
                <w:sz w:val="16"/>
                <w:szCs w:val="15"/>
              </w:rPr>
              <w:t xml:space="preserve"> el lenguaje visual y verbal.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2.1. Identifica y clasifica diferentes objetos en función de la familia o rama del Diseño.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3.1. Realiza distintos tipos de diseño y composiciones modulares utilizando las formas geométricas básicas, estudiando la organización del plano y del espacio.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3.2. Conoce y planifica las distintas fases de realización de la imagen corporativa de una empresa.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3.3. Realiza composiciones creativas y </w:t>
            </w:r>
            <w:r w:rsidR="00495DD4">
              <w:rPr>
                <w:rFonts w:ascii="Arial" w:hAnsi="Arial" w:cs="Arial"/>
                <w:color w:val="000000"/>
                <w:sz w:val="16"/>
                <w:szCs w:val="15"/>
              </w:rPr>
              <w:t>función</w:t>
            </w:r>
            <w:r w:rsidRPr="00765734">
              <w:rPr>
                <w:rFonts w:ascii="Arial" w:hAnsi="Arial" w:cs="Arial"/>
                <w:color w:val="000000"/>
                <w:sz w:val="16"/>
                <w:szCs w:val="15"/>
              </w:rPr>
              <w:t xml:space="preserve">ales adaptándolas a las diferentes áreas del diseño, valorando el trabajo organizado y secuenciado en la realización de todo proyecto, así como la exactitud, el orden y la limpieza en las </w:t>
            </w:r>
            <w:r w:rsidR="00495DD4">
              <w:rPr>
                <w:rFonts w:ascii="Arial" w:hAnsi="Arial" w:cs="Arial"/>
                <w:color w:val="000000"/>
                <w:sz w:val="16"/>
                <w:szCs w:val="15"/>
              </w:rPr>
              <w:t>representacion</w:t>
            </w:r>
            <w:r w:rsidR="00495DD4" w:rsidRPr="00765734">
              <w:rPr>
                <w:rFonts w:ascii="Arial" w:hAnsi="Arial" w:cs="Arial"/>
                <w:color w:val="000000"/>
                <w:sz w:val="16"/>
                <w:szCs w:val="15"/>
              </w:rPr>
              <w:t>es</w:t>
            </w:r>
            <w:r w:rsidRPr="00765734">
              <w:rPr>
                <w:rFonts w:ascii="Arial" w:hAnsi="Arial" w:cs="Arial"/>
                <w:color w:val="000000"/>
                <w:sz w:val="16"/>
                <w:szCs w:val="15"/>
              </w:rPr>
              <w:t xml:space="preserve"> gráficas.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3.4. Utiliza las nuevas tecnologías de la información y la comunicación para llevar a cabo sus propios proyectos artísticos de diseño.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3.5. Planifica los pasos a seguir en la realización de proyectos artísticos respetando las realizadas por compañeros.</w:t>
            </w:r>
          </w:p>
          <w:p w:rsidR="00DE4A3E" w:rsidRPr="00765734" w:rsidRDefault="00DE4A3E" w:rsidP="0005101A">
            <w:pPr>
              <w:spacing w:line="276" w:lineRule="auto"/>
              <w:jc w:val="both"/>
              <w:rPr>
                <w:rFonts w:ascii="Arial" w:hAnsi="Arial" w:cs="Arial"/>
                <w:b/>
                <w:color w:val="C00000"/>
                <w:sz w:val="16"/>
              </w:rPr>
            </w:pPr>
          </w:p>
        </w:tc>
      </w:tr>
    </w:tbl>
    <w:p w:rsidR="00DE4A3E" w:rsidRDefault="00DE4A3E" w:rsidP="00DE4A3E">
      <w:pPr>
        <w:spacing w:line="360" w:lineRule="auto"/>
        <w:ind w:firstLine="1134"/>
        <w:jc w:val="both"/>
        <w:rPr>
          <w:rFonts w:ascii="Arial" w:hAnsi="Arial" w:cs="Arial"/>
          <w:color w:val="C00000"/>
        </w:rPr>
      </w:pPr>
    </w:p>
    <w:p w:rsidR="00DE4A3E" w:rsidRDefault="00DE4A3E" w:rsidP="00DE4A3E">
      <w:pPr>
        <w:spacing w:after="200"/>
        <w:rPr>
          <w:rFonts w:ascii="Arial" w:hAnsi="Arial" w:cs="Arial"/>
          <w:color w:val="C00000"/>
        </w:rPr>
      </w:pPr>
      <w:r>
        <w:rPr>
          <w:rFonts w:ascii="Arial" w:hAnsi="Arial" w:cs="Arial"/>
          <w:color w:val="C00000"/>
        </w:rPr>
        <w:br w:type="page"/>
      </w:r>
    </w:p>
    <w:p w:rsidR="00DE4A3E" w:rsidRPr="00AC4EA9" w:rsidRDefault="00DE4A3E" w:rsidP="00DE4A3E">
      <w:pPr>
        <w:spacing w:line="360" w:lineRule="auto"/>
        <w:ind w:firstLine="1134"/>
        <w:jc w:val="both"/>
        <w:rPr>
          <w:rFonts w:ascii="Arial" w:hAnsi="Arial" w:cs="Arial"/>
          <w:color w:val="C00000"/>
        </w:rPr>
      </w:pPr>
    </w:p>
    <w:tbl>
      <w:tblPr>
        <w:tblStyle w:val="Tablaconcuadrcula"/>
        <w:tblW w:w="0" w:type="auto"/>
        <w:tblLook w:val="04A0"/>
      </w:tblPr>
      <w:tblGrid>
        <w:gridCol w:w="4677"/>
        <w:gridCol w:w="4677"/>
      </w:tblGrid>
      <w:tr w:rsidR="00DE4A3E" w:rsidTr="0005101A">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Criterios de evaluación</w:t>
            </w:r>
          </w:p>
        </w:tc>
        <w:tc>
          <w:tcPr>
            <w:tcW w:w="4677" w:type="dxa"/>
          </w:tcPr>
          <w:p w:rsidR="00DE4A3E" w:rsidRPr="004C319D" w:rsidRDefault="00DE4A3E" w:rsidP="0005101A">
            <w:pPr>
              <w:spacing w:line="360" w:lineRule="auto"/>
              <w:jc w:val="center"/>
              <w:rPr>
                <w:rFonts w:ascii="Arial" w:hAnsi="Arial" w:cs="Arial"/>
                <w:b/>
                <w:color w:val="000000" w:themeColor="text1"/>
                <w:sz w:val="14"/>
              </w:rPr>
            </w:pPr>
          </w:p>
          <w:p w:rsidR="00DE4A3E" w:rsidRPr="00B25EEA" w:rsidRDefault="00DE4A3E" w:rsidP="0005101A">
            <w:pPr>
              <w:spacing w:line="360" w:lineRule="auto"/>
              <w:jc w:val="center"/>
              <w:rPr>
                <w:rFonts w:ascii="Arial" w:hAnsi="Arial" w:cs="Arial"/>
                <w:b/>
                <w:color w:val="000000" w:themeColor="text1"/>
                <w:sz w:val="20"/>
              </w:rPr>
            </w:pPr>
            <w:r w:rsidRPr="00B25EEA">
              <w:rPr>
                <w:rFonts w:ascii="Arial" w:hAnsi="Arial" w:cs="Arial"/>
                <w:b/>
                <w:color w:val="000000" w:themeColor="text1"/>
                <w:sz w:val="20"/>
              </w:rPr>
              <w:t>Estándares de aprendizaje evaluables</w:t>
            </w:r>
          </w:p>
        </w:tc>
      </w:tr>
      <w:tr w:rsidR="00DE4A3E" w:rsidTr="0005101A">
        <w:tc>
          <w:tcPr>
            <w:tcW w:w="9354" w:type="dxa"/>
            <w:gridSpan w:val="2"/>
            <w:shd w:val="clear" w:color="auto" w:fill="D9D9D9" w:themeFill="background1" w:themeFillShade="D9"/>
          </w:tcPr>
          <w:p w:rsidR="00DE4A3E" w:rsidRPr="006D344B" w:rsidRDefault="00DE4A3E" w:rsidP="0005101A">
            <w:pPr>
              <w:spacing w:line="360" w:lineRule="auto"/>
              <w:jc w:val="both"/>
              <w:rPr>
                <w:rFonts w:ascii="Arial" w:hAnsi="Arial" w:cs="Arial"/>
                <w:b/>
                <w:color w:val="C00000"/>
                <w:sz w:val="14"/>
              </w:rPr>
            </w:pPr>
          </w:p>
          <w:p w:rsidR="00DE4A3E" w:rsidRPr="006D344B" w:rsidRDefault="00DE4A3E" w:rsidP="0005101A">
            <w:pPr>
              <w:spacing w:line="360" w:lineRule="auto"/>
              <w:jc w:val="center"/>
              <w:rPr>
                <w:rFonts w:ascii="Arial" w:hAnsi="Arial" w:cs="Arial"/>
                <w:b/>
                <w:sz w:val="20"/>
              </w:rPr>
            </w:pPr>
            <w:r w:rsidRPr="006D344B">
              <w:rPr>
                <w:rFonts w:ascii="Arial" w:hAnsi="Arial" w:cs="Arial"/>
                <w:sz w:val="20"/>
              </w:rPr>
              <w:t xml:space="preserve">Bloque </w:t>
            </w:r>
            <w:r>
              <w:rPr>
                <w:rFonts w:ascii="Arial" w:hAnsi="Arial" w:cs="Arial"/>
                <w:sz w:val="20"/>
              </w:rPr>
              <w:t>4</w:t>
            </w:r>
            <w:r w:rsidRPr="006D344B">
              <w:rPr>
                <w:rFonts w:ascii="Arial" w:hAnsi="Arial" w:cs="Arial"/>
                <w:sz w:val="20"/>
              </w:rPr>
              <w:t>:</w:t>
            </w:r>
            <w:r>
              <w:rPr>
                <w:rFonts w:ascii="Arial" w:hAnsi="Arial" w:cs="Arial"/>
                <w:b/>
                <w:sz w:val="20"/>
              </w:rPr>
              <w:t>LENGUAJE AUDIOVISUAL Y MULTIMEDIA</w:t>
            </w:r>
          </w:p>
        </w:tc>
      </w:tr>
      <w:tr w:rsidR="00DE4A3E" w:rsidTr="0005101A">
        <w:tc>
          <w:tcPr>
            <w:tcW w:w="4677" w:type="dxa"/>
          </w:tcPr>
          <w:p w:rsidR="00B00727" w:rsidRPr="00B00727" w:rsidRDefault="00B00727" w:rsidP="00B00727">
            <w:pPr>
              <w:pStyle w:val="Prrafodelista"/>
              <w:numPr>
                <w:ilvl w:val="0"/>
                <w:numId w:val="66"/>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Identificar los distintos elementos que forman la estructura narrativa y expresiva básica del lenguaje audiovisual y multimedia, describiendo correctamente los pasos necesarios para la producción de un mensaje audiovisual y valorando la labor de equipo. CCL, CSC, SIEP.</w:t>
            </w:r>
          </w:p>
          <w:p w:rsidR="00B00727" w:rsidRPr="00B00727" w:rsidRDefault="00B00727" w:rsidP="00B00727">
            <w:pPr>
              <w:pStyle w:val="Prrafodelista"/>
              <w:numPr>
                <w:ilvl w:val="0"/>
                <w:numId w:val="66"/>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Reconocer los elementos que integran los distintos lenguajes audiovisuales y sus finalidades. CAA, CSC, CEC.</w:t>
            </w:r>
          </w:p>
          <w:p w:rsidR="00B00727" w:rsidRPr="00B00727" w:rsidRDefault="00B00727" w:rsidP="00B00727">
            <w:pPr>
              <w:pStyle w:val="Prrafodelista"/>
              <w:numPr>
                <w:ilvl w:val="0"/>
                <w:numId w:val="66"/>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Realizar composiciones creativas a partir de códigos utilizados en cada lenguaje audiovisual, mostrando interés por los avances tecnológicos vinculados a estos lenguajes. CD, SIEP.</w:t>
            </w:r>
          </w:p>
          <w:p w:rsidR="00B00727" w:rsidRPr="00B00727" w:rsidRDefault="00B00727" w:rsidP="00B00727">
            <w:pPr>
              <w:pStyle w:val="Prrafodelista"/>
              <w:numPr>
                <w:ilvl w:val="0"/>
                <w:numId w:val="66"/>
              </w:numPr>
              <w:autoSpaceDE w:val="0"/>
              <w:autoSpaceDN w:val="0"/>
              <w:adjustRightInd w:val="0"/>
              <w:spacing w:after="0" w:line="360" w:lineRule="auto"/>
              <w:rPr>
                <w:rFonts w:ascii="Arial" w:hAnsi="Arial" w:cs="Arial"/>
                <w:sz w:val="16"/>
                <w:szCs w:val="16"/>
              </w:rPr>
            </w:pPr>
            <w:r w:rsidRPr="00B00727">
              <w:rPr>
                <w:rFonts w:ascii="Arial" w:hAnsi="Arial" w:cs="Arial"/>
                <w:sz w:val="16"/>
                <w:szCs w:val="16"/>
              </w:rPr>
              <w:t>Mostrar una actitud crítica ante las necesidades de consumo creadas por la publicidad rechazando los elementos de ésta que suponen discriminación sexual, social o racial. CCL, CSC.</w:t>
            </w:r>
          </w:p>
          <w:p w:rsidR="00DE4A3E" w:rsidRPr="00765734" w:rsidRDefault="00DE4A3E" w:rsidP="0005101A">
            <w:pPr>
              <w:spacing w:line="276" w:lineRule="auto"/>
              <w:jc w:val="both"/>
              <w:rPr>
                <w:rFonts w:ascii="Arial" w:hAnsi="Arial" w:cs="Arial"/>
                <w:b/>
                <w:color w:val="C00000"/>
                <w:sz w:val="16"/>
              </w:rPr>
            </w:pPr>
          </w:p>
        </w:tc>
        <w:tc>
          <w:tcPr>
            <w:tcW w:w="4677" w:type="dxa"/>
          </w:tcPr>
          <w:p w:rsidR="00DE4A3E" w:rsidRPr="00765734" w:rsidRDefault="00DE4A3E" w:rsidP="0005101A">
            <w:pPr>
              <w:spacing w:line="276" w:lineRule="auto"/>
              <w:jc w:val="both"/>
              <w:rPr>
                <w:rFonts w:ascii="Arial" w:hAnsi="Arial" w:cs="Arial"/>
                <w:b/>
                <w:color w:val="C00000"/>
                <w:sz w:val="16"/>
              </w:rPr>
            </w:pP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1.1. Analiza los tipos de plano que aparecen en distintas películas cinematográficas valorando sus factores expresivos.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1.2. Realiza un </w:t>
            </w:r>
            <w:r w:rsidR="003C4706" w:rsidRPr="00765734">
              <w:rPr>
                <w:rFonts w:ascii="Arial" w:hAnsi="Arial" w:cs="Arial"/>
                <w:i/>
                <w:iCs/>
                <w:color w:val="000000"/>
                <w:sz w:val="16"/>
                <w:szCs w:val="15"/>
              </w:rPr>
              <w:t>storyboard</w:t>
            </w:r>
            <w:r w:rsidRPr="00765734">
              <w:rPr>
                <w:rFonts w:ascii="Arial" w:hAnsi="Arial" w:cs="Arial"/>
                <w:color w:val="000000"/>
                <w:sz w:val="16"/>
                <w:szCs w:val="15"/>
              </w:rPr>
              <w:t xml:space="preserve"> modo de guion para la secuencia de una película.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2.1. Visiona diferentes películas cinematográficas identificando y analizando los diferentes planos, </w:t>
            </w:r>
            <w:r w:rsidR="003C4706" w:rsidRPr="00765734">
              <w:rPr>
                <w:rFonts w:ascii="Arial" w:hAnsi="Arial" w:cs="Arial"/>
                <w:color w:val="000000"/>
                <w:sz w:val="16"/>
                <w:szCs w:val="15"/>
              </w:rPr>
              <w:t>Angulaciones</w:t>
            </w:r>
            <w:r w:rsidRPr="00765734">
              <w:rPr>
                <w:rFonts w:ascii="Arial" w:hAnsi="Arial" w:cs="Arial"/>
                <w:color w:val="000000"/>
                <w:sz w:val="16"/>
                <w:szCs w:val="15"/>
              </w:rPr>
              <w:t xml:space="preserve"> y movimientos de cámara.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2.2. Analiza y realiza diferentes fotografías, teniendo en cuenta diversos criterios estéticos.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2.3. Recopila diferentes imágenes de prensa analizando sus finalidades.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3.1. Elabora imágenes digitales utilizando distintos programas de dibujo por ordenador.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3.2. Proyecta un diseño publicitario utilizando los distintos elementos del lenguaje gráfico-plástico.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 xml:space="preserve">3.3. Realiza, siguiendo el esquema del proceso de creación, un proyecto personal. </w:t>
            </w:r>
          </w:p>
          <w:p w:rsidR="00DE4A3E" w:rsidRDefault="00DE4A3E" w:rsidP="0005101A">
            <w:pPr>
              <w:spacing w:line="276" w:lineRule="auto"/>
              <w:jc w:val="both"/>
              <w:rPr>
                <w:rFonts w:ascii="Arial" w:hAnsi="Arial" w:cs="Arial"/>
                <w:color w:val="000000"/>
                <w:sz w:val="16"/>
                <w:szCs w:val="15"/>
              </w:rPr>
            </w:pPr>
            <w:r w:rsidRPr="00765734">
              <w:rPr>
                <w:rFonts w:ascii="Arial" w:hAnsi="Arial" w:cs="Arial"/>
                <w:color w:val="000000"/>
                <w:sz w:val="16"/>
                <w:szCs w:val="15"/>
              </w:rPr>
              <w:t>4.1. Analiza elementos publicitarios con una actitud crítica desde el conocimiento de los elementos que los componen</w:t>
            </w:r>
            <w:r>
              <w:rPr>
                <w:rFonts w:ascii="Arial" w:hAnsi="Arial" w:cs="Arial"/>
                <w:color w:val="000000"/>
                <w:sz w:val="16"/>
                <w:szCs w:val="15"/>
              </w:rPr>
              <w:t>.</w:t>
            </w:r>
          </w:p>
          <w:p w:rsidR="00DE4A3E" w:rsidRPr="00765734" w:rsidRDefault="00DE4A3E" w:rsidP="0005101A">
            <w:pPr>
              <w:spacing w:line="276" w:lineRule="auto"/>
              <w:jc w:val="both"/>
              <w:rPr>
                <w:rFonts w:ascii="Arial" w:hAnsi="Arial" w:cs="Arial"/>
                <w:b/>
                <w:color w:val="C00000"/>
                <w:sz w:val="16"/>
              </w:rPr>
            </w:pPr>
          </w:p>
        </w:tc>
      </w:tr>
    </w:tbl>
    <w:p w:rsidR="00DE4A3E" w:rsidRDefault="00DE4A3E" w:rsidP="00DE4A3E">
      <w:pPr>
        <w:rPr>
          <w:rFonts w:ascii="Arial" w:hAnsi="Arial" w:cs="Arial"/>
          <w:szCs w:val="24"/>
        </w:rPr>
      </w:pPr>
    </w:p>
    <w:p w:rsidR="00DE4A3E" w:rsidRPr="00073B14" w:rsidRDefault="00DE4A3E" w:rsidP="00073B14">
      <w:pPr>
        <w:spacing w:after="200"/>
        <w:rPr>
          <w:rFonts w:ascii="Arial" w:hAnsi="Arial" w:cs="Arial"/>
          <w:szCs w:val="24"/>
        </w:rPr>
      </w:pPr>
    </w:p>
    <w:p w:rsidR="00DE4A3E" w:rsidRPr="003956A1" w:rsidRDefault="00DE4A3E" w:rsidP="00DE4A3E">
      <w:pPr>
        <w:pStyle w:val="Sinespaciado"/>
        <w:ind w:left="1418"/>
        <w:rPr>
          <w:rFonts w:ascii="Broadway" w:hAnsi="Broadway"/>
          <w:b w:val="0"/>
          <w:color w:val="2E74B5" w:themeColor="accent1" w:themeShade="BF"/>
          <w:sz w:val="36"/>
          <w:szCs w:val="36"/>
        </w:rPr>
      </w:pPr>
    </w:p>
    <w:p w:rsidR="00DE4A3E" w:rsidRPr="005676DE" w:rsidRDefault="00DE4A3E" w:rsidP="00DE4A3E">
      <w:pPr>
        <w:pStyle w:val="Prrafodelista"/>
        <w:spacing w:after="200"/>
        <w:ind w:left="2835" w:hanging="839"/>
        <w:rPr>
          <w:rFonts w:ascii="Arial" w:hAnsi="Arial" w:cs="Arial"/>
          <w:szCs w:val="36"/>
        </w:rPr>
      </w:pPr>
      <w:r w:rsidRPr="005676DE">
        <w:rPr>
          <w:rFonts w:ascii="Arial" w:hAnsi="Arial" w:cs="Arial"/>
          <w:szCs w:val="36"/>
        </w:rPr>
        <w:t>*</w:t>
      </w:r>
      <w:r w:rsidRPr="005676DE">
        <w:rPr>
          <w:rFonts w:ascii="Arial" w:hAnsi="Arial" w:cs="Arial"/>
          <w:b/>
          <w:szCs w:val="36"/>
          <w:u w:val="single"/>
        </w:rPr>
        <w:t>NOTA</w:t>
      </w:r>
      <w:r w:rsidRPr="005676DE">
        <w:rPr>
          <w:rFonts w:ascii="Arial" w:hAnsi="Arial" w:cs="Arial"/>
          <w:szCs w:val="36"/>
        </w:rPr>
        <w:t>: Los criterios de evaluación porcentuados se pueden consultar en el Anexo I a la Programación Didáctica del Departamento de Dibujo.</w:t>
      </w:r>
    </w:p>
    <w:p w:rsidR="00DE4A3E" w:rsidRPr="00CF18B3" w:rsidRDefault="00DE4A3E" w:rsidP="00DE4A3E">
      <w:pPr>
        <w:spacing w:after="200"/>
        <w:rPr>
          <w:rFonts w:ascii="Broadway" w:hAnsi="Broadway"/>
          <w:color w:val="2E74B5" w:themeColor="accent1" w:themeShade="BF"/>
          <w:sz w:val="36"/>
          <w:szCs w:val="36"/>
        </w:rPr>
      </w:pPr>
      <w:r w:rsidRPr="003956A1">
        <w:rPr>
          <w:rFonts w:ascii="Broadway" w:hAnsi="Broadway"/>
          <w:b/>
          <w:color w:val="2E74B5" w:themeColor="accent1" w:themeShade="BF"/>
          <w:sz w:val="36"/>
          <w:szCs w:val="36"/>
        </w:rPr>
        <w:br w:type="page"/>
      </w:r>
    </w:p>
    <w:p w:rsidR="00DE4A3E" w:rsidRPr="005F1CCC" w:rsidRDefault="00772E89" w:rsidP="00F00865">
      <w:pPr>
        <w:pStyle w:val="Ttulo2"/>
        <w:rPr>
          <w:b/>
        </w:rPr>
      </w:pPr>
      <w:r>
        <w:lastRenderedPageBreak/>
        <w:t xml:space="preserve">D. </w:t>
      </w:r>
      <w:r w:rsidR="00DE4A3E" w:rsidRPr="005F1CCC">
        <w:t>INSTRUMENTOS DE LA EVALUACIÓN</w:t>
      </w:r>
    </w:p>
    <w:p w:rsidR="00DE4A3E" w:rsidRPr="0054735B" w:rsidRDefault="00DE4A3E" w:rsidP="00DE4A3E">
      <w:pPr>
        <w:pStyle w:val="Sinespaciado"/>
        <w:spacing w:before="0"/>
        <w:ind w:left="1140"/>
        <w:rPr>
          <w:rFonts w:ascii="Broadway" w:hAnsi="Broadway"/>
          <w:b w:val="0"/>
          <w:color w:val="C00000"/>
          <w:sz w:val="36"/>
          <w:szCs w:val="36"/>
        </w:rPr>
      </w:pPr>
    </w:p>
    <w:p w:rsidR="00DE4A3E" w:rsidRPr="0054735B" w:rsidRDefault="00DE4A3E" w:rsidP="00F934BF">
      <w:r w:rsidRPr="0054735B">
        <w:t>La complejidad de</w:t>
      </w:r>
      <w:r w:rsidR="00F00865">
        <w:t xml:space="preserve"> </w:t>
      </w:r>
      <w:r w:rsidRPr="0054735B">
        <w:t>l</w:t>
      </w:r>
      <w:r>
        <w:t>a evaluación r</w:t>
      </w:r>
      <w:r w:rsidRPr="0054735B">
        <w:t xml:space="preserve">equiere utilizar varias y diversas técnicas (modos que posibilitan la obtención de los datos y su posterior valoración) e </w:t>
      </w:r>
      <w:r w:rsidRPr="0054735B">
        <w:rPr>
          <w:b/>
        </w:rPr>
        <w:t>instrumentos de evaluación</w:t>
      </w:r>
      <w:r w:rsidRPr="0054735B">
        <w:t xml:space="preserve"> (medios concretos</w:t>
      </w:r>
      <w:r>
        <w:t xml:space="preserve"> para obtener dicha información</w:t>
      </w:r>
      <w:r w:rsidRPr="0054735B">
        <w:t xml:space="preserve">). La utilización de unas u otras está en función de </w:t>
      </w:r>
      <w:r w:rsidRPr="0054735B">
        <w:rPr>
          <w:i/>
          <w:iCs/>
        </w:rPr>
        <w:t>lo que</w:t>
      </w:r>
      <w:r w:rsidRPr="0054735B">
        <w:t xml:space="preserve"> se quiere evaluar y de </w:t>
      </w:r>
      <w:r w:rsidRPr="0054735B">
        <w:rPr>
          <w:i/>
          <w:iCs/>
        </w:rPr>
        <w:t>para qué</w:t>
      </w:r>
      <w:r w:rsidRPr="0054735B">
        <w:t xml:space="preserve"> se evalúa, teniendo siempre en cuenta la eficacia de las mismas.</w:t>
      </w:r>
    </w:p>
    <w:p w:rsidR="00DE4A3E" w:rsidRPr="00F934BF" w:rsidRDefault="00DE4A3E" w:rsidP="00F934BF">
      <w:pPr>
        <w:rPr>
          <w:i/>
        </w:rPr>
      </w:pPr>
      <w:r w:rsidRPr="0054735B">
        <w:t xml:space="preserve"> En nuestra intervención didáctica utilizaremos:</w:t>
      </w:r>
    </w:p>
    <w:p w:rsidR="00F934BF" w:rsidRDefault="00F934BF" w:rsidP="00F934BF">
      <w:pPr>
        <w:pStyle w:val="Subttulo"/>
      </w:pPr>
    </w:p>
    <w:p w:rsidR="00DE4A3E" w:rsidRPr="00F00865" w:rsidRDefault="00DE4A3E" w:rsidP="00F934BF">
      <w:pPr>
        <w:pStyle w:val="Subttulo"/>
      </w:pPr>
      <w:r w:rsidRPr="00C40445">
        <w:t>Evaluación de la programación</w:t>
      </w:r>
    </w:p>
    <w:p w:rsidR="00DE4A3E" w:rsidRDefault="00DE4A3E" w:rsidP="00F934BF">
      <w:r w:rsidRPr="0054735B">
        <w:t>Evaluar la programación es evaluar el proceso enseñanza-aprendizaje, este proceso implica por tanto que todas las fases de la acción didáct</w:t>
      </w:r>
      <w:r>
        <w:t xml:space="preserve">ica sean objeto de evaluación. </w:t>
      </w:r>
    </w:p>
    <w:p w:rsidR="00F934BF" w:rsidRDefault="00F934BF" w:rsidP="00F934BF">
      <w:pPr>
        <w:pStyle w:val="Subttulo"/>
      </w:pPr>
    </w:p>
    <w:p w:rsidR="00DE4A3E" w:rsidRPr="00C40445" w:rsidRDefault="00DE4A3E" w:rsidP="00F934BF">
      <w:pPr>
        <w:pStyle w:val="Subttulo"/>
      </w:pPr>
      <w:r w:rsidRPr="00C40445">
        <w:t>Evaluación del profesor</w:t>
      </w:r>
    </w:p>
    <w:p w:rsidR="00DE4A3E" w:rsidRPr="0054735B" w:rsidRDefault="00DE4A3E" w:rsidP="00F934BF">
      <w:r w:rsidRPr="0054735B">
        <w:t>Tiene como finalidad:</w:t>
      </w:r>
    </w:p>
    <w:p w:rsidR="00DE4A3E" w:rsidRPr="0054735B" w:rsidRDefault="00DE4A3E" w:rsidP="00F934BF">
      <w:pPr>
        <w:pStyle w:val="Listados"/>
      </w:pPr>
      <w:r w:rsidRPr="0054735B">
        <w:t>Mejorar la función docente.</w:t>
      </w:r>
    </w:p>
    <w:p w:rsidR="00DE4A3E" w:rsidRPr="0054735B" w:rsidRDefault="00DE4A3E" w:rsidP="00F934BF">
      <w:pPr>
        <w:pStyle w:val="Listados"/>
      </w:pPr>
      <w:r w:rsidRPr="0054735B">
        <w:t>Mejorar la calidad de enseñanza</w:t>
      </w:r>
    </w:p>
    <w:p w:rsidR="00DE4A3E" w:rsidRDefault="00DE4A3E" w:rsidP="00F934BF">
      <w:pPr>
        <w:pStyle w:val="Listados"/>
      </w:pPr>
      <w:r w:rsidRPr="0054735B">
        <w:t>Permitir que el trabajo que está realizando se someta a un proceso de reflexión crítica.</w:t>
      </w:r>
    </w:p>
    <w:p w:rsidR="00DE4A3E" w:rsidRPr="0054735B" w:rsidRDefault="00DE4A3E" w:rsidP="00F934BF">
      <w:r w:rsidRPr="0054735B">
        <w:t>Esta evaluación del profesor se realizará a través de los siguientes elementos:</w:t>
      </w:r>
    </w:p>
    <w:p w:rsidR="00DE4A3E" w:rsidRPr="003C5208" w:rsidRDefault="00DE4A3E" w:rsidP="00F934BF">
      <w:pPr>
        <w:pStyle w:val="Listados"/>
      </w:pPr>
      <w:r w:rsidRPr="003C5208">
        <w:t>Pasar un cuestionario de evaluación del profesor a cumplimentar por los alumnos</w:t>
      </w:r>
    </w:p>
    <w:p w:rsidR="00DE4A3E" w:rsidRPr="0054735B" w:rsidRDefault="00DE4A3E" w:rsidP="00F934BF">
      <w:pPr>
        <w:pStyle w:val="Listados"/>
      </w:pPr>
      <w:r w:rsidRPr="0054735B">
        <w:t>Reflexión por parte del profesor analizando resultados, en cuanto a cumplimiento o no de los objetivos propuestos.</w:t>
      </w:r>
    </w:p>
    <w:p w:rsidR="00DE4A3E" w:rsidRPr="003C5208" w:rsidRDefault="00DE4A3E" w:rsidP="00F934BF">
      <w:pPr>
        <w:pStyle w:val="Listados"/>
      </w:pPr>
      <w:r w:rsidRPr="0054735B">
        <w:t>Diario del profesor.</w:t>
      </w:r>
    </w:p>
    <w:p w:rsidR="00DE4A3E" w:rsidRDefault="00DE4A3E" w:rsidP="00DE4A3E">
      <w:pPr>
        <w:widowControl w:val="0"/>
        <w:suppressAutoHyphens/>
        <w:spacing w:after="0" w:line="360" w:lineRule="auto"/>
        <w:ind w:left="720"/>
        <w:jc w:val="both"/>
        <w:textAlignment w:val="baseline"/>
        <w:rPr>
          <w:rFonts w:ascii="Arial" w:hAnsi="Arial" w:cs="Arial"/>
          <w:szCs w:val="24"/>
        </w:rPr>
      </w:pPr>
    </w:p>
    <w:p w:rsidR="00DE4A3E" w:rsidRPr="007B7A4A" w:rsidRDefault="00DE4A3E" w:rsidP="00F934BF">
      <w:pPr>
        <w:pStyle w:val="Prrafodelista"/>
        <w:widowControl w:val="0"/>
        <w:suppressAutoHyphens/>
        <w:spacing w:after="0" w:line="360" w:lineRule="auto"/>
        <w:jc w:val="both"/>
        <w:textAlignment w:val="baseline"/>
        <w:rPr>
          <w:rFonts w:ascii="Arial" w:hAnsi="Arial" w:cs="Arial"/>
          <w:b/>
          <w:szCs w:val="24"/>
        </w:rPr>
      </w:pPr>
      <w:r w:rsidRPr="007B7A4A">
        <w:rPr>
          <w:rFonts w:cs="Arial"/>
        </w:rPr>
        <w:br w:type="page"/>
      </w:r>
    </w:p>
    <w:p w:rsidR="00DE4A3E" w:rsidRPr="00C40445" w:rsidRDefault="00DE4A3E" w:rsidP="00F934BF">
      <w:pPr>
        <w:pStyle w:val="Subttulo"/>
        <w:rPr>
          <w:bCs/>
        </w:rPr>
      </w:pPr>
      <w:r w:rsidRPr="00C40445">
        <w:lastRenderedPageBreak/>
        <w:t>Evaluación del Alumno</w:t>
      </w:r>
    </w:p>
    <w:p w:rsidR="00DE4A3E" w:rsidRPr="0054735B" w:rsidRDefault="00DE4A3E" w:rsidP="00F934BF">
      <w:pPr>
        <w:rPr>
          <w:i/>
          <w:iCs/>
        </w:rPr>
      </w:pPr>
      <w:r w:rsidRPr="00C81F83">
        <w:rPr>
          <w:rStyle w:val="TtuloCar"/>
        </w:rPr>
        <w:t>Técnicas de observación</w:t>
      </w:r>
      <w:r w:rsidRPr="0054735B">
        <w:rPr>
          <w:i/>
          <w:iCs/>
        </w:rPr>
        <w:t>.</w:t>
      </w:r>
      <w:r w:rsidRPr="0054735B">
        <w:t xml:space="preserve"> La observación será sistemática y se llevará a cabo mediante los siguientes instrumentos: </w:t>
      </w:r>
    </w:p>
    <w:p w:rsidR="00DE4A3E" w:rsidRPr="00C81F83" w:rsidRDefault="00DE4A3E" w:rsidP="00C81F83">
      <w:pPr>
        <w:pStyle w:val="Listados"/>
      </w:pPr>
      <w:r w:rsidRPr="00C81F83">
        <w:rPr>
          <w:iCs/>
        </w:rPr>
        <w:t>Registro personal del alumno</w:t>
      </w:r>
      <w:r w:rsidRPr="00C81F83">
        <w:t xml:space="preserve"> (evalúa el proceso de aprendizaje)</w:t>
      </w:r>
    </w:p>
    <w:p w:rsidR="00DE4A3E" w:rsidRDefault="00DE4A3E" w:rsidP="00C81F83">
      <w:pPr>
        <w:pStyle w:val="Listados"/>
      </w:pPr>
      <w:r w:rsidRPr="00C81F83">
        <w:rPr>
          <w:iCs/>
        </w:rPr>
        <w:t>Diario del profesor</w:t>
      </w:r>
      <w:r w:rsidRPr="00C81F83">
        <w:t xml:space="preserve"> (evalúa la enseñanza)</w:t>
      </w:r>
    </w:p>
    <w:p w:rsidR="00DE4A3E" w:rsidRPr="00012AD9" w:rsidRDefault="00DE4A3E" w:rsidP="00F934BF">
      <w:pPr>
        <w:rPr>
          <w:i/>
          <w:iCs/>
        </w:rPr>
      </w:pPr>
      <w:r w:rsidRPr="00C81F83">
        <w:rPr>
          <w:rStyle w:val="TtuloCar"/>
        </w:rPr>
        <w:t>Técnicas de información directa</w:t>
      </w:r>
      <w:r w:rsidRPr="0054735B">
        <w:rPr>
          <w:i/>
          <w:iCs/>
        </w:rPr>
        <w:t xml:space="preserve">. </w:t>
      </w:r>
      <w:r w:rsidRPr="0054735B">
        <w:t xml:space="preserve">Obtenemos información sobre los alumnos a partir de las respuestas que ellos mismos dan a unas preguntas que se les plantean. Entre los instrumentos que utilizaremos  están los </w:t>
      </w:r>
      <w:r w:rsidRPr="0054735B">
        <w:rPr>
          <w:i/>
          <w:iCs/>
        </w:rPr>
        <w:t>cuestionarios, entrevistas,</w:t>
      </w:r>
      <w:r w:rsidRPr="0054735B">
        <w:t xml:space="preserve"> etc.</w:t>
      </w:r>
    </w:p>
    <w:p w:rsidR="00DE4A3E" w:rsidRPr="0054735B" w:rsidRDefault="00DE4A3E" w:rsidP="00F934BF">
      <w:pPr>
        <w:rPr>
          <w:i/>
          <w:iCs/>
        </w:rPr>
      </w:pPr>
      <w:r w:rsidRPr="00C81F83">
        <w:rPr>
          <w:rStyle w:val="TtuloCar"/>
        </w:rPr>
        <w:t>Análisis de los trabajos de los alumnos</w:t>
      </w:r>
      <w:r w:rsidRPr="0054735B">
        <w:rPr>
          <w:i/>
          <w:iCs/>
        </w:rPr>
        <w:t>.</w:t>
      </w:r>
      <w:r w:rsidRPr="0054735B">
        <w:t xml:space="preserve"> Constituye una rica información sobre el proceso, especialmente de aprendizaje seguido por nuestros alumnos, reflejando lo que día a día va haciendo cada niño/a</w:t>
      </w:r>
      <w:r>
        <w:t>. Los instrumentos que se usarán</w:t>
      </w:r>
      <w:r w:rsidRPr="0054735B">
        <w:t xml:space="preserve"> serán</w:t>
      </w:r>
      <w:r>
        <w:t>:</w:t>
      </w:r>
    </w:p>
    <w:p w:rsidR="00DE4A3E" w:rsidRPr="00C81F83" w:rsidRDefault="00DE4A3E" w:rsidP="00C81F83">
      <w:pPr>
        <w:pStyle w:val="Listados"/>
      </w:pPr>
      <w:r w:rsidRPr="00C81F83">
        <w:t xml:space="preserve">El </w:t>
      </w:r>
      <w:r w:rsidRPr="00C81F83">
        <w:rPr>
          <w:iCs/>
        </w:rPr>
        <w:t>cuaderno de clase</w:t>
      </w:r>
      <w:r w:rsidRPr="00C81F83">
        <w:t xml:space="preserve"> (</w:t>
      </w:r>
      <w:r w:rsidR="00C81F83">
        <w:t>Láminas).</w:t>
      </w:r>
    </w:p>
    <w:p w:rsidR="00DE4A3E" w:rsidRPr="0054735B" w:rsidRDefault="00DE4A3E" w:rsidP="00C81F83">
      <w:pPr>
        <w:pStyle w:val="Listados"/>
        <w:rPr>
          <w:i/>
          <w:iCs/>
        </w:rPr>
      </w:pPr>
      <w:r w:rsidRPr="00C81F83">
        <w:t xml:space="preserve">Los </w:t>
      </w:r>
      <w:r w:rsidRPr="00C81F83">
        <w:rPr>
          <w:iCs/>
        </w:rPr>
        <w:t>trabajos monográficos</w:t>
      </w:r>
      <w:r w:rsidRPr="00C81F83">
        <w:t xml:space="preserve"> (</w:t>
      </w:r>
      <w:r w:rsidR="00C81F83">
        <w:t>Proyectos, en caso de que se den)</w:t>
      </w:r>
    </w:p>
    <w:p w:rsidR="00DE4A3E" w:rsidRPr="00C81F83" w:rsidRDefault="00DE4A3E" w:rsidP="00F934BF">
      <w:pPr>
        <w:rPr>
          <w:i/>
          <w:iCs/>
        </w:rPr>
      </w:pPr>
      <w:r w:rsidRPr="00C81F83">
        <w:rPr>
          <w:rStyle w:val="TtuloCar"/>
        </w:rPr>
        <w:t>Pruebas o actividades específicas de evaluación</w:t>
      </w:r>
      <w:r w:rsidRPr="0054735B">
        <w:rPr>
          <w:i/>
          <w:iCs/>
        </w:rPr>
        <w:t>.</w:t>
      </w:r>
      <w:r w:rsidRPr="0054735B">
        <w:t xml:space="preserve"> Estas técnicas valoran los conocimientos que poseen los alumnos, así como la capacidad para relacionar y aplicar las adquisiciones logradas. Utilizaremos instrumentos como</w:t>
      </w:r>
      <w:r>
        <w:t>:</w:t>
      </w:r>
    </w:p>
    <w:p w:rsidR="00DE4A3E" w:rsidRPr="00C81F83" w:rsidRDefault="00DE4A3E" w:rsidP="00C81F83">
      <w:pPr>
        <w:pStyle w:val="Listados"/>
        <w:rPr>
          <w:i/>
        </w:rPr>
      </w:pPr>
      <w:r w:rsidRPr="00C81F83">
        <w:t xml:space="preserve">Las propias actividades de aprendizaje (pruebas de evaluación) </w:t>
      </w:r>
    </w:p>
    <w:p w:rsidR="00DE4A3E" w:rsidRPr="00C81F83" w:rsidRDefault="00DE4A3E" w:rsidP="00C81F83">
      <w:pPr>
        <w:pStyle w:val="Listados"/>
        <w:rPr>
          <w:i/>
        </w:rPr>
      </w:pPr>
      <w:r w:rsidRPr="00C81F83">
        <w:t>Preguntas directas (verbalización)</w:t>
      </w:r>
    </w:p>
    <w:p w:rsidR="00DE4A3E" w:rsidRPr="003C5208" w:rsidRDefault="00DE4A3E" w:rsidP="00C81F83">
      <w:pPr>
        <w:pStyle w:val="Listados"/>
      </w:pPr>
      <w:r w:rsidRPr="00C81F83">
        <w:t>Plantear situaciones de aplicación de los conocimientos y resolución de situaciones-problema.</w:t>
      </w:r>
    </w:p>
    <w:p w:rsidR="00DE4A3E" w:rsidRPr="003956A1" w:rsidRDefault="00C81F83" w:rsidP="00DE4A3E">
      <w:pPr>
        <w:spacing w:line="360" w:lineRule="auto"/>
        <w:ind w:firstLine="709"/>
        <w:jc w:val="both"/>
        <w:rPr>
          <w:rFonts w:ascii="Arial" w:hAnsi="Arial" w:cs="Arial"/>
        </w:rPr>
      </w:pPr>
      <w:r>
        <w:rPr>
          <w:rFonts w:ascii="Arial" w:hAnsi="Arial" w:cs="Arial"/>
        </w:rPr>
        <w:t>Al respecto cabe destacar que en los últimos años se están recogiendo los trabajos mediante la aplic</w:t>
      </w:r>
      <w:r w:rsidR="00073B14">
        <w:rPr>
          <w:rFonts w:ascii="Arial" w:hAnsi="Arial" w:cs="Arial"/>
        </w:rPr>
        <w:t>ación Classroom de Google Works</w:t>
      </w:r>
      <w:r>
        <w:rPr>
          <w:rFonts w:ascii="Arial" w:hAnsi="Arial" w:cs="Arial"/>
        </w:rPr>
        <w:t>pace, con objeto de que quede un regi</w:t>
      </w:r>
      <w:r w:rsidR="00073B14">
        <w:rPr>
          <w:rFonts w:ascii="Arial" w:hAnsi="Arial" w:cs="Arial"/>
        </w:rPr>
        <w:t>stro de las entregas del alumnad</w:t>
      </w:r>
      <w:r>
        <w:rPr>
          <w:rFonts w:ascii="Arial" w:hAnsi="Arial" w:cs="Arial"/>
        </w:rPr>
        <w:t>o, y de paso se apliquen las rúbricas en la corrección de</w:t>
      </w:r>
      <w:r w:rsidR="00073B14">
        <w:rPr>
          <w:rFonts w:ascii="Arial" w:hAnsi="Arial" w:cs="Arial"/>
        </w:rPr>
        <w:t xml:space="preserve"> láminas, de cara a que tengan u</w:t>
      </w:r>
      <w:r>
        <w:rPr>
          <w:rFonts w:ascii="Arial" w:hAnsi="Arial" w:cs="Arial"/>
        </w:rPr>
        <w:t xml:space="preserve">na idea bastante clara de qué se les ha puntuado y dónde han destacado o fallado. Asimismo, este sistema les </w:t>
      </w:r>
      <w:r w:rsidR="00073B14">
        <w:rPr>
          <w:rFonts w:ascii="Arial" w:hAnsi="Arial" w:cs="Arial"/>
        </w:rPr>
        <w:t xml:space="preserve">permite ver con antelación qué </w:t>
      </w:r>
      <w:r>
        <w:rPr>
          <w:rFonts w:ascii="Arial" w:hAnsi="Arial" w:cs="Arial"/>
        </w:rPr>
        <w:t xml:space="preserve">apartados de las láminas se van a puntuar más en cada tema de cara a centrar sus esfuerzos en los mismos. Y </w:t>
      </w:r>
      <w:r>
        <w:rPr>
          <w:rFonts w:ascii="Arial" w:hAnsi="Arial" w:cs="Arial"/>
        </w:rPr>
        <w:lastRenderedPageBreak/>
        <w:t>por último, el Classroom les permite tener una visión global del curso, de los trabajos realizados y los que quedan por realizar.</w:t>
      </w:r>
      <w:r w:rsidR="00DE4A3E">
        <w:rPr>
          <w:rFonts w:ascii="Arial" w:hAnsi="Arial" w:cs="Arial"/>
        </w:rPr>
        <w:br w:type="page"/>
      </w:r>
    </w:p>
    <w:p w:rsidR="00DE4A3E" w:rsidRPr="005F1CCC" w:rsidRDefault="00772E89" w:rsidP="00F00865">
      <w:pPr>
        <w:pStyle w:val="Ttulo2"/>
        <w:rPr>
          <w:b/>
        </w:rPr>
      </w:pPr>
      <w:r>
        <w:lastRenderedPageBreak/>
        <w:t xml:space="preserve">E. </w:t>
      </w:r>
      <w:r w:rsidR="00DE4A3E" w:rsidRPr="005F1CCC">
        <w:t>RÚBRICAS APLICABLES A LA EVALUACIÓN EN EL DEPARTAMENTO DE DIBUJO</w:t>
      </w:r>
    </w:p>
    <w:p w:rsidR="00DE4A3E" w:rsidRPr="003956A1" w:rsidRDefault="00DE4A3E" w:rsidP="00DE4A3E">
      <w:pPr>
        <w:pStyle w:val="Sinespaciado"/>
      </w:pPr>
    </w:p>
    <w:p w:rsidR="00DE4A3E" w:rsidRPr="00C44B5C" w:rsidRDefault="00DE4A3E" w:rsidP="00F934BF">
      <w:pPr>
        <w:rPr>
          <w:b/>
        </w:rPr>
      </w:pPr>
      <w:r w:rsidRPr="00C44B5C">
        <w:rPr>
          <w:b/>
        </w:rPr>
        <w:t xml:space="preserve">A continuación se muestran las rúbricas usadas en el departamento de Dibujo para evaluar el nivel competencial de los alumnos en los diferentes bloques temáticos. </w:t>
      </w:r>
      <w:r w:rsidR="00C44B5C" w:rsidRPr="00C44B5C">
        <w:rPr>
          <w:b/>
        </w:rPr>
        <w:t>Además de estas, en cada Unidad se aplicarán rúbricas específicas en los casos en los que las tareas lo requieran. El conjunto de rúbricas de cada tarea se encuentra en la entrega que el alumnado hace en la plataforma Classroom, de manera que ellos pueden ver desglosada la puntuación en cada uno de los apartados.</w:t>
      </w:r>
      <w:r w:rsidRPr="00C44B5C">
        <w:rPr>
          <w:b/>
        </w:rPr>
        <w:br w:type="page"/>
      </w:r>
    </w:p>
    <w:p w:rsidR="00DE4A3E" w:rsidRPr="00AB441B" w:rsidRDefault="00772E89" w:rsidP="00F00865">
      <w:pPr>
        <w:pStyle w:val="Ttulo2"/>
        <w:rPr>
          <w:color w:val="FF0000"/>
        </w:rPr>
      </w:pPr>
      <w:r>
        <w:rPr>
          <w:color w:val="FF0000"/>
        </w:rPr>
        <w:lastRenderedPageBreak/>
        <w:t xml:space="preserve">F. </w:t>
      </w:r>
      <w:r w:rsidR="00DE4A3E" w:rsidRPr="00AB441B">
        <w:rPr>
          <w:color w:val="FF0000"/>
        </w:rPr>
        <w:t xml:space="preserve">RECUPERACIÓN DE TRIMESTRES SUSPENSOS </w:t>
      </w:r>
    </w:p>
    <w:p w:rsidR="00DE4A3E" w:rsidRPr="00F8107F" w:rsidRDefault="00DE4A3E" w:rsidP="00DE4A3E">
      <w:pPr>
        <w:pStyle w:val="Prrafodelista"/>
        <w:spacing w:after="200"/>
        <w:ind w:left="1080"/>
        <w:rPr>
          <w:rFonts w:ascii="Broadway" w:hAnsi="Broadway" w:cs="Times New Roman"/>
          <w:bCs/>
          <w:color w:val="C00000"/>
          <w:sz w:val="36"/>
          <w:szCs w:val="36"/>
        </w:rPr>
      </w:pPr>
    </w:p>
    <w:p w:rsidR="00DE4A3E" w:rsidRDefault="00AB441B" w:rsidP="009D2604">
      <w:r w:rsidRPr="00AB441B">
        <w:rPr>
          <w:color w:val="FF0000"/>
        </w:rPr>
        <w:t>Revisar si se contempla una sola eval final</w:t>
      </w:r>
      <w:r>
        <w:t xml:space="preserve">. </w:t>
      </w:r>
      <w:r w:rsidR="00007089">
        <w:t>El temario de la asignatura de Educación Plástica y Audiovisual difiere entre trimestres, habiendo temas de Dibujo Técnico, de Elementos del lenguaje visual, de Comunicación audiovisual, etc. Las diferencias entre estos apartados hace imposible que la superación de unos contenidos se pueda tener en cuenta para recuperar otros. Por este motivo, en el Departamento de Dibujo establecemos un sistema para recuperación de los temas suspensos consistente en láminas y/o pruebas escritas que se realizarán en el trimestre posterior a haberse producido el suspenso en el caso del primer y segundo trimestres. En caso de que sea el tercero el que previsiblemente no vaya a ser superado, estableceremos un sistema similar du</w:t>
      </w:r>
      <w:r w:rsidR="00A501DA">
        <w:t>rante los últimos días de Junio (Suficiencia).</w:t>
      </w:r>
    </w:p>
    <w:p w:rsidR="00007089" w:rsidRDefault="00007089" w:rsidP="009D2604">
      <w:r>
        <w:t>Para casos en los que hayan suspendido sistemáticamente todas las entregas y pruebas de la asignatura se establece una prueba final de contenidos durante la última semana lectiva de Junio, a criterio del profesor.</w:t>
      </w:r>
    </w:p>
    <w:p w:rsidR="00A501DA" w:rsidRDefault="00A501DA" w:rsidP="009D2604">
      <w:r>
        <w:t>Por lo dicho anteriormente, el alumnado deberá tener superados los 3 trimestres por separado para obtener el aprobado en la Evaluación Ordinaria de Junio.</w:t>
      </w:r>
    </w:p>
    <w:p w:rsidR="001B586A" w:rsidRPr="00456AC8" w:rsidRDefault="001B586A" w:rsidP="009D2604">
      <w:r w:rsidRPr="001B586A">
        <w:rPr>
          <w:b/>
        </w:rPr>
        <w:t>Respecto a la nota que aparecerá en la evaluación Ordinaria, será la media de la obtenida en las 3 evaluaciones</w:t>
      </w:r>
      <w:r>
        <w:t>.</w:t>
      </w:r>
    </w:p>
    <w:p w:rsidR="00DE4A3E" w:rsidRPr="003956A1" w:rsidRDefault="00DE4A3E" w:rsidP="009D2604">
      <w:pPr>
        <w:rPr>
          <w:rFonts w:cs="Times New Roman"/>
        </w:rPr>
      </w:pPr>
      <w:r>
        <w:rPr>
          <w:rFonts w:cs="Times New Roman"/>
        </w:rPr>
        <w:br w:type="page"/>
      </w:r>
    </w:p>
    <w:p w:rsidR="00DE4A3E" w:rsidRPr="005F1CCC" w:rsidRDefault="00DE77A7" w:rsidP="00F00865">
      <w:pPr>
        <w:pStyle w:val="Ttulo2"/>
      </w:pPr>
      <w:r>
        <w:lastRenderedPageBreak/>
        <w:t xml:space="preserve">G. </w:t>
      </w:r>
      <w:r w:rsidR="00DE4A3E" w:rsidRPr="005F1CCC">
        <w:t xml:space="preserve">RECUPERACIÓN DE PENDIENTES </w:t>
      </w:r>
    </w:p>
    <w:p w:rsidR="00DE4A3E" w:rsidRDefault="00DE4A3E" w:rsidP="002201F2">
      <w:pPr>
        <w:spacing w:line="360" w:lineRule="auto"/>
        <w:jc w:val="both"/>
        <w:rPr>
          <w:rFonts w:ascii="Arial" w:hAnsi="Arial" w:cs="Arial"/>
        </w:rPr>
      </w:pPr>
    </w:p>
    <w:p w:rsidR="00D9311D" w:rsidRDefault="00DE4A3E" w:rsidP="009D2604">
      <w:r w:rsidRPr="00456AC8">
        <w:t xml:space="preserve">Los alumnos con la materia de </w:t>
      </w:r>
      <w:r w:rsidRPr="00580E64">
        <w:rPr>
          <w:b/>
        </w:rPr>
        <w:t>E.P.V y A.</w:t>
      </w:r>
      <w:r w:rsidR="00A501DA">
        <w:rPr>
          <w:b/>
        </w:rPr>
        <w:t xml:space="preserve"> </w:t>
      </w:r>
      <w:r w:rsidRPr="00580E64">
        <w:rPr>
          <w:b/>
        </w:rPr>
        <w:t>pendiente de 1º ESO</w:t>
      </w:r>
      <w:r w:rsidRPr="00456AC8">
        <w:t xml:space="preserve">, podrán recuperar automáticamente dicha asignatura si son calificados positivamente en esta materia en 2º ESO. </w:t>
      </w:r>
      <w:r>
        <w:t>En caso contrario, deberán realizar una prue</w:t>
      </w:r>
      <w:r w:rsidR="00D9311D">
        <w:t xml:space="preserve">ba teórico-práctica  durante el mes de Junio,  </w:t>
      </w:r>
      <w:r w:rsidR="00F54AC8">
        <w:t xml:space="preserve">a </w:t>
      </w:r>
      <w:r w:rsidR="00D9311D">
        <w:t xml:space="preserve">criterio del profesor, o entregar un cuaderno de láminas que este le prepare. </w:t>
      </w:r>
      <w:r>
        <w:t xml:space="preserve"> </w:t>
      </w:r>
    </w:p>
    <w:p w:rsidR="00DE4A3E" w:rsidRPr="00456AC8" w:rsidRDefault="00DE4A3E" w:rsidP="009D2604">
      <w:r w:rsidRPr="00456AC8">
        <w:t xml:space="preserve">Los alumnos con la materia de </w:t>
      </w:r>
      <w:r w:rsidRPr="00580E64">
        <w:rPr>
          <w:b/>
        </w:rPr>
        <w:t>E.P.V y A. pendiente de 2º ESO</w:t>
      </w:r>
      <w:r>
        <w:rPr>
          <w:b/>
        </w:rPr>
        <w:t xml:space="preserve"> y que estén matriculados en 3º o 4º de ESO</w:t>
      </w:r>
      <w:r>
        <w:t xml:space="preserve"> y no cursen la optativa correspondiente del departamento de Dibujo, </w:t>
      </w:r>
      <w:r w:rsidRPr="00456AC8">
        <w:t>recupe</w:t>
      </w:r>
      <w:r>
        <w:t>rarán</w:t>
      </w:r>
      <w:r w:rsidRPr="00456AC8">
        <w:t xml:space="preserve"> la asignatura realizando las actividades correspondientes</w:t>
      </w:r>
      <w:r>
        <w:t xml:space="preserve"> a dicho nivel. El </w:t>
      </w:r>
      <w:r w:rsidRPr="00456AC8">
        <w:t xml:space="preserve"> departamento pondrá a su disposición durante</w:t>
      </w:r>
      <w:r>
        <w:t xml:space="preserve"> los primeros meses del </w:t>
      </w:r>
      <w:r w:rsidRPr="00456AC8">
        <w:t xml:space="preserve"> curso escolar</w:t>
      </w:r>
      <w:r>
        <w:t xml:space="preserve"> una batería de actividades que el alumno deberá fotocopiar y entregar cuando el profesor lo estime conveniente</w:t>
      </w:r>
      <w:r w:rsidRPr="00456AC8">
        <w:t>. Si estos alumnos tuv</w:t>
      </w:r>
      <w:r>
        <w:t>iesen pendiente además</w:t>
      </w:r>
      <w:r w:rsidRPr="00456AC8">
        <w:t xml:space="preserve"> E.P.V y A. de 1º de la ESO, sólo tendrán que realizar las actividades correspondientes a 2º ESO.</w:t>
      </w:r>
    </w:p>
    <w:p w:rsidR="00DE4A3E" w:rsidRPr="00456AC8" w:rsidRDefault="00DE4A3E" w:rsidP="009D2604">
      <w:r w:rsidRPr="00456AC8">
        <w:t>Si el alumno o alumna ha elegido como materia</w:t>
      </w:r>
      <w:r>
        <w:t xml:space="preserve"> optativa en el presente</w:t>
      </w:r>
      <w:r w:rsidRPr="00456AC8">
        <w:t xml:space="preserve"> curso</w:t>
      </w:r>
      <w:r>
        <w:t xml:space="preserve"> escolar</w:t>
      </w:r>
      <w:r w:rsidRPr="00456AC8">
        <w:t xml:space="preserve"> E.P.V y A., será el profesor que imparta dicha asignatura el que determinará qué tipo de actividades deberá realizar</w:t>
      </w:r>
      <w:r>
        <w:t xml:space="preserve"> para superar la materia calificada negativamente en niveles anteriores,</w:t>
      </w:r>
      <w:r w:rsidRPr="00456AC8">
        <w:t xml:space="preserve"> en función del aprovechamiento y rendimiento</w:t>
      </w:r>
      <w:r w:rsidR="00D05BF6">
        <w:t xml:space="preserve"> </w:t>
      </w:r>
      <w:r w:rsidRPr="00456AC8">
        <w:t>a lo largo del curso</w:t>
      </w:r>
      <w:r>
        <w:t xml:space="preserve"> en la materia optativa en la que se encuentre matriculado.</w:t>
      </w:r>
    </w:p>
    <w:p w:rsidR="00DE4A3E" w:rsidRPr="003956A1" w:rsidRDefault="00DE4A3E" w:rsidP="009D2604">
      <w:pPr>
        <w:rPr>
          <w:rFonts w:cs="Times New Roman"/>
        </w:rPr>
      </w:pPr>
    </w:p>
    <w:p w:rsidR="00DE4A3E" w:rsidRPr="003B3315" w:rsidRDefault="00DE4A3E" w:rsidP="00DE4A3E">
      <w:pPr>
        <w:spacing w:after="200"/>
        <w:rPr>
          <w:rFonts w:ascii="Broadway" w:hAnsi="Broadway" w:cs="Times New Roman"/>
          <w:color w:val="2E74B5" w:themeColor="accent1" w:themeShade="BF"/>
          <w:sz w:val="36"/>
          <w:szCs w:val="36"/>
        </w:rPr>
      </w:pPr>
      <w:r w:rsidRPr="003956A1">
        <w:rPr>
          <w:rFonts w:ascii="Broadway" w:hAnsi="Broadway" w:cs="Times New Roman"/>
          <w:color w:val="2E74B5" w:themeColor="accent1" w:themeShade="BF"/>
          <w:sz w:val="36"/>
          <w:szCs w:val="36"/>
        </w:rPr>
        <w:br w:type="page"/>
      </w:r>
    </w:p>
    <w:p w:rsidR="00DE4A3E" w:rsidRPr="00F00865" w:rsidRDefault="00DE4A3E" w:rsidP="00F00865">
      <w:pPr>
        <w:pStyle w:val="Ttulo1"/>
      </w:pPr>
      <w:bookmarkStart w:id="11" w:name="_7._ATENCIÓN_A"/>
      <w:bookmarkEnd w:id="11"/>
      <w:r w:rsidRPr="00F00865">
        <w:lastRenderedPageBreak/>
        <w:t>7. ATENCIÓN A LA DIVERSIDAD</w:t>
      </w:r>
    </w:p>
    <w:p w:rsidR="00DE4A3E" w:rsidRDefault="00DE4A3E" w:rsidP="00DE4A3E">
      <w:pPr>
        <w:spacing w:line="360" w:lineRule="auto"/>
        <w:ind w:firstLine="709"/>
        <w:jc w:val="both"/>
        <w:rPr>
          <w:rFonts w:ascii="Arial" w:hAnsi="Arial" w:cs="Arial"/>
        </w:rPr>
      </w:pPr>
    </w:p>
    <w:p w:rsidR="00DE4A3E" w:rsidRDefault="00AB441B" w:rsidP="009D2604">
      <w:r w:rsidRPr="00AB441B">
        <w:rPr>
          <w:color w:val="FF0000"/>
        </w:rPr>
        <w:t>Referir DUA</w:t>
      </w:r>
      <w:r>
        <w:t xml:space="preserve">. </w:t>
      </w:r>
      <w:r w:rsidR="00DE4A3E" w:rsidRPr="00CC042E">
        <w:t xml:space="preserve">Con objeto de establecer un proyecto curricular que se ajuste a la realidad de nuestros alumnos y alumnas, se realizará una valoración de sus características según los siguientes parámetros: </w:t>
      </w:r>
      <w:r w:rsidR="00DE4A3E" w:rsidRPr="00CC042E">
        <w:rPr>
          <w:b/>
        </w:rPr>
        <w:t>rendimiento del alumno en la etapa anterior, personalidad, aficiones e intereses</w:t>
      </w:r>
      <w:r w:rsidR="00DE4A3E" w:rsidRPr="00CC042E">
        <w:t xml:space="preserve">. </w:t>
      </w:r>
    </w:p>
    <w:p w:rsidR="00DE4A3E" w:rsidRPr="00CC042E" w:rsidRDefault="00DE4A3E" w:rsidP="009D2604">
      <w:r w:rsidRPr="00CC042E">
        <w:t xml:space="preserve">De este modo, se prevén distintas vías de respuesta ante al amplio abanico de capacidades, estilos de aprendizaje, motivaciones e intereses de los alumnos y alumnas. </w:t>
      </w:r>
    </w:p>
    <w:p w:rsidR="00DE4A3E" w:rsidRPr="002201F2" w:rsidRDefault="00DE4A3E" w:rsidP="009D2604">
      <w:pPr>
        <w:rPr>
          <w:bCs/>
        </w:rPr>
      </w:pPr>
      <w:r w:rsidRPr="002201F2">
        <w:rPr>
          <w:bCs/>
        </w:rPr>
        <w:t>Podemos distinguir diferentes formas de abordar la atención a la diversidad:</w:t>
      </w:r>
    </w:p>
    <w:p w:rsidR="00DE4A3E" w:rsidRPr="00CC042E" w:rsidRDefault="00DE4A3E" w:rsidP="009D2604">
      <w:r w:rsidRPr="00CC042E">
        <w:t xml:space="preserve">Optatividad de la asignatura de EPV en tercero y cuarto de la ESO. </w:t>
      </w:r>
    </w:p>
    <w:p w:rsidR="00DE4A3E" w:rsidRPr="00CC042E" w:rsidRDefault="00DE4A3E" w:rsidP="009D2604">
      <w:r w:rsidRPr="00CC042E">
        <w:t xml:space="preserve">Adaptaciones curriculares no significativas. </w:t>
      </w:r>
    </w:p>
    <w:p w:rsidR="00DE4A3E" w:rsidRPr="00CC042E" w:rsidRDefault="00DE4A3E" w:rsidP="009D2604">
      <w:r w:rsidRPr="00CC042E">
        <w:t xml:space="preserve">Adaptaciones curriculares significativas. </w:t>
      </w:r>
    </w:p>
    <w:p w:rsidR="00DE4A3E" w:rsidRDefault="00DE4A3E" w:rsidP="009D2604">
      <w:r w:rsidRPr="00CC042E">
        <w:t xml:space="preserve">Programas de diversificación curricular en segundo, </w:t>
      </w:r>
      <w:r>
        <w:t>tercero y cuarto de</w:t>
      </w:r>
      <w:r w:rsidRPr="00CC042E">
        <w:t xml:space="preserve"> ESO. </w:t>
      </w:r>
    </w:p>
    <w:p w:rsidR="002201F2" w:rsidRPr="002201F2" w:rsidRDefault="002201F2" w:rsidP="002201F2">
      <w:pPr>
        <w:pStyle w:val="Prrafodelista"/>
        <w:spacing w:line="360" w:lineRule="auto"/>
        <w:ind w:left="1429"/>
        <w:jc w:val="both"/>
        <w:rPr>
          <w:rFonts w:ascii="Arial" w:hAnsi="Arial" w:cs="Arial"/>
          <w:sz w:val="12"/>
        </w:rPr>
      </w:pPr>
    </w:p>
    <w:p w:rsidR="00DE4A3E" w:rsidRPr="005F1CCC" w:rsidRDefault="00DE4A3E" w:rsidP="009D2604">
      <w:pPr>
        <w:pStyle w:val="Subttulo"/>
      </w:pPr>
      <w:r w:rsidRPr="005F1CCC">
        <w:t>En nuestra área se atiende a diversidad del alumnado de distintas formas:</w:t>
      </w:r>
    </w:p>
    <w:p w:rsidR="00DE4A3E" w:rsidRPr="00CC042E" w:rsidRDefault="00DE4A3E" w:rsidP="009D2604">
      <w:pPr>
        <w:pStyle w:val="Listados"/>
      </w:pPr>
      <w:r w:rsidRPr="00CC042E">
        <w:t xml:space="preserve">Se diversifica la información conceptual para que cada grupo de alumnos, según el criterio del profesor, pueda elegir los apartados más adecuados. </w:t>
      </w:r>
    </w:p>
    <w:p w:rsidR="00DE4A3E" w:rsidRPr="00CC042E" w:rsidRDefault="00DE4A3E" w:rsidP="009D2604">
      <w:pPr>
        <w:pStyle w:val="Listados"/>
      </w:pPr>
      <w:r w:rsidRPr="00CC042E">
        <w:t xml:space="preserve">Se asumen las diferencias en el interior del grupo y se proponen ejercicios de diversa dificultad de ejecución. </w:t>
      </w:r>
    </w:p>
    <w:p w:rsidR="00DE4A3E" w:rsidRPr="00CC042E" w:rsidRDefault="00DE4A3E" w:rsidP="009D2604">
      <w:pPr>
        <w:pStyle w:val="Listados"/>
      </w:pPr>
      <w:r w:rsidRPr="00CC042E">
        <w:t xml:space="preserve">Se distinguen ejercicios que se consideran realizables por la mayoría del alumnado. </w:t>
      </w:r>
    </w:p>
    <w:p w:rsidR="00DE4A3E" w:rsidRPr="00CC042E" w:rsidRDefault="00DE4A3E" w:rsidP="009D2604">
      <w:pPr>
        <w:pStyle w:val="Listados"/>
      </w:pPr>
      <w:r w:rsidRPr="00CC042E">
        <w:t xml:space="preserve">Se facilita la evaluación individualizada en la que se fijan las metas que el alumno ha de alcanzar a partir de criterios derivados de su propia situación inicial. </w:t>
      </w:r>
    </w:p>
    <w:p w:rsidR="00DE4A3E" w:rsidRPr="002201F2" w:rsidRDefault="00DE4A3E" w:rsidP="00DE4A3E">
      <w:pPr>
        <w:spacing w:line="360" w:lineRule="auto"/>
        <w:ind w:firstLine="709"/>
        <w:jc w:val="both"/>
        <w:rPr>
          <w:rFonts w:ascii="Arial" w:hAnsi="Arial" w:cs="Arial"/>
          <w:sz w:val="10"/>
        </w:rPr>
      </w:pPr>
    </w:p>
    <w:p w:rsidR="00DE4A3E" w:rsidRPr="00CC042E" w:rsidRDefault="00DE4A3E" w:rsidP="009D2604">
      <w:r w:rsidRPr="00CC042E">
        <w:lastRenderedPageBreak/>
        <w:t>Al igual que en los cursos anteriores, el Departamento de Dibujo aplicará a aquellos alumnos que lo requieran, las Adaptaciones Curriculares correspondientes, adaptaciones que los miembros del Departamento llevarán a cabo con los cuadernos de prácticas de primero, segundo y tercer ciclo de Primaria adquiridos a tal</w:t>
      </w:r>
      <w:r>
        <w:t xml:space="preserve"> fin o con el material didáctico elaborado con tal finalidad.</w:t>
      </w:r>
    </w:p>
    <w:p w:rsidR="00DE4A3E" w:rsidRPr="003956A1" w:rsidRDefault="00DE4A3E" w:rsidP="00DE4A3E">
      <w:pPr>
        <w:rPr>
          <w:rFonts w:cs="Times New Roman"/>
        </w:rPr>
      </w:pPr>
    </w:p>
    <w:p w:rsidR="00DE4A3E" w:rsidRPr="005F1CCC" w:rsidRDefault="00DE4A3E" w:rsidP="00F00865">
      <w:pPr>
        <w:pStyle w:val="Ttulo2"/>
      </w:pPr>
      <w:r w:rsidRPr="005F1CCC">
        <w:t xml:space="preserve">PRIMER CICLO DE LA ESO </w:t>
      </w:r>
    </w:p>
    <w:p w:rsidR="00DE4A3E" w:rsidRDefault="00DE4A3E" w:rsidP="00DE4A3E">
      <w:pPr>
        <w:spacing w:line="360" w:lineRule="auto"/>
        <w:ind w:firstLine="993"/>
        <w:jc w:val="both"/>
        <w:rPr>
          <w:rFonts w:ascii="Arial" w:hAnsi="Arial" w:cs="Arial"/>
        </w:rPr>
      </w:pPr>
    </w:p>
    <w:p w:rsidR="00DE4A3E" w:rsidRDefault="00DE4A3E" w:rsidP="009D2604">
      <w:r w:rsidRPr="00CC042E">
        <w:t>En primer Ciclo de la ESO, la asignatura de E</w:t>
      </w:r>
      <w:r>
        <w:t>.</w:t>
      </w:r>
      <w:r w:rsidRPr="00CC042E">
        <w:t>P</w:t>
      </w:r>
      <w:r>
        <w:t>.</w:t>
      </w:r>
      <w:r w:rsidRPr="00CC042E">
        <w:t>V</w:t>
      </w:r>
      <w:r>
        <w:t xml:space="preserve">. y </w:t>
      </w:r>
      <w:r w:rsidRPr="00CC042E">
        <w:t>A</w:t>
      </w:r>
      <w:r>
        <w:t>.</w:t>
      </w:r>
      <w:r w:rsidRPr="00CC042E">
        <w:t xml:space="preserve"> dispone de dos horas semanales. En dichas horas, los alumnos trabajan en su cuaderno de dibujo los contenidos de cada unidad didáctica que están preparados y adaptados a sus posibilidades y al tiempo real de trabajo en el aula. Para evaluar al alumno, se siguen los siguientes </w:t>
      </w:r>
      <w:r w:rsidR="003C4706" w:rsidRPr="00CC042E">
        <w:t>ítems</w:t>
      </w:r>
      <w:r w:rsidRPr="00CC042E">
        <w:t>:</w:t>
      </w:r>
    </w:p>
    <w:p w:rsidR="00DE4A3E" w:rsidRPr="00CC042E" w:rsidRDefault="00DE4A3E" w:rsidP="00DE4A3E">
      <w:pPr>
        <w:spacing w:line="360" w:lineRule="auto"/>
        <w:ind w:firstLine="993"/>
        <w:jc w:val="both"/>
        <w:rPr>
          <w:rFonts w:ascii="Arial" w:hAnsi="Arial" w:cs="Arial"/>
        </w:rPr>
      </w:pP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Carpeta de trabajo. </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Destrezas adquiridas. </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Ejecución en el tiempo debido de los trabajos. </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Presentación adecuada, limpieza y orden </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Corrección de errores anteriores. </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Se valora la actitud del alumno ante el trabajo: esfuerzo, interés, aprovechamiento del tiempo en clase, etc.</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Colaboración en el normal desarrollo de la clase.</w:t>
      </w:r>
    </w:p>
    <w:p w:rsidR="00DE4A3E" w:rsidRPr="00CC042E" w:rsidRDefault="00DE4A3E" w:rsidP="00DE4A3E">
      <w:pPr>
        <w:pStyle w:val="Prrafodelista"/>
        <w:numPr>
          <w:ilvl w:val="1"/>
          <w:numId w:val="90"/>
        </w:numPr>
        <w:spacing w:line="360" w:lineRule="auto"/>
        <w:jc w:val="both"/>
        <w:rPr>
          <w:rFonts w:ascii="Arial" w:hAnsi="Arial" w:cs="Arial"/>
        </w:rPr>
      </w:pPr>
      <w:r w:rsidRPr="00CC042E">
        <w:rPr>
          <w:rFonts w:ascii="Arial" w:hAnsi="Arial" w:cs="Arial"/>
        </w:rPr>
        <w:t xml:space="preserve">Respeto al material común y a las instalaciones. </w:t>
      </w:r>
    </w:p>
    <w:p w:rsidR="00DE4A3E" w:rsidRPr="002201F2" w:rsidRDefault="00DE4A3E" w:rsidP="00DE4A3E">
      <w:pPr>
        <w:spacing w:line="360" w:lineRule="auto"/>
        <w:ind w:firstLine="993"/>
        <w:jc w:val="both"/>
        <w:rPr>
          <w:rFonts w:ascii="Arial" w:hAnsi="Arial" w:cs="Arial"/>
          <w:sz w:val="14"/>
        </w:rPr>
      </w:pPr>
    </w:p>
    <w:p w:rsidR="00DE4A3E" w:rsidRPr="00CC042E" w:rsidRDefault="00DE4A3E" w:rsidP="009D2604">
      <w:r w:rsidRPr="00CC042E">
        <w:t>Entendemos que los objetivos de la asignatura son totalmente asequibles para prácticamente la totalidad del alumnado (véanse objetivos y contenidos de Primer Ciclo):</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lastRenderedPageBreak/>
        <w:t xml:space="preserve">Valoración del aspecto comunicativo del lenguaje gráfico.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Curiosidad por las posibilidades expresivas de los materiales gráfico-plásticos.</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Atención en la observación de imágenes.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Interés por las manifestaciones artísticas bidimensionales y tridimensionales.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Disposición a dar soluciones propias y originales.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Interés por la aplicación de técnicas gráficas variadas y adecuadas a las propuestas de trabajo.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Disposición a la autoevaluación.</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Valoración de las cualidades informativas del dibujo técnico.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Pulcritud en el trabajo gráfico-plástico y en los trazados geométricos. </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Método en el trabajo.</w:t>
      </w:r>
    </w:p>
    <w:p w:rsidR="00DE4A3E" w:rsidRPr="00CC042E" w:rsidRDefault="00DE4A3E" w:rsidP="00DE4A3E">
      <w:pPr>
        <w:pStyle w:val="Prrafodelista"/>
        <w:numPr>
          <w:ilvl w:val="0"/>
          <w:numId w:val="91"/>
        </w:numPr>
        <w:spacing w:line="360" w:lineRule="auto"/>
        <w:ind w:left="1418"/>
        <w:jc w:val="both"/>
        <w:rPr>
          <w:rFonts w:ascii="Arial" w:hAnsi="Arial" w:cs="Arial"/>
        </w:rPr>
      </w:pPr>
      <w:r w:rsidRPr="00CC042E">
        <w:rPr>
          <w:rFonts w:ascii="Arial" w:hAnsi="Arial" w:cs="Arial"/>
        </w:rPr>
        <w:t xml:space="preserve">Sensibilidad en el trazado y en el uso de técnicas gráficas. </w:t>
      </w:r>
    </w:p>
    <w:p w:rsidR="00DE4A3E" w:rsidRDefault="00DE4A3E" w:rsidP="00DE4A3E">
      <w:pPr>
        <w:spacing w:line="360" w:lineRule="auto"/>
        <w:ind w:firstLine="993"/>
        <w:jc w:val="both"/>
        <w:rPr>
          <w:rFonts w:ascii="Arial" w:hAnsi="Arial" w:cs="Arial"/>
        </w:rPr>
      </w:pPr>
    </w:p>
    <w:p w:rsidR="00DE4A3E" w:rsidRDefault="00DE4A3E" w:rsidP="009D2604">
      <w:r w:rsidRPr="00CC042E">
        <w:t xml:space="preserve">Por ello, las adaptaciones que se llevarán a cabo serán en general NO SIGNIFICATIVAS, salvo en aquellos casos en los que el alumno carezca totalmente de las destrezas necesarias y sea imprescindible la aplicación de una ADAPTACIÓN CURRICULAR SIGNIFICATIVA. </w:t>
      </w:r>
    </w:p>
    <w:p w:rsidR="00DE4A3E" w:rsidRPr="00CC042E" w:rsidRDefault="00DE4A3E" w:rsidP="009D2604">
      <w:r w:rsidRPr="00CC042E">
        <w:t>Así mismo y además del material didáctico para la realización de las</w:t>
      </w:r>
      <w:r>
        <w:t xml:space="preserve"> adaptaciones curriculares, nuestro d</w:t>
      </w:r>
      <w:r w:rsidRPr="00CC042E">
        <w:t xml:space="preserve">epartamento dispone de cuadernillos con </w:t>
      </w:r>
      <w:r w:rsidRPr="00654C43">
        <w:rPr>
          <w:b/>
        </w:rPr>
        <w:t>actividades de refuerzo y ampliación</w:t>
      </w:r>
      <w:r w:rsidRPr="00CC042E">
        <w:t xml:space="preserve"> referidas a cada unidad didáctica y que están a disposición del profesorado que imparte la materia para que sea aplicado a los alumnos que lo precisen. </w:t>
      </w:r>
    </w:p>
    <w:p w:rsidR="00DE4A3E" w:rsidRPr="003956A1" w:rsidRDefault="00DE4A3E" w:rsidP="00DE4A3E">
      <w:pPr>
        <w:rPr>
          <w:rFonts w:ascii="Broadway" w:hAnsi="Broadway" w:cs="Times New Roman"/>
          <w:bCs/>
          <w:color w:val="2E74B5" w:themeColor="accent1" w:themeShade="BF"/>
          <w:sz w:val="36"/>
          <w:szCs w:val="36"/>
        </w:rPr>
      </w:pPr>
    </w:p>
    <w:p w:rsidR="009D2604" w:rsidRDefault="009D2604">
      <w:pPr>
        <w:spacing w:after="160"/>
        <w:rPr>
          <w:rFonts w:ascii="Berlin Sans FB" w:eastAsiaTheme="majorEastAsia" w:hAnsi="Berlin Sans FB" w:cstheme="majorBidi"/>
          <w:bCs/>
          <w:color w:val="1F4E79" w:themeColor="accent1" w:themeShade="80"/>
          <w:sz w:val="32"/>
          <w:szCs w:val="26"/>
        </w:rPr>
      </w:pPr>
      <w:r>
        <w:br w:type="page"/>
      </w:r>
    </w:p>
    <w:p w:rsidR="00DE4A3E" w:rsidRPr="005F1CCC" w:rsidRDefault="00DE4A3E" w:rsidP="00F00865">
      <w:pPr>
        <w:pStyle w:val="Ttulo2"/>
      </w:pPr>
      <w:r w:rsidRPr="005F1CCC">
        <w:lastRenderedPageBreak/>
        <w:t>SEGUNDO CICLO DE LA ESO</w:t>
      </w:r>
    </w:p>
    <w:p w:rsidR="00DE4A3E" w:rsidRDefault="00DE4A3E" w:rsidP="00DE4A3E">
      <w:pPr>
        <w:spacing w:line="360" w:lineRule="auto"/>
        <w:jc w:val="both"/>
        <w:rPr>
          <w:rFonts w:ascii="Arial" w:hAnsi="Arial" w:cs="Arial"/>
        </w:rPr>
      </w:pPr>
    </w:p>
    <w:p w:rsidR="00DE4A3E" w:rsidRDefault="00DE4A3E" w:rsidP="009D2604">
      <w:r w:rsidRPr="00654C43">
        <w:t>En tercero y cuarto de la ESO la asignatura de Educación Plástica y Audiovisual dispone de</w:t>
      </w:r>
      <w:r w:rsidR="003A3C18">
        <w:t xml:space="preserve"> dos y</w:t>
      </w:r>
      <w:r w:rsidRPr="00654C43">
        <w:t xml:space="preserve"> tres horas a la semana</w:t>
      </w:r>
      <w:r w:rsidR="003A3C18">
        <w:t>, respectivamente</w:t>
      </w:r>
      <w:r w:rsidRPr="00654C43">
        <w:t xml:space="preserve">. Puesto que la asignatura es más compleja y requiere de mayor autonomía de trabajo en estos niveles, se procura, adaptar la dificultad de las actividades a las capacidades del alumnado para que puedan desarrollar la totalidad de las prácticas del aula. </w:t>
      </w:r>
    </w:p>
    <w:p w:rsidR="00DE4A3E" w:rsidRPr="00654C43" w:rsidRDefault="00DE4A3E" w:rsidP="009D2604">
      <w:r w:rsidRPr="00654C43">
        <w:t>A los alumnos con NEE se les realizarán sus correspondientes ACSI</w:t>
      </w:r>
      <w:r>
        <w:t>s</w:t>
      </w:r>
      <w:r w:rsidRPr="00654C43">
        <w:t>, en función de cada caso. El profesor que imparta clase en el grupo en el que se encuentren dichos alumnos, será el encargado de realizar dicha AC</w:t>
      </w:r>
      <w:r>
        <w:t>S</w:t>
      </w:r>
      <w:r w:rsidRPr="00654C43">
        <w:t xml:space="preserve">I, determinando cuales son los objetivos, contenidos y criterios de evaluación en cada alumno. </w:t>
      </w:r>
    </w:p>
    <w:p w:rsidR="00DE4A3E" w:rsidRPr="003956A1" w:rsidRDefault="00DE4A3E" w:rsidP="00DE4A3E">
      <w:pPr>
        <w:rPr>
          <w:rFonts w:cs="Times New Roman"/>
          <w:b/>
          <w:bCs/>
        </w:rPr>
      </w:pPr>
      <w:r w:rsidRPr="003956A1">
        <w:rPr>
          <w:rFonts w:cs="Times New Roman"/>
          <w:b/>
          <w:bCs/>
        </w:rPr>
        <w:br w:type="page"/>
      </w:r>
    </w:p>
    <w:p w:rsidR="00DE4A3E" w:rsidRPr="00F00865" w:rsidRDefault="00DE4A3E" w:rsidP="00F00865">
      <w:pPr>
        <w:pStyle w:val="Ttulo1"/>
      </w:pPr>
      <w:bookmarkStart w:id="12" w:name="_8._PROYECTO_BILINGÜE"/>
      <w:bookmarkEnd w:id="12"/>
      <w:r w:rsidRPr="00F00865">
        <w:lastRenderedPageBreak/>
        <w:t>8. PROYECTO BILINGÜE</w:t>
      </w:r>
    </w:p>
    <w:p w:rsidR="00DE4A3E" w:rsidRDefault="00DE4A3E" w:rsidP="00DE4A3E">
      <w:pPr>
        <w:spacing w:line="360" w:lineRule="auto"/>
        <w:ind w:firstLine="708"/>
        <w:jc w:val="both"/>
        <w:rPr>
          <w:rFonts w:ascii="Arial" w:hAnsi="Arial" w:cs="Arial"/>
        </w:rPr>
      </w:pPr>
    </w:p>
    <w:p w:rsidR="00DE4A3E" w:rsidRPr="00052B44" w:rsidRDefault="00DE4A3E" w:rsidP="009D2604">
      <w:r w:rsidRPr="00052B44">
        <w:t xml:space="preserve">Los </w:t>
      </w:r>
      <w:r w:rsidRPr="00052B44">
        <w:rPr>
          <w:b/>
          <w:bCs/>
        </w:rPr>
        <w:t>objetivo</w:t>
      </w:r>
      <w:r w:rsidRPr="005F1CCC">
        <w:rPr>
          <w:b/>
        </w:rPr>
        <w:t>s</w:t>
      </w:r>
      <w:r w:rsidRPr="00052B44">
        <w:t xml:space="preserve"> de este Proyecto se engloban en el desarrollo de las cuatro habilidades constituyentes de la competencia comunicativa (comprensión oral, comprensión escrita, producción oral y producción escrita) propias de su entorno y de las materias de su currículo: </w:t>
      </w:r>
    </w:p>
    <w:p w:rsidR="009D2604" w:rsidRDefault="009D2604" w:rsidP="009D2604">
      <w:pPr>
        <w:pStyle w:val="Subttulo"/>
      </w:pPr>
    </w:p>
    <w:p w:rsidR="00DE4A3E" w:rsidRPr="00052B44" w:rsidRDefault="00DE4A3E" w:rsidP="009D2604">
      <w:pPr>
        <w:pStyle w:val="Subttulo"/>
      </w:pPr>
      <w:r w:rsidRPr="00052B44">
        <w:t xml:space="preserve">Lingüísticos </w:t>
      </w:r>
    </w:p>
    <w:p w:rsidR="00DE4A3E" w:rsidRPr="00052B44" w:rsidRDefault="00DE4A3E" w:rsidP="009D2604">
      <w:pPr>
        <w:pStyle w:val="Listados"/>
      </w:pPr>
      <w:r w:rsidRPr="00052B44">
        <w:t>Comprender las ideas principales cuando el discurso es claro y normal en situaciones cotidianas: en su casa, en el instituto, en su tiempo de ocio etc.</w:t>
      </w:r>
    </w:p>
    <w:p w:rsidR="00DE4A3E" w:rsidRPr="00052B44" w:rsidRDefault="00DE4A3E" w:rsidP="009D2604">
      <w:pPr>
        <w:pStyle w:val="Listados"/>
      </w:pPr>
      <w:r w:rsidRPr="00052B44">
        <w:t xml:space="preserve">Comprender la idea principal de programas de radio o televisión que tratan temas actuales cuando la articulación es relativamente lenta y clara. </w:t>
      </w:r>
    </w:p>
    <w:p w:rsidR="00DE4A3E" w:rsidRPr="00052B44" w:rsidRDefault="00DE4A3E" w:rsidP="009D2604">
      <w:pPr>
        <w:pStyle w:val="Listados"/>
      </w:pPr>
      <w:r w:rsidRPr="00052B44">
        <w:t>Comprender textos redactados en una lengua de uso habitual y cotidiano.</w:t>
      </w:r>
    </w:p>
    <w:p w:rsidR="00DE4A3E" w:rsidRPr="00052B44" w:rsidRDefault="00DE4A3E" w:rsidP="009D2604">
      <w:pPr>
        <w:pStyle w:val="Listados"/>
      </w:pPr>
      <w:r w:rsidRPr="00052B44">
        <w:t xml:space="preserve">Comprender la descripción de acontecimientos, sentimientos y deseos. </w:t>
      </w:r>
    </w:p>
    <w:p w:rsidR="00DE4A3E" w:rsidRPr="00052B44" w:rsidRDefault="00DE4A3E" w:rsidP="009D2604">
      <w:pPr>
        <w:pStyle w:val="Listados"/>
      </w:pPr>
      <w:r w:rsidRPr="00052B44">
        <w:t xml:space="preserve">Saber desenvolverse en casi todas las situaciones que se le presentan cuando viajan donde se habla la lengua inglesa o francesa. </w:t>
      </w:r>
    </w:p>
    <w:p w:rsidR="00DE4A3E" w:rsidRPr="00052B44" w:rsidRDefault="00DE4A3E" w:rsidP="009D2604">
      <w:pPr>
        <w:pStyle w:val="Listados"/>
      </w:pPr>
      <w:r w:rsidRPr="00052B44">
        <w:t xml:space="preserve">Poder participar espontáneamente en una conversación que trate temas cotidianos. </w:t>
      </w:r>
    </w:p>
    <w:p w:rsidR="00DE4A3E" w:rsidRPr="00052B44" w:rsidRDefault="00DE4A3E" w:rsidP="009D2604">
      <w:pPr>
        <w:pStyle w:val="Listados"/>
      </w:pPr>
      <w:r w:rsidRPr="00052B44">
        <w:t>Saber enlazar frases de forma sencilla con el fin de describir experiencias.</w:t>
      </w:r>
    </w:p>
    <w:p w:rsidR="00DE4A3E" w:rsidRPr="00052B44" w:rsidRDefault="00DE4A3E" w:rsidP="009D2604">
      <w:pPr>
        <w:pStyle w:val="Listados"/>
      </w:pPr>
      <w:r w:rsidRPr="00052B44">
        <w:t>Poder explicar y justificar brevemente sus opiniones y proyectos.</w:t>
      </w:r>
    </w:p>
    <w:p w:rsidR="00DE4A3E" w:rsidRPr="00052B44" w:rsidRDefault="00DE4A3E" w:rsidP="009D2604">
      <w:pPr>
        <w:pStyle w:val="Listados"/>
      </w:pPr>
      <w:r w:rsidRPr="00052B44">
        <w:t xml:space="preserve">Saber narrar una historia sencilla o relato. </w:t>
      </w:r>
    </w:p>
    <w:p w:rsidR="00DE4A3E" w:rsidRPr="00052B44" w:rsidRDefault="00DE4A3E" w:rsidP="009D2604">
      <w:pPr>
        <w:pStyle w:val="Listados"/>
      </w:pPr>
      <w:r w:rsidRPr="00052B44">
        <w:t xml:space="preserve">Ser capaz de escribir textos sencillos sobre temas que les son conocidos. </w:t>
      </w:r>
    </w:p>
    <w:p w:rsidR="00DE4A3E" w:rsidRDefault="00DE4A3E" w:rsidP="009D2604">
      <w:pPr>
        <w:pStyle w:val="Listados"/>
      </w:pPr>
      <w:r w:rsidRPr="00052B44">
        <w:t xml:space="preserve">Reflexionar de manera guiada sobre los procesos que intervienen en la generación del lenguaje en general, asimilarlos y ponerlos en práctica para que el proceso comunicativo sea posible. </w:t>
      </w:r>
    </w:p>
    <w:p w:rsidR="00DE4A3E" w:rsidRPr="00052B44" w:rsidRDefault="00DE4A3E" w:rsidP="00DE4A3E">
      <w:pPr>
        <w:pStyle w:val="Prrafodelista"/>
        <w:spacing w:line="360" w:lineRule="auto"/>
        <w:ind w:left="1418"/>
        <w:jc w:val="both"/>
        <w:rPr>
          <w:rFonts w:ascii="Arial" w:hAnsi="Arial" w:cs="Arial"/>
        </w:rPr>
      </w:pPr>
    </w:p>
    <w:p w:rsidR="009D2604" w:rsidRDefault="009D2604" w:rsidP="009D2604">
      <w:pPr>
        <w:pStyle w:val="Subttulo"/>
      </w:pPr>
    </w:p>
    <w:p w:rsidR="00DE4A3E" w:rsidRPr="000C1ADE" w:rsidRDefault="00DE4A3E" w:rsidP="009D2604">
      <w:pPr>
        <w:pStyle w:val="Subttulo"/>
      </w:pPr>
      <w:r w:rsidRPr="000C1ADE">
        <w:lastRenderedPageBreak/>
        <w:t>Culturales</w:t>
      </w:r>
    </w:p>
    <w:p w:rsidR="00DE4A3E" w:rsidRPr="000C1ADE" w:rsidRDefault="00DE4A3E" w:rsidP="009D2604">
      <w:r w:rsidRPr="000C1ADE">
        <w:t xml:space="preserve">Conocer los aspectos básicos de su propia cultura e historia y respetar el patrimonio artístico y cultual que les es propio. </w:t>
      </w:r>
    </w:p>
    <w:p w:rsidR="00DE4A3E" w:rsidRPr="000C1ADE" w:rsidRDefault="00DE4A3E" w:rsidP="009D2604">
      <w:r w:rsidRPr="000C1ADE">
        <w:t xml:space="preserve">Conocer la diversidad de culturas y sociedades con el fin de aprender a valorarlas críticamente y respetarlas. </w:t>
      </w:r>
    </w:p>
    <w:p w:rsidR="00DE4A3E" w:rsidRPr="000C1ADE" w:rsidRDefault="00DE4A3E" w:rsidP="009D2604">
      <w:r w:rsidRPr="000C1ADE">
        <w:t xml:space="preserve">Identificar los mensajes explícitos e implícitos que contiene el lenguaje de las distintas manifestaciones artísticas y así apreciar, disfrutar y respetar dichas creaciones. </w:t>
      </w:r>
    </w:p>
    <w:p w:rsidR="00DE4A3E" w:rsidRDefault="00DE4A3E" w:rsidP="009D2604">
      <w:r w:rsidRPr="000C1ADE">
        <w:t xml:space="preserve">Desarrollar actitudes de respeto a la diversidad de lenguas, de valores y creencias en las distintas culturas, y de rechazo a cualquier tipo de discriminación entre seres humanos, fomentando el interés por el conocimiento e intercambio con otras culturas. </w:t>
      </w:r>
    </w:p>
    <w:p w:rsidR="00DE4A3E" w:rsidRPr="007B7A4A" w:rsidRDefault="00DE4A3E" w:rsidP="009D2604"/>
    <w:p w:rsidR="00DE4A3E" w:rsidRPr="000C1ADE" w:rsidRDefault="00DE4A3E" w:rsidP="009D2604">
      <w:pPr>
        <w:pStyle w:val="Subttulo"/>
      </w:pPr>
      <w:r w:rsidRPr="000C1ADE">
        <w:t>Cognitivos.</w:t>
      </w:r>
    </w:p>
    <w:p w:rsidR="00DE4A3E" w:rsidRPr="000C1ADE" w:rsidRDefault="00DE4A3E" w:rsidP="009D2604">
      <w:pPr>
        <w:pStyle w:val="Listados"/>
      </w:pPr>
      <w:r w:rsidRPr="000C1ADE">
        <w:t xml:space="preserve">Aprender a aceptarse y adquirir el deseo de superarse día a día partiendo del conocimiento de sus propias características y posibilidades. </w:t>
      </w:r>
    </w:p>
    <w:p w:rsidR="00DE4A3E" w:rsidRDefault="00DE4A3E" w:rsidP="009D2604">
      <w:pPr>
        <w:pStyle w:val="Listados"/>
      </w:pPr>
      <w:r w:rsidRPr="000C1ADE">
        <w:t>Elaborar y aplicar estrategias de identificación y de resolución de problemas en su entorno personal y social mediante el uso de procedimientos de razona</w:t>
      </w:r>
      <w:r>
        <w:t xml:space="preserve">miento lógico y experimental. </w:t>
      </w:r>
    </w:p>
    <w:p w:rsidR="00DE4A3E" w:rsidRPr="000C1ADE" w:rsidRDefault="00DE4A3E" w:rsidP="009D2604">
      <w:pPr>
        <w:pStyle w:val="Listados"/>
      </w:pPr>
      <w:r w:rsidRPr="000C1ADE">
        <w:t>Afianzar el sentido del trabajo en equipo y valorar las formas de pensar de los demás.</w:t>
      </w:r>
    </w:p>
    <w:p w:rsidR="00DE4A3E" w:rsidRPr="000C1ADE" w:rsidRDefault="00DE4A3E" w:rsidP="009D2604">
      <w:pPr>
        <w:pStyle w:val="Listados"/>
      </w:pPr>
      <w:r w:rsidRPr="000C1ADE">
        <w:t xml:space="preserve">Desarrollar destrezas básicas en el uso de distintas fuentes de información para adquirir nuevos conocimientos y planificar sus actividades con sentido crítico y autónomo. </w:t>
      </w:r>
    </w:p>
    <w:p w:rsidR="00DE4A3E" w:rsidRPr="000C1ADE" w:rsidRDefault="00DE4A3E" w:rsidP="009D2604">
      <w:pPr>
        <w:pStyle w:val="Listados"/>
      </w:pPr>
      <w:r w:rsidRPr="000C1ADE">
        <w:t xml:space="preserve">Analizar de manera crítica los mecanismos y valores básicos que rigen la sociedad en la que viven, en especial los relativos a sus derechos y deberes como seres humanos y ciudadanos elaborando juicios y criterios personales sobre ellos y actuando consecuentemente. </w:t>
      </w:r>
    </w:p>
    <w:p w:rsidR="00DE4A3E" w:rsidRDefault="00DE4A3E" w:rsidP="009D2604">
      <w:pPr>
        <w:pStyle w:val="Listados"/>
      </w:pPr>
      <w:r w:rsidRPr="000C1ADE">
        <w:lastRenderedPageBreak/>
        <w:t>Adquirir una preparación básica en el campo de las tecnologías de la información y de las comunicaciones, a fin de usarlas en el proceso de aprendizaje, para encontrar, analizar, intercambiar y presentar la información y el conocimiento adquiridos.</w:t>
      </w:r>
    </w:p>
    <w:p w:rsidR="00DE4A3E" w:rsidRDefault="00DE4A3E" w:rsidP="009D2604">
      <w:pPr>
        <w:pStyle w:val="Listados"/>
        <w:numPr>
          <w:ilvl w:val="0"/>
          <w:numId w:val="0"/>
        </w:numPr>
        <w:ind w:left="357"/>
      </w:pPr>
    </w:p>
    <w:p w:rsidR="00DE4A3E" w:rsidRPr="000C1ADE" w:rsidRDefault="00DE4A3E" w:rsidP="009D2604">
      <w:r w:rsidRPr="000C1ADE">
        <w:t>Las áreas no lingüísticas implicadas son:</w:t>
      </w:r>
    </w:p>
    <w:p w:rsidR="00DE4A3E" w:rsidRDefault="00DE4A3E" w:rsidP="009D2604">
      <w:pPr>
        <w:pStyle w:val="Listados"/>
      </w:pPr>
      <w:r w:rsidRPr="00052B44">
        <w:t>Geografía E Historia</w:t>
      </w:r>
    </w:p>
    <w:p w:rsidR="00DE4A3E" w:rsidRPr="00052B44" w:rsidRDefault="00DE4A3E" w:rsidP="009D2604">
      <w:pPr>
        <w:pStyle w:val="Listados"/>
      </w:pPr>
      <w:r>
        <w:t>Biología</w:t>
      </w:r>
    </w:p>
    <w:p w:rsidR="00DE4A3E" w:rsidRPr="00052B44" w:rsidRDefault="00DE4A3E" w:rsidP="009D2604">
      <w:pPr>
        <w:pStyle w:val="Listados"/>
      </w:pPr>
      <w:r w:rsidRPr="00052B44">
        <w:t>Educación Plástica</w:t>
      </w:r>
      <w:r>
        <w:t>, Visual Y Aud</w:t>
      </w:r>
      <w:r w:rsidRPr="00052B44">
        <w:t>i</w:t>
      </w:r>
      <w:r>
        <w:t>ovi</w:t>
      </w:r>
      <w:r w:rsidRPr="00052B44">
        <w:t xml:space="preserve">sual </w:t>
      </w:r>
    </w:p>
    <w:p w:rsidR="00DE4A3E" w:rsidRPr="00052B44" w:rsidRDefault="00DE4A3E" w:rsidP="009D2604">
      <w:pPr>
        <w:pStyle w:val="Listados"/>
      </w:pPr>
      <w:r w:rsidRPr="00052B44">
        <w:t xml:space="preserve">Matemáticas </w:t>
      </w:r>
    </w:p>
    <w:p w:rsidR="00DE4A3E" w:rsidRDefault="00DE4A3E" w:rsidP="009D2604">
      <w:pPr>
        <w:pStyle w:val="Listados"/>
      </w:pPr>
      <w:r w:rsidRPr="00052B44">
        <w:t xml:space="preserve">Filosofía </w:t>
      </w:r>
    </w:p>
    <w:p w:rsidR="00DE4A3E" w:rsidRDefault="00DE4A3E" w:rsidP="00DE4A3E">
      <w:pPr>
        <w:spacing w:line="360" w:lineRule="auto"/>
        <w:jc w:val="both"/>
        <w:rPr>
          <w:rFonts w:ascii="Arial" w:hAnsi="Arial" w:cs="Arial"/>
        </w:rPr>
      </w:pPr>
    </w:p>
    <w:p w:rsidR="00DE4A3E" w:rsidRDefault="00DE4A3E" w:rsidP="009D2604">
      <w:r w:rsidRPr="00052B44">
        <w:t>La coordinación entre el profesorado implicado en el proyecto es imprescindib</w:t>
      </w:r>
      <w:r>
        <w:t>le. Por ello, al igual que en</w:t>
      </w:r>
      <w:r w:rsidRPr="00052B44">
        <w:t xml:space="preserve"> curso</w:t>
      </w:r>
      <w:r>
        <w:t>s</w:t>
      </w:r>
      <w:r w:rsidRPr="00052B44">
        <w:t xml:space="preserve"> anterior</w:t>
      </w:r>
      <w:r>
        <w:t>es</w:t>
      </w:r>
      <w:r w:rsidRPr="00052B44">
        <w:t>, el coordinador del mismo se reunirá</w:t>
      </w:r>
      <w:r>
        <w:t xml:space="preserve"> con los departamentos de Inglés</w:t>
      </w:r>
      <w:r w:rsidRPr="00052B44">
        <w:t>, Francés, Lengua y Literatura, Ciencias Sociales, Matemáticas, Filosofía</w:t>
      </w:r>
      <w:r>
        <w:t>, Biología</w:t>
      </w:r>
      <w:r w:rsidRPr="00052B44">
        <w:t xml:space="preserve"> y Dibujo, con el fin de preparar la programación que se desarrollará durante este curso y trabajar los materiales curriculares de cada materia.</w:t>
      </w:r>
    </w:p>
    <w:p w:rsidR="00DE4A3E" w:rsidRPr="00052B44" w:rsidRDefault="00DE4A3E" w:rsidP="00DE4A3E">
      <w:pPr>
        <w:spacing w:line="360" w:lineRule="auto"/>
        <w:rPr>
          <w:rFonts w:ascii="Arial" w:hAnsi="Arial" w:cs="Arial"/>
          <w:b/>
          <w:bCs/>
        </w:rPr>
      </w:pPr>
    </w:p>
    <w:p w:rsidR="00DE4A3E" w:rsidRPr="002201F2" w:rsidRDefault="00DE4A3E" w:rsidP="00F00865">
      <w:pPr>
        <w:pStyle w:val="Ttulo2"/>
      </w:pPr>
      <w:r w:rsidRPr="002201F2">
        <w:t xml:space="preserve">OBJETIVOS E.P.V. y A. EN LA SECCIÓN BILINGÜE </w:t>
      </w:r>
    </w:p>
    <w:p w:rsidR="00DE4A3E" w:rsidRPr="00052B44" w:rsidRDefault="00DE4A3E" w:rsidP="009D2604">
      <w:pPr>
        <w:pStyle w:val="Listados"/>
      </w:pPr>
      <w:r w:rsidRPr="00052B44">
        <w:t xml:space="preserve">Sensibilizarse por los valores estéticos del entorno, especialmente por las características de formas, tamaños, colores y texturas. </w:t>
      </w:r>
    </w:p>
    <w:p w:rsidR="00DE4A3E" w:rsidRPr="00052B44" w:rsidRDefault="00DE4A3E" w:rsidP="009D2604">
      <w:pPr>
        <w:pStyle w:val="Listados"/>
      </w:pPr>
      <w:r w:rsidRPr="00052B44">
        <w:t xml:space="preserve">Abstraer la estructura geométrica de referentes reales o de imágenes. </w:t>
      </w:r>
    </w:p>
    <w:p w:rsidR="00DE4A3E" w:rsidRPr="00052B44" w:rsidRDefault="00DE4A3E" w:rsidP="009D2604">
      <w:pPr>
        <w:pStyle w:val="Listados"/>
      </w:pPr>
      <w:r w:rsidRPr="00052B44">
        <w:t>Utilizar sistemas que impliquen medidas y proporciones en el dibujo artístico y técnico.</w:t>
      </w:r>
    </w:p>
    <w:p w:rsidR="00DE4A3E" w:rsidRPr="00052B44" w:rsidRDefault="00DE4A3E" w:rsidP="009D2604">
      <w:pPr>
        <w:pStyle w:val="Listados"/>
      </w:pPr>
      <w:r w:rsidRPr="00052B44">
        <w:t xml:space="preserve">Realizar trazados y construcciones geométricas básicas. </w:t>
      </w:r>
    </w:p>
    <w:p w:rsidR="00DE4A3E" w:rsidRPr="00052B44" w:rsidRDefault="00DE4A3E" w:rsidP="009D2604">
      <w:pPr>
        <w:pStyle w:val="Listados"/>
      </w:pPr>
      <w:r w:rsidRPr="00052B44">
        <w:lastRenderedPageBreak/>
        <w:t xml:space="preserve">Dibujar formas y espacios representando contornos, efectos de luz y sombra y superposiciones. </w:t>
      </w:r>
    </w:p>
    <w:p w:rsidR="00DE4A3E" w:rsidRPr="00052B44" w:rsidRDefault="00DE4A3E" w:rsidP="009D2604">
      <w:pPr>
        <w:pStyle w:val="Listados"/>
      </w:pPr>
      <w:r w:rsidRPr="00052B44">
        <w:t xml:space="preserve">Conocer las bases de los sistemas de representación técnica y aplicarlas en la descripción gráfica de formas y espacios. </w:t>
      </w:r>
    </w:p>
    <w:p w:rsidR="00DE4A3E" w:rsidRPr="00052B44" w:rsidRDefault="00DE4A3E" w:rsidP="009D2604">
      <w:pPr>
        <w:pStyle w:val="Listados"/>
      </w:pPr>
      <w:r w:rsidRPr="00052B44">
        <w:t xml:space="preserve">Utilizar técnicas de dibujo y de pintura con acierto en la elección y corrección de acabados. </w:t>
      </w:r>
    </w:p>
    <w:p w:rsidR="00DE4A3E" w:rsidRPr="00052B44" w:rsidRDefault="00DE4A3E" w:rsidP="009D2604">
      <w:pPr>
        <w:pStyle w:val="Listados"/>
      </w:pPr>
      <w:r w:rsidRPr="00052B44">
        <w:t xml:space="preserve">Analizar e identificar los componentes configurativos y expresivos de imágenes. </w:t>
      </w:r>
    </w:p>
    <w:p w:rsidR="00DE4A3E" w:rsidRPr="009D2604" w:rsidRDefault="00DE4A3E" w:rsidP="009D2604">
      <w:pPr>
        <w:pStyle w:val="Listados"/>
        <w:rPr>
          <w:bCs/>
        </w:rPr>
      </w:pPr>
      <w:r w:rsidRPr="009D2604">
        <w:rPr>
          <w:bCs/>
        </w:rPr>
        <w:t xml:space="preserve">Aprender en inglés el vocabulario básico relacionado con la materia y usarlo en el Aula en la realización de sus trabajos. </w:t>
      </w:r>
    </w:p>
    <w:p w:rsidR="00DE4A3E" w:rsidRPr="009D2604" w:rsidRDefault="00DE4A3E" w:rsidP="009D2604">
      <w:pPr>
        <w:pStyle w:val="Listados"/>
        <w:rPr>
          <w:bCs/>
        </w:rPr>
      </w:pPr>
      <w:r w:rsidRPr="009D2604">
        <w:rPr>
          <w:bCs/>
        </w:rPr>
        <w:t xml:space="preserve">Aprender a relacionarse, oralmente, en inglés con sus compañeros y compañeras. </w:t>
      </w:r>
      <w:r w:rsidRPr="009D2604">
        <w:t xml:space="preserve">4. </w:t>
      </w:r>
      <w:r w:rsidRPr="009D2604">
        <w:rPr>
          <w:bCs/>
        </w:rPr>
        <w:t>Entender ideas elementales, en inglés, relacionadas con la E.P.V.</w:t>
      </w:r>
    </w:p>
    <w:p w:rsidR="00DE4A3E" w:rsidRPr="009D2604" w:rsidRDefault="00DE4A3E" w:rsidP="009D2604">
      <w:pPr>
        <w:pStyle w:val="Listados"/>
        <w:rPr>
          <w:bCs/>
        </w:rPr>
      </w:pPr>
      <w:r w:rsidRPr="009D2604">
        <w:rPr>
          <w:bCs/>
        </w:rPr>
        <w:t xml:space="preserve">Valorar la importancia del uso de una segunda lengua. </w:t>
      </w:r>
    </w:p>
    <w:p w:rsidR="002201F2" w:rsidRDefault="002201F2" w:rsidP="00DE4A3E">
      <w:pPr>
        <w:spacing w:line="360" w:lineRule="auto"/>
        <w:jc w:val="both"/>
        <w:rPr>
          <w:rFonts w:ascii="Arial" w:hAnsi="Arial" w:cs="Arial"/>
          <w:b/>
          <w:bCs/>
          <w:color w:val="2E74B5" w:themeColor="accent1" w:themeShade="BF"/>
        </w:rPr>
      </w:pPr>
    </w:p>
    <w:p w:rsidR="00DE4A3E" w:rsidRPr="002201F2" w:rsidRDefault="00DE4A3E" w:rsidP="00F00865">
      <w:pPr>
        <w:pStyle w:val="Ttulo2"/>
      </w:pPr>
      <w:r w:rsidRPr="002201F2">
        <w:t>METODOLOGÍA</w:t>
      </w:r>
    </w:p>
    <w:p w:rsidR="00DE4A3E" w:rsidRDefault="00DE4A3E" w:rsidP="009D2604">
      <w:r w:rsidRPr="00052B44">
        <w:t xml:space="preserve">Uso del inglés en la medida de lo posible de forma integrada. </w:t>
      </w:r>
    </w:p>
    <w:p w:rsidR="00DE4A3E" w:rsidRDefault="00DE4A3E" w:rsidP="009D2604">
      <w:r w:rsidRPr="00052B44">
        <w:t xml:space="preserve">- Se tratarán el mayor número de contenidos del área en lengua inglesa como primera opción. </w:t>
      </w:r>
    </w:p>
    <w:p w:rsidR="00DE4A3E" w:rsidRDefault="00DE4A3E" w:rsidP="009D2604">
      <w:r w:rsidRPr="00052B44">
        <w:t>- Las explicaciones más complejas y nuevas se harán en español, lengua que tendremos siempre como segunda opción.</w:t>
      </w:r>
    </w:p>
    <w:p w:rsidR="00DE4A3E" w:rsidRDefault="00DE4A3E" w:rsidP="009D2604"/>
    <w:p w:rsidR="00DE4A3E" w:rsidRDefault="00DE4A3E" w:rsidP="009D2604">
      <w:r w:rsidRPr="00052B44">
        <w:t xml:space="preserve">En el Departamento hemos ido realizando durante varios años material propio (Láminas con enunciados y explicaciones en inglés, </w:t>
      </w:r>
      <w:r w:rsidR="00495DD4">
        <w:t>presentacion</w:t>
      </w:r>
      <w:r w:rsidR="00495DD4" w:rsidRPr="00052B44">
        <w:t>es</w:t>
      </w:r>
      <w:r w:rsidRPr="00052B44">
        <w:t xml:space="preserve">, </w:t>
      </w:r>
      <w:r w:rsidR="003C4706" w:rsidRPr="00052B44">
        <w:t>etc.</w:t>
      </w:r>
      <w:r w:rsidRPr="00052B44">
        <w:t>) que es el que utilizamos par</w:t>
      </w:r>
      <w:r>
        <w:t>a el desarrollo de las sesiones).</w:t>
      </w:r>
    </w:p>
    <w:p w:rsidR="00DE4A3E" w:rsidRPr="00052B44" w:rsidRDefault="00DE4A3E" w:rsidP="009D2604">
      <w:r>
        <w:t xml:space="preserve">El departamento de Dibujo dispone de todos los manuales en uso del presente curso escolar (editorial Donostiarra) en Inglés, así como numerosos cuadernillos de prácticas adaptados a los diferentes niveles gramaticales del alumnado. </w:t>
      </w:r>
      <w:r>
        <w:lastRenderedPageBreak/>
        <w:t>Disponemos también de 15 libros en versión inglesa para uso del alumnado para de 1º de ESO.</w:t>
      </w:r>
    </w:p>
    <w:p w:rsidR="009D2604" w:rsidRDefault="009D2604" w:rsidP="00F00865">
      <w:pPr>
        <w:pStyle w:val="Ttulo2"/>
      </w:pPr>
    </w:p>
    <w:p w:rsidR="00DE4A3E" w:rsidRPr="002201F2" w:rsidRDefault="00DE4A3E" w:rsidP="00F00865">
      <w:pPr>
        <w:pStyle w:val="Ttulo2"/>
      </w:pPr>
      <w:r w:rsidRPr="002201F2">
        <w:t>CRITERIOS DE EVALUACIÓN</w:t>
      </w:r>
    </w:p>
    <w:p w:rsidR="00DE4A3E" w:rsidRPr="00FD1903" w:rsidRDefault="00DE4A3E" w:rsidP="009D2604">
      <w:pPr>
        <w:pStyle w:val="Listados"/>
      </w:pPr>
      <w:r w:rsidRPr="00FD1903">
        <w:t xml:space="preserve">Ser capaces de expresar en inglés ideas básicas sobre la materia. </w:t>
      </w:r>
    </w:p>
    <w:p w:rsidR="00DE4A3E" w:rsidRPr="00FD1903" w:rsidRDefault="00DE4A3E" w:rsidP="009D2604">
      <w:pPr>
        <w:pStyle w:val="Listados"/>
      </w:pPr>
      <w:r w:rsidRPr="00FD1903">
        <w:t xml:space="preserve">Usar de forma adecuada los verbos y expresiones aprendidas en clase. </w:t>
      </w:r>
    </w:p>
    <w:p w:rsidR="00DE4A3E" w:rsidRPr="00FD1903" w:rsidRDefault="00DE4A3E" w:rsidP="009D2604">
      <w:pPr>
        <w:pStyle w:val="Listados"/>
      </w:pPr>
      <w:r w:rsidRPr="00FD1903">
        <w:t xml:space="preserve">Conocer en inglés el vocabulario básico usado en la asignatura. </w:t>
      </w:r>
    </w:p>
    <w:p w:rsidR="00F86FCD" w:rsidRDefault="00F86FCD" w:rsidP="00DE4A3E">
      <w:pPr>
        <w:rPr>
          <w:rFonts w:cs="Times New Roman"/>
          <w:b/>
          <w:bCs/>
        </w:rPr>
      </w:pPr>
    </w:p>
    <w:p w:rsidR="00DE4A3E" w:rsidRPr="003956A1" w:rsidRDefault="00DE4A3E" w:rsidP="00DE4A3E">
      <w:pPr>
        <w:rPr>
          <w:rFonts w:cs="Times New Roman"/>
          <w:b/>
          <w:bCs/>
        </w:rPr>
      </w:pPr>
      <w:r w:rsidRPr="003956A1">
        <w:rPr>
          <w:rFonts w:cs="Times New Roman"/>
          <w:b/>
          <w:bCs/>
        </w:rPr>
        <w:br w:type="page"/>
      </w:r>
    </w:p>
    <w:p w:rsidR="00DE4A3E" w:rsidRPr="00F00865" w:rsidRDefault="00DE4A3E" w:rsidP="00F00865">
      <w:pPr>
        <w:pStyle w:val="Ttulo1"/>
      </w:pPr>
      <w:bookmarkStart w:id="13" w:name="_9._TEMAS_TRANSVERSALES"/>
      <w:bookmarkEnd w:id="13"/>
      <w:r w:rsidRPr="00F00865">
        <w:lastRenderedPageBreak/>
        <w:t xml:space="preserve">9. </w:t>
      </w:r>
      <w:r w:rsidR="00297A40">
        <w:t>CONTENIDOS</w:t>
      </w:r>
      <w:r w:rsidRPr="00F00865">
        <w:t xml:space="preserve"> TRANSVERSALES</w:t>
      </w:r>
    </w:p>
    <w:p w:rsidR="00DE4A3E" w:rsidRDefault="00DE4A3E" w:rsidP="00DE4A3E">
      <w:pPr>
        <w:spacing w:line="360" w:lineRule="auto"/>
        <w:ind w:firstLine="567"/>
        <w:jc w:val="both"/>
        <w:rPr>
          <w:rFonts w:ascii="Arial" w:hAnsi="Arial" w:cs="Arial"/>
        </w:rPr>
      </w:pPr>
    </w:p>
    <w:p w:rsidR="00DE4A3E" w:rsidRDefault="00DE4A3E" w:rsidP="009D2604">
      <w:r w:rsidRPr="00654C43">
        <w:t>Partimos del convencimiento de que los temas transversales deben estar presentes en el aula de forma permanente, ya que se refieren a problemas y preocupaciones fundamentales de la sociedad</w:t>
      </w:r>
      <w:r>
        <w:t xml:space="preserve"> actual</w:t>
      </w:r>
      <w:r w:rsidRPr="00654C43">
        <w:t xml:space="preserve">. </w:t>
      </w:r>
    </w:p>
    <w:p w:rsidR="00DE4A3E" w:rsidRDefault="00DE4A3E" w:rsidP="009D2604">
      <w:r w:rsidRPr="00654C43">
        <w:t xml:space="preserve">En </w:t>
      </w:r>
      <w:r w:rsidRPr="00654C43">
        <w:rPr>
          <w:b/>
          <w:bCs/>
        </w:rPr>
        <w:t>Educación Plástica y Visual</w:t>
      </w:r>
      <w:r w:rsidRPr="00654C43">
        <w:t xml:space="preserve">, cinco temas transversales merecen un tratamiento especial porque conciernen directamente a los contenidos propios del área: </w:t>
      </w:r>
    </w:p>
    <w:p w:rsidR="00DE4A3E" w:rsidRPr="009D2604" w:rsidRDefault="00DE4A3E" w:rsidP="009D2604">
      <w:pPr>
        <w:pStyle w:val="Listados"/>
      </w:pPr>
      <w:r w:rsidRPr="009D2604">
        <w:rPr>
          <w:u w:val="single"/>
        </w:rPr>
        <w:t>Educación para la convivencia</w:t>
      </w:r>
      <w:r w:rsidRPr="009D2604">
        <w:t>. Todas aquellas actitudes dirigidas al interés por relacionarse con otras personas y participar en actividades de grupo tomando conciencia del enriquecimiento que se produce con las aportaciones de los demás están estrechamente relacionadas con la Educación para la convivencia. En Educación Plástica Visual y Audiovisual se proponen actividades para realizar en grupo con las que se contribuye a desarrollar la propia disposición a la solidaridad, cooperación y respeto a las opiniones y formas expresivas ajenas; siendo uno de los ejes metodológicos y organizativos del trabajo en el aula.</w:t>
      </w:r>
    </w:p>
    <w:p w:rsidR="00DE4A3E" w:rsidRPr="00654C43" w:rsidRDefault="00DE4A3E" w:rsidP="009D2604">
      <w:pPr>
        <w:pStyle w:val="Listados"/>
      </w:pPr>
    </w:p>
    <w:p w:rsidR="00DE4A3E" w:rsidRPr="009D2604" w:rsidRDefault="00DE4A3E" w:rsidP="009D2604">
      <w:pPr>
        <w:pStyle w:val="Listados"/>
      </w:pPr>
      <w:r w:rsidRPr="009D2604">
        <w:rPr>
          <w:u w:val="single"/>
        </w:rPr>
        <w:t>La Educación del consumidor</w:t>
      </w:r>
      <w:r w:rsidRPr="009D2604">
        <w:t xml:space="preserve">. En esta área se ofrecen excelentes oportunidades para orientar a los alumnos sobre actividades que contribuyen al desarrollo de su capacidad creativa y que pueden llevar a cabo en su tiempo libre. Así, por ejemplo, el dibujo, la pintura, el grabado, etc., pueden conectar con los intereses de los alumnos y descubrirles </w:t>
      </w:r>
      <w:r w:rsidR="00495DD4">
        <w:t>Aplicacion</w:t>
      </w:r>
      <w:r w:rsidR="00495DD4" w:rsidRPr="009D2604">
        <w:t>es</w:t>
      </w:r>
      <w:r w:rsidRPr="009D2604">
        <w:t xml:space="preserve"> desconocidas hasta el momento para ellos. En algunos de los desarrollos complementarios se proponen actividades relacionadas con el aprovechamiento de los materiales y recursos de que disponen los alumnos, creando sus propios instrumentos y compartiendo con los compañeros los materiales de que disponen.</w:t>
      </w:r>
    </w:p>
    <w:p w:rsidR="00DE4A3E" w:rsidRPr="00DA2EB3" w:rsidRDefault="00DE4A3E" w:rsidP="009D2604">
      <w:pPr>
        <w:pStyle w:val="Listados"/>
      </w:pPr>
    </w:p>
    <w:p w:rsidR="00DE4A3E" w:rsidRPr="009D2604" w:rsidRDefault="00DE4A3E" w:rsidP="009D2604">
      <w:pPr>
        <w:pStyle w:val="Listados"/>
      </w:pPr>
      <w:r w:rsidRPr="009D2604">
        <w:rPr>
          <w:u w:val="single"/>
        </w:rPr>
        <w:lastRenderedPageBreak/>
        <w:t>La Educación no sexista</w:t>
      </w:r>
      <w:r w:rsidRPr="009D2604">
        <w:t>. Se fomenta en el alumnado el interés por el análisis crítico de aquellos contenidos que denotan discriminación sexual en el lenguaje a través de la imagen, así como de los estereotipos que de forma inconsciente reflejan en sus trabajos, con el fin de llevar a cabo una progresiva transformación de actitudes. En las actividades de grupo se hace necesario propiciar el intercambio de papeles entre alumnos y alumnas. Se contribuirá así, desde la propia actividad del aula, a establecer unas relaciones más justas y equilibradas entre las personas.</w:t>
      </w:r>
    </w:p>
    <w:p w:rsidR="00DE4A3E" w:rsidRPr="009D2604" w:rsidRDefault="00DE4A3E" w:rsidP="009D2604">
      <w:pPr>
        <w:pStyle w:val="Listados"/>
      </w:pPr>
      <w:r w:rsidRPr="009D2604">
        <w:rPr>
          <w:u w:val="single"/>
        </w:rPr>
        <w:t>La Educación ambiental</w:t>
      </w:r>
      <w:r w:rsidRPr="009D2604">
        <w:t>. En Educación Plástica Visual  y Audiovisual se fomenta en los alumnos pautas de actuación y comportamiento dirigidas al respeto al medio ambiente. También se pretende que haya una comunicación de los alumnos con el entorno a través del lenguaje plástico. Es importante dotar a los alumnos de pautas que les permitan valorar las obras de arte en relación al entorno en el que están, atendiendo a criterios de armonía, estéticos, protección y conservación del medio, etc.</w:t>
      </w:r>
    </w:p>
    <w:p w:rsidR="00DE4A3E" w:rsidRPr="009D2604" w:rsidRDefault="00DE4A3E" w:rsidP="009D2604">
      <w:pPr>
        <w:pStyle w:val="Listados"/>
      </w:pPr>
      <w:r w:rsidRPr="009D2604">
        <w:rPr>
          <w:u w:val="single"/>
        </w:rPr>
        <w:t>Educación multicultural</w:t>
      </w:r>
      <w:r w:rsidRPr="009D2604">
        <w:t>. Las características del área permiten el conocimiento y la apreciación de las manifestaciones artísticas, tanto actuales como de otro tiempo, de otras culturas distintas de la nuestra, tratando que los alumnos sepan respetarlas y valorarlas.</w:t>
      </w:r>
    </w:p>
    <w:p w:rsidR="00DE4A3E" w:rsidRDefault="00DE4A3E" w:rsidP="00DE4A3E">
      <w:pPr>
        <w:spacing w:line="360" w:lineRule="auto"/>
        <w:ind w:firstLine="567"/>
        <w:jc w:val="both"/>
        <w:rPr>
          <w:rFonts w:ascii="Arial" w:hAnsi="Arial" w:cs="Arial"/>
        </w:rPr>
      </w:pPr>
    </w:p>
    <w:p w:rsidR="00DE4A3E" w:rsidRPr="00DA2EB3" w:rsidRDefault="00DE4A3E" w:rsidP="009D2604">
      <w:r w:rsidRPr="00654C43">
        <w:t xml:space="preserve">Se han tenido en cuenta en el lenguaje y situaciones otros temas como el </w:t>
      </w:r>
      <w:r w:rsidRPr="009D4598">
        <w:t>respeto a los derechos humanos, la igualdad de oportunidades entre los sexos, la no discriminación de las personas por razones de raza, sexo o edad</w:t>
      </w:r>
      <w:r w:rsidRPr="00654C43">
        <w:t xml:space="preserve">, etc. </w:t>
      </w:r>
    </w:p>
    <w:p w:rsidR="00DE4A3E" w:rsidRPr="003956A1" w:rsidRDefault="00DE4A3E" w:rsidP="00DE4A3E">
      <w:pPr>
        <w:rPr>
          <w:rFonts w:cs="Times New Roman"/>
        </w:rPr>
      </w:pPr>
    </w:p>
    <w:p w:rsidR="00DE4A3E" w:rsidRDefault="00DE4A3E" w:rsidP="00DE4A3E">
      <w:pPr>
        <w:rPr>
          <w:rFonts w:cs="Times New Roman"/>
          <w:b/>
          <w:bCs/>
        </w:rPr>
      </w:pPr>
    </w:p>
    <w:p w:rsidR="00DE4A3E" w:rsidRDefault="00DE4A3E" w:rsidP="00DE4A3E">
      <w:pPr>
        <w:rPr>
          <w:rFonts w:cs="Times New Roman"/>
          <w:b/>
          <w:bCs/>
        </w:rPr>
      </w:pPr>
    </w:p>
    <w:p w:rsidR="00DE4A3E" w:rsidRDefault="00DE4A3E" w:rsidP="00DE4A3E">
      <w:pPr>
        <w:rPr>
          <w:rFonts w:cs="Times New Roman"/>
          <w:b/>
          <w:bCs/>
        </w:rPr>
      </w:pPr>
    </w:p>
    <w:p w:rsidR="00DE4A3E" w:rsidRDefault="00DE4A3E" w:rsidP="00DE4A3E">
      <w:pPr>
        <w:rPr>
          <w:rFonts w:cs="Times New Roman"/>
          <w:b/>
          <w:bCs/>
        </w:rPr>
      </w:pPr>
    </w:p>
    <w:p w:rsidR="00DE4A3E" w:rsidRPr="00F00865" w:rsidRDefault="00DE4A3E" w:rsidP="00F00865">
      <w:pPr>
        <w:pStyle w:val="Ttulo1"/>
      </w:pPr>
      <w:bookmarkStart w:id="14" w:name="_10._ACTIVIDADES_EXTRAESCOLARES"/>
      <w:bookmarkEnd w:id="14"/>
      <w:r w:rsidRPr="00F00865">
        <w:lastRenderedPageBreak/>
        <w:t>10. ACTIVIDADES EXTRAESCOLARES Y COMPLEMENTARIAS</w:t>
      </w:r>
    </w:p>
    <w:p w:rsidR="00DE4A3E" w:rsidRDefault="00DE4A3E" w:rsidP="00DE4A3E">
      <w:pPr>
        <w:rPr>
          <w:rFonts w:cs="Times New Roman"/>
          <w:b/>
          <w:bCs/>
        </w:rPr>
      </w:pPr>
    </w:p>
    <w:p w:rsidR="00DE4A3E" w:rsidRDefault="00DE4A3E" w:rsidP="00DE4A3E">
      <w:pPr>
        <w:rPr>
          <w:rFonts w:cs="Times New Roman"/>
          <w:b/>
          <w:bCs/>
        </w:rPr>
      </w:pPr>
    </w:p>
    <w:tbl>
      <w:tblPr>
        <w:tblStyle w:val="Tablaconcuadrcula"/>
        <w:tblW w:w="0" w:type="auto"/>
        <w:tblLook w:val="04A0"/>
      </w:tblPr>
      <w:tblGrid>
        <w:gridCol w:w="2972"/>
        <w:gridCol w:w="6379"/>
      </w:tblGrid>
      <w:tr w:rsidR="00DE4A3E" w:rsidTr="0005101A">
        <w:tc>
          <w:tcPr>
            <w:tcW w:w="2972" w:type="dxa"/>
            <w:shd w:val="clear" w:color="auto" w:fill="A6A6A6" w:themeFill="background1" w:themeFillShade="A6"/>
          </w:tcPr>
          <w:p w:rsidR="00DE4A3E" w:rsidRPr="00943AA1" w:rsidRDefault="00DE4A3E" w:rsidP="0005101A">
            <w:pPr>
              <w:rPr>
                <w:rFonts w:ascii="Arial" w:hAnsi="Arial" w:cs="Arial"/>
                <w:b/>
              </w:rPr>
            </w:pPr>
          </w:p>
          <w:p w:rsidR="00DE4A3E" w:rsidRPr="00943AA1" w:rsidRDefault="00DE4A3E" w:rsidP="0005101A">
            <w:pPr>
              <w:jc w:val="center"/>
              <w:rPr>
                <w:rFonts w:ascii="Arial" w:hAnsi="Arial" w:cs="Arial"/>
                <w:b/>
              </w:rPr>
            </w:pPr>
            <w:r w:rsidRPr="00943AA1">
              <w:rPr>
                <w:rFonts w:ascii="Arial" w:hAnsi="Arial" w:cs="Arial"/>
                <w:b/>
              </w:rPr>
              <w:t>Profesorado y grupos</w:t>
            </w:r>
          </w:p>
        </w:tc>
        <w:tc>
          <w:tcPr>
            <w:tcW w:w="6379" w:type="dxa"/>
          </w:tcPr>
          <w:p w:rsidR="00DE4A3E" w:rsidRPr="00943AA1" w:rsidRDefault="00DE4A3E" w:rsidP="0005101A">
            <w:pPr>
              <w:rPr>
                <w:rFonts w:ascii="Arial" w:hAnsi="Arial" w:cs="Arial"/>
                <w:b/>
              </w:rPr>
            </w:pPr>
          </w:p>
          <w:p w:rsidR="00DE4A3E" w:rsidRPr="00943AA1" w:rsidRDefault="00DE4A3E" w:rsidP="0005101A">
            <w:pPr>
              <w:jc w:val="center"/>
              <w:rPr>
                <w:rFonts w:ascii="Arial" w:hAnsi="Arial" w:cs="Arial"/>
                <w:b/>
              </w:rPr>
            </w:pPr>
            <w:r w:rsidRPr="00943AA1">
              <w:rPr>
                <w:rFonts w:ascii="Arial" w:hAnsi="Arial" w:cs="Arial"/>
                <w:b/>
              </w:rPr>
              <w:t>Descripción y fechas previstas</w:t>
            </w:r>
          </w:p>
          <w:p w:rsidR="00DE4A3E" w:rsidRPr="00943AA1" w:rsidRDefault="00DE4A3E" w:rsidP="0005101A">
            <w:pPr>
              <w:rPr>
                <w:rFonts w:ascii="Arial" w:hAnsi="Arial" w:cs="Arial"/>
                <w:b/>
              </w:rPr>
            </w:pPr>
          </w:p>
        </w:tc>
      </w:tr>
      <w:tr w:rsidR="00DE4A3E" w:rsidTr="0005101A">
        <w:tc>
          <w:tcPr>
            <w:tcW w:w="2972" w:type="dxa"/>
            <w:shd w:val="clear" w:color="auto" w:fill="D9D9D9" w:themeFill="background1" w:themeFillShade="D9"/>
          </w:tcPr>
          <w:p w:rsidR="00C460F7" w:rsidRDefault="00C460F7" w:rsidP="00C460F7">
            <w:pPr>
              <w:pStyle w:val="Prrafodelista"/>
              <w:spacing w:after="0" w:line="240" w:lineRule="auto"/>
              <w:ind w:left="313"/>
              <w:rPr>
                <w:rFonts w:ascii="Arial" w:hAnsi="Arial" w:cs="Arial"/>
              </w:rPr>
            </w:pPr>
          </w:p>
          <w:p w:rsidR="00C460F7" w:rsidRPr="00C460F7" w:rsidRDefault="00C460F7" w:rsidP="00C460F7">
            <w:pPr>
              <w:pStyle w:val="Prrafodelista"/>
              <w:spacing w:after="0" w:line="240" w:lineRule="auto"/>
              <w:ind w:left="313"/>
              <w:rPr>
                <w:rFonts w:ascii="Arial" w:hAnsi="Arial" w:cs="Arial"/>
                <w:u w:val="single"/>
              </w:rPr>
            </w:pPr>
            <w:r w:rsidRPr="00C460F7">
              <w:rPr>
                <w:rFonts w:ascii="Arial" w:hAnsi="Arial" w:cs="Arial"/>
                <w:u w:val="single"/>
              </w:rPr>
              <w:t>Nivel</w:t>
            </w:r>
          </w:p>
          <w:p w:rsidR="00DE4A3E" w:rsidRPr="00943AA1" w:rsidRDefault="00C460F7" w:rsidP="00C460F7">
            <w:pPr>
              <w:pStyle w:val="Prrafodelista"/>
              <w:spacing w:after="0" w:line="240" w:lineRule="auto"/>
              <w:ind w:left="313"/>
              <w:rPr>
                <w:rFonts w:ascii="Arial" w:hAnsi="Arial" w:cs="Arial"/>
              </w:rPr>
            </w:pPr>
            <w:r>
              <w:rPr>
                <w:rFonts w:ascii="Arial" w:hAnsi="Arial" w:cs="Arial"/>
              </w:rPr>
              <w:t>4º ESO A,</w:t>
            </w:r>
            <w:r w:rsidR="00DE4A3E" w:rsidRPr="00943AA1">
              <w:rPr>
                <w:rFonts w:ascii="Arial" w:hAnsi="Arial" w:cs="Arial"/>
              </w:rPr>
              <w:t xml:space="preserve"> B</w:t>
            </w:r>
            <w:r>
              <w:rPr>
                <w:rFonts w:ascii="Arial" w:hAnsi="Arial" w:cs="Arial"/>
              </w:rPr>
              <w:t xml:space="preserve"> y C</w:t>
            </w:r>
          </w:p>
          <w:p w:rsidR="00DE4A3E" w:rsidRDefault="00DE4A3E" w:rsidP="0005101A">
            <w:pPr>
              <w:ind w:left="313"/>
              <w:rPr>
                <w:rFonts w:ascii="Arial" w:hAnsi="Arial" w:cs="Arial"/>
              </w:rPr>
            </w:pPr>
            <w:r w:rsidRPr="00943AA1">
              <w:rPr>
                <w:rFonts w:ascii="Arial" w:hAnsi="Arial" w:cs="Arial"/>
              </w:rPr>
              <w:t>Alumnado de E</w:t>
            </w:r>
            <w:r>
              <w:rPr>
                <w:rFonts w:ascii="Arial" w:hAnsi="Arial" w:cs="Arial"/>
              </w:rPr>
              <w:t>.</w:t>
            </w:r>
            <w:r w:rsidRPr="00943AA1">
              <w:rPr>
                <w:rFonts w:ascii="Arial" w:hAnsi="Arial" w:cs="Arial"/>
              </w:rPr>
              <w:t>P</w:t>
            </w:r>
            <w:r>
              <w:rPr>
                <w:rFonts w:ascii="Arial" w:hAnsi="Arial" w:cs="Arial"/>
              </w:rPr>
              <w:t>.</w:t>
            </w:r>
            <w:r w:rsidRPr="00943AA1">
              <w:rPr>
                <w:rFonts w:ascii="Arial" w:hAnsi="Arial" w:cs="Arial"/>
              </w:rPr>
              <w:t>V</w:t>
            </w:r>
            <w:r>
              <w:rPr>
                <w:rFonts w:ascii="Arial" w:hAnsi="Arial" w:cs="Arial"/>
              </w:rPr>
              <w:t xml:space="preserve">. </w:t>
            </w:r>
            <w:r w:rsidR="003C4706" w:rsidRPr="00943AA1">
              <w:rPr>
                <w:rFonts w:ascii="Arial" w:hAnsi="Arial" w:cs="Arial"/>
              </w:rPr>
              <w:t>y</w:t>
            </w:r>
            <w:r w:rsidR="003C4706">
              <w:rPr>
                <w:rFonts w:ascii="Arial" w:hAnsi="Arial" w:cs="Arial"/>
              </w:rPr>
              <w:t xml:space="preserve"> </w:t>
            </w:r>
            <w:r w:rsidR="003C4706" w:rsidRPr="00943AA1">
              <w:rPr>
                <w:rFonts w:ascii="Arial" w:hAnsi="Arial" w:cs="Arial"/>
              </w:rPr>
              <w:t>A</w:t>
            </w:r>
            <w:r>
              <w:rPr>
                <w:rFonts w:ascii="Arial" w:hAnsi="Arial" w:cs="Arial"/>
              </w:rPr>
              <w:t>.</w:t>
            </w:r>
          </w:p>
          <w:p w:rsidR="00DE4A3E" w:rsidRPr="00943AA1" w:rsidRDefault="00DE4A3E" w:rsidP="0005101A">
            <w:pPr>
              <w:ind w:left="313"/>
              <w:rPr>
                <w:rFonts w:ascii="Arial" w:hAnsi="Arial" w:cs="Arial"/>
              </w:rPr>
            </w:pPr>
          </w:p>
          <w:p w:rsidR="00DE4A3E" w:rsidRPr="00943AA1" w:rsidRDefault="00C460F7" w:rsidP="00C460F7">
            <w:pPr>
              <w:pStyle w:val="Prrafodelista"/>
              <w:spacing w:after="0" w:line="240" w:lineRule="auto"/>
              <w:ind w:left="313"/>
              <w:rPr>
                <w:rFonts w:ascii="Arial" w:hAnsi="Arial" w:cs="Arial"/>
              </w:rPr>
            </w:pPr>
            <w:r w:rsidRPr="00C460F7">
              <w:rPr>
                <w:rFonts w:ascii="Arial" w:hAnsi="Arial" w:cs="Arial"/>
                <w:u w:val="single"/>
              </w:rPr>
              <w:t xml:space="preserve">Profesorado </w:t>
            </w:r>
            <w:r w:rsidR="003C4706" w:rsidRPr="00C460F7">
              <w:rPr>
                <w:rFonts w:ascii="Arial" w:hAnsi="Arial" w:cs="Arial"/>
                <w:u w:val="single"/>
              </w:rPr>
              <w:t>implicado</w:t>
            </w:r>
            <w:r w:rsidR="003C4706" w:rsidRPr="00943AA1">
              <w:rPr>
                <w:rFonts w:ascii="Arial" w:hAnsi="Arial" w:cs="Arial"/>
              </w:rPr>
              <w:t xml:space="preserve"> Gloria</w:t>
            </w:r>
            <w:r w:rsidR="00DE4A3E" w:rsidRPr="00943AA1">
              <w:rPr>
                <w:rFonts w:ascii="Arial" w:hAnsi="Arial" w:cs="Arial"/>
              </w:rPr>
              <w:t xml:space="preserve"> Villar</w:t>
            </w:r>
          </w:p>
        </w:tc>
        <w:tc>
          <w:tcPr>
            <w:tcW w:w="6379" w:type="dxa"/>
          </w:tcPr>
          <w:p w:rsidR="00C460F7" w:rsidRDefault="00C460F7" w:rsidP="00C460F7">
            <w:pPr>
              <w:pStyle w:val="NormalWeb"/>
              <w:spacing w:before="28" w:beforeAutospacing="0" w:after="28" w:line="276" w:lineRule="auto"/>
              <w:ind w:left="317"/>
              <w:rPr>
                <w:rFonts w:ascii="Arial" w:hAnsi="Arial" w:cs="Arial"/>
                <w:b/>
                <w:szCs w:val="22"/>
              </w:rPr>
            </w:pPr>
          </w:p>
          <w:p w:rsidR="00DE4A3E" w:rsidRPr="00943AA1" w:rsidRDefault="00DE4A3E" w:rsidP="0005101A">
            <w:pPr>
              <w:pStyle w:val="NormalWeb"/>
              <w:numPr>
                <w:ilvl w:val="0"/>
                <w:numId w:val="112"/>
              </w:numPr>
              <w:spacing w:before="28" w:beforeAutospacing="0" w:after="28" w:line="276" w:lineRule="auto"/>
              <w:ind w:left="317"/>
              <w:rPr>
                <w:rFonts w:ascii="Arial" w:hAnsi="Arial" w:cs="Arial"/>
                <w:b/>
                <w:szCs w:val="22"/>
              </w:rPr>
            </w:pPr>
            <w:r w:rsidRPr="00943AA1">
              <w:rPr>
                <w:rFonts w:ascii="Arial" w:hAnsi="Arial" w:cs="Arial"/>
                <w:b/>
                <w:szCs w:val="22"/>
              </w:rPr>
              <w:t xml:space="preserve">Participación </w:t>
            </w:r>
            <w:r w:rsidRPr="00943AA1">
              <w:rPr>
                <w:rFonts w:ascii="Arial" w:hAnsi="Arial" w:cs="Arial"/>
                <w:b/>
                <w:bCs/>
                <w:szCs w:val="22"/>
              </w:rPr>
              <w:t>y posterior visita guiada a la exposición “Poesía visual y collage Contra la Violencia de género”.</w:t>
            </w:r>
          </w:p>
          <w:p w:rsidR="00DE4A3E" w:rsidRPr="00F973A3" w:rsidRDefault="00DE4A3E" w:rsidP="0005101A">
            <w:pPr>
              <w:pStyle w:val="NormalWeb"/>
              <w:numPr>
                <w:ilvl w:val="0"/>
                <w:numId w:val="112"/>
              </w:numPr>
              <w:spacing w:before="28" w:beforeAutospacing="0" w:after="28" w:line="276" w:lineRule="auto"/>
              <w:ind w:left="317"/>
              <w:rPr>
                <w:rFonts w:ascii="Arial" w:hAnsi="Arial" w:cs="Arial"/>
                <w:szCs w:val="22"/>
              </w:rPr>
            </w:pPr>
            <w:r w:rsidRPr="00943AA1">
              <w:rPr>
                <w:rFonts w:ascii="Arial" w:hAnsi="Arial" w:cs="Arial"/>
                <w:szCs w:val="22"/>
              </w:rPr>
              <w:t xml:space="preserve">Actividad organizada junto a la Escuela de Artes de nuestra localidad. </w:t>
            </w:r>
          </w:p>
          <w:p w:rsidR="00DE4A3E" w:rsidRPr="00943AA1" w:rsidRDefault="00DE4A3E" w:rsidP="0005101A">
            <w:pPr>
              <w:pStyle w:val="NormalWeb"/>
              <w:spacing w:before="28" w:beforeAutospacing="0" w:after="28" w:line="276" w:lineRule="auto"/>
              <w:rPr>
                <w:rFonts w:ascii="Arial" w:hAnsi="Arial" w:cs="Arial"/>
                <w:szCs w:val="22"/>
              </w:rPr>
            </w:pPr>
          </w:p>
        </w:tc>
      </w:tr>
      <w:tr w:rsidR="00DE4A3E" w:rsidTr="0005101A">
        <w:tc>
          <w:tcPr>
            <w:tcW w:w="2972" w:type="dxa"/>
            <w:shd w:val="clear" w:color="auto" w:fill="D9D9D9" w:themeFill="background1" w:themeFillShade="D9"/>
          </w:tcPr>
          <w:p w:rsidR="00C460F7" w:rsidRDefault="00C460F7" w:rsidP="00C460F7">
            <w:pPr>
              <w:pStyle w:val="Prrafodelista"/>
              <w:spacing w:after="0" w:line="240" w:lineRule="auto"/>
              <w:ind w:left="313"/>
              <w:rPr>
                <w:rFonts w:ascii="Arial" w:hAnsi="Arial" w:cs="Arial"/>
                <w:u w:val="single"/>
              </w:rPr>
            </w:pPr>
          </w:p>
          <w:p w:rsidR="00C460F7" w:rsidRPr="00C460F7" w:rsidRDefault="00C460F7" w:rsidP="00C460F7">
            <w:pPr>
              <w:pStyle w:val="Prrafodelista"/>
              <w:spacing w:after="0" w:line="240" w:lineRule="auto"/>
              <w:ind w:left="313"/>
              <w:rPr>
                <w:rFonts w:ascii="Arial" w:hAnsi="Arial" w:cs="Arial"/>
                <w:u w:val="single"/>
              </w:rPr>
            </w:pPr>
            <w:r w:rsidRPr="00C460F7">
              <w:rPr>
                <w:rFonts w:ascii="Arial" w:hAnsi="Arial" w:cs="Arial"/>
                <w:u w:val="single"/>
              </w:rPr>
              <w:t>Nivel</w:t>
            </w:r>
          </w:p>
          <w:p w:rsidR="00DE4A3E" w:rsidRPr="00943AA1" w:rsidRDefault="00C460F7" w:rsidP="00C460F7">
            <w:pPr>
              <w:pStyle w:val="Prrafodelista"/>
              <w:spacing w:after="0" w:line="240" w:lineRule="auto"/>
              <w:ind w:left="313"/>
              <w:rPr>
                <w:rFonts w:ascii="Arial" w:hAnsi="Arial" w:cs="Arial"/>
              </w:rPr>
            </w:pPr>
            <w:r>
              <w:rPr>
                <w:rFonts w:ascii="Arial" w:hAnsi="Arial" w:cs="Arial"/>
              </w:rPr>
              <w:t>4º ESO A,</w:t>
            </w:r>
            <w:r w:rsidR="00DE4A3E" w:rsidRPr="00943AA1">
              <w:rPr>
                <w:rFonts w:ascii="Arial" w:hAnsi="Arial" w:cs="Arial"/>
              </w:rPr>
              <w:t xml:space="preserve"> B</w:t>
            </w:r>
            <w:r>
              <w:rPr>
                <w:rFonts w:ascii="Arial" w:hAnsi="Arial" w:cs="Arial"/>
              </w:rPr>
              <w:t xml:space="preserve"> y C</w:t>
            </w:r>
          </w:p>
          <w:p w:rsidR="00DE4A3E" w:rsidRDefault="00DE4A3E" w:rsidP="0005101A">
            <w:pPr>
              <w:ind w:left="313"/>
              <w:rPr>
                <w:rFonts w:ascii="Arial" w:hAnsi="Arial" w:cs="Arial"/>
              </w:rPr>
            </w:pPr>
            <w:r w:rsidRPr="00943AA1">
              <w:rPr>
                <w:rFonts w:ascii="Arial" w:hAnsi="Arial" w:cs="Arial"/>
              </w:rPr>
              <w:t>Alumnado de E</w:t>
            </w:r>
            <w:r>
              <w:rPr>
                <w:rFonts w:ascii="Arial" w:hAnsi="Arial" w:cs="Arial"/>
              </w:rPr>
              <w:t>.</w:t>
            </w:r>
            <w:r w:rsidRPr="00943AA1">
              <w:rPr>
                <w:rFonts w:ascii="Arial" w:hAnsi="Arial" w:cs="Arial"/>
              </w:rPr>
              <w:t>P</w:t>
            </w:r>
            <w:r>
              <w:rPr>
                <w:rFonts w:ascii="Arial" w:hAnsi="Arial" w:cs="Arial"/>
              </w:rPr>
              <w:t>.</w:t>
            </w:r>
            <w:r w:rsidRPr="00943AA1">
              <w:rPr>
                <w:rFonts w:ascii="Arial" w:hAnsi="Arial" w:cs="Arial"/>
              </w:rPr>
              <w:t>V</w:t>
            </w:r>
            <w:r>
              <w:rPr>
                <w:rFonts w:ascii="Arial" w:hAnsi="Arial" w:cs="Arial"/>
              </w:rPr>
              <w:t xml:space="preserve">. </w:t>
            </w:r>
            <w:r w:rsidR="003C4706" w:rsidRPr="00943AA1">
              <w:rPr>
                <w:rFonts w:ascii="Arial" w:hAnsi="Arial" w:cs="Arial"/>
              </w:rPr>
              <w:t>y</w:t>
            </w:r>
            <w:r w:rsidR="003C4706">
              <w:rPr>
                <w:rFonts w:ascii="Arial" w:hAnsi="Arial" w:cs="Arial"/>
              </w:rPr>
              <w:t xml:space="preserve"> </w:t>
            </w:r>
            <w:r w:rsidR="003C4706" w:rsidRPr="00943AA1">
              <w:rPr>
                <w:rFonts w:ascii="Arial" w:hAnsi="Arial" w:cs="Arial"/>
              </w:rPr>
              <w:t>A</w:t>
            </w:r>
            <w:r>
              <w:rPr>
                <w:rFonts w:ascii="Arial" w:hAnsi="Arial" w:cs="Arial"/>
              </w:rPr>
              <w:t>.</w:t>
            </w:r>
          </w:p>
          <w:p w:rsidR="00DE4A3E" w:rsidRPr="00943AA1" w:rsidRDefault="00DE4A3E" w:rsidP="0005101A">
            <w:pPr>
              <w:ind w:left="313"/>
              <w:rPr>
                <w:rFonts w:ascii="Arial" w:hAnsi="Arial" w:cs="Arial"/>
              </w:rPr>
            </w:pPr>
          </w:p>
          <w:p w:rsidR="00DE4A3E" w:rsidRPr="00943AA1" w:rsidRDefault="00C460F7" w:rsidP="00C460F7">
            <w:pPr>
              <w:pStyle w:val="Prrafodelista"/>
              <w:spacing w:line="240" w:lineRule="auto"/>
              <w:ind w:left="313"/>
              <w:rPr>
                <w:rFonts w:ascii="Arial" w:hAnsi="Arial" w:cs="Arial"/>
              </w:rPr>
            </w:pPr>
            <w:r w:rsidRPr="00C460F7">
              <w:rPr>
                <w:rFonts w:ascii="Arial" w:hAnsi="Arial" w:cs="Arial"/>
                <w:u w:val="single"/>
              </w:rPr>
              <w:t xml:space="preserve">Profesorado </w:t>
            </w:r>
            <w:r w:rsidR="003C4706" w:rsidRPr="00C460F7">
              <w:rPr>
                <w:rFonts w:ascii="Arial" w:hAnsi="Arial" w:cs="Arial"/>
                <w:u w:val="single"/>
              </w:rPr>
              <w:t>implicado</w:t>
            </w:r>
            <w:r w:rsidR="003C4706" w:rsidRPr="00943AA1">
              <w:rPr>
                <w:rFonts w:ascii="Arial" w:hAnsi="Arial" w:cs="Arial"/>
              </w:rPr>
              <w:t xml:space="preserve"> Gloria</w:t>
            </w:r>
            <w:r w:rsidR="00DE4A3E" w:rsidRPr="00943AA1">
              <w:rPr>
                <w:rFonts w:ascii="Arial" w:hAnsi="Arial" w:cs="Arial"/>
              </w:rPr>
              <w:t xml:space="preserve"> Villar</w:t>
            </w:r>
          </w:p>
          <w:p w:rsidR="00DE4A3E" w:rsidRPr="00943AA1" w:rsidRDefault="00DE4A3E" w:rsidP="0005101A">
            <w:pPr>
              <w:pStyle w:val="Prrafodelista"/>
              <w:spacing w:after="0"/>
              <w:ind w:left="313"/>
              <w:rPr>
                <w:rFonts w:ascii="Arial" w:hAnsi="Arial" w:cs="Arial"/>
              </w:rPr>
            </w:pPr>
          </w:p>
        </w:tc>
        <w:tc>
          <w:tcPr>
            <w:tcW w:w="6379" w:type="dxa"/>
          </w:tcPr>
          <w:p w:rsidR="00C460F7" w:rsidRPr="00C460F7" w:rsidRDefault="00C460F7" w:rsidP="00C460F7">
            <w:pPr>
              <w:pStyle w:val="Prrafodelista"/>
              <w:spacing w:beforeAutospacing="1" w:after="200" w:afterAutospacing="1" w:line="240" w:lineRule="auto"/>
              <w:ind w:left="317"/>
              <w:rPr>
                <w:rFonts w:ascii="Arial" w:hAnsi="Arial" w:cs="Arial"/>
              </w:rPr>
            </w:pPr>
          </w:p>
          <w:p w:rsidR="00DE4A3E" w:rsidRPr="00943AA1" w:rsidRDefault="00DE4A3E" w:rsidP="00DE4A3E">
            <w:pPr>
              <w:pStyle w:val="Prrafodelista"/>
              <w:numPr>
                <w:ilvl w:val="0"/>
                <w:numId w:val="112"/>
              </w:numPr>
              <w:spacing w:beforeAutospacing="1" w:after="200" w:afterAutospacing="1" w:line="240" w:lineRule="auto"/>
              <w:ind w:left="317"/>
              <w:rPr>
                <w:rFonts w:ascii="Arial" w:hAnsi="Arial" w:cs="Arial"/>
              </w:rPr>
            </w:pPr>
            <w:r w:rsidRPr="00A7785C">
              <w:rPr>
                <w:rFonts w:ascii="Arial" w:hAnsi="Arial" w:cs="Arial"/>
                <w:b/>
              </w:rPr>
              <w:t xml:space="preserve">Visita guiada a la Escuela de Artes </w:t>
            </w:r>
            <w:r>
              <w:rPr>
                <w:rFonts w:ascii="Arial" w:hAnsi="Arial" w:cs="Arial"/>
                <w:b/>
              </w:rPr>
              <w:t>Gaspar Becerra.</w:t>
            </w:r>
          </w:p>
          <w:p w:rsidR="00DE4A3E" w:rsidRPr="00943AA1" w:rsidRDefault="00DE4A3E" w:rsidP="00DE4A3E">
            <w:pPr>
              <w:pStyle w:val="Prrafodelista"/>
              <w:numPr>
                <w:ilvl w:val="0"/>
                <w:numId w:val="112"/>
              </w:numPr>
              <w:spacing w:beforeAutospacing="1" w:after="200" w:afterAutospacing="1" w:line="240" w:lineRule="auto"/>
              <w:ind w:left="317"/>
              <w:rPr>
                <w:rFonts w:ascii="Arial" w:hAnsi="Arial" w:cs="Arial"/>
                <w:b/>
              </w:rPr>
            </w:pPr>
            <w:r w:rsidRPr="00A7785C">
              <w:rPr>
                <w:rFonts w:ascii="Arial" w:hAnsi="Arial" w:cs="Arial"/>
              </w:rPr>
              <w:t xml:space="preserve">Fecha concreta a determinar. </w:t>
            </w:r>
          </w:p>
          <w:p w:rsidR="00DE4A3E" w:rsidRPr="00943AA1" w:rsidRDefault="00DE4A3E" w:rsidP="00DE4A3E">
            <w:pPr>
              <w:pStyle w:val="Prrafodelista"/>
              <w:numPr>
                <w:ilvl w:val="0"/>
                <w:numId w:val="112"/>
              </w:numPr>
              <w:spacing w:beforeAutospacing="1" w:after="200" w:afterAutospacing="1" w:line="240" w:lineRule="auto"/>
              <w:ind w:left="317"/>
              <w:rPr>
                <w:rFonts w:ascii="Arial" w:hAnsi="Arial" w:cs="Arial"/>
                <w:b/>
              </w:rPr>
            </w:pPr>
            <w:r w:rsidRPr="00A7785C">
              <w:rPr>
                <w:rFonts w:ascii="Arial" w:hAnsi="Arial" w:cs="Arial"/>
              </w:rPr>
              <w:t xml:space="preserve">La visita se realizará durante una hora lectiva, preferiblemente la propia de nuestra materia.  </w:t>
            </w:r>
          </w:p>
          <w:p w:rsidR="00DE4A3E" w:rsidRDefault="00DE4A3E" w:rsidP="0005101A">
            <w:pPr>
              <w:pStyle w:val="Prrafodelista"/>
              <w:spacing w:beforeAutospacing="1" w:after="200" w:afterAutospacing="1"/>
              <w:ind w:left="317"/>
              <w:rPr>
                <w:rFonts w:ascii="Arial" w:hAnsi="Arial" w:cs="Arial"/>
              </w:rPr>
            </w:pPr>
          </w:p>
          <w:p w:rsidR="00DE4A3E" w:rsidRPr="00943AA1" w:rsidRDefault="00DE4A3E" w:rsidP="0005101A">
            <w:pPr>
              <w:pStyle w:val="Prrafodelista"/>
              <w:spacing w:beforeAutospacing="1" w:after="200" w:afterAutospacing="1"/>
              <w:ind w:left="317"/>
              <w:rPr>
                <w:rFonts w:ascii="Arial" w:hAnsi="Arial" w:cs="Arial"/>
                <w:b/>
              </w:rPr>
            </w:pPr>
          </w:p>
        </w:tc>
      </w:tr>
      <w:tr w:rsidR="00DE4A3E" w:rsidTr="0005101A">
        <w:tc>
          <w:tcPr>
            <w:tcW w:w="2972" w:type="dxa"/>
            <w:shd w:val="clear" w:color="auto" w:fill="D9D9D9" w:themeFill="background1" w:themeFillShade="D9"/>
          </w:tcPr>
          <w:p w:rsidR="00DE4A3E" w:rsidRDefault="00DE4A3E" w:rsidP="0005101A">
            <w:pPr>
              <w:pStyle w:val="Prrafodelista"/>
              <w:spacing w:after="0"/>
              <w:ind w:left="313"/>
              <w:rPr>
                <w:rFonts w:ascii="Arial" w:hAnsi="Arial" w:cs="Arial"/>
              </w:rPr>
            </w:pPr>
          </w:p>
          <w:p w:rsidR="00C460F7" w:rsidRPr="00C460F7" w:rsidRDefault="00C460F7" w:rsidP="00C460F7">
            <w:pPr>
              <w:pStyle w:val="Prrafodelista"/>
              <w:spacing w:after="0" w:line="240" w:lineRule="auto"/>
              <w:ind w:left="313"/>
              <w:rPr>
                <w:rFonts w:ascii="Arial" w:hAnsi="Arial" w:cs="Arial"/>
                <w:u w:val="single"/>
              </w:rPr>
            </w:pPr>
            <w:r w:rsidRPr="00C460F7">
              <w:rPr>
                <w:rFonts w:ascii="Arial" w:hAnsi="Arial" w:cs="Arial"/>
                <w:u w:val="single"/>
              </w:rPr>
              <w:t>Nivel</w:t>
            </w:r>
          </w:p>
          <w:p w:rsidR="00DE4A3E" w:rsidRPr="00943AA1" w:rsidRDefault="00DE4A3E" w:rsidP="00C460F7">
            <w:pPr>
              <w:pStyle w:val="Prrafodelista"/>
              <w:spacing w:after="0" w:line="240" w:lineRule="auto"/>
              <w:ind w:left="313"/>
              <w:rPr>
                <w:rFonts w:ascii="Arial" w:hAnsi="Arial" w:cs="Arial"/>
              </w:rPr>
            </w:pPr>
            <w:r>
              <w:rPr>
                <w:rFonts w:ascii="Arial" w:hAnsi="Arial" w:cs="Arial"/>
              </w:rPr>
              <w:t xml:space="preserve">3º y </w:t>
            </w:r>
            <w:r w:rsidRPr="00943AA1">
              <w:rPr>
                <w:rFonts w:ascii="Arial" w:hAnsi="Arial" w:cs="Arial"/>
              </w:rPr>
              <w:t>4º ESO</w:t>
            </w:r>
          </w:p>
          <w:p w:rsidR="00DE4A3E" w:rsidRDefault="00DE4A3E" w:rsidP="0005101A">
            <w:pPr>
              <w:ind w:left="313"/>
              <w:rPr>
                <w:rFonts w:ascii="Arial" w:hAnsi="Arial" w:cs="Arial"/>
              </w:rPr>
            </w:pPr>
            <w:r w:rsidRPr="00943AA1">
              <w:rPr>
                <w:rFonts w:ascii="Arial" w:hAnsi="Arial" w:cs="Arial"/>
              </w:rPr>
              <w:t>Alumnado de E</w:t>
            </w:r>
            <w:r>
              <w:rPr>
                <w:rFonts w:ascii="Arial" w:hAnsi="Arial" w:cs="Arial"/>
              </w:rPr>
              <w:t>.</w:t>
            </w:r>
            <w:r w:rsidRPr="00943AA1">
              <w:rPr>
                <w:rFonts w:ascii="Arial" w:hAnsi="Arial" w:cs="Arial"/>
              </w:rPr>
              <w:t>P</w:t>
            </w:r>
            <w:r>
              <w:rPr>
                <w:rFonts w:ascii="Arial" w:hAnsi="Arial" w:cs="Arial"/>
              </w:rPr>
              <w:t>.</w:t>
            </w:r>
            <w:r w:rsidRPr="00943AA1">
              <w:rPr>
                <w:rFonts w:ascii="Arial" w:hAnsi="Arial" w:cs="Arial"/>
              </w:rPr>
              <w:t>V</w:t>
            </w:r>
            <w:r>
              <w:rPr>
                <w:rFonts w:ascii="Arial" w:hAnsi="Arial" w:cs="Arial"/>
              </w:rPr>
              <w:t xml:space="preserve">. </w:t>
            </w:r>
            <w:r w:rsidR="003C4706" w:rsidRPr="00943AA1">
              <w:rPr>
                <w:rFonts w:ascii="Arial" w:hAnsi="Arial" w:cs="Arial"/>
              </w:rPr>
              <w:t>y A</w:t>
            </w:r>
            <w:r>
              <w:rPr>
                <w:rFonts w:ascii="Arial" w:hAnsi="Arial" w:cs="Arial"/>
              </w:rPr>
              <w:t>.</w:t>
            </w:r>
          </w:p>
          <w:p w:rsidR="00DE4A3E" w:rsidRPr="00943AA1" w:rsidRDefault="00DE4A3E" w:rsidP="0005101A">
            <w:pPr>
              <w:ind w:left="313"/>
              <w:rPr>
                <w:rFonts w:ascii="Arial" w:hAnsi="Arial" w:cs="Arial"/>
              </w:rPr>
            </w:pPr>
          </w:p>
          <w:p w:rsidR="00C460F7" w:rsidRDefault="00C460F7" w:rsidP="00C460F7">
            <w:pPr>
              <w:pStyle w:val="Prrafodelista"/>
              <w:spacing w:line="240" w:lineRule="auto"/>
              <w:ind w:left="313"/>
              <w:rPr>
                <w:rFonts w:ascii="Arial" w:hAnsi="Arial" w:cs="Arial"/>
              </w:rPr>
            </w:pPr>
            <w:r w:rsidRPr="00C460F7">
              <w:rPr>
                <w:rFonts w:ascii="Arial" w:hAnsi="Arial" w:cs="Arial"/>
                <w:u w:val="single"/>
              </w:rPr>
              <w:t>Profesorado implicado</w:t>
            </w:r>
          </w:p>
          <w:p w:rsidR="00DE4A3E" w:rsidRPr="00943AA1" w:rsidRDefault="00DE4A3E" w:rsidP="00C460F7">
            <w:pPr>
              <w:pStyle w:val="Prrafodelista"/>
              <w:spacing w:line="240" w:lineRule="auto"/>
              <w:ind w:left="313"/>
              <w:rPr>
                <w:rFonts w:ascii="Arial" w:hAnsi="Arial" w:cs="Arial"/>
              </w:rPr>
            </w:pPr>
            <w:r w:rsidRPr="00943AA1">
              <w:rPr>
                <w:rFonts w:ascii="Arial" w:hAnsi="Arial" w:cs="Arial"/>
              </w:rPr>
              <w:lastRenderedPageBreak/>
              <w:t>Gloria Villar</w:t>
            </w:r>
          </w:p>
          <w:p w:rsidR="00DE4A3E" w:rsidRDefault="00DE4A3E" w:rsidP="00C460F7">
            <w:pPr>
              <w:pStyle w:val="Prrafodelista"/>
              <w:spacing w:after="0" w:line="240" w:lineRule="auto"/>
              <w:ind w:left="313"/>
              <w:rPr>
                <w:rFonts w:ascii="Arial" w:hAnsi="Arial" w:cs="Arial"/>
              </w:rPr>
            </w:pPr>
            <w:r>
              <w:rPr>
                <w:rFonts w:ascii="Arial" w:hAnsi="Arial" w:cs="Arial"/>
              </w:rPr>
              <w:t>Raúl Cárdenas</w:t>
            </w:r>
          </w:p>
          <w:p w:rsidR="00DE4A3E" w:rsidRPr="00943AA1" w:rsidRDefault="00DE4A3E" w:rsidP="0005101A">
            <w:pPr>
              <w:pStyle w:val="Prrafodelista"/>
              <w:spacing w:after="0"/>
              <w:ind w:left="313"/>
              <w:rPr>
                <w:rFonts w:ascii="Arial" w:hAnsi="Arial" w:cs="Arial"/>
              </w:rPr>
            </w:pPr>
          </w:p>
        </w:tc>
        <w:tc>
          <w:tcPr>
            <w:tcW w:w="6379" w:type="dxa"/>
          </w:tcPr>
          <w:p w:rsidR="00DE4A3E" w:rsidRDefault="00DE4A3E" w:rsidP="0005101A">
            <w:pPr>
              <w:pStyle w:val="Prrafodelista"/>
              <w:spacing w:beforeAutospacing="1" w:after="200" w:afterAutospacing="1"/>
              <w:ind w:left="317"/>
              <w:rPr>
                <w:rFonts w:ascii="Arial" w:hAnsi="Arial" w:cs="Arial"/>
                <w:b/>
              </w:rPr>
            </w:pPr>
          </w:p>
          <w:p w:rsidR="00DE4A3E" w:rsidRDefault="00C460F7" w:rsidP="00DE4A3E">
            <w:pPr>
              <w:pStyle w:val="Prrafodelista"/>
              <w:numPr>
                <w:ilvl w:val="0"/>
                <w:numId w:val="112"/>
              </w:numPr>
              <w:spacing w:beforeAutospacing="1" w:after="200" w:afterAutospacing="1" w:line="240" w:lineRule="auto"/>
              <w:ind w:left="317"/>
              <w:rPr>
                <w:rFonts w:ascii="Arial" w:hAnsi="Arial" w:cs="Arial"/>
                <w:b/>
              </w:rPr>
            </w:pPr>
            <w:r>
              <w:rPr>
                <w:rFonts w:ascii="Arial" w:hAnsi="Arial" w:cs="Arial"/>
                <w:b/>
              </w:rPr>
              <w:t>Exposición de trabajos del alumnado</w:t>
            </w:r>
            <w:r w:rsidR="00DE4A3E">
              <w:rPr>
                <w:rFonts w:ascii="Arial" w:hAnsi="Arial" w:cs="Arial"/>
                <w:b/>
              </w:rPr>
              <w:t>. Patio blanco de nuestro centro.</w:t>
            </w:r>
          </w:p>
          <w:p w:rsidR="00DE4A3E" w:rsidRPr="00943AA1" w:rsidRDefault="00DE4A3E" w:rsidP="00DE4A3E">
            <w:pPr>
              <w:pStyle w:val="Prrafodelista"/>
              <w:numPr>
                <w:ilvl w:val="0"/>
                <w:numId w:val="112"/>
              </w:numPr>
              <w:spacing w:beforeAutospacing="1" w:after="200" w:afterAutospacing="1" w:line="240" w:lineRule="auto"/>
              <w:ind w:left="317"/>
              <w:rPr>
                <w:rFonts w:ascii="Arial" w:hAnsi="Arial" w:cs="Arial"/>
              </w:rPr>
            </w:pPr>
            <w:r w:rsidRPr="00943AA1">
              <w:rPr>
                <w:rFonts w:ascii="Arial" w:hAnsi="Arial" w:cs="Arial"/>
              </w:rPr>
              <w:t>Abril cultural</w:t>
            </w:r>
            <w:r>
              <w:rPr>
                <w:rFonts w:ascii="Arial" w:hAnsi="Arial" w:cs="Arial"/>
              </w:rPr>
              <w:t>. Sin fecha concreta.</w:t>
            </w:r>
          </w:p>
        </w:tc>
      </w:tr>
      <w:tr w:rsidR="00C460F7" w:rsidTr="0005101A">
        <w:tc>
          <w:tcPr>
            <w:tcW w:w="2972" w:type="dxa"/>
            <w:shd w:val="clear" w:color="auto" w:fill="D9D9D9" w:themeFill="background1" w:themeFillShade="D9"/>
          </w:tcPr>
          <w:p w:rsidR="00C460F7" w:rsidRDefault="00C460F7" w:rsidP="0005101A">
            <w:pPr>
              <w:pStyle w:val="Prrafodelista"/>
              <w:spacing w:after="0"/>
              <w:ind w:left="313"/>
              <w:rPr>
                <w:rFonts w:ascii="Arial" w:hAnsi="Arial" w:cs="Arial"/>
              </w:rPr>
            </w:pPr>
          </w:p>
          <w:p w:rsidR="00C460F7" w:rsidRPr="00C460F7" w:rsidRDefault="00C460F7" w:rsidP="00C460F7">
            <w:pPr>
              <w:pStyle w:val="Prrafodelista"/>
              <w:spacing w:after="0" w:line="240" w:lineRule="auto"/>
              <w:ind w:left="313"/>
              <w:rPr>
                <w:rFonts w:ascii="Arial" w:hAnsi="Arial" w:cs="Arial"/>
                <w:u w:val="single"/>
              </w:rPr>
            </w:pPr>
            <w:r w:rsidRPr="00C460F7">
              <w:rPr>
                <w:rFonts w:ascii="Arial" w:hAnsi="Arial" w:cs="Arial"/>
                <w:u w:val="single"/>
              </w:rPr>
              <w:t>Nivel</w:t>
            </w:r>
          </w:p>
          <w:p w:rsidR="00C460F7" w:rsidRPr="00943AA1" w:rsidRDefault="00C460F7" w:rsidP="00C460F7">
            <w:pPr>
              <w:pStyle w:val="Prrafodelista"/>
              <w:spacing w:after="0" w:line="240" w:lineRule="auto"/>
              <w:ind w:left="313"/>
              <w:rPr>
                <w:rFonts w:ascii="Arial" w:hAnsi="Arial" w:cs="Arial"/>
              </w:rPr>
            </w:pPr>
            <w:r>
              <w:rPr>
                <w:rFonts w:ascii="Arial" w:hAnsi="Arial" w:cs="Arial"/>
              </w:rPr>
              <w:t>Todos los alumnos</w:t>
            </w:r>
          </w:p>
          <w:p w:rsidR="00C460F7" w:rsidRPr="00943AA1" w:rsidRDefault="00C460F7" w:rsidP="00C460F7">
            <w:pPr>
              <w:ind w:left="313"/>
              <w:rPr>
                <w:rFonts w:ascii="Arial" w:hAnsi="Arial" w:cs="Arial"/>
              </w:rPr>
            </w:pPr>
          </w:p>
          <w:p w:rsidR="00C460F7" w:rsidRDefault="00C460F7" w:rsidP="00C460F7">
            <w:pPr>
              <w:pStyle w:val="Prrafodelista"/>
              <w:spacing w:after="0"/>
              <w:ind w:left="313"/>
              <w:rPr>
                <w:rFonts w:ascii="Arial" w:hAnsi="Arial" w:cs="Arial"/>
              </w:rPr>
            </w:pPr>
            <w:r w:rsidRPr="00C460F7">
              <w:rPr>
                <w:rFonts w:ascii="Arial" w:hAnsi="Arial" w:cs="Arial"/>
                <w:u w:val="single"/>
              </w:rPr>
              <w:t xml:space="preserve">Profesorado </w:t>
            </w:r>
            <w:r w:rsidR="003C4706" w:rsidRPr="00C460F7">
              <w:rPr>
                <w:rFonts w:ascii="Arial" w:hAnsi="Arial" w:cs="Arial"/>
                <w:u w:val="single"/>
              </w:rPr>
              <w:t>implicado</w:t>
            </w:r>
            <w:r w:rsidR="003C4706" w:rsidRPr="00943AA1">
              <w:rPr>
                <w:rFonts w:ascii="Arial" w:hAnsi="Arial" w:cs="Arial"/>
              </w:rPr>
              <w:t xml:space="preserve"> Gloria</w:t>
            </w:r>
            <w:r w:rsidRPr="00943AA1">
              <w:rPr>
                <w:rFonts w:ascii="Arial" w:hAnsi="Arial" w:cs="Arial"/>
              </w:rPr>
              <w:t xml:space="preserve"> Villar</w:t>
            </w:r>
          </w:p>
          <w:p w:rsidR="00C460F7" w:rsidRPr="00C460F7" w:rsidRDefault="00C460F7" w:rsidP="00C460F7">
            <w:pPr>
              <w:pStyle w:val="Prrafodelista"/>
              <w:spacing w:after="0"/>
              <w:ind w:left="313"/>
              <w:rPr>
                <w:rFonts w:ascii="Arial" w:hAnsi="Arial" w:cs="Arial"/>
              </w:rPr>
            </w:pPr>
            <w:r w:rsidRPr="00C460F7">
              <w:rPr>
                <w:rFonts w:ascii="Arial" w:hAnsi="Arial" w:cs="Arial"/>
              </w:rPr>
              <w:t>Raúl Cárdenas</w:t>
            </w:r>
          </w:p>
        </w:tc>
        <w:tc>
          <w:tcPr>
            <w:tcW w:w="6379" w:type="dxa"/>
          </w:tcPr>
          <w:p w:rsidR="00C460F7" w:rsidRDefault="00C460F7" w:rsidP="0005101A">
            <w:pPr>
              <w:pStyle w:val="Prrafodelista"/>
              <w:spacing w:beforeAutospacing="1" w:after="200" w:afterAutospacing="1"/>
              <w:ind w:left="317"/>
              <w:rPr>
                <w:rFonts w:ascii="Arial" w:hAnsi="Arial" w:cs="Arial"/>
                <w:b/>
              </w:rPr>
            </w:pPr>
          </w:p>
          <w:p w:rsidR="00C460F7" w:rsidRDefault="00C460F7" w:rsidP="00C460F7">
            <w:pPr>
              <w:pStyle w:val="Prrafodelista"/>
              <w:numPr>
                <w:ilvl w:val="0"/>
                <w:numId w:val="112"/>
              </w:numPr>
              <w:spacing w:beforeAutospacing="1" w:after="200" w:afterAutospacing="1" w:line="240" w:lineRule="auto"/>
              <w:ind w:left="317"/>
              <w:rPr>
                <w:rFonts w:ascii="Arial" w:hAnsi="Arial" w:cs="Arial"/>
                <w:b/>
              </w:rPr>
            </w:pPr>
            <w:r>
              <w:rPr>
                <w:rFonts w:ascii="Arial" w:hAnsi="Arial" w:cs="Arial"/>
                <w:b/>
              </w:rPr>
              <w:t>Participación en el concurso para la creación de un logotipo para el proyecto Erasmus concedido a nuestro centro. Posterior exposición de trabajos presentados.</w:t>
            </w:r>
          </w:p>
          <w:p w:rsidR="00C460F7" w:rsidRPr="00C460F7" w:rsidRDefault="00C460F7" w:rsidP="00C460F7">
            <w:pPr>
              <w:pStyle w:val="Prrafodelista"/>
              <w:numPr>
                <w:ilvl w:val="0"/>
                <w:numId w:val="112"/>
              </w:numPr>
              <w:spacing w:beforeAutospacing="1" w:after="200" w:afterAutospacing="1" w:line="240" w:lineRule="auto"/>
              <w:ind w:left="317"/>
              <w:rPr>
                <w:rFonts w:ascii="Arial" w:hAnsi="Arial" w:cs="Arial"/>
                <w:b/>
              </w:rPr>
            </w:pPr>
            <w:r w:rsidRPr="00C460F7">
              <w:rPr>
                <w:rFonts w:ascii="Arial" w:hAnsi="Arial" w:cs="Arial"/>
              </w:rPr>
              <w:t>Sin fecha concreta.</w:t>
            </w:r>
          </w:p>
        </w:tc>
      </w:tr>
    </w:tbl>
    <w:p w:rsidR="00416EE1" w:rsidRPr="008B7639" w:rsidRDefault="00DE4A3E" w:rsidP="008B7639">
      <w:pPr>
        <w:spacing w:after="200"/>
        <w:rPr>
          <w:rFonts w:cs="Times New Roman"/>
          <w:b/>
          <w:bCs/>
        </w:rPr>
      </w:pPr>
      <w:r>
        <w:rPr>
          <w:rFonts w:cs="Times New Roman"/>
          <w:b/>
          <w:bCs/>
        </w:rPr>
        <w:br w:type="page"/>
      </w:r>
    </w:p>
    <w:p w:rsidR="00416EE1" w:rsidRDefault="00416EE1" w:rsidP="00416EE1">
      <w:pPr>
        <w:pStyle w:val="Ttulo"/>
        <w:jc w:val="center"/>
        <w:rPr>
          <w:rFonts w:ascii="Broadway" w:hAnsi="Broadway" w:cs="Arial"/>
          <w:color w:val="000000" w:themeColor="text1"/>
          <w:sz w:val="56"/>
        </w:rPr>
      </w:pPr>
    </w:p>
    <w:p w:rsidR="00416EE1" w:rsidRDefault="00416EE1" w:rsidP="00416EE1">
      <w:pPr>
        <w:pStyle w:val="Ttulo"/>
        <w:jc w:val="center"/>
        <w:rPr>
          <w:rFonts w:ascii="Broadway" w:hAnsi="Broadway" w:cs="Arial"/>
          <w:color w:val="000000" w:themeColor="text1"/>
          <w:sz w:val="56"/>
        </w:rPr>
      </w:pPr>
    </w:p>
    <w:p w:rsidR="00416EE1" w:rsidRPr="000F6606" w:rsidRDefault="00416EE1" w:rsidP="00F00865">
      <w:pPr>
        <w:pStyle w:val="Ttulo1"/>
        <w:jc w:val="center"/>
      </w:pPr>
      <w:bookmarkStart w:id="15" w:name="_Programación_didáctica_1"/>
      <w:bookmarkEnd w:id="15"/>
      <w:r w:rsidRPr="000F6606">
        <w:t>Programación didáctica</w:t>
      </w:r>
    </w:p>
    <w:p w:rsidR="00416EE1" w:rsidRDefault="00416EE1" w:rsidP="00416EE1">
      <w:pPr>
        <w:pStyle w:val="Ttulo"/>
        <w:jc w:val="center"/>
        <w:rPr>
          <w:rFonts w:ascii="Broadway" w:hAnsi="Broadway" w:cs="Arial"/>
          <w:color w:val="auto"/>
          <w:sz w:val="72"/>
        </w:rPr>
      </w:pPr>
    </w:p>
    <w:p w:rsidR="00416EE1" w:rsidRPr="002D61AE" w:rsidRDefault="00416EE1" w:rsidP="002D61AE">
      <w:pPr>
        <w:pStyle w:val="Ttulo"/>
        <w:jc w:val="center"/>
        <w:rPr>
          <w:rFonts w:ascii="Broadway" w:hAnsi="Broadway" w:cs="Arial"/>
          <w:color w:val="auto"/>
          <w:sz w:val="72"/>
        </w:rPr>
      </w:pPr>
      <w:r>
        <w:rPr>
          <w:noProof/>
          <w:lang w:eastAsia="es-ES"/>
        </w:rPr>
        <w:drawing>
          <wp:inline distT="0" distB="0" distL="0" distR="0">
            <wp:extent cx="3388681" cy="2648607"/>
            <wp:effectExtent l="0" t="0" r="2540" b="0"/>
            <wp:docPr id="16" name="Imagen 16" descr="Manchas de pintura colorid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chas de pintura coloridas | Vector Gratis"/>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03" b="12536"/>
                    <a:stretch/>
                  </pic:blipFill>
                  <pic:spPr bwMode="auto">
                    <a:xfrm>
                      <a:off x="0" y="0"/>
                      <a:ext cx="3395687" cy="26540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6EE1" w:rsidRPr="002D61AE" w:rsidRDefault="00416EE1" w:rsidP="002D61AE">
      <w:pPr>
        <w:pStyle w:val="Ttulo1"/>
        <w:jc w:val="center"/>
        <w:rPr>
          <w:sz w:val="56"/>
          <w:szCs w:val="56"/>
        </w:rPr>
      </w:pPr>
      <w:r w:rsidRPr="00F00865">
        <w:rPr>
          <w:sz w:val="56"/>
          <w:szCs w:val="56"/>
        </w:rPr>
        <w:t>DIBUJO TÉCNICO</w:t>
      </w:r>
    </w:p>
    <w:p w:rsidR="00416EE1" w:rsidRPr="003956A1" w:rsidRDefault="00416EE1" w:rsidP="00416EE1"/>
    <w:p w:rsidR="00416EE1" w:rsidRDefault="00416EE1" w:rsidP="00416EE1">
      <w:pPr>
        <w:pStyle w:val="Prrafodelista"/>
        <w:numPr>
          <w:ilvl w:val="0"/>
          <w:numId w:val="6"/>
        </w:numPr>
        <w:rPr>
          <w:rFonts w:ascii="Arial" w:hAnsi="Arial" w:cs="Arial"/>
          <w:i/>
        </w:rPr>
      </w:pPr>
      <w:r w:rsidRPr="009D1814">
        <w:rPr>
          <w:rFonts w:ascii="Arial" w:hAnsi="Arial" w:cs="Arial"/>
          <w:i/>
        </w:rPr>
        <w:t>Real Decreto 1105/2014, de 26 de diciembre, por el que se establece el currículo básico de la Educación Secundaria Obligatoria y del Bachillerato.</w:t>
      </w:r>
    </w:p>
    <w:p w:rsidR="00416EE1" w:rsidRPr="009D1814" w:rsidRDefault="00416EE1" w:rsidP="00416EE1">
      <w:pPr>
        <w:pStyle w:val="Prrafodelista"/>
        <w:rPr>
          <w:rFonts w:ascii="Arial" w:hAnsi="Arial" w:cs="Arial"/>
          <w:i/>
        </w:rPr>
      </w:pPr>
    </w:p>
    <w:p w:rsidR="00416EE1" w:rsidRDefault="00416EE1" w:rsidP="00416EE1">
      <w:pPr>
        <w:pStyle w:val="Prrafodelista"/>
        <w:numPr>
          <w:ilvl w:val="0"/>
          <w:numId w:val="6"/>
        </w:numPr>
        <w:rPr>
          <w:rFonts w:ascii="Arial" w:hAnsi="Arial" w:cs="Arial"/>
          <w:i/>
        </w:rPr>
      </w:pPr>
      <w:r w:rsidRPr="009D1814">
        <w:rPr>
          <w:rFonts w:ascii="Arial" w:hAnsi="Arial" w:cs="Arial"/>
          <w:i/>
        </w:rPr>
        <w:t>Decreto 110/2016, de 14 de junio, por el que se establece la ordenación y el currículo del</w:t>
      </w:r>
      <w:r w:rsidR="002D61AE">
        <w:rPr>
          <w:rFonts w:ascii="Arial" w:hAnsi="Arial" w:cs="Arial"/>
          <w:i/>
        </w:rPr>
        <w:t xml:space="preserve"> </w:t>
      </w:r>
      <w:r w:rsidRPr="009D1814">
        <w:rPr>
          <w:rFonts w:ascii="Arial" w:hAnsi="Arial" w:cs="Arial"/>
          <w:i/>
        </w:rPr>
        <w:t>Bachillerato en la Comunidad Autónoma de Andalucía.</w:t>
      </w:r>
    </w:p>
    <w:p w:rsidR="002D61AE" w:rsidRPr="002D61AE" w:rsidRDefault="002D61AE" w:rsidP="002D61AE">
      <w:pPr>
        <w:ind w:left="360"/>
        <w:rPr>
          <w:rFonts w:ascii="Arial" w:hAnsi="Arial" w:cs="Arial"/>
          <w:i/>
        </w:rPr>
      </w:pPr>
    </w:p>
    <w:p w:rsidR="002D61AE" w:rsidRPr="009D1814" w:rsidRDefault="002D61AE" w:rsidP="00416EE1">
      <w:pPr>
        <w:pStyle w:val="Prrafodelista"/>
        <w:numPr>
          <w:ilvl w:val="0"/>
          <w:numId w:val="6"/>
        </w:numPr>
        <w:rPr>
          <w:rFonts w:ascii="Arial" w:hAnsi="Arial" w:cs="Arial"/>
          <w:i/>
        </w:rPr>
      </w:pPr>
      <w:r>
        <w:rPr>
          <w:rFonts w:ascii="Arial" w:hAnsi="Arial" w:cs="Arial"/>
          <w:i/>
        </w:rPr>
        <w:t>Instrucción Conjunta 1/2022 del 23 de Junio.</w:t>
      </w:r>
    </w:p>
    <w:p w:rsidR="00416EE1" w:rsidRPr="002A6E39" w:rsidRDefault="00416EE1" w:rsidP="00E22019">
      <w:pPr>
        <w:pStyle w:val="Ttulo1"/>
      </w:pPr>
      <w:r w:rsidRPr="00F00865">
        <w:lastRenderedPageBreak/>
        <w:t>ÍNDICE</w:t>
      </w:r>
    </w:p>
    <w:tbl>
      <w:tblPr>
        <w:tblStyle w:val="Cuadrculadetablaclara1"/>
        <w:tblW w:w="9209" w:type="dxa"/>
        <w:tblLook w:val="04A0"/>
      </w:tblPr>
      <w:tblGrid>
        <w:gridCol w:w="9209"/>
      </w:tblGrid>
      <w:tr w:rsidR="00416EE1" w:rsidTr="0005101A">
        <w:tc>
          <w:tcPr>
            <w:tcW w:w="9209" w:type="dxa"/>
            <w:shd w:val="clear" w:color="auto" w:fill="D9D9D9" w:themeFill="background1" w:themeFillShade="D9"/>
          </w:tcPr>
          <w:p w:rsidR="00416EE1" w:rsidRPr="002A6E39" w:rsidRDefault="00416EE1" w:rsidP="0005101A">
            <w:pPr>
              <w:pStyle w:val="Sinespaciado"/>
              <w:spacing w:before="0" w:after="0" w:line="360" w:lineRule="auto"/>
              <w:rPr>
                <w:rFonts w:cs="Arial"/>
                <w:b w:val="0"/>
                <w:sz w:val="24"/>
                <w:szCs w:val="24"/>
              </w:rPr>
            </w:pPr>
            <w:r w:rsidRPr="002A6E39">
              <w:rPr>
                <w:rFonts w:cs="Arial"/>
                <w:sz w:val="28"/>
                <w:szCs w:val="24"/>
              </w:rPr>
              <w:t xml:space="preserve">1. </w:t>
            </w:r>
            <w:hyperlink w:anchor="_1._INTRODUCCIÓN_1" w:history="1">
              <w:r w:rsidRPr="00C93F1A">
                <w:rPr>
                  <w:rStyle w:val="Hipervnculo"/>
                  <w:rFonts w:cs="Arial"/>
                  <w:sz w:val="28"/>
                  <w:szCs w:val="24"/>
                </w:rPr>
                <w:t>Introducción</w:t>
              </w:r>
            </w:hyperlink>
            <w:r w:rsidRPr="002A6E39">
              <w:rPr>
                <w:rFonts w:cs="Arial"/>
                <w:sz w:val="28"/>
                <w:szCs w:val="24"/>
              </w:rPr>
              <w:t xml:space="preserve"> </w:t>
            </w:r>
          </w:p>
        </w:tc>
      </w:tr>
      <w:tr w:rsidR="00E22019" w:rsidTr="00E22019">
        <w:tc>
          <w:tcPr>
            <w:tcW w:w="9209" w:type="dxa"/>
            <w:shd w:val="clear" w:color="auto" w:fill="auto"/>
          </w:tcPr>
          <w:p w:rsidR="00E22019" w:rsidRDefault="00E22019" w:rsidP="00E22019">
            <w:pPr>
              <w:pStyle w:val="Sinespaciado"/>
              <w:numPr>
                <w:ilvl w:val="0"/>
                <w:numId w:val="126"/>
              </w:numPr>
              <w:spacing w:before="0" w:after="0" w:line="360" w:lineRule="auto"/>
              <w:rPr>
                <w:rFonts w:cs="Arial"/>
                <w:b w:val="0"/>
                <w:sz w:val="24"/>
                <w:szCs w:val="24"/>
              </w:rPr>
            </w:pPr>
            <w:r w:rsidRPr="00E22019">
              <w:rPr>
                <w:rFonts w:cs="Arial"/>
                <w:b w:val="0"/>
                <w:sz w:val="24"/>
                <w:szCs w:val="24"/>
              </w:rPr>
              <w:t>Descriptores operativos</w:t>
            </w:r>
          </w:p>
          <w:p w:rsidR="00E22019" w:rsidRPr="00E22019" w:rsidRDefault="00E22019" w:rsidP="00E22019">
            <w:pPr>
              <w:pStyle w:val="Sinespaciado"/>
              <w:numPr>
                <w:ilvl w:val="0"/>
                <w:numId w:val="126"/>
              </w:numPr>
              <w:spacing w:before="0" w:after="0" w:line="360" w:lineRule="auto"/>
              <w:rPr>
                <w:rFonts w:cs="Arial"/>
                <w:b w:val="0"/>
                <w:sz w:val="24"/>
                <w:szCs w:val="24"/>
              </w:rPr>
            </w:pPr>
            <w:r>
              <w:rPr>
                <w:rFonts w:cs="Arial"/>
                <w:b w:val="0"/>
                <w:sz w:val="24"/>
                <w:szCs w:val="24"/>
              </w:rPr>
              <w:t>Perfil Competencial</w:t>
            </w:r>
          </w:p>
        </w:tc>
      </w:tr>
      <w:tr w:rsidR="00416EE1" w:rsidTr="0005101A">
        <w:tc>
          <w:tcPr>
            <w:tcW w:w="9209" w:type="dxa"/>
            <w:shd w:val="clear" w:color="auto" w:fill="D9D9D9" w:themeFill="background1" w:themeFillShade="D9"/>
          </w:tcPr>
          <w:p w:rsidR="00416EE1" w:rsidRPr="002A6E39" w:rsidRDefault="00416EE1" w:rsidP="0005101A">
            <w:pPr>
              <w:spacing w:line="360" w:lineRule="auto"/>
              <w:ind w:left="284" w:hanging="284"/>
              <w:jc w:val="both"/>
              <w:rPr>
                <w:rFonts w:ascii="Arial" w:hAnsi="Arial" w:cs="Arial"/>
                <w:b/>
                <w:sz w:val="28"/>
                <w:szCs w:val="24"/>
              </w:rPr>
            </w:pPr>
            <w:r>
              <w:rPr>
                <w:rFonts w:ascii="Arial" w:hAnsi="Arial" w:cs="Arial"/>
                <w:b/>
                <w:sz w:val="28"/>
                <w:szCs w:val="24"/>
              </w:rPr>
              <w:t xml:space="preserve">2. </w:t>
            </w:r>
            <w:hyperlink w:anchor="_2._COMPETENCIAS_1" w:history="1">
              <w:r w:rsidRPr="00C93F1A">
                <w:rPr>
                  <w:rStyle w:val="Hipervnculo"/>
                  <w:rFonts w:ascii="Arial" w:hAnsi="Arial" w:cs="Arial"/>
                  <w:b/>
                  <w:sz w:val="28"/>
                  <w:szCs w:val="24"/>
                </w:rPr>
                <w:t>Competencias</w:t>
              </w:r>
            </w:hyperlink>
            <w:r>
              <w:rPr>
                <w:rFonts w:ascii="Arial" w:hAnsi="Arial" w:cs="Arial"/>
                <w:b/>
                <w:sz w:val="28"/>
                <w:szCs w:val="24"/>
              </w:rPr>
              <w:t xml:space="preserve"> </w:t>
            </w:r>
          </w:p>
        </w:tc>
      </w:tr>
      <w:tr w:rsidR="00E22019" w:rsidTr="00E22019">
        <w:tc>
          <w:tcPr>
            <w:tcW w:w="9209" w:type="dxa"/>
            <w:shd w:val="clear" w:color="auto" w:fill="auto"/>
          </w:tcPr>
          <w:p w:rsidR="00E22019" w:rsidRPr="00E22019" w:rsidRDefault="00E22019" w:rsidP="00E22019">
            <w:pPr>
              <w:pStyle w:val="Prrafodelista"/>
              <w:numPr>
                <w:ilvl w:val="0"/>
                <w:numId w:val="127"/>
              </w:numPr>
              <w:spacing w:line="360" w:lineRule="auto"/>
              <w:ind w:left="1418"/>
              <w:jc w:val="both"/>
              <w:rPr>
                <w:rFonts w:ascii="Arial" w:hAnsi="Arial" w:cs="Arial"/>
                <w:sz w:val="24"/>
                <w:szCs w:val="24"/>
              </w:rPr>
            </w:pPr>
            <w:r w:rsidRPr="00E22019">
              <w:rPr>
                <w:rFonts w:ascii="Arial" w:hAnsi="Arial" w:cs="Arial"/>
                <w:sz w:val="24"/>
                <w:szCs w:val="24"/>
              </w:rPr>
              <w:t>Competencias específicas</w:t>
            </w:r>
          </w:p>
        </w:tc>
      </w:tr>
      <w:tr w:rsidR="00416EE1" w:rsidTr="0005101A">
        <w:tc>
          <w:tcPr>
            <w:tcW w:w="9209" w:type="dxa"/>
            <w:shd w:val="clear" w:color="auto" w:fill="D9D9D9" w:themeFill="background1" w:themeFillShade="D9"/>
          </w:tcPr>
          <w:p w:rsidR="00416EE1" w:rsidRPr="002A6E39" w:rsidRDefault="00416EE1" w:rsidP="0005101A">
            <w:pPr>
              <w:pStyle w:val="Sinespaciado"/>
              <w:spacing w:before="0" w:after="0" w:line="360" w:lineRule="auto"/>
              <w:rPr>
                <w:rFonts w:cs="Arial"/>
                <w:sz w:val="28"/>
                <w:szCs w:val="24"/>
              </w:rPr>
            </w:pPr>
            <w:r>
              <w:rPr>
                <w:rFonts w:cs="Arial"/>
                <w:sz w:val="28"/>
                <w:szCs w:val="24"/>
              </w:rPr>
              <w:t xml:space="preserve">3.  </w:t>
            </w:r>
            <w:hyperlink w:anchor="_3._OBJETIVOS_1" w:history="1">
              <w:r w:rsidRPr="00C93F1A">
                <w:rPr>
                  <w:rStyle w:val="Hipervnculo"/>
                  <w:rFonts w:cs="Arial"/>
                  <w:sz w:val="28"/>
                  <w:szCs w:val="24"/>
                </w:rPr>
                <w:t>Objetivos</w:t>
              </w:r>
            </w:hyperlink>
            <w:r>
              <w:rPr>
                <w:rFonts w:cs="Arial"/>
                <w:sz w:val="28"/>
                <w:szCs w:val="24"/>
              </w:rPr>
              <w:t xml:space="preserve"> </w:t>
            </w:r>
          </w:p>
        </w:tc>
      </w:tr>
      <w:tr w:rsidR="00416EE1" w:rsidTr="0005101A">
        <w:tc>
          <w:tcPr>
            <w:tcW w:w="9209" w:type="dxa"/>
          </w:tcPr>
          <w:p w:rsidR="00416EE1" w:rsidRPr="00800B8D" w:rsidRDefault="00416EE1" w:rsidP="0005101A">
            <w:pPr>
              <w:pStyle w:val="Sinespaciado"/>
              <w:numPr>
                <w:ilvl w:val="0"/>
                <w:numId w:val="94"/>
              </w:numPr>
              <w:spacing w:before="0" w:after="0" w:line="360" w:lineRule="auto"/>
              <w:rPr>
                <w:rFonts w:cs="Arial"/>
                <w:b w:val="0"/>
                <w:sz w:val="24"/>
                <w:szCs w:val="24"/>
              </w:rPr>
            </w:pPr>
            <w:r w:rsidRPr="00800B8D">
              <w:rPr>
                <w:rFonts w:cs="Arial"/>
                <w:b w:val="0"/>
                <w:sz w:val="24"/>
                <w:szCs w:val="24"/>
              </w:rPr>
              <w:t xml:space="preserve">Objetivos generales de la etapa </w:t>
            </w:r>
          </w:p>
          <w:p w:rsidR="00416EE1" w:rsidRPr="00AA482A" w:rsidRDefault="00416EE1" w:rsidP="0005101A">
            <w:pPr>
              <w:pStyle w:val="Sinespaciado"/>
              <w:numPr>
                <w:ilvl w:val="0"/>
                <w:numId w:val="94"/>
              </w:numPr>
              <w:spacing w:before="0" w:after="0" w:line="360" w:lineRule="auto"/>
              <w:rPr>
                <w:rFonts w:cs="Arial"/>
                <w:b w:val="0"/>
                <w:sz w:val="24"/>
                <w:szCs w:val="24"/>
              </w:rPr>
            </w:pPr>
            <w:r w:rsidRPr="00800B8D">
              <w:rPr>
                <w:rFonts w:cs="Arial"/>
                <w:b w:val="0"/>
                <w:sz w:val="24"/>
                <w:szCs w:val="24"/>
              </w:rPr>
              <w:t xml:space="preserve">Objetivos de área </w:t>
            </w:r>
          </w:p>
        </w:tc>
      </w:tr>
      <w:tr w:rsidR="00416EE1" w:rsidTr="0005101A">
        <w:tc>
          <w:tcPr>
            <w:tcW w:w="9209" w:type="dxa"/>
            <w:shd w:val="clear" w:color="auto" w:fill="D9D9D9" w:themeFill="background1" w:themeFillShade="D9"/>
          </w:tcPr>
          <w:p w:rsidR="00416EE1" w:rsidRPr="002A6E39" w:rsidRDefault="00416EE1" w:rsidP="0005101A">
            <w:pPr>
              <w:pStyle w:val="Sinespaciado"/>
              <w:spacing w:before="0" w:after="0" w:line="360" w:lineRule="auto"/>
              <w:rPr>
                <w:rFonts w:cs="Arial"/>
                <w:sz w:val="28"/>
                <w:szCs w:val="24"/>
              </w:rPr>
            </w:pPr>
            <w:r>
              <w:rPr>
                <w:rFonts w:cs="Arial"/>
                <w:sz w:val="28"/>
                <w:szCs w:val="24"/>
              </w:rPr>
              <w:t xml:space="preserve">4. </w:t>
            </w:r>
            <w:hyperlink w:anchor="_4._CONTENIDOS" w:history="1">
              <w:r w:rsidRPr="00C93F1A">
                <w:rPr>
                  <w:rStyle w:val="Hipervnculo"/>
                  <w:rFonts w:cs="Arial"/>
                  <w:sz w:val="28"/>
                  <w:szCs w:val="24"/>
                </w:rPr>
                <w:t>Contenidos</w:t>
              </w:r>
            </w:hyperlink>
            <w:r w:rsidR="00AB441B">
              <w:t>. Saberes Básicos</w:t>
            </w:r>
          </w:p>
        </w:tc>
      </w:tr>
      <w:tr w:rsidR="00416EE1" w:rsidTr="0005101A">
        <w:tc>
          <w:tcPr>
            <w:tcW w:w="9209" w:type="dxa"/>
          </w:tcPr>
          <w:p w:rsidR="00416EE1" w:rsidRPr="00800B8D" w:rsidRDefault="00416EE1" w:rsidP="0005101A">
            <w:pPr>
              <w:pStyle w:val="Sinespaciado"/>
              <w:numPr>
                <w:ilvl w:val="0"/>
                <w:numId w:val="95"/>
              </w:numPr>
              <w:spacing w:before="0" w:after="0" w:line="360" w:lineRule="auto"/>
              <w:rPr>
                <w:rFonts w:cs="Arial"/>
                <w:b w:val="0"/>
                <w:sz w:val="24"/>
                <w:szCs w:val="24"/>
              </w:rPr>
            </w:pPr>
            <w:r w:rsidRPr="00800B8D">
              <w:rPr>
                <w:rFonts w:cs="Arial"/>
                <w:b w:val="0"/>
                <w:sz w:val="24"/>
                <w:szCs w:val="24"/>
              </w:rPr>
              <w:t xml:space="preserve">Del primer curso. </w:t>
            </w:r>
            <w:r>
              <w:rPr>
                <w:rFonts w:cs="Arial"/>
                <w:b w:val="0"/>
                <w:sz w:val="24"/>
                <w:szCs w:val="24"/>
              </w:rPr>
              <w:t>Dibujo Técnico I</w:t>
            </w:r>
          </w:p>
          <w:p w:rsidR="00416EE1" w:rsidRPr="00F753CB" w:rsidRDefault="00416EE1" w:rsidP="0005101A">
            <w:pPr>
              <w:pStyle w:val="Sinespaciado"/>
              <w:numPr>
                <w:ilvl w:val="0"/>
                <w:numId w:val="95"/>
              </w:numPr>
              <w:spacing w:before="0" w:after="0" w:line="360" w:lineRule="auto"/>
              <w:rPr>
                <w:rFonts w:cs="Arial"/>
                <w:b w:val="0"/>
                <w:sz w:val="24"/>
                <w:szCs w:val="24"/>
              </w:rPr>
            </w:pPr>
            <w:r w:rsidRPr="00800B8D">
              <w:rPr>
                <w:rFonts w:cs="Arial"/>
                <w:b w:val="0"/>
                <w:sz w:val="24"/>
                <w:szCs w:val="24"/>
              </w:rPr>
              <w:t xml:space="preserve">Del segundo curso. </w:t>
            </w:r>
            <w:r>
              <w:rPr>
                <w:rFonts w:cs="Arial"/>
                <w:b w:val="0"/>
                <w:sz w:val="24"/>
                <w:szCs w:val="24"/>
              </w:rPr>
              <w:t xml:space="preserve"> Dibujo Técnico II</w:t>
            </w:r>
          </w:p>
          <w:p w:rsidR="00416EE1" w:rsidRPr="00F47F6F" w:rsidRDefault="00416EE1" w:rsidP="0005101A">
            <w:pPr>
              <w:pStyle w:val="Sinespaciado"/>
              <w:numPr>
                <w:ilvl w:val="0"/>
                <w:numId w:val="95"/>
              </w:numPr>
              <w:spacing w:before="0" w:after="0" w:line="360" w:lineRule="auto"/>
              <w:rPr>
                <w:rFonts w:cs="Arial"/>
                <w:b w:val="0"/>
                <w:sz w:val="24"/>
                <w:szCs w:val="24"/>
              </w:rPr>
            </w:pPr>
            <w:r w:rsidRPr="00800B8D">
              <w:rPr>
                <w:rFonts w:cs="Arial"/>
                <w:b w:val="0"/>
                <w:sz w:val="24"/>
                <w:szCs w:val="24"/>
              </w:rPr>
              <w:t xml:space="preserve">Secuenciación </w:t>
            </w:r>
          </w:p>
        </w:tc>
      </w:tr>
      <w:tr w:rsidR="00416EE1" w:rsidTr="0005101A">
        <w:tc>
          <w:tcPr>
            <w:tcW w:w="9209" w:type="dxa"/>
            <w:shd w:val="clear" w:color="auto" w:fill="D9D9D9" w:themeFill="background1" w:themeFillShade="D9"/>
          </w:tcPr>
          <w:p w:rsidR="00416EE1" w:rsidRPr="002A6E39" w:rsidRDefault="00416EE1" w:rsidP="0005101A">
            <w:pPr>
              <w:pStyle w:val="Sinespaciado"/>
              <w:spacing w:before="0" w:after="0" w:line="360" w:lineRule="auto"/>
              <w:rPr>
                <w:rFonts w:cs="Arial"/>
                <w:sz w:val="28"/>
                <w:szCs w:val="24"/>
              </w:rPr>
            </w:pPr>
            <w:r>
              <w:rPr>
                <w:rFonts w:cs="Arial"/>
                <w:sz w:val="28"/>
                <w:szCs w:val="24"/>
              </w:rPr>
              <w:t xml:space="preserve">5. </w:t>
            </w:r>
            <w:hyperlink w:anchor="_5._METODOLOGÍA_DIDÁCTICA" w:history="1">
              <w:r w:rsidRPr="00C93F1A">
                <w:rPr>
                  <w:rStyle w:val="Hipervnculo"/>
                  <w:rFonts w:cs="Arial"/>
                  <w:sz w:val="28"/>
                  <w:szCs w:val="24"/>
                </w:rPr>
                <w:t xml:space="preserve">Metodología </w:t>
              </w:r>
            </w:hyperlink>
            <w:r>
              <w:rPr>
                <w:rFonts w:cs="Arial"/>
                <w:sz w:val="28"/>
                <w:szCs w:val="24"/>
              </w:rPr>
              <w:t xml:space="preserve"> didáctica</w:t>
            </w:r>
          </w:p>
        </w:tc>
      </w:tr>
      <w:tr w:rsidR="00416EE1" w:rsidTr="0005101A">
        <w:tc>
          <w:tcPr>
            <w:tcW w:w="9209" w:type="dxa"/>
          </w:tcPr>
          <w:p w:rsidR="00416EE1" w:rsidRDefault="00416EE1" w:rsidP="0005101A">
            <w:pPr>
              <w:pStyle w:val="Sinespaciado"/>
              <w:numPr>
                <w:ilvl w:val="0"/>
                <w:numId w:val="97"/>
              </w:numPr>
              <w:spacing w:before="0" w:after="0" w:line="360" w:lineRule="auto"/>
              <w:rPr>
                <w:rFonts w:cs="Arial"/>
                <w:b w:val="0"/>
                <w:sz w:val="24"/>
                <w:szCs w:val="24"/>
              </w:rPr>
            </w:pPr>
            <w:r w:rsidRPr="00800B8D">
              <w:rPr>
                <w:rFonts w:cs="Arial"/>
                <w:b w:val="0"/>
                <w:sz w:val="24"/>
                <w:szCs w:val="24"/>
              </w:rPr>
              <w:t xml:space="preserve">Principios pedagógicos generales </w:t>
            </w:r>
          </w:p>
          <w:p w:rsidR="0034094D" w:rsidRPr="00800B8D" w:rsidRDefault="0034094D" w:rsidP="0034094D">
            <w:pPr>
              <w:pStyle w:val="Sinespaciado"/>
              <w:spacing w:before="0" w:after="0" w:line="360" w:lineRule="auto"/>
              <w:ind w:left="993"/>
              <w:rPr>
                <w:rFonts w:cs="Arial"/>
                <w:b w:val="0"/>
                <w:sz w:val="24"/>
                <w:szCs w:val="24"/>
              </w:rPr>
            </w:pPr>
            <w:r>
              <w:rPr>
                <w:rFonts w:cs="Arial"/>
                <w:b w:val="0"/>
                <w:sz w:val="24"/>
                <w:szCs w:val="24"/>
              </w:rPr>
              <w:t>Metodología a seguir en clases no presenciales</w:t>
            </w:r>
          </w:p>
          <w:p w:rsidR="00416EE1" w:rsidRPr="00AA482A" w:rsidRDefault="00416EE1" w:rsidP="0005101A">
            <w:pPr>
              <w:pStyle w:val="Sinespaciado"/>
              <w:numPr>
                <w:ilvl w:val="0"/>
                <w:numId w:val="97"/>
              </w:numPr>
              <w:spacing w:before="0" w:after="0" w:line="360" w:lineRule="auto"/>
              <w:rPr>
                <w:rFonts w:cs="Arial"/>
                <w:b w:val="0"/>
                <w:bCs/>
                <w:sz w:val="24"/>
                <w:szCs w:val="24"/>
              </w:rPr>
            </w:pPr>
            <w:r>
              <w:rPr>
                <w:rFonts w:cs="Arial"/>
                <w:b w:val="0"/>
                <w:bCs/>
                <w:sz w:val="24"/>
                <w:szCs w:val="24"/>
              </w:rPr>
              <w:t>Materiales y recursos didácticos</w:t>
            </w:r>
          </w:p>
          <w:p w:rsidR="00416EE1" w:rsidRPr="002A6E39" w:rsidRDefault="00416EE1" w:rsidP="0005101A">
            <w:pPr>
              <w:pStyle w:val="Sinespaciado"/>
              <w:numPr>
                <w:ilvl w:val="0"/>
                <w:numId w:val="97"/>
              </w:numPr>
              <w:spacing w:before="0" w:after="0" w:line="360" w:lineRule="auto"/>
              <w:rPr>
                <w:rFonts w:cs="Arial"/>
                <w:b w:val="0"/>
                <w:bCs/>
                <w:sz w:val="24"/>
                <w:szCs w:val="24"/>
              </w:rPr>
            </w:pPr>
            <w:r w:rsidRPr="00800B8D">
              <w:rPr>
                <w:rFonts w:cs="Arial"/>
                <w:b w:val="0"/>
                <w:sz w:val="24"/>
                <w:szCs w:val="24"/>
              </w:rPr>
              <w:t xml:space="preserve">Agrupamiento de los alumnos/as  y organización de espacios </w:t>
            </w:r>
          </w:p>
        </w:tc>
      </w:tr>
      <w:tr w:rsidR="00416EE1" w:rsidTr="0005101A">
        <w:tc>
          <w:tcPr>
            <w:tcW w:w="9209" w:type="dxa"/>
            <w:shd w:val="clear" w:color="auto" w:fill="D9D9D9" w:themeFill="background1" w:themeFillShade="D9"/>
          </w:tcPr>
          <w:p w:rsidR="00416EE1" w:rsidRPr="002A6E39" w:rsidRDefault="00416EE1" w:rsidP="0005101A">
            <w:pPr>
              <w:pStyle w:val="Sinespaciado"/>
              <w:spacing w:before="0" w:after="0" w:line="360" w:lineRule="auto"/>
              <w:rPr>
                <w:rFonts w:cs="Arial"/>
                <w:sz w:val="28"/>
                <w:szCs w:val="24"/>
              </w:rPr>
            </w:pPr>
            <w:r>
              <w:rPr>
                <w:rFonts w:cs="Arial"/>
                <w:sz w:val="28"/>
                <w:szCs w:val="24"/>
              </w:rPr>
              <w:t xml:space="preserve">6. </w:t>
            </w:r>
            <w:hyperlink w:anchor="_6._EVALUACIÓN_1" w:history="1">
              <w:r w:rsidRPr="00C93F1A">
                <w:rPr>
                  <w:rStyle w:val="Hipervnculo"/>
                  <w:rFonts w:cs="Arial"/>
                  <w:sz w:val="28"/>
                  <w:szCs w:val="24"/>
                </w:rPr>
                <w:t>Evaluación</w:t>
              </w:r>
            </w:hyperlink>
            <w:r>
              <w:rPr>
                <w:rFonts w:cs="Arial"/>
                <w:sz w:val="28"/>
                <w:szCs w:val="24"/>
              </w:rPr>
              <w:t xml:space="preserve"> </w:t>
            </w:r>
          </w:p>
        </w:tc>
      </w:tr>
      <w:tr w:rsidR="00416EE1" w:rsidTr="0005101A">
        <w:tc>
          <w:tcPr>
            <w:tcW w:w="9209" w:type="dxa"/>
          </w:tcPr>
          <w:p w:rsidR="00416EE1" w:rsidRPr="00E22019" w:rsidRDefault="00416EE1" w:rsidP="0005101A">
            <w:pPr>
              <w:pStyle w:val="Sinespaciado"/>
              <w:numPr>
                <w:ilvl w:val="0"/>
                <w:numId w:val="96"/>
              </w:numPr>
              <w:spacing w:before="0" w:after="0" w:line="360" w:lineRule="auto"/>
              <w:rPr>
                <w:rFonts w:cs="Arial"/>
                <w:b w:val="0"/>
                <w:sz w:val="24"/>
                <w:szCs w:val="24"/>
              </w:rPr>
            </w:pPr>
            <w:r w:rsidRPr="00E22019">
              <w:rPr>
                <w:rFonts w:cs="Arial"/>
                <w:b w:val="0"/>
                <w:sz w:val="24"/>
                <w:szCs w:val="24"/>
              </w:rPr>
              <w:t>Evaluación inicial. Rúbrica para la corrección de la prueba inicial</w:t>
            </w:r>
          </w:p>
          <w:p w:rsidR="00416EE1" w:rsidRPr="00E22019" w:rsidRDefault="00416EE1" w:rsidP="0005101A">
            <w:pPr>
              <w:pStyle w:val="Sinespaciado"/>
              <w:numPr>
                <w:ilvl w:val="0"/>
                <w:numId w:val="96"/>
              </w:numPr>
              <w:spacing w:before="0" w:after="0" w:line="360" w:lineRule="auto"/>
              <w:rPr>
                <w:rFonts w:cs="Arial"/>
                <w:b w:val="0"/>
                <w:sz w:val="24"/>
                <w:szCs w:val="24"/>
              </w:rPr>
            </w:pPr>
            <w:r w:rsidRPr="00E22019">
              <w:rPr>
                <w:rFonts w:cs="Arial"/>
                <w:b w:val="0"/>
                <w:sz w:val="24"/>
                <w:szCs w:val="24"/>
              </w:rPr>
              <w:t xml:space="preserve">Criterios generales de evaluación y estándares evaluables </w:t>
            </w:r>
          </w:p>
          <w:p w:rsidR="00416EE1" w:rsidRPr="00E22019" w:rsidRDefault="00416EE1" w:rsidP="00416EE1">
            <w:pPr>
              <w:pStyle w:val="Sinespaciado"/>
              <w:numPr>
                <w:ilvl w:val="0"/>
                <w:numId w:val="18"/>
              </w:numPr>
              <w:spacing w:before="0" w:after="0" w:line="360" w:lineRule="auto"/>
              <w:rPr>
                <w:rFonts w:cs="Arial"/>
                <w:b w:val="0"/>
                <w:sz w:val="24"/>
                <w:szCs w:val="24"/>
              </w:rPr>
            </w:pPr>
            <w:r w:rsidRPr="00E22019">
              <w:rPr>
                <w:rFonts w:cs="Arial"/>
                <w:b w:val="0"/>
                <w:sz w:val="24"/>
                <w:szCs w:val="24"/>
              </w:rPr>
              <w:t>Dibujo Técnico I</w:t>
            </w:r>
            <w:r w:rsidR="00E22019">
              <w:rPr>
                <w:rFonts w:cs="Arial"/>
                <w:b w:val="0"/>
                <w:sz w:val="24"/>
                <w:szCs w:val="24"/>
              </w:rPr>
              <w:t>. Competencias específicas. Saberes Básicos. Tabla Competencias, Criterios, Saberes.</w:t>
            </w:r>
            <w:r w:rsidR="00212256">
              <w:rPr>
                <w:rFonts w:cs="Arial"/>
                <w:b w:val="0"/>
                <w:sz w:val="24"/>
                <w:szCs w:val="24"/>
              </w:rPr>
              <w:t xml:space="preserve"> </w:t>
            </w:r>
            <w:r w:rsidR="00212256" w:rsidRPr="00212256">
              <w:rPr>
                <w:rFonts w:cs="Arial"/>
                <w:b w:val="0"/>
                <w:color w:val="FF0000"/>
                <w:sz w:val="24"/>
                <w:szCs w:val="24"/>
              </w:rPr>
              <w:t>Tabla Contenidos, Criterios y Estándares.</w:t>
            </w:r>
            <w:r w:rsidR="00212256">
              <w:rPr>
                <w:rFonts w:cs="Arial"/>
                <w:b w:val="0"/>
                <w:color w:val="FF0000"/>
                <w:sz w:val="24"/>
                <w:szCs w:val="24"/>
              </w:rPr>
              <w:t xml:space="preserve"> Tabla Unidades/Competencias.</w:t>
            </w:r>
          </w:p>
          <w:p w:rsidR="00416EE1" w:rsidRPr="00E22019" w:rsidRDefault="00416EE1" w:rsidP="00416EE1">
            <w:pPr>
              <w:pStyle w:val="Sinespaciado"/>
              <w:numPr>
                <w:ilvl w:val="0"/>
                <w:numId w:val="18"/>
              </w:numPr>
              <w:spacing w:before="0" w:after="0" w:line="360" w:lineRule="auto"/>
              <w:rPr>
                <w:rFonts w:cs="Arial"/>
                <w:b w:val="0"/>
                <w:sz w:val="24"/>
                <w:szCs w:val="24"/>
              </w:rPr>
            </w:pPr>
            <w:r w:rsidRPr="00E22019">
              <w:rPr>
                <w:rFonts w:cs="Arial"/>
                <w:b w:val="0"/>
                <w:sz w:val="24"/>
                <w:szCs w:val="24"/>
              </w:rPr>
              <w:t>Dibujo Técnico II</w:t>
            </w:r>
            <w:r w:rsidR="00212256">
              <w:rPr>
                <w:rFonts w:cs="Arial"/>
                <w:b w:val="0"/>
                <w:sz w:val="24"/>
                <w:szCs w:val="24"/>
              </w:rPr>
              <w:t>.</w:t>
            </w:r>
            <w:r w:rsidR="00212256" w:rsidRPr="00212256">
              <w:rPr>
                <w:rFonts w:cs="Arial"/>
                <w:b w:val="0"/>
                <w:color w:val="FF0000"/>
                <w:sz w:val="24"/>
                <w:szCs w:val="24"/>
              </w:rPr>
              <w:t xml:space="preserve"> Tabla Contenidos, Criterios y Estándares</w:t>
            </w:r>
            <w:r w:rsidR="00212256">
              <w:rPr>
                <w:rFonts w:cs="Arial"/>
                <w:b w:val="0"/>
                <w:color w:val="FF0000"/>
                <w:sz w:val="24"/>
                <w:szCs w:val="24"/>
              </w:rPr>
              <w:t>. Tabla Unidades/Competencias.</w:t>
            </w:r>
          </w:p>
          <w:p w:rsidR="00416EE1" w:rsidRPr="00E22019" w:rsidRDefault="00416EE1" w:rsidP="0005101A">
            <w:pPr>
              <w:pStyle w:val="Sinespaciado"/>
              <w:numPr>
                <w:ilvl w:val="0"/>
                <w:numId w:val="96"/>
              </w:numPr>
              <w:spacing w:before="0" w:after="0" w:line="360" w:lineRule="auto"/>
              <w:rPr>
                <w:rFonts w:cs="Arial"/>
                <w:b w:val="0"/>
                <w:sz w:val="24"/>
                <w:szCs w:val="24"/>
              </w:rPr>
            </w:pPr>
            <w:r w:rsidRPr="00E22019">
              <w:rPr>
                <w:rFonts w:cs="Arial"/>
                <w:b w:val="0"/>
                <w:sz w:val="24"/>
                <w:szCs w:val="24"/>
              </w:rPr>
              <w:t>Instrumentos de evaluación</w:t>
            </w:r>
          </w:p>
          <w:p w:rsidR="00416EE1" w:rsidRPr="00E22019" w:rsidRDefault="00416EE1" w:rsidP="0005101A">
            <w:pPr>
              <w:pStyle w:val="Sinespaciado"/>
              <w:numPr>
                <w:ilvl w:val="0"/>
                <w:numId w:val="96"/>
              </w:numPr>
              <w:spacing w:before="0" w:after="0" w:line="360" w:lineRule="auto"/>
              <w:rPr>
                <w:rFonts w:cs="Arial"/>
                <w:b w:val="0"/>
                <w:sz w:val="24"/>
                <w:szCs w:val="24"/>
              </w:rPr>
            </w:pPr>
            <w:r w:rsidRPr="00E22019">
              <w:rPr>
                <w:rFonts w:cs="Arial"/>
                <w:b w:val="0"/>
                <w:sz w:val="24"/>
                <w:szCs w:val="24"/>
              </w:rPr>
              <w:t>Rúbricas para la corrección de trabajos prácticos</w:t>
            </w:r>
          </w:p>
          <w:p w:rsidR="00416EE1" w:rsidRPr="00E22019" w:rsidRDefault="00416EE1" w:rsidP="0005101A">
            <w:pPr>
              <w:pStyle w:val="Sinespaciado"/>
              <w:numPr>
                <w:ilvl w:val="0"/>
                <w:numId w:val="96"/>
              </w:numPr>
              <w:spacing w:before="0" w:after="0" w:line="360" w:lineRule="auto"/>
              <w:rPr>
                <w:rFonts w:cs="Arial"/>
                <w:b w:val="0"/>
                <w:sz w:val="24"/>
                <w:szCs w:val="24"/>
              </w:rPr>
            </w:pPr>
            <w:r w:rsidRPr="00E22019">
              <w:rPr>
                <w:rFonts w:cs="Arial"/>
                <w:b w:val="0"/>
                <w:sz w:val="24"/>
                <w:szCs w:val="24"/>
              </w:rPr>
              <w:lastRenderedPageBreak/>
              <w:t>Recuperación trimestres suspensos</w:t>
            </w:r>
          </w:p>
          <w:p w:rsidR="00416EE1" w:rsidRPr="002A6E39" w:rsidRDefault="00416EE1" w:rsidP="0005101A">
            <w:pPr>
              <w:pStyle w:val="Sinespaciado"/>
              <w:numPr>
                <w:ilvl w:val="0"/>
                <w:numId w:val="96"/>
              </w:numPr>
              <w:spacing w:before="0" w:after="0" w:line="360" w:lineRule="auto"/>
              <w:rPr>
                <w:rFonts w:cs="Arial"/>
                <w:b w:val="0"/>
                <w:bCs/>
                <w:sz w:val="24"/>
                <w:szCs w:val="24"/>
              </w:rPr>
            </w:pPr>
            <w:r w:rsidRPr="00E22019">
              <w:rPr>
                <w:rFonts w:cs="Arial"/>
                <w:b w:val="0"/>
                <w:sz w:val="24"/>
                <w:szCs w:val="24"/>
              </w:rPr>
              <w:t>Recuperación de pendientes</w:t>
            </w:r>
          </w:p>
        </w:tc>
      </w:tr>
    </w:tbl>
    <w:p w:rsidR="00212256" w:rsidRDefault="00212256" w:rsidP="00415256">
      <w:pPr>
        <w:pStyle w:val="Ttulo1"/>
      </w:pPr>
      <w:bookmarkStart w:id="16" w:name="_1._INTRODUCCIÓN_1"/>
      <w:bookmarkEnd w:id="16"/>
    </w:p>
    <w:p w:rsidR="00212256" w:rsidRDefault="00212256" w:rsidP="00212256">
      <w:pPr>
        <w:rPr>
          <w:rFonts w:ascii="Copperplate Gothic Bold" w:eastAsiaTheme="majorEastAsia" w:hAnsi="Copperplate Gothic Bold" w:cstheme="majorBidi"/>
          <w:color w:val="833C0B" w:themeColor="accent2" w:themeShade="80"/>
          <w:sz w:val="44"/>
          <w:szCs w:val="28"/>
        </w:rPr>
      </w:pPr>
      <w:r>
        <w:br w:type="page"/>
      </w:r>
    </w:p>
    <w:p w:rsidR="00416EE1" w:rsidRPr="00415256" w:rsidRDefault="00C93F1A" w:rsidP="00415256">
      <w:pPr>
        <w:pStyle w:val="Ttulo1"/>
      </w:pPr>
      <w:r>
        <w:lastRenderedPageBreak/>
        <w:t xml:space="preserve">1. </w:t>
      </w:r>
      <w:r w:rsidR="00416EE1" w:rsidRPr="009D4598">
        <w:t>INTRODUCCIÓN</w:t>
      </w:r>
    </w:p>
    <w:p w:rsidR="00415256" w:rsidRPr="00415256" w:rsidRDefault="00415256" w:rsidP="00415256">
      <w:pPr>
        <w:pStyle w:val="Ttulo"/>
      </w:pPr>
      <w:r w:rsidRPr="00415256">
        <w:t>Perfil competencial del alumnado al término del Bachillerato</w:t>
      </w:r>
    </w:p>
    <w:p w:rsidR="00415256" w:rsidRPr="00415256" w:rsidRDefault="00415256" w:rsidP="00415256">
      <w:pPr>
        <w:rPr>
          <w:rFonts w:eastAsia="SourceSansPro-Regular" w:cstheme="minorHAnsi"/>
        </w:rPr>
      </w:pPr>
      <w:r w:rsidRPr="00415256">
        <w:rPr>
          <w:rFonts w:eastAsia="SourceSansPro-Regular" w:cstheme="minorHAnsi"/>
        </w:rPr>
        <w:t xml:space="preserve">El Bachillerato tiene como finalidad proporcionar al alumnado </w:t>
      </w:r>
      <w:r w:rsidR="003C4706" w:rsidRPr="00415256">
        <w:rPr>
          <w:rFonts w:eastAsia="SourceSansPro-Regular" w:cstheme="minorHAnsi"/>
        </w:rPr>
        <w:t>formación</w:t>
      </w:r>
      <w:r w:rsidRPr="00415256">
        <w:rPr>
          <w:rFonts w:eastAsia="SourceSansPro-Regular" w:cstheme="minorHAnsi"/>
        </w:rPr>
        <w:t>, madurez intelectual y humana,</w:t>
      </w:r>
      <w:r>
        <w:rPr>
          <w:rFonts w:eastAsia="SourceSansPro-Regular" w:cstheme="minorHAnsi"/>
        </w:rPr>
        <w:t xml:space="preserve"> </w:t>
      </w:r>
      <w:r w:rsidRPr="00415256">
        <w:rPr>
          <w:rFonts w:eastAsia="SourceSansPro-Regular" w:cstheme="minorHAnsi"/>
        </w:rPr>
        <w:t xml:space="preserve">conocimientos, habilidades y actitudes que le permitan desarrollar </w:t>
      </w:r>
      <w:r w:rsidR="00495DD4">
        <w:rPr>
          <w:rFonts w:eastAsia="SourceSansPro-Regular" w:cstheme="minorHAnsi"/>
        </w:rPr>
        <w:t>funcion</w:t>
      </w:r>
      <w:r w:rsidR="00495DD4" w:rsidRPr="00415256">
        <w:rPr>
          <w:rFonts w:eastAsia="SourceSansPro-Regular" w:cstheme="minorHAnsi"/>
        </w:rPr>
        <w:t>es</w:t>
      </w:r>
      <w:r w:rsidRPr="00415256">
        <w:rPr>
          <w:rFonts w:eastAsia="SourceSansPro-Regular" w:cstheme="minorHAnsi"/>
        </w:rPr>
        <w:t xml:space="preserve"> sociales e incorporarse a la vida</w:t>
      </w:r>
      <w:r>
        <w:rPr>
          <w:rFonts w:eastAsia="SourceSansPro-Regular" w:cstheme="minorHAnsi"/>
        </w:rPr>
        <w:t xml:space="preserve"> </w:t>
      </w:r>
      <w:r w:rsidRPr="00415256">
        <w:rPr>
          <w:rFonts w:eastAsia="SourceSansPro-Regular" w:cstheme="minorHAnsi"/>
        </w:rPr>
        <w:t xml:space="preserve">activa con responsabilidad y aptitud. Debe, asimismo, facilitar la </w:t>
      </w:r>
      <w:r w:rsidR="00495DD4" w:rsidRPr="00415256">
        <w:rPr>
          <w:rFonts w:eastAsia="SourceSansPro-Regular" w:cstheme="minorHAnsi"/>
        </w:rPr>
        <w:t>adquisición</w:t>
      </w:r>
      <w:r w:rsidRPr="00415256">
        <w:rPr>
          <w:rFonts w:eastAsia="SourceSansPro-Regular" w:cstheme="minorHAnsi"/>
        </w:rPr>
        <w:t xml:space="preserve"> y el logro de las competencias</w:t>
      </w:r>
      <w:r>
        <w:rPr>
          <w:rFonts w:eastAsia="SourceSansPro-Regular" w:cstheme="minorHAnsi"/>
        </w:rPr>
        <w:t xml:space="preserve"> </w:t>
      </w:r>
      <w:r w:rsidRPr="00415256">
        <w:rPr>
          <w:rFonts w:eastAsia="SourceSansPro-Regular" w:cstheme="minorHAnsi"/>
        </w:rPr>
        <w:t xml:space="preserve">indispensables para su futuro formativo y profesional, y capacitarlo para el acceso a la </w:t>
      </w:r>
      <w:r w:rsidR="003C4706" w:rsidRPr="00415256">
        <w:rPr>
          <w:rFonts w:eastAsia="SourceSansPro-Regular" w:cstheme="minorHAnsi"/>
        </w:rPr>
        <w:t>educación</w:t>
      </w:r>
      <w:r w:rsidRPr="00415256">
        <w:rPr>
          <w:rFonts w:eastAsia="SourceSansPro-Regular" w:cstheme="minorHAnsi"/>
        </w:rPr>
        <w:t xml:space="preserve"> superior.</w:t>
      </w:r>
      <w:r>
        <w:rPr>
          <w:rFonts w:eastAsia="SourceSansPro-Regular" w:cstheme="minorHAnsi"/>
        </w:rPr>
        <w:t xml:space="preserve"> </w:t>
      </w:r>
      <w:r w:rsidRPr="00415256">
        <w:rPr>
          <w:rFonts w:eastAsia="SourceSansPro-Regular" w:cstheme="minorHAnsi"/>
        </w:rPr>
        <w:t>Para cumplir estos fines, es preciso que esta etapa contribuya a que el alumnado progrese en el grado de</w:t>
      </w:r>
      <w:r>
        <w:rPr>
          <w:rFonts w:eastAsia="SourceSansPro-Regular" w:cstheme="minorHAnsi"/>
        </w:rPr>
        <w:t xml:space="preserve"> </w:t>
      </w:r>
      <w:r w:rsidRPr="00415256">
        <w:rPr>
          <w:rFonts w:eastAsia="SourceSansPro-Regular" w:cstheme="minorHAnsi"/>
        </w:rPr>
        <w:t xml:space="preserve">desarrollo de las competencias que, de acuerdo con el Perfil de salida del </w:t>
      </w:r>
      <w:r>
        <w:rPr>
          <w:rFonts w:eastAsia="SourceSansPro-Regular" w:cstheme="minorHAnsi"/>
        </w:rPr>
        <w:t xml:space="preserve"> </w:t>
      </w:r>
      <w:r w:rsidR="003C4706" w:rsidRPr="00415256">
        <w:rPr>
          <w:rFonts w:eastAsia="SourceSansPro-Regular" w:cstheme="minorHAnsi"/>
        </w:rPr>
        <w:t>alumnado</w:t>
      </w:r>
      <w:r w:rsidRPr="00415256">
        <w:rPr>
          <w:rFonts w:eastAsia="SourceSansPro-Regular" w:cstheme="minorHAnsi"/>
        </w:rPr>
        <w:t xml:space="preserve"> al termino de la</w:t>
      </w:r>
      <w:r>
        <w:rPr>
          <w:rFonts w:eastAsia="SourceSansPro-Regular" w:cstheme="minorHAnsi"/>
        </w:rPr>
        <w:t xml:space="preserve"> </w:t>
      </w:r>
      <w:r w:rsidR="003C4706" w:rsidRPr="00415256">
        <w:rPr>
          <w:rFonts w:eastAsia="SourceSansPro-Regular" w:cstheme="minorHAnsi"/>
        </w:rPr>
        <w:t>enseñanza</w:t>
      </w:r>
      <w:r w:rsidRPr="00415256">
        <w:rPr>
          <w:rFonts w:eastAsia="SourceSansPro-Regular" w:cstheme="minorHAnsi"/>
        </w:rPr>
        <w:t xml:space="preserve"> </w:t>
      </w:r>
      <w:r w:rsidR="003C4706" w:rsidRPr="00415256">
        <w:rPr>
          <w:rFonts w:eastAsia="SourceSansPro-Regular" w:cstheme="minorHAnsi"/>
        </w:rPr>
        <w:t>básica</w:t>
      </w:r>
      <w:r w:rsidRPr="00415256">
        <w:rPr>
          <w:rFonts w:eastAsia="SourceSansPro-Regular" w:cstheme="minorHAnsi"/>
        </w:rPr>
        <w:t xml:space="preserve">, debe haberse alcanzado al finalizar la </w:t>
      </w:r>
      <w:r w:rsidR="003C4706" w:rsidRPr="00415256">
        <w:rPr>
          <w:rFonts w:eastAsia="SourceSansPro-Regular" w:cstheme="minorHAnsi"/>
        </w:rPr>
        <w:t>Educación</w:t>
      </w:r>
      <w:r w:rsidRPr="00415256">
        <w:rPr>
          <w:rFonts w:eastAsia="SourceSansPro-Regular" w:cstheme="minorHAnsi"/>
        </w:rPr>
        <w:t xml:space="preserve"> Secundaria Obligatoria. Con </w:t>
      </w:r>
      <w:r>
        <w:rPr>
          <w:rFonts w:eastAsia="SourceSansPro-Regular" w:cstheme="minorHAnsi"/>
        </w:rPr>
        <w:t xml:space="preserve">carácter </w:t>
      </w:r>
      <w:r w:rsidRPr="00415256">
        <w:rPr>
          <w:rFonts w:eastAsia="SourceSansPro-Regular" w:cstheme="minorHAnsi"/>
        </w:rPr>
        <w:t xml:space="preserve">general, debe entenderse que la </w:t>
      </w:r>
      <w:r w:rsidR="003C4706" w:rsidRPr="00415256">
        <w:rPr>
          <w:rFonts w:eastAsia="SourceSansPro-Regular" w:cstheme="minorHAnsi"/>
        </w:rPr>
        <w:t>consecución</w:t>
      </w:r>
      <w:r w:rsidRPr="00415256">
        <w:rPr>
          <w:rFonts w:eastAsia="SourceSansPro-Regular" w:cstheme="minorHAnsi"/>
        </w:rPr>
        <w:t xml:space="preserve"> de las competencias y objetivos previstos en la LOMLOE para las</w:t>
      </w:r>
      <w:r>
        <w:rPr>
          <w:rFonts w:eastAsia="SourceSansPro-Regular" w:cstheme="minorHAnsi"/>
        </w:rPr>
        <w:t xml:space="preserve"> </w:t>
      </w:r>
      <w:r w:rsidRPr="00415256">
        <w:rPr>
          <w:rFonts w:eastAsia="SourceSansPro-Regular" w:cstheme="minorHAnsi"/>
        </w:rPr>
        <w:t xml:space="preserve">distintas etapas educativas </w:t>
      </w:r>
      <w:r w:rsidR="003C4706" w:rsidRPr="00415256">
        <w:rPr>
          <w:rFonts w:eastAsia="SourceSansPro-Regular" w:cstheme="minorHAnsi"/>
        </w:rPr>
        <w:t>está</w:t>
      </w:r>
      <w:r w:rsidRPr="00415256">
        <w:rPr>
          <w:rFonts w:eastAsia="SourceSansPro-Regular" w:cstheme="minorHAnsi"/>
        </w:rPr>
        <w:t xml:space="preserve"> vinculada a la </w:t>
      </w:r>
      <w:r w:rsidR="00495DD4" w:rsidRPr="00415256">
        <w:rPr>
          <w:rFonts w:eastAsia="SourceSansPro-Regular" w:cstheme="minorHAnsi"/>
        </w:rPr>
        <w:t>adquisición</w:t>
      </w:r>
      <w:r w:rsidRPr="00415256">
        <w:rPr>
          <w:rFonts w:eastAsia="SourceSansPro-Regular" w:cstheme="minorHAnsi"/>
        </w:rPr>
        <w:t xml:space="preserve"> y desarrollo de las competencias clave recogidas</w:t>
      </w:r>
      <w:r>
        <w:rPr>
          <w:rFonts w:eastAsia="SourceSansPro-Regular" w:cstheme="minorHAnsi"/>
        </w:rPr>
        <w:t xml:space="preserve"> </w:t>
      </w:r>
      <w:r w:rsidRPr="00415256">
        <w:rPr>
          <w:rFonts w:eastAsia="SourceSansPro-Regular" w:cstheme="minorHAnsi"/>
        </w:rPr>
        <w:t xml:space="preserve">tanto en el Perfil de salida al termino de la </w:t>
      </w:r>
      <w:r w:rsidR="003C4706" w:rsidRPr="00415256">
        <w:rPr>
          <w:rFonts w:eastAsia="SourceSansPro-Regular" w:cstheme="minorHAnsi"/>
        </w:rPr>
        <w:t>enseñanza</w:t>
      </w:r>
      <w:r w:rsidRPr="00415256">
        <w:rPr>
          <w:rFonts w:eastAsia="SourceSansPro-Regular" w:cstheme="minorHAnsi"/>
        </w:rPr>
        <w:t xml:space="preserve"> </w:t>
      </w:r>
      <w:r w:rsidR="003C4706" w:rsidRPr="00415256">
        <w:rPr>
          <w:rFonts w:eastAsia="SourceSansPro-Regular" w:cstheme="minorHAnsi"/>
        </w:rPr>
        <w:t>básica</w:t>
      </w:r>
      <w:r w:rsidRPr="00415256">
        <w:rPr>
          <w:rFonts w:eastAsia="SourceSansPro-Regular" w:cstheme="minorHAnsi"/>
        </w:rPr>
        <w:t xml:space="preserve"> como en el Perfil competencial al termino del</w:t>
      </w:r>
      <w:r>
        <w:rPr>
          <w:rFonts w:eastAsia="SourceSansPro-Regular" w:cstheme="minorHAnsi"/>
        </w:rPr>
        <w:t xml:space="preserve"> </w:t>
      </w:r>
      <w:r w:rsidRPr="00415256">
        <w:rPr>
          <w:rFonts w:eastAsia="SourceSansPro-Regular" w:cstheme="minorHAnsi"/>
        </w:rPr>
        <w:t>Bachillerato, y que son las siguientes:</w:t>
      </w:r>
    </w:p>
    <w:p w:rsidR="00415256" w:rsidRPr="00415256" w:rsidRDefault="00415256" w:rsidP="00415256">
      <w:pPr>
        <w:rPr>
          <w:rFonts w:eastAsia="SourceSansPro-Regular" w:cstheme="minorHAnsi"/>
        </w:rPr>
      </w:pPr>
      <w:r w:rsidRPr="00415256">
        <w:rPr>
          <w:rFonts w:eastAsia="SourceSansPro-Regular" w:cstheme="minorHAnsi"/>
        </w:rPr>
        <w:t xml:space="preserve">− Competencia en </w:t>
      </w:r>
      <w:r w:rsidR="00495DD4" w:rsidRPr="00415256">
        <w:rPr>
          <w:rFonts w:eastAsia="SourceSansPro-Regular" w:cstheme="minorHAnsi"/>
        </w:rPr>
        <w:t>comunicación</w:t>
      </w:r>
      <w:r w:rsidRPr="00415256">
        <w:rPr>
          <w:rFonts w:eastAsia="SourceSansPro-Regular" w:cstheme="minorHAnsi"/>
        </w:rPr>
        <w:t xml:space="preserve"> </w:t>
      </w:r>
      <w:r w:rsidR="003C4706" w:rsidRPr="00415256">
        <w:rPr>
          <w:rFonts w:eastAsia="SourceSansPro-Regular" w:cstheme="minorHAnsi"/>
        </w:rPr>
        <w:t>lingüística</w:t>
      </w:r>
      <w:r w:rsidRPr="00415256">
        <w:rPr>
          <w:rFonts w:eastAsia="SourceSansPro-Regular" w:cstheme="minorHAnsi"/>
        </w:rPr>
        <w:t>.</w:t>
      </w:r>
    </w:p>
    <w:p w:rsidR="00415256" w:rsidRPr="00415256" w:rsidRDefault="00415256" w:rsidP="00415256">
      <w:pPr>
        <w:rPr>
          <w:rFonts w:eastAsia="SourceSansPro-Regular" w:cstheme="minorHAnsi"/>
        </w:rPr>
      </w:pPr>
      <w:r w:rsidRPr="00415256">
        <w:rPr>
          <w:rFonts w:eastAsia="SourceSansPro-Regular" w:cstheme="minorHAnsi"/>
        </w:rPr>
        <w:t xml:space="preserve">− Competencia </w:t>
      </w:r>
      <w:r w:rsidR="003C4706" w:rsidRPr="00415256">
        <w:rPr>
          <w:rFonts w:eastAsia="SourceSansPro-Regular" w:cstheme="minorHAnsi"/>
        </w:rPr>
        <w:t>plurilingüe</w:t>
      </w:r>
      <w:r w:rsidRPr="00415256">
        <w:rPr>
          <w:rFonts w:eastAsia="SourceSansPro-Regular" w:cstheme="minorHAnsi"/>
        </w:rPr>
        <w:t>.</w:t>
      </w:r>
    </w:p>
    <w:p w:rsidR="00415256" w:rsidRPr="00415256" w:rsidRDefault="00415256" w:rsidP="00415256">
      <w:pPr>
        <w:rPr>
          <w:rFonts w:eastAsia="SourceSansPro-Regular" w:cstheme="minorHAnsi"/>
        </w:rPr>
      </w:pPr>
      <w:r w:rsidRPr="00415256">
        <w:rPr>
          <w:rFonts w:eastAsia="SourceSansPro-Regular" w:cstheme="minorHAnsi"/>
        </w:rPr>
        <w:t xml:space="preserve">− Competencia </w:t>
      </w:r>
      <w:r w:rsidR="003C4706" w:rsidRPr="00415256">
        <w:rPr>
          <w:rFonts w:eastAsia="SourceSansPro-Regular" w:cstheme="minorHAnsi"/>
        </w:rPr>
        <w:t>matemática</w:t>
      </w:r>
      <w:r w:rsidRPr="00415256">
        <w:rPr>
          <w:rFonts w:eastAsia="SourceSansPro-Regular" w:cstheme="minorHAnsi"/>
        </w:rPr>
        <w:t xml:space="preserve"> y competencia en ciencia, </w:t>
      </w:r>
      <w:r w:rsidR="003C4706" w:rsidRPr="00415256">
        <w:rPr>
          <w:rFonts w:eastAsia="SourceSansPro-Regular" w:cstheme="minorHAnsi"/>
        </w:rPr>
        <w:t>tecnología</w:t>
      </w:r>
      <w:r w:rsidRPr="00415256">
        <w:rPr>
          <w:rFonts w:eastAsia="SourceSansPro-Regular" w:cstheme="minorHAnsi"/>
        </w:rPr>
        <w:t xml:space="preserve"> e </w:t>
      </w:r>
      <w:r w:rsidR="003C4706" w:rsidRPr="00415256">
        <w:rPr>
          <w:rFonts w:eastAsia="SourceSansPro-Regular" w:cstheme="minorHAnsi"/>
        </w:rPr>
        <w:t>ingeniería</w:t>
      </w:r>
      <w:r w:rsidRPr="00415256">
        <w:rPr>
          <w:rFonts w:eastAsia="SourceSansPro-Regular" w:cstheme="minorHAnsi"/>
        </w:rPr>
        <w:t>.</w:t>
      </w:r>
    </w:p>
    <w:p w:rsidR="00415256" w:rsidRPr="00415256" w:rsidRDefault="00415256" w:rsidP="00415256">
      <w:pPr>
        <w:rPr>
          <w:rFonts w:eastAsia="SourceSansPro-Regular" w:cstheme="minorHAnsi"/>
        </w:rPr>
      </w:pPr>
      <w:r w:rsidRPr="00415256">
        <w:rPr>
          <w:rFonts w:eastAsia="SourceSansPro-Regular" w:cstheme="minorHAnsi"/>
        </w:rPr>
        <w:t>− Competencia digital.</w:t>
      </w:r>
    </w:p>
    <w:p w:rsidR="00415256" w:rsidRPr="00415256" w:rsidRDefault="00415256" w:rsidP="00415256">
      <w:pPr>
        <w:rPr>
          <w:rFonts w:eastAsia="SourceSansPro-Regular" w:cstheme="minorHAnsi"/>
        </w:rPr>
      </w:pPr>
      <w:r w:rsidRPr="00415256">
        <w:rPr>
          <w:rFonts w:eastAsia="SourceSansPro-Regular" w:cstheme="minorHAnsi"/>
        </w:rPr>
        <w:t>− Competencia personal, social y de aprender a aprender.</w:t>
      </w:r>
    </w:p>
    <w:p w:rsidR="00415256" w:rsidRPr="00415256" w:rsidRDefault="00415256" w:rsidP="00415256">
      <w:pPr>
        <w:rPr>
          <w:rFonts w:eastAsia="SourceSansPro-Regular" w:cstheme="minorHAnsi"/>
        </w:rPr>
      </w:pPr>
      <w:r w:rsidRPr="00415256">
        <w:rPr>
          <w:rFonts w:eastAsia="SourceSansPro-Regular" w:cstheme="minorHAnsi"/>
        </w:rPr>
        <w:t>− Competencia ciudadana.</w:t>
      </w:r>
    </w:p>
    <w:p w:rsidR="00415256" w:rsidRPr="00415256" w:rsidRDefault="00415256" w:rsidP="00415256">
      <w:pPr>
        <w:rPr>
          <w:rFonts w:eastAsia="SourceSansPro-Regular" w:cstheme="minorHAnsi"/>
        </w:rPr>
      </w:pPr>
      <w:r w:rsidRPr="00415256">
        <w:rPr>
          <w:rFonts w:eastAsia="SourceSansPro-Regular" w:cstheme="minorHAnsi"/>
        </w:rPr>
        <w:t>− Competencia emprendedora.</w:t>
      </w:r>
    </w:p>
    <w:p w:rsidR="00415256" w:rsidRPr="00415256" w:rsidRDefault="00415256" w:rsidP="00415256">
      <w:pPr>
        <w:rPr>
          <w:rFonts w:eastAsia="SourceSansPro-Regular" w:cstheme="minorHAnsi"/>
        </w:rPr>
      </w:pPr>
      <w:r w:rsidRPr="00415256">
        <w:rPr>
          <w:rFonts w:eastAsia="SourceSansPro-Regular" w:cstheme="minorHAnsi"/>
        </w:rPr>
        <w:t>− Competencia en conciencia y expresiones culturales.</w:t>
      </w:r>
    </w:p>
    <w:p w:rsidR="00415256" w:rsidRPr="00415256" w:rsidRDefault="00415256" w:rsidP="00415256">
      <w:pPr>
        <w:rPr>
          <w:rFonts w:eastAsia="SourceSansPro-Regular" w:cstheme="minorHAnsi"/>
        </w:rPr>
      </w:pPr>
      <w:r w:rsidRPr="00415256">
        <w:rPr>
          <w:rFonts w:eastAsia="SourceSansPro-Regular" w:cstheme="minorHAnsi"/>
        </w:rPr>
        <w:t xml:space="preserve">Estas competencias clave son la </w:t>
      </w:r>
      <w:r w:rsidR="003C4706" w:rsidRPr="00415256">
        <w:rPr>
          <w:rFonts w:eastAsia="SourceSansPro-Regular" w:cstheme="minorHAnsi"/>
        </w:rPr>
        <w:t>adaptación</w:t>
      </w:r>
      <w:r w:rsidRPr="00415256">
        <w:rPr>
          <w:rFonts w:eastAsia="SourceSansPro-Regular" w:cstheme="minorHAnsi"/>
        </w:rPr>
        <w:t xml:space="preserve"> al sistema educativo </w:t>
      </w:r>
      <w:r w:rsidR="003C4706" w:rsidRPr="00415256">
        <w:rPr>
          <w:rFonts w:eastAsia="SourceSansPro-Regular" w:cstheme="minorHAnsi"/>
        </w:rPr>
        <w:t>español</w:t>
      </w:r>
      <w:r w:rsidRPr="00415256">
        <w:rPr>
          <w:rFonts w:eastAsia="SourceSansPro-Regular" w:cstheme="minorHAnsi"/>
        </w:rPr>
        <w:t xml:space="preserve"> de las establecidas en la</w:t>
      </w:r>
      <w:r>
        <w:rPr>
          <w:rFonts w:eastAsia="SourceSansPro-Regular" w:cstheme="minorHAnsi"/>
        </w:rPr>
        <w:t xml:space="preserve"> </w:t>
      </w:r>
      <w:r w:rsidR="003C4706" w:rsidRPr="00415256">
        <w:rPr>
          <w:rFonts w:eastAsia="SourceSansPro-Regular" w:cstheme="minorHAnsi"/>
        </w:rPr>
        <w:t>Recomendación</w:t>
      </w:r>
      <w:r w:rsidRPr="00415256">
        <w:rPr>
          <w:rFonts w:eastAsia="SourceSansPro-Regular" w:cstheme="minorHAnsi"/>
        </w:rPr>
        <w:t xml:space="preserve"> del Consejo de la </w:t>
      </w:r>
      <w:r w:rsidR="003C4706" w:rsidRPr="00415256">
        <w:rPr>
          <w:rFonts w:eastAsia="SourceSansPro-Regular" w:cstheme="minorHAnsi"/>
        </w:rPr>
        <w:t>Unión</w:t>
      </w:r>
      <w:r w:rsidRPr="00415256">
        <w:rPr>
          <w:rFonts w:eastAsia="SourceSansPro-Regular" w:cstheme="minorHAnsi"/>
        </w:rPr>
        <w:t xml:space="preserve"> Europea, de 22 de mayo de 2018, relativa a las competencias clave</w:t>
      </w:r>
    </w:p>
    <w:p w:rsidR="00415256" w:rsidRPr="00415256" w:rsidRDefault="00415256" w:rsidP="00415256">
      <w:pPr>
        <w:rPr>
          <w:rFonts w:eastAsia="SourceSansPro-Regular" w:cstheme="minorHAnsi"/>
        </w:rPr>
      </w:pPr>
      <w:r w:rsidRPr="00415256">
        <w:rPr>
          <w:rFonts w:eastAsia="SourceSansPro-Regular" w:cstheme="minorHAnsi"/>
        </w:rPr>
        <w:lastRenderedPageBreak/>
        <w:t xml:space="preserve">para el aprendizaje permanente. Esta </w:t>
      </w:r>
      <w:r w:rsidR="003C4706" w:rsidRPr="00415256">
        <w:rPr>
          <w:rFonts w:eastAsia="SourceSansPro-Regular" w:cstheme="minorHAnsi"/>
        </w:rPr>
        <w:t>adaptación</w:t>
      </w:r>
      <w:r w:rsidRPr="00415256">
        <w:rPr>
          <w:rFonts w:eastAsia="SourceSansPro-Regular" w:cstheme="minorHAnsi"/>
        </w:rPr>
        <w:t xml:space="preserve"> responde a la necesidad de vincular dichas competencias a</w:t>
      </w:r>
      <w:r>
        <w:rPr>
          <w:rFonts w:eastAsia="SourceSansPro-Regular" w:cstheme="minorHAnsi"/>
        </w:rPr>
        <w:t xml:space="preserve"> </w:t>
      </w:r>
      <w:r w:rsidRPr="00415256">
        <w:rPr>
          <w:rFonts w:eastAsia="SourceSansPro-Regular" w:cstheme="minorHAnsi"/>
        </w:rPr>
        <w:t xml:space="preserve">los retos y </w:t>
      </w:r>
      <w:r w:rsidR="003C4706" w:rsidRPr="00415256">
        <w:rPr>
          <w:rFonts w:eastAsia="SourceSansPro-Regular" w:cstheme="minorHAnsi"/>
        </w:rPr>
        <w:t>desafíos</w:t>
      </w:r>
      <w:r w:rsidRPr="00415256">
        <w:rPr>
          <w:rFonts w:eastAsia="SourceSansPro-Regular" w:cstheme="minorHAnsi"/>
        </w:rPr>
        <w:t xml:space="preserve"> del siglo XXI, </w:t>
      </w:r>
      <w:r w:rsidR="00495DD4" w:rsidRPr="00415256">
        <w:rPr>
          <w:rFonts w:eastAsia="SourceSansPro-Regular" w:cstheme="minorHAnsi"/>
        </w:rPr>
        <w:t>así</w:t>
      </w:r>
      <w:r w:rsidRPr="00415256">
        <w:rPr>
          <w:rFonts w:eastAsia="SourceSansPro-Regular" w:cstheme="minorHAnsi"/>
        </w:rPr>
        <w:t xml:space="preserve"> como al contexto de la </w:t>
      </w:r>
      <w:r w:rsidR="003C4706" w:rsidRPr="00415256">
        <w:rPr>
          <w:rFonts w:eastAsia="SourceSansPro-Regular" w:cstheme="minorHAnsi"/>
        </w:rPr>
        <w:t>educación</w:t>
      </w:r>
      <w:r w:rsidRPr="00415256">
        <w:rPr>
          <w:rFonts w:eastAsia="SourceSansPro-Regular" w:cstheme="minorHAnsi"/>
        </w:rPr>
        <w:t xml:space="preserve"> formal y, </w:t>
      </w:r>
      <w:r w:rsidR="003C4706" w:rsidRPr="00415256">
        <w:rPr>
          <w:rFonts w:eastAsia="SourceSansPro-Regular" w:cstheme="minorHAnsi"/>
        </w:rPr>
        <w:t>más</w:t>
      </w:r>
      <w:r w:rsidRPr="00415256">
        <w:rPr>
          <w:rFonts w:eastAsia="SourceSansPro-Regular" w:cstheme="minorHAnsi"/>
        </w:rPr>
        <w:t xml:space="preserve"> concretamente, a los</w:t>
      </w:r>
      <w:r>
        <w:rPr>
          <w:rFonts w:eastAsia="SourceSansPro-Regular" w:cstheme="minorHAnsi"/>
        </w:rPr>
        <w:t xml:space="preserve"> </w:t>
      </w:r>
      <w:r w:rsidRPr="00415256">
        <w:rPr>
          <w:rFonts w:eastAsia="SourceSansPro-Regular" w:cstheme="minorHAnsi"/>
        </w:rPr>
        <w:t xml:space="preserve">principios y fines del sistema educativo establecidos en la Ley </w:t>
      </w:r>
      <w:r w:rsidR="003C4706" w:rsidRPr="00415256">
        <w:rPr>
          <w:rFonts w:eastAsia="SourceSansPro-Regular" w:cstheme="minorHAnsi"/>
        </w:rPr>
        <w:t>Orgánica</w:t>
      </w:r>
      <w:r w:rsidRPr="00415256">
        <w:rPr>
          <w:rFonts w:eastAsia="SourceSansPro-Regular" w:cstheme="minorHAnsi"/>
        </w:rPr>
        <w:t xml:space="preserve"> 2/2006, de 3 de mayo, de </w:t>
      </w:r>
      <w:r w:rsidR="003C4706" w:rsidRPr="00415256">
        <w:rPr>
          <w:rFonts w:eastAsia="SourceSansPro-Regular" w:cstheme="minorHAnsi"/>
        </w:rPr>
        <w:t>Educación</w:t>
      </w:r>
      <w:r w:rsidRPr="00415256">
        <w:rPr>
          <w:rFonts w:eastAsia="SourceSansPro-Regular" w:cstheme="minorHAnsi"/>
        </w:rPr>
        <w:t>.</w:t>
      </w:r>
    </w:p>
    <w:p w:rsidR="00415256" w:rsidRPr="00415256" w:rsidRDefault="00415256" w:rsidP="00415256">
      <w:pPr>
        <w:rPr>
          <w:rFonts w:eastAsia="SourceSansPro-Regular" w:cstheme="minorHAnsi"/>
        </w:rPr>
      </w:pPr>
      <w:r w:rsidRPr="00415256">
        <w:rPr>
          <w:rFonts w:eastAsia="SourceSansPro-Regular" w:cstheme="minorHAnsi"/>
        </w:rPr>
        <w:t xml:space="preserve">Si bien la </w:t>
      </w:r>
      <w:r w:rsidR="003C4706" w:rsidRPr="00415256">
        <w:rPr>
          <w:rFonts w:eastAsia="SourceSansPro-Regular" w:cstheme="minorHAnsi"/>
        </w:rPr>
        <w:t>Recomendación</w:t>
      </w:r>
      <w:r w:rsidRPr="00415256">
        <w:rPr>
          <w:rFonts w:eastAsia="SourceSansPro-Regular" w:cstheme="minorHAnsi"/>
        </w:rPr>
        <w:t xml:space="preserve"> se refiere al aprendizaje permanente, que debe producirse a lo largo de toda la vida,</w:t>
      </w:r>
      <w:r>
        <w:rPr>
          <w:rFonts w:eastAsia="SourceSansPro-Regular" w:cstheme="minorHAnsi"/>
        </w:rPr>
        <w:t xml:space="preserve"> </w:t>
      </w:r>
      <w:r w:rsidRPr="00415256">
        <w:rPr>
          <w:rFonts w:eastAsia="SourceSansPro-Regular" w:cstheme="minorHAnsi"/>
        </w:rPr>
        <w:t xml:space="preserve">el Perfil de salida remite al momento preciso del final de la </w:t>
      </w:r>
      <w:r w:rsidR="003C4706" w:rsidRPr="00415256">
        <w:rPr>
          <w:rFonts w:eastAsia="SourceSansPro-Regular" w:cstheme="minorHAnsi"/>
        </w:rPr>
        <w:t>enseñanza</w:t>
      </w:r>
      <w:r w:rsidRPr="00415256">
        <w:rPr>
          <w:rFonts w:eastAsia="SourceSansPro-Regular" w:cstheme="minorHAnsi"/>
        </w:rPr>
        <w:t xml:space="preserve"> </w:t>
      </w:r>
      <w:r w:rsidR="003C4706" w:rsidRPr="00415256">
        <w:rPr>
          <w:rFonts w:eastAsia="SourceSansPro-Regular" w:cstheme="minorHAnsi"/>
        </w:rPr>
        <w:t>básica</w:t>
      </w:r>
      <w:r w:rsidRPr="00415256">
        <w:rPr>
          <w:rFonts w:eastAsia="SourceSansPro-Regular" w:cstheme="minorHAnsi"/>
        </w:rPr>
        <w:t>. Del mismo modo, y dado que las</w:t>
      </w:r>
      <w:r>
        <w:rPr>
          <w:rFonts w:eastAsia="SourceSansPro-Regular" w:cstheme="minorHAnsi"/>
        </w:rPr>
        <w:t xml:space="preserve"> </w:t>
      </w:r>
      <w:r w:rsidRPr="00415256">
        <w:rPr>
          <w:rFonts w:eastAsia="SourceSansPro-Regular" w:cstheme="minorHAnsi"/>
        </w:rPr>
        <w:t xml:space="preserve">competencias clave se adquieren necesariamente de forma secuencial y </w:t>
      </w:r>
      <w:r>
        <w:rPr>
          <w:rFonts w:eastAsia="SourceSansPro-Regular" w:cstheme="minorHAnsi"/>
        </w:rPr>
        <w:t xml:space="preserve"> </w:t>
      </w:r>
      <w:r w:rsidR="003C4706" w:rsidRPr="00415256">
        <w:rPr>
          <w:rFonts w:eastAsia="SourceSansPro-Regular" w:cstheme="minorHAnsi"/>
        </w:rPr>
        <w:t>progresiva</w:t>
      </w:r>
      <w:r w:rsidRPr="00415256">
        <w:rPr>
          <w:rFonts w:eastAsia="SourceSansPro-Regular" w:cstheme="minorHAnsi"/>
        </w:rPr>
        <w:t xml:space="preserve"> a lo largo de toda la vida,</w:t>
      </w:r>
      <w:r>
        <w:rPr>
          <w:rFonts w:eastAsia="SourceSansPro-Regular" w:cstheme="minorHAnsi"/>
        </w:rPr>
        <w:t xml:space="preserve"> </w:t>
      </w:r>
      <w:r w:rsidRPr="00415256">
        <w:rPr>
          <w:rFonts w:eastAsia="SourceSansPro-Regular" w:cstheme="minorHAnsi"/>
        </w:rPr>
        <w:t>resulta necesario adecuar las mismas a ese otro momento del desarrollo personal, social y formativo del</w:t>
      </w:r>
      <w:r>
        <w:rPr>
          <w:rFonts w:eastAsia="SourceSansPro-Regular" w:cstheme="minorHAnsi"/>
        </w:rPr>
        <w:t xml:space="preserve"> </w:t>
      </w:r>
      <w:r w:rsidRPr="00415256">
        <w:rPr>
          <w:rFonts w:eastAsia="SourceSansPro-Regular" w:cstheme="minorHAnsi"/>
        </w:rPr>
        <w:t>alumnado que supone el final del Bachillerato. Consecuentemente, en el presente anexo, se definen para cada</w:t>
      </w:r>
      <w:r>
        <w:rPr>
          <w:rFonts w:eastAsia="SourceSansPro-Regular" w:cstheme="minorHAnsi"/>
        </w:rPr>
        <w:t xml:space="preserve"> </w:t>
      </w:r>
      <w:r w:rsidRPr="00415256">
        <w:rPr>
          <w:rFonts w:eastAsia="SourceSansPro-Regular" w:cstheme="minorHAnsi"/>
        </w:rPr>
        <w:t>una de las competencias clave un conjunto de descriptores operativos, que dan continuidad, profundizan y</w:t>
      </w:r>
      <w:r>
        <w:rPr>
          <w:rFonts w:eastAsia="SourceSansPro-Regular" w:cstheme="minorHAnsi"/>
        </w:rPr>
        <w:t xml:space="preserve"> </w:t>
      </w:r>
      <w:r w:rsidR="003C4706" w:rsidRPr="00415256">
        <w:rPr>
          <w:rFonts w:eastAsia="SourceSansPro-Regular" w:cstheme="minorHAnsi"/>
        </w:rPr>
        <w:t>amplían</w:t>
      </w:r>
      <w:r w:rsidRPr="00415256">
        <w:rPr>
          <w:rFonts w:eastAsia="SourceSansPro-Regular" w:cstheme="minorHAnsi"/>
        </w:rPr>
        <w:t xml:space="preserve"> los niveles de </w:t>
      </w:r>
      <w:r w:rsidR="003C4706" w:rsidRPr="00415256">
        <w:rPr>
          <w:rFonts w:eastAsia="SourceSansPro-Regular" w:cstheme="minorHAnsi"/>
        </w:rPr>
        <w:t>desempeño</w:t>
      </w:r>
      <w:r w:rsidRPr="00415256">
        <w:rPr>
          <w:rFonts w:eastAsia="SourceSansPro-Regular" w:cstheme="minorHAnsi"/>
        </w:rPr>
        <w:t xml:space="preserve"> previstos al final de la </w:t>
      </w:r>
      <w:r w:rsidR="003C4706" w:rsidRPr="00415256">
        <w:rPr>
          <w:rFonts w:eastAsia="SourceSansPro-Regular" w:cstheme="minorHAnsi"/>
        </w:rPr>
        <w:t>enseñanza</w:t>
      </w:r>
      <w:r w:rsidRPr="00415256">
        <w:rPr>
          <w:rFonts w:eastAsia="SourceSansPro-Regular" w:cstheme="minorHAnsi"/>
        </w:rPr>
        <w:t xml:space="preserve"> </w:t>
      </w:r>
      <w:r w:rsidR="003C4706" w:rsidRPr="00415256">
        <w:rPr>
          <w:rFonts w:eastAsia="SourceSansPro-Regular" w:cstheme="minorHAnsi"/>
        </w:rPr>
        <w:t>básica</w:t>
      </w:r>
      <w:r w:rsidRPr="00415256">
        <w:rPr>
          <w:rFonts w:eastAsia="SourceSansPro-Regular" w:cstheme="minorHAnsi"/>
        </w:rPr>
        <w:t>, con el fin de adaptarlos a las</w:t>
      </w:r>
      <w:r>
        <w:rPr>
          <w:rFonts w:eastAsia="SourceSansPro-Regular" w:cstheme="minorHAnsi"/>
        </w:rPr>
        <w:t xml:space="preserve"> </w:t>
      </w:r>
      <w:r w:rsidRPr="00415256">
        <w:rPr>
          <w:rFonts w:eastAsia="SourceSansPro-Regular" w:cstheme="minorHAnsi"/>
        </w:rPr>
        <w:t xml:space="preserve">necesidades y fines de esta etapa </w:t>
      </w:r>
      <w:r w:rsidR="003C4706" w:rsidRPr="00415256">
        <w:rPr>
          <w:rFonts w:eastAsia="SourceSansPro-Regular" w:cstheme="minorHAnsi"/>
        </w:rPr>
        <w:t>pos obligatoria</w:t>
      </w:r>
      <w:r w:rsidRPr="00415256">
        <w:rPr>
          <w:rFonts w:eastAsia="SourceSansPro-Regular" w:cstheme="minorHAnsi"/>
        </w:rPr>
        <w:t>.</w:t>
      </w:r>
    </w:p>
    <w:p w:rsidR="00415256" w:rsidRPr="00415256" w:rsidRDefault="00415256" w:rsidP="00415256">
      <w:pPr>
        <w:rPr>
          <w:rFonts w:eastAsia="SourceSansPro-Regular" w:cstheme="minorHAnsi"/>
        </w:rPr>
      </w:pPr>
      <w:r w:rsidRPr="00415256">
        <w:rPr>
          <w:rFonts w:eastAsia="SourceSansPro-Regular" w:cstheme="minorHAnsi"/>
        </w:rPr>
        <w:t xml:space="preserve">De la misma manera, en el </w:t>
      </w:r>
      <w:r w:rsidR="00495DD4" w:rsidRPr="00415256">
        <w:rPr>
          <w:rFonts w:eastAsia="SourceSansPro-Regular" w:cstheme="minorHAnsi"/>
        </w:rPr>
        <w:t>diseño</w:t>
      </w:r>
      <w:r w:rsidRPr="00415256">
        <w:rPr>
          <w:rFonts w:eastAsia="SourceSansPro-Regular" w:cstheme="minorHAnsi"/>
        </w:rPr>
        <w:t xml:space="preserve"> de las </w:t>
      </w:r>
      <w:r w:rsidR="003C4706" w:rsidRPr="00415256">
        <w:rPr>
          <w:rFonts w:eastAsia="SourceSansPro-Regular" w:cstheme="minorHAnsi"/>
        </w:rPr>
        <w:t>enseñanzas</w:t>
      </w:r>
      <w:r w:rsidRPr="00415256">
        <w:rPr>
          <w:rFonts w:eastAsia="SourceSansPro-Regular" w:cstheme="minorHAnsi"/>
        </w:rPr>
        <w:t xml:space="preserve"> </w:t>
      </w:r>
      <w:r w:rsidR="003C4706" w:rsidRPr="00415256">
        <w:rPr>
          <w:rFonts w:eastAsia="SourceSansPro-Regular" w:cstheme="minorHAnsi"/>
        </w:rPr>
        <w:t>mínimas</w:t>
      </w:r>
      <w:r w:rsidRPr="00415256">
        <w:rPr>
          <w:rFonts w:eastAsia="SourceSansPro-Regular" w:cstheme="minorHAnsi"/>
        </w:rPr>
        <w:t xml:space="preserve"> de las materias de Bachillerato, se mantiene y</w:t>
      </w:r>
      <w:r>
        <w:rPr>
          <w:rFonts w:eastAsia="SourceSansPro-Regular" w:cstheme="minorHAnsi"/>
        </w:rPr>
        <w:t xml:space="preserve"> </w:t>
      </w:r>
      <w:r w:rsidRPr="00415256">
        <w:rPr>
          <w:rFonts w:eastAsia="SourceSansPro-Regular" w:cstheme="minorHAnsi"/>
        </w:rPr>
        <w:t xml:space="preserve">adapta a las especificidades de la etapa la necesaria </w:t>
      </w:r>
      <w:r w:rsidR="00495DD4" w:rsidRPr="00415256">
        <w:rPr>
          <w:rFonts w:eastAsia="SourceSansPro-Regular" w:cstheme="minorHAnsi"/>
        </w:rPr>
        <w:t>vinculación</w:t>
      </w:r>
      <w:r w:rsidRPr="00415256">
        <w:rPr>
          <w:rFonts w:eastAsia="SourceSansPro-Regular" w:cstheme="minorHAnsi"/>
        </w:rPr>
        <w:t xml:space="preserve"> entre dichas competencias clave y los</w:t>
      </w:r>
      <w:r>
        <w:rPr>
          <w:rFonts w:eastAsia="SourceSansPro-Regular" w:cstheme="minorHAnsi"/>
        </w:rPr>
        <w:t xml:space="preserve"> </w:t>
      </w:r>
      <w:r w:rsidRPr="00415256">
        <w:rPr>
          <w:rFonts w:eastAsia="SourceSansPro-Regular" w:cstheme="minorHAnsi"/>
        </w:rPr>
        <w:t xml:space="preserve">principales retos y </w:t>
      </w:r>
      <w:r w:rsidR="003C4706" w:rsidRPr="00415256">
        <w:rPr>
          <w:rFonts w:eastAsia="SourceSansPro-Regular" w:cstheme="minorHAnsi"/>
        </w:rPr>
        <w:t>desafíos</w:t>
      </w:r>
      <w:r w:rsidRPr="00415256">
        <w:rPr>
          <w:rFonts w:eastAsia="SourceSansPro-Regular" w:cstheme="minorHAnsi"/>
        </w:rPr>
        <w:t xml:space="preserve"> globales del siglo XXI a los que el alumnado va a verse confrontado. Esta</w:t>
      </w:r>
      <w:r>
        <w:rPr>
          <w:rFonts w:eastAsia="SourceSansPro-Regular" w:cstheme="minorHAnsi"/>
        </w:rPr>
        <w:t xml:space="preserve"> </w:t>
      </w:r>
      <w:r w:rsidR="00495DD4" w:rsidRPr="00415256">
        <w:rPr>
          <w:rFonts w:eastAsia="SourceSansPro-Regular" w:cstheme="minorHAnsi"/>
        </w:rPr>
        <w:t>vinculación</w:t>
      </w:r>
      <w:r w:rsidRPr="00415256">
        <w:rPr>
          <w:rFonts w:eastAsia="SourceSansPro-Regular" w:cstheme="minorHAnsi"/>
        </w:rPr>
        <w:t xml:space="preserve"> </w:t>
      </w:r>
      <w:r w:rsidR="003C4706" w:rsidRPr="00415256">
        <w:rPr>
          <w:rFonts w:eastAsia="SourceSansPro-Regular" w:cstheme="minorHAnsi"/>
        </w:rPr>
        <w:t>seguirá</w:t>
      </w:r>
      <w:r w:rsidRPr="00415256">
        <w:rPr>
          <w:rFonts w:eastAsia="SourceSansPro-Regular" w:cstheme="minorHAnsi"/>
        </w:rPr>
        <w:t xml:space="preserve"> dando sentido a los aprendizajes y proporcionara el punto de partida para favorecer</w:t>
      </w:r>
      <w:r>
        <w:rPr>
          <w:rFonts w:eastAsia="SourceSansPro-Regular" w:cstheme="minorHAnsi"/>
        </w:rPr>
        <w:t xml:space="preserve"> </w:t>
      </w:r>
      <w:r w:rsidRPr="00415256">
        <w:rPr>
          <w:rFonts w:eastAsia="SourceSansPro-Regular" w:cstheme="minorHAnsi"/>
        </w:rPr>
        <w:t>situaciones de aprendizaje relevantes y significativas, tanto para el alumnado como para el personal docente.</w:t>
      </w:r>
    </w:p>
    <w:p w:rsidR="00415256" w:rsidRPr="00415256" w:rsidRDefault="00415256" w:rsidP="00415256">
      <w:pPr>
        <w:rPr>
          <w:rFonts w:cstheme="minorHAnsi"/>
          <w:color w:val="000000"/>
          <w:sz w:val="22"/>
        </w:rPr>
      </w:pPr>
      <w:r w:rsidRPr="00415256">
        <w:rPr>
          <w:rFonts w:eastAsia="SourceSansPro-Regular" w:cstheme="minorHAnsi"/>
        </w:rPr>
        <w:t xml:space="preserve">Con </w:t>
      </w:r>
      <w:r w:rsidR="00495DD4" w:rsidRPr="00415256">
        <w:rPr>
          <w:rFonts w:eastAsia="SourceSansPro-Regular" w:cstheme="minorHAnsi"/>
        </w:rPr>
        <w:t>carácter</w:t>
      </w:r>
      <w:r w:rsidRPr="00415256">
        <w:rPr>
          <w:rFonts w:eastAsia="SourceSansPro-Regular" w:cstheme="minorHAnsi"/>
        </w:rPr>
        <w:t xml:space="preserve"> general, debe entenderse que la </w:t>
      </w:r>
      <w:r w:rsidR="003C4706" w:rsidRPr="00415256">
        <w:rPr>
          <w:rFonts w:eastAsia="SourceSansPro-Regular" w:cstheme="minorHAnsi"/>
        </w:rPr>
        <w:t>consecución</w:t>
      </w:r>
      <w:r w:rsidRPr="00415256">
        <w:rPr>
          <w:rFonts w:eastAsia="SourceSansPro-Regular" w:cstheme="minorHAnsi"/>
        </w:rPr>
        <w:t xml:space="preserve"> de las competencias y objetivos del Bachillerato</w:t>
      </w:r>
      <w:r>
        <w:rPr>
          <w:rFonts w:eastAsia="SourceSansPro-Regular" w:cstheme="minorHAnsi"/>
        </w:rPr>
        <w:t xml:space="preserve"> </w:t>
      </w:r>
      <w:r w:rsidR="003C4706" w:rsidRPr="00415256">
        <w:rPr>
          <w:rFonts w:eastAsia="SourceSansPro-Regular" w:cstheme="minorHAnsi"/>
        </w:rPr>
        <w:t>está</w:t>
      </w:r>
      <w:r w:rsidRPr="00415256">
        <w:rPr>
          <w:rFonts w:eastAsia="SourceSansPro-Regular" w:cstheme="minorHAnsi"/>
        </w:rPr>
        <w:t xml:space="preserve"> vinculada a la </w:t>
      </w:r>
      <w:r w:rsidR="00495DD4" w:rsidRPr="00415256">
        <w:rPr>
          <w:rFonts w:eastAsia="SourceSansPro-Regular" w:cstheme="minorHAnsi"/>
        </w:rPr>
        <w:t>adquisición</w:t>
      </w:r>
      <w:r w:rsidRPr="00415256">
        <w:rPr>
          <w:rFonts w:eastAsia="SourceSansPro-Regular" w:cstheme="minorHAnsi"/>
        </w:rPr>
        <w:t xml:space="preserve"> y desarrollo de dichas competencias clave. Por este motivo, los descriptores</w:t>
      </w:r>
      <w:r>
        <w:rPr>
          <w:rFonts w:eastAsia="SourceSansPro-Regular" w:cstheme="minorHAnsi"/>
        </w:rPr>
        <w:t xml:space="preserve"> </w:t>
      </w:r>
      <w:r w:rsidRPr="00415256">
        <w:rPr>
          <w:rFonts w:eastAsia="SourceSansPro-Regular" w:cstheme="minorHAnsi"/>
        </w:rPr>
        <w:t>operativos de cada una de las competencias clave constituyen el marco referencial a partir del cual se</w:t>
      </w:r>
      <w:r>
        <w:rPr>
          <w:rFonts w:eastAsia="SourceSansPro-Regular" w:cstheme="minorHAnsi"/>
        </w:rPr>
        <w:t xml:space="preserve"> </w:t>
      </w:r>
      <w:r w:rsidRPr="00415256">
        <w:rPr>
          <w:rFonts w:eastAsia="SourceSansPro-Regular" w:cstheme="minorHAnsi"/>
        </w:rPr>
        <w:t xml:space="preserve">concretan las competencias especificas de las diferentes materias. Esta </w:t>
      </w:r>
      <w:r w:rsidR="00495DD4" w:rsidRPr="00415256">
        <w:rPr>
          <w:rFonts w:eastAsia="SourceSansPro-Regular" w:cstheme="minorHAnsi"/>
        </w:rPr>
        <w:t>vinculación</w:t>
      </w:r>
      <w:r w:rsidRPr="00415256">
        <w:rPr>
          <w:rFonts w:eastAsia="SourceSansPro-Regular" w:cstheme="minorHAnsi"/>
        </w:rPr>
        <w:t xml:space="preserve"> entre descriptores</w:t>
      </w:r>
      <w:r>
        <w:rPr>
          <w:rFonts w:eastAsia="SourceSansPro-Regular" w:cstheme="minorHAnsi"/>
        </w:rPr>
        <w:t xml:space="preserve"> </w:t>
      </w:r>
      <w:r w:rsidRPr="00415256">
        <w:rPr>
          <w:rFonts w:eastAsia="SourceSansPro-Regular" w:cstheme="minorHAnsi"/>
        </w:rPr>
        <w:t xml:space="preserve">operativos y competencias especificas propicia que de la </w:t>
      </w:r>
      <w:r w:rsidR="003C4706" w:rsidRPr="00415256">
        <w:rPr>
          <w:rFonts w:eastAsia="SourceSansPro-Regular" w:cstheme="minorHAnsi"/>
        </w:rPr>
        <w:t>evaluación</w:t>
      </w:r>
      <w:r w:rsidRPr="00415256">
        <w:rPr>
          <w:rFonts w:eastAsia="SourceSansPro-Regular" w:cstheme="minorHAnsi"/>
        </w:rPr>
        <w:t xml:space="preserve"> de estas </w:t>
      </w:r>
      <w:r w:rsidR="003C4706" w:rsidRPr="00415256">
        <w:rPr>
          <w:rFonts w:eastAsia="SourceSansPro-Regular" w:cstheme="minorHAnsi"/>
        </w:rPr>
        <w:t>últimas</w:t>
      </w:r>
      <w:r w:rsidRPr="00415256">
        <w:rPr>
          <w:rFonts w:eastAsia="SourceSansPro-Regular" w:cstheme="minorHAnsi"/>
        </w:rPr>
        <w:t xml:space="preserve"> pueda colegirse el grado</w:t>
      </w:r>
      <w:r>
        <w:rPr>
          <w:rFonts w:eastAsia="SourceSansPro-Regular" w:cstheme="minorHAnsi"/>
        </w:rPr>
        <w:t xml:space="preserve"> </w:t>
      </w:r>
      <w:r w:rsidRPr="00415256">
        <w:rPr>
          <w:rFonts w:eastAsia="SourceSansPro-Regular" w:cstheme="minorHAnsi"/>
        </w:rPr>
        <w:t xml:space="preserve">de </w:t>
      </w:r>
      <w:r w:rsidR="00495DD4" w:rsidRPr="00415256">
        <w:rPr>
          <w:rFonts w:eastAsia="SourceSansPro-Regular" w:cstheme="minorHAnsi"/>
        </w:rPr>
        <w:t>adquisición</w:t>
      </w:r>
      <w:r w:rsidRPr="00415256">
        <w:rPr>
          <w:rFonts w:eastAsia="SourceSansPro-Regular" w:cstheme="minorHAnsi"/>
        </w:rPr>
        <w:t xml:space="preserve"> de las competencias clave esperadas en Bachillerato y, por tanto, la </w:t>
      </w:r>
      <w:r w:rsidR="003C4706" w:rsidRPr="00415256">
        <w:rPr>
          <w:rFonts w:eastAsia="SourceSansPro-Regular" w:cstheme="minorHAnsi"/>
        </w:rPr>
        <w:t>consecución</w:t>
      </w:r>
      <w:r w:rsidRPr="00415256">
        <w:rPr>
          <w:rFonts w:eastAsia="SourceSansPro-Regular" w:cstheme="minorHAnsi"/>
        </w:rPr>
        <w:t xml:space="preserve"> de las</w:t>
      </w:r>
      <w:r>
        <w:rPr>
          <w:rFonts w:eastAsia="SourceSansPro-Regular" w:cstheme="minorHAnsi"/>
        </w:rPr>
        <w:t xml:space="preserve"> </w:t>
      </w:r>
      <w:r w:rsidRPr="00415256">
        <w:rPr>
          <w:rFonts w:eastAsia="SourceSansPro-Regular" w:cstheme="minorHAnsi"/>
        </w:rPr>
        <w:t>competencias y objetivos previstos para la etapa.</w:t>
      </w:r>
    </w:p>
    <w:p w:rsidR="00415256" w:rsidRDefault="00415256" w:rsidP="00416EE1">
      <w:pPr>
        <w:pStyle w:val="Pa15"/>
        <w:spacing w:line="360" w:lineRule="auto"/>
        <w:ind w:firstLine="916"/>
        <w:jc w:val="both"/>
        <w:rPr>
          <w:rFonts w:ascii="Arial" w:hAnsi="Arial" w:cs="Arial"/>
          <w:color w:val="000000"/>
          <w:sz w:val="22"/>
          <w:szCs w:val="22"/>
        </w:rPr>
      </w:pPr>
    </w:p>
    <w:p w:rsidR="00541E95" w:rsidRDefault="00541E95" w:rsidP="00212256">
      <w:pPr>
        <w:pStyle w:val="Ttulo"/>
        <w:rPr>
          <w:rFonts w:eastAsia="SourceSansPro-Regular"/>
        </w:rPr>
      </w:pPr>
      <w:r>
        <w:rPr>
          <w:rFonts w:eastAsia="SourceSansPro-Regular"/>
        </w:rPr>
        <w:t>Descriptores operativos de las competencias clave para Bachillerato</w:t>
      </w:r>
    </w:p>
    <w:p w:rsidR="00541E95" w:rsidRDefault="00541E95" w:rsidP="00541E95">
      <w:r>
        <w:t>En cuanto a la dimension aplicada de las competencias clave, se ha definido para cada una de ellas un conjunto de descriptores operativos, partiendo de los diferentes marcos europeos de referencia existentes. Los descriptores operativos de las competencias clave constituyen, junto con los objetivos de la etapa, el marco referencial a partir del cual se concretan las competencias especificas de cada area o ambito. Esta vinculacion entre descriptores operativos y competencias especificas propicia que de la evaluacion de estas ultimas pueda colegirse el grado de adquisicion de las competencias clave definidas en el Perfil competencial y, por tanto, la consecucion de las competencias y objetivos previstos para la etapa. Es importante senalar que la adquisicion de cada una de las competencias clave contribuye a la adquisición de todas las demas. No existe jerarquia entre ellas, ni puede establecerse una correspondencia exclusiva con una unica materia, sino que todas se concretan en los aprendizajes de las distintas materias y, a su vez, se adquieren y desarrollan a partir de los aprendizajes que se producen en el conjunto de las mismas.</w:t>
      </w:r>
    </w:p>
    <w:p w:rsidR="00541E95" w:rsidRDefault="00541E95" w:rsidP="00541E95">
      <w:pPr>
        <w:pStyle w:val="Ttulo"/>
      </w:pPr>
      <w:r>
        <w:t>PERFIL COMPETENCIAL DEL BACHILLERATO</w:t>
      </w:r>
    </w:p>
    <w:p w:rsidR="00541E95" w:rsidRPr="00541E95" w:rsidRDefault="00541E95" w:rsidP="00541E95">
      <w:r>
        <w:t>Teniendo en cuenta lo regulado en el Real Decreto 243/2022, de 5 de abril, por el que se establecen la ordenacion y las ensenanzas minimas del Bachillerato y de acuerdo con lo establecido en el articulo 5 del presente Decreto, se definen cada una de las competencias clave y se enuncian los descriptores operativos del nivel de adquisicion esperado al termino del Bachillerato, constituyendose asi el Perfil competencial del alumnado al termino del Bachillerato. Para favorecer y explicitar la continuidad, la coherencia y la cohesion entre etapas, se incluyen tambien los descriptores operativos previstos para la enseñanza basica.</w:t>
      </w:r>
    </w:p>
    <w:p w:rsidR="00541E95" w:rsidRDefault="00541E95">
      <w:pPr>
        <w:spacing w:after="160"/>
      </w:pPr>
      <w:r>
        <w:br w:type="page"/>
      </w:r>
    </w:p>
    <w:p w:rsidR="00416EE1" w:rsidRPr="00861C45" w:rsidRDefault="00416EE1" w:rsidP="00861C45">
      <w:r w:rsidRPr="00590A1D">
        <w:lastRenderedPageBreak/>
        <w:t xml:space="preserve">Según se indica en </w:t>
      </w:r>
      <w:r w:rsidR="00861C45">
        <w:t xml:space="preserve">la Instrucción Conjunta 1/2022 del 23 de Junio, </w:t>
      </w:r>
      <w:r w:rsidRPr="00590A1D">
        <w:t xml:space="preserve">el DIBUJO TÉCNICO tiene como finalidad dotar al alumno de las </w:t>
      </w:r>
      <w:r w:rsidRPr="0061718F">
        <w:rPr>
          <w:b/>
        </w:rPr>
        <w:t>competencias necesarias para poder comunicar</w:t>
      </w:r>
      <w:r w:rsidRPr="0061718F">
        <w:rPr>
          <w:b/>
        </w:rPr>
        <w:softHyphen/>
        <w:t>se gráficamente con objetividad.</w:t>
      </w:r>
      <w:r w:rsidRPr="00590A1D">
        <w:t xml:space="preserve"> Esta función comuni</w:t>
      </w:r>
      <w:r w:rsidRPr="00590A1D">
        <w:softHyphen/>
        <w:t>cativa, basada en una serie de convenciones y normas consensuadas a escala nacional, comunitaria e inter</w:t>
      </w:r>
      <w:r w:rsidRPr="00590A1D">
        <w:softHyphen/>
        <w:t>nacional, nos permite expresar, transmitir, interpretar y comprender ideas o proyectos de una forma objetiva e inequívoca.</w:t>
      </w:r>
    </w:p>
    <w:p w:rsidR="00416EE1" w:rsidRDefault="00416EE1" w:rsidP="00861C45">
      <w:r w:rsidRPr="00590A1D">
        <w:t xml:space="preserve">El dibujo técnico, por tanto, se hace imprescindible como </w:t>
      </w:r>
      <w:r w:rsidRPr="0061718F">
        <w:rPr>
          <w:b/>
        </w:rPr>
        <w:t xml:space="preserve">medio de expresión y comunicación </w:t>
      </w:r>
      <w:r w:rsidRPr="00590A1D">
        <w:t>en cualquier proceso de investigación o proyecto tecnológico que se sirva de los aspectos visuales de las ideas y de las formas con el objetivo de visualizar y definir con exactitud lo que se desea diseñar y posteriormente producir.</w:t>
      </w:r>
    </w:p>
    <w:p w:rsidR="0061718F" w:rsidRDefault="0061718F" w:rsidP="00861C45">
      <w:r>
        <w:t xml:space="preserve">Con idea de favorecer esta forma de expresion, la materia Dibujo Tecnico desarrolla la </w:t>
      </w:r>
      <w:r w:rsidRPr="0061718F">
        <w:rPr>
          <w:b/>
        </w:rPr>
        <w:t>visión espacial</w:t>
      </w:r>
      <w:r>
        <w:t xml:space="preserve"> del alumnado al representar el espacio tridimensional sobre el plano, por medio de la resolucion de problemas y la realizacion de proyectos, tanto individuales como en grupo. Tambien potencia la capacidad de analisis, la creatividad, la autonomia y el pensamiento divergente, favoreciendo actitudes de respeto y empatia. El caracter integrador y multidisciplinar de la materia favorece una metodologia activa y participativa, de aprendizaje por descubrimiento, de experimentacion sobre la base de resolucion de problemas practicos, o mediante la participacion en proyectos interdisciplinares, contribuyendo tanto al desarrollo de las competencias clave correspondientes, como a la adquisicion de los objetivos de etapa. Permite abordar tambien, de forma transversal e integrada durante los dos años de Bachillerato, valores relacionados con los retos del siglo XXI, como el compromiso ciudadano en el ambito local y global, la confianza en el conocimiento como motor del desarrollo, el aprovechamiento crítico, etico y responsable de la cultura digital, el consumo responsable y la valoracion de la diversidad personal y cultural. </w:t>
      </w:r>
    </w:p>
    <w:p w:rsidR="0061718F" w:rsidRDefault="0061718F" w:rsidP="0061718F">
      <w:r>
        <w:t xml:space="preserve">Para contribuir a lo citado anteriormente, esta materia desarrolla un conjunto de competencias especificas </w:t>
      </w:r>
      <w:r w:rsidR="00BF3B7F">
        <w:t>diseñadas</w:t>
      </w:r>
      <w:r>
        <w:t xml:space="preserve"> para apreciar y analizar obras de arquitectura e ingenieria desde el punto de vista de sus estructuras y elementos tecnicos; resolver problemas grafico-</w:t>
      </w:r>
      <w:r w:rsidR="00BF3B7F">
        <w:t>matemáticos</w:t>
      </w:r>
      <w:r>
        <w:t xml:space="preserve"> aplicando razonamientos inductivos,</w:t>
      </w:r>
    </w:p>
    <w:p w:rsidR="0061718F" w:rsidRDefault="0061718F" w:rsidP="0061718F">
      <w:r>
        <w:lastRenderedPageBreak/>
        <w:t>deductivos y logicos que pongan en practica los fundamentos de la geometria plana; desarrollar la visión espacial para recrear la realidad tridimensional por medio del sistema de representacion mas apropiado a la finalidad de la comunicacion grafica; formalizar disenos y presentar proyectos tecnicos colaborativos, siguiendo la normativa a aplicar e investigar y experimentar con programas especificos de diseno asistido por ordenador.</w:t>
      </w:r>
    </w:p>
    <w:p w:rsidR="00416EE1" w:rsidRPr="00590A1D" w:rsidRDefault="00416EE1" w:rsidP="00861C45">
      <w:r w:rsidRPr="00590A1D">
        <w:t xml:space="preserve">El alumno debe adquirir competencias específicas en los dos niveles de comunicación del dibujo técnico como lenguaje universal: </w:t>
      </w:r>
      <w:r w:rsidRPr="009D4598">
        <w:rPr>
          <w:u w:val="single"/>
        </w:rPr>
        <w:t>comprender e interpretar informa</w:t>
      </w:r>
      <w:r w:rsidRPr="009D4598">
        <w:rPr>
          <w:u w:val="single"/>
        </w:rPr>
        <w:softHyphen/>
        <w:t>ción y documentación codificada</w:t>
      </w:r>
      <w:r w:rsidRPr="00590A1D">
        <w:t xml:space="preserve"> y </w:t>
      </w:r>
      <w:r w:rsidRPr="009D4598">
        <w:rPr>
          <w:u w:val="single"/>
        </w:rPr>
        <w:t>representar o elabo</w:t>
      </w:r>
      <w:r w:rsidRPr="009D4598">
        <w:rPr>
          <w:u w:val="single"/>
        </w:rPr>
        <w:softHyphen/>
        <w:t>rar documentos técnicos normalizados y comprensibles para los destinatarios</w:t>
      </w:r>
      <w:r w:rsidRPr="00590A1D">
        <w:t>. Es necesario el conocimiento de un conjunto de convenciones que están recogidas en las normas para el Dibujo Técnico, que se establecen en un ámbito nacional e internacional.</w:t>
      </w:r>
    </w:p>
    <w:p w:rsidR="00416EE1" w:rsidRPr="00590A1D" w:rsidRDefault="00416EE1" w:rsidP="00861C45">
      <w:r w:rsidRPr="00590A1D">
        <w:t>La asignatura favorece la capacidad de abstracción para la comprensión de numerosos trazados y convenciones, lo que la convierte en una valiosa ayuda formativa de carácter general.</w:t>
      </w:r>
    </w:p>
    <w:p w:rsidR="00416EE1" w:rsidRPr="00590A1D" w:rsidRDefault="00416EE1" w:rsidP="00861C45">
      <w:pPr>
        <w:rPr>
          <w:color w:val="000000"/>
        </w:rPr>
      </w:pPr>
      <w:r w:rsidRPr="00590A1D">
        <w:rPr>
          <w:color w:val="000000"/>
        </w:rPr>
        <w:t>A lo largo del primer curso se trabajan las competencias básicas relacionadas con el Dibujo Técnico como len</w:t>
      </w:r>
      <w:r w:rsidRPr="00590A1D">
        <w:rPr>
          <w:color w:val="000000"/>
        </w:rPr>
        <w:softHyphen/>
        <w:t>guaje universal. A tal fin, se desarrollan gradualmente y de forma interrelacionada tres grandes bloque de contenidos: Geometría, Sistemas de represen</w:t>
      </w:r>
      <w:r w:rsidRPr="00590A1D">
        <w:rPr>
          <w:color w:val="000000"/>
        </w:rPr>
        <w:softHyphen/>
        <w:t>tación y Normalización.</w:t>
      </w:r>
    </w:p>
    <w:p w:rsidR="00416EE1" w:rsidRPr="00590A1D" w:rsidRDefault="00416EE1" w:rsidP="00861C45">
      <w:pPr>
        <w:rPr>
          <w:color w:val="000000"/>
        </w:rPr>
      </w:pPr>
      <w:r w:rsidRPr="00590A1D">
        <w:rPr>
          <w:color w:val="000000"/>
        </w:rPr>
        <w:t>El carácter instrumental del dibujo técnico permite el trabajo interdisciplinar con otras materias y la orienta</w:t>
      </w:r>
      <w:r w:rsidRPr="00590A1D">
        <w:rPr>
          <w:color w:val="000000"/>
        </w:rPr>
        <w:softHyphen/>
        <w:t>ción de los alumnos hacia campos del conocimiento o estudios superiores.</w:t>
      </w:r>
    </w:p>
    <w:p w:rsidR="00BF3B7F" w:rsidRDefault="00416EE1" w:rsidP="00861C45">
      <w:pPr>
        <w:rPr>
          <w:color w:val="000000"/>
        </w:rPr>
      </w:pPr>
      <w:r w:rsidRPr="00590A1D">
        <w:rPr>
          <w:color w:val="000000"/>
        </w:rPr>
        <w:t xml:space="preserve">Conviene destacar el papel cada vez más importante de las nuevas tecnologías en la sociedad actual. Por ello, se incluye en el currículo, no como contenido, sino como una </w:t>
      </w:r>
      <w:r w:rsidRPr="00590A1D">
        <w:rPr>
          <w:b/>
          <w:color w:val="000000"/>
        </w:rPr>
        <w:t>herramienta</w:t>
      </w:r>
      <w:r w:rsidRPr="00590A1D">
        <w:rPr>
          <w:color w:val="000000"/>
        </w:rPr>
        <w:t>, el conocimiento de las posibilidades de los programas de diseño asistido por ordenador.</w:t>
      </w:r>
    </w:p>
    <w:p w:rsidR="00BF3B7F" w:rsidRDefault="00BF3B7F" w:rsidP="00BF3B7F">
      <w:r>
        <w:t>Los criterios de evaluacion conforman el elemento curricular que servira para evaluar el nivel de consecución de las competencias especificas, y se formulan con una evidente orientacion competencial, mediante la movilizacion de saberes basicos y la valoracion de destrezas y actitudes como la autonomia y el</w:t>
      </w:r>
    </w:p>
    <w:p w:rsidR="00BF3B7F" w:rsidRDefault="00BF3B7F" w:rsidP="00BF3B7F">
      <w:r>
        <w:lastRenderedPageBreak/>
        <w:t>autoaprendizaje, el rigor en los razonamientos, la claridad y la precision en los trazados.</w:t>
      </w:r>
    </w:p>
    <w:p w:rsidR="009500D9" w:rsidRDefault="00BF3B7F" w:rsidP="00BF3B7F">
      <w:r>
        <w:t>A lo largo de los dos cursos de Bachillerato, los saberes adquieren un grado de dificultad y profundización progresiva, iniciandose el alumnado, en el primer curso, en el conocimiento de conceptos importantes a la hora de establecer procesos y razonamientos aplicables a la resolucion de problemas, o que son soporte de otros posteriores, para gradualmente, en el segundo curso, ir adquiriendo un conocimiento mas amplio sobre esta disciplina. De ahi la importancia de reflejar en el curriculo de 1o de Bachillerato todos los saberes de la materia a un nivel de iniciacion o de introduccion, para luego aumentar la complejidad de estos en segundo curso.</w:t>
      </w:r>
    </w:p>
    <w:p w:rsidR="009500D9" w:rsidRDefault="009500D9" w:rsidP="009500D9">
      <w:r>
        <w:t>Los saberes basicos se organizan en torno a cuatro bloques interrelacionados e intimamente ligados a las competencias especificas:</w:t>
      </w:r>
    </w:p>
    <w:p w:rsidR="009500D9" w:rsidRDefault="009500D9" w:rsidP="009500D9">
      <w:r>
        <w:t xml:space="preserve">En el </w:t>
      </w:r>
      <w:r>
        <w:rPr>
          <w:rFonts w:hint="eastAsia"/>
        </w:rPr>
        <w:t xml:space="preserve">bloque </w:t>
      </w:r>
      <w:r w:rsidRPr="009500D9">
        <w:rPr>
          <w:rFonts w:hint="eastAsia"/>
          <w:b/>
        </w:rPr>
        <w:t>Fundamentos geometricos</w:t>
      </w:r>
      <w:r>
        <w:rPr>
          <w:rFonts w:hint="eastAsia"/>
        </w:rPr>
        <w:t xml:space="preserve"> el alumnado aborda la resolucion de problemas sobre el plano e</w:t>
      </w:r>
      <w:r>
        <w:t xml:space="preserve"> identifica su aparicion y su utilidad en diferentes contextos. Tambien se plantea la relacion del dibujo tecnico y las matematicas y la presencia de la geometria en las formas de la arquitectura e ingenieria. A pesar de que esto ultimo queda indicado en el bloque de fundamentos geometricos, no olvidemos la transversalidad de dichos fundamentos en el resto del curriculo, es decir, cuando senalamos, por ejemplo, plantear la presencia de la geometria en obras de ingenieria, no debemos centrarnos solamente en la primera competencia especifica; lo recomendable sera insistir en dicha presencia en el momento de abordar los saberes correspondientes a la geometria proyectiva y su uso en la representacion de formas tridimensionales, con el fin de abordar proyectos de arquitectura e ingenieria. Tambien es necesario senalar la imprescindible aportacion de la cultura andaluza en el desarrollo del curriculo, debiendose completar este con las manifestaciones de uso de la geometria en las artes aplicadas de la cultura arabigo- andaluza y las manifestaciones de la arquitectura en el patrimonio andaluz, entre otras.</w:t>
      </w:r>
    </w:p>
    <w:p w:rsidR="009500D9" w:rsidRDefault="009500D9" w:rsidP="009500D9">
      <w:r>
        <w:rPr>
          <w:rFonts w:hint="eastAsia"/>
        </w:rPr>
        <w:t xml:space="preserve">En el bloque </w:t>
      </w:r>
      <w:r w:rsidRPr="009500D9">
        <w:rPr>
          <w:rFonts w:hint="eastAsia"/>
          <w:b/>
        </w:rPr>
        <w:t>Geometria proyectiva</w:t>
      </w:r>
      <w:r>
        <w:t xml:space="preserve"> </w:t>
      </w:r>
      <w:r>
        <w:rPr>
          <w:rFonts w:hint="eastAsia"/>
        </w:rPr>
        <w:t>se pretende que el alumnado adquiera los saberes necesarios para</w:t>
      </w:r>
      <w:r>
        <w:t xml:space="preserve"> representar graficamente la realidad espacial, con el fin de expresar con precision las soluciones a un problema constructivo, o de </w:t>
      </w:r>
      <w:r>
        <w:lastRenderedPageBreak/>
        <w:t xml:space="preserve">interpretarlas para su ejecucion. Senalemos tambien la reversibilidad de los sistemas de representacion y de como se usaran de manera transversal, es decir, de como los sistemas perspectivos aportan informacion en la resolucion de problemas en el sistema diedrico y de como este es fuente de datos para el dibujo de formas tridimensionales en perspectiva, o de como se usaran los conceptos de homologia y afinidad en la resolucion de problemas de abatimientos y secciones en sistema diedrico o en la representacion de superficies en los sistemas perspectivos. </w:t>
      </w:r>
    </w:p>
    <w:p w:rsidR="009500D9" w:rsidRDefault="009500D9" w:rsidP="009500D9">
      <w:r>
        <w:rPr>
          <w:rFonts w:hint="eastAsia"/>
        </w:rPr>
        <w:t xml:space="preserve">En el bloque </w:t>
      </w:r>
      <w:r w:rsidRPr="009500D9">
        <w:rPr>
          <w:rFonts w:hint="eastAsia"/>
          <w:b/>
        </w:rPr>
        <w:t>N</w:t>
      </w:r>
      <w:r>
        <w:rPr>
          <w:rFonts w:hint="eastAsia"/>
          <w:b/>
        </w:rPr>
        <w:t>ormalizacion y documentacion gr</w:t>
      </w:r>
      <w:r>
        <w:rPr>
          <w:b/>
        </w:rPr>
        <w:t>á</w:t>
      </w:r>
      <w:r w:rsidRPr="009500D9">
        <w:rPr>
          <w:rFonts w:hint="eastAsia"/>
          <w:b/>
        </w:rPr>
        <w:t>fica de proyectos</w:t>
      </w:r>
      <w:r>
        <w:rPr>
          <w:rFonts w:hint="eastAsia"/>
        </w:rPr>
        <w:t xml:space="preserve"> se dota al alumnado de los</w:t>
      </w:r>
      <w:r>
        <w:t xml:space="preserve"> saberes necesarios para visualizar y comunicar la forma y las dimensiones de los objetos de forma inequivoca, siguiendo las normas UNE e ISO, con el fin de elaborar y presentar, de forma individual o en grupo, proyectos sencillos de ingenieria o arquitectura.</w:t>
      </w:r>
    </w:p>
    <w:p w:rsidR="009500D9" w:rsidRDefault="009500D9" w:rsidP="009500D9">
      <w:r>
        <w:rPr>
          <w:rFonts w:hint="eastAsia"/>
        </w:rPr>
        <w:t xml:space="preserve">Por ultimo, en el bloque </w:t>
      </w:r>
      <w:r w:rsidRPr="009500D9">
        <w:rPr>
          <w:rFonts w:hint="eastAsia"/>
          <w:b/>
        </w:rPr>
        <w:t>Sistemas CAD</w:t>
      </w:r>
      <w:r>
        <w:rPr>
          <w:rFonts w:hint="eastAsia"/>
        </w:rPr>
        <w:t xml:space="preserve">, se pretende que el alumnado aplique las tecnicas de </w:t>
      </w:r>
      <w:r>
        <w:t>representación grafica adquiridas, utilizando programas de diseno asistido por ordenador. Es importante senalar, sin embargo, que su desarrollo debe realizarse de forma transversal con la movilizacion de todos los bloques de saberes y a lo largo de toda la etapa.</w:t>
      </w:r>
    </w:p>
    <w:p w:rsidR="00416EE1" w:rsidRPr="00F86FCD" w:rsidRDefault="009500D9" w:rsidP="009500D9">
      <w:pPr>
        <w:rPr>
          <w:color w:val="000000"/>
        </w:rPr>
      </w:pPr>
      <w:r>
        <w:t>El alcance formativo de esta materia por tanto se dirige a la preparacion del futuro profesional y personal del alumnado por medio del manejo de tecnicas graficas, con medios tradicionales y digitales, asi como a la adquisicion e implementacion de estrategias como el razonamiento logico, la vision espacial, el uso de la terminologia especifica, la toma de datos y la interpretacion de resultados necesarios en estudios posteriores, todo ello desde un enfoque inclusivo, no sexista y haciendo especial hincapie en la superacion de la brecha de genero que existe actualmente en los estudios tecnicos.</w:t>
      </w:r>
    </w:p>
    <w:p w:rsidR="009500D9" w:rsidRDefault="009500D9">
      <w:pPr>
        <w:spacing w:after="160"/>
        <w:rPr>
          <w:rFonts w:ascii="Copperplate Gothic Bold" w:eastAsiaTheme="majorEastAsia" w:hAnsi="Copperplate Gothic Bold" w:cstheme="majorBidi"/>
          <w:b/>
          <w:bCs/>
          <w:color w:val="833C0B" w:themeColor="accent2" w:themeShade="80"/>
          <w:sz w:val="44"/>
          <w:szCs w:val="28"/>
        </w:rPr>
      </w:pPr>
      <w:bookmarkStart w:id="17" w:name="_2._COMPETENCIAS_1"/>
      <w:bookmarkEnd w:id="17"/>
      <w:r>
        <w:br w:type="page"/>
      </w:r>
    </w:p>
    <w:p w:rsidR="00416EE1" w:rsidRPr="009D4598" w:rsidRDefault="00C93F1A" w:rsidP="00F00865">
      <w:pPr>
        <w:pStyle w:val="Ttulo1"/>
      </w:pPr>
      <w:r>
        <w:lastRenderedPageBreak/>
        <w:t xml:space="preserve">2. </w:t>
      </w:r>
      <w:r w:rsidR="00416EE1" w:rsidRPr="009D4598">
        <w:t>COMPETENCIAS</w:t>
      </w:r>
    </w:p>
    <w:p w:rsidR="00416EE1" w:rsidRPr="003D5823" w:rsidRDefault="00416EE1" w:rsidP="00861C45">
      <w:r w:rsidRPr="003D5823">
        <w:t xml:space="preserve">En el preámbulo </w:t>
      </w:r>
      <w:r w:rsidR="00861C45">
        <w:t>de la citada instrucción Conjunta 1/2022</w:t>
      </w:r>
      <w:r w:rsidRPr="003D5823">
        <w:t>, se indica que en línea con la Recomendación del Pa</w:t>
      </w:r>
      <w:r w:rsidR="00861C45">
        <w:t>rlamento Europeo y del Consejo</w:t>
      </w:r>
      <w:r w:rsidRPr="003D5823">
        <w:t xml:space="preserve">, sobre las </w:t>
      </w:r>
      <w:r w:rsidRPr="003D5823">
        <w:rPr>
          <w:b/>
        </w:rPr>
        <w:t>competencias clave para el aprendizaje permanente</w:t>
      </w:r>
      <w:r w:rsidRPr="003D5823">
        <w:t xml:space="preserve">, </w:t>
      </w:r>
      <w:r w:rsidR="00861C45">
        <w:t>las integra</w:t>
      </w:r>
      <w:r w:rsidRPr="003D5823">
        <w:t xml:space="preserve"> en los elementos curriculares para propiciar una renovación en la práctica docente y en el proceso de enseñanza y aprendizaje. </w:t>
      </w:r>
    </w:p>
    <w:p w:rsidR="00416EE1" w:rsidRPr="003D5823" w:rsidRDefault="00416EE1" w:rsidP="00861C45"/>
    <w:p w:rsidR="00416EE1" w:rsidRPr="003D5823" w:rsidRDefault="00416EE1" w:rsidP="00861C45">
      <w:r w:rsidRPr="003D5823">
        <w:t>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w:t>
      </w:r>
    </w:p>
    <w:p w:rsidR="00416EE1" w:rsidRPr="003D5823" w:rsidRDefault="00416EE1" w:rsidP="00861C45"/>
    <w:p w:rsidR="00416EE1" w:rsidRPr="003D5823" w:rsidRDefault="00416EE1" w:rsidP="00861C45">
      <w:r w:rsidRPr="003D5823">
        <w:t>Las competencias, por tanto, se conceptualizan como un «</w:t>
      </w:r>
      <w:r w:rsidRPr="003D5823">
        <w:rPr>
          <w:b/>
        </w:rPr>
        <w:t>saber hacer</w:t>
      </w:r>
      <w:r w:rsidRPr="003D5823">
        <w:t>» que se aplica a una diversidad de contextos académicos, sociales y profesionales. Para que la transferencia a distintos contextos sea posible resulta indispensable una comprensión del conocimiento presente en las competencias, y la vinculación de éste con las habilidades prácticas o destrezas que las integran.</w:t>
      </w:r>
    </w:p>
    <w:p w:rsidR="00416EE1" w:rsidRPr="003D5823" w:rsidRDefault="00416EE1" w:rsidP="00861C45"/>
    <w:p w:rsidR="00416EE1" w:rsidRPr="003D5823" w:rsidRDefault="00416EE1" w:rsidP="00861C45">
      <w:r w:rsidRPr="003D5823">
        <w:t>El aprendizaje por competencias favorece los propios procesos de aprendizaje y la motivación por aprender, debido a la fuerte interrelación entre sus componentes: el concepto se aprende de forma conjunta al procedimiento de aprender dicho concepto.</w:t>
      </w:r>
    </w:p>
    <w:p w:rsidR="00416EE1" w:rsidRPr="003D5823" w:rsidRDefault="00416EE1" w:rsidP="00861C45"/>
    <w:p w:rsidR="00416EE1" w:rsidRPr="003D5823" w:rsidRDefault="00416EE1" w:rsidP="00861C45">
      <w:r w:rsidRPr="003D5823">
        <w:rPr>
          <w:i/>
        </w:rPr>
        <w:t>Se considera que «las competencias clave son aquellas que todas las personas precisan para su realización y desarrollo personal, así como para la ciudadanía activa, la inclusión social y el empleo</w:t>
      </w:r>
      <w:r w:rsidRPr="003D5823">
        <w:t xml:space="preserve">». </w:t>
      </w:r>
    </w:p>
    <w:p w:rsidR="00416EE1" w:rsidRDefault="00416EE1" w:rsidP="00861C45">
      <w:r w:rsidRPr="003D5823">
        <w:t>A efectos del presente real decreto, las competencias del currículo serán las siguientes:</w:t>
      </w:r>
    </w:p>
    <w:p w:rsidR="00416EE1" w:rsidRPr="003D5823" w:rsidRDefault="00416EE1" w:rsidP="00861C45"/>
    <w:p w:rsidR="00416EE1" w:rsidRPr="003D5823" w:rsidRDefault="00416EE1" w:rsidP="00861C45">
      <w:r w:rsidRPr="003D5823">
        <w:lastRenderedPageBreak/>
        <w:t>a) Comunicación lingüística.</w:t>
      </w:r>
    </w:p>
    <w:p w:rsidR="00416EE1" w:rsidRPr="003D5823" w:rsidRDefault="00416EE1" w:rsidP="00861C45">
      <w:r w:rsidRPr="003D5823">
        <w:t>b) Competencia matemática y competencias básicas en ciencia y tecnología.</w:t>
      </w:r>
    </w:p>
    <w:p w:rsidR="00416EE1" w:rsidRPr="003D5823" w:rsidRDefault="00416EE1" w:rsidP="00861C45">
      <w:r w:rsidRPr="003D5823">
        <w:t>c) Competencia digital.</w:t>
      </w:r>
    </w:p>
    <w:p w:rsidR="00416EE1" w:rsidRPr="003D5823" w:rsidRDefault="00416EE1" w:rsidP="00861C45">
      <w:r w:rsidRPr="003D5823">
        <w:t>d) Aprender a aprender.</w:t>
      </w:r>
    </w:p>
    <w:p w:rsidR="00416EE1" w:rsidRPr="003D5823" w:rsidRDefault="00416EE1" w:rsidP="00861C45">
      <w:r w:rsidRPr="003D5823">
        <w:t>e) Competencias sociales y cívicas.</w:t>
      </w:r>
    </w:p>
    <w:p w:rsidR="00416EE1" w:rsidRPr="003D5823" w:rsidRDefault="00416EE1" w:rsidP="00861C45">
      <w:r w:rsidRPr="003D5823">
        <w:t>f) Sentido de iniciativa y espíritu emprendedor.</w:t>
      </w:r>
    </w:p>
    <w:p w:rsidR="00416EE1" w:rsidRPr="003D5823" w:rsidRDefault="00416EE1" w:rsidP="00861C45">
      <w:r w:rsidRPr="003D5823">
        <w:t>g) Conciencia y expresiones culturales.</w:t>
      </w:r>
    </w:p>
    <w:p w:rsidR="00416EE1" w:rsidRDefault="00416EE1" w:rsidP="00861C45"/>
    <w:p w:rsidR="005F4812" w:rsidRPr="003D5823" w:rsidRDefault="00416EE1" w:rsidP="00861C45">
      <w:r w:rsidRPr="003D5823">
        <w:t>Para una adquisición eficaz de las competencias y su integración e</w:t>
      </w:r>
      <w:r>
        <w:t>fectiva en el currículo, se diseñarán</w:t>
      </w:r>
      <w:r w:rsidRPr="003D5823">
        <w:t xml:space="preserve"> actividades de aprendizaje integradas que permitan al alumnado avanzar hacia los resultados de aprendizaje de más de una competencia al mismo tiempo.</w:t>
      </w:r>
    </w:p>
    <w:p w:rsidR="0087106E" w:rsidRDefault="0087106E" w:rsidP="00861C45"/>
    <w:p w:rsidR="0087106E" w:rsidRDefault="0087106E" w:rsidP="0087106E">
      <w:pPr>
        <w:pStyle w:val="Ttulo2"/>
      </w:pPr>
      <w:r>
        <w:t>2.1. COMPETENCIAS ESPECÍFICAS:</w:t>
      </w:r>
    </w:p>
    <w:p w:rsidR="00691E74" w:rsidRDefault="00691E74" w:rsidP="00691E74">
      <w:pPr>
        <w:pStyle w:val="Ttulo"/>
      </w:pPr>
      <w:bookmarkStart w:id="18" w:name="_3._OBJETIVOS_1"/>
      <w:bookmarkEnd w:id="18"/>
      <w:r>
        <w:t>1. Interpretar elementos o conjuntos arquitectónicos y de ingeniería, empleando recursos asociados a la percepción, estudio, construcción e investigación de formas, para analizar las estructuras geométricas y los elementos técnicos utilizados.</w:t>
      </w:r>
    </w:p>
    <w:p w:rsidR="00691E74" w:rsidRDefault="00691E74" w:rsidP="00691E74">
      <w:r>
        <w:t>El dibujo técnico ha ocupado y ocupa un lugar importante en la cultura; esta disciplina está presente en las obras de arquitectura y de ingeniería de todos los tiempos, no solo por el papel que desempeña en su concepción y producción, sino también como parte de su expresión artística. El análisis y estudio  fundamental.</w:t>
      </w:r>
    </w:p>
    <w:p w:rsidR="00691E74" w:rsidRDefault="00691E74" w:rsidP="00691E74">
      <w:r>
        <w:t>de las estructuras y elementos geométricos de obras del pasado y presente, desde la perspectiva de género y la diversidad cultural, contribuirá al proceso de apreciación y diseño de objetos y espacios que posean rigor técnico y sensibilidad expresiva.</w:t>
      </w:r>
    </w:p>
    <w:p w:rsidR="00691E74" w:rsidRDefault="00691E74" w:rsidP="00691E74">
      <w:r>
        <w:lastRenderedPageBreak/>
        <w:t>Esta competencia especifica se conecta con los siguientes descriptores: CCL1, CCL2, STEM4, CD1, CPSAA4, CC1, CCEC1 y CCEC2.</w:t>
      </w:r>
    </w:p>
    <w:p w:rsidR="00691E74" w:rsidRDefault="00691E74" w:rsidP="00691E74">
      <w:pPr>
        <w:pStyle w:val="Ttulo"/>
      </w:pPr>
      <w:r>
        <w:t>2. Utilizar razonamientos inductivos, deductivos y lógicos en problemas de índole gráfico-matemáticos, aplicando fundamentos de la geometría plana para resolver gráficamente operaciones matemáticas, relaciones, construcciones y transformaciones.</w:t>
      </w:r>
    </w:p>
    <w:p w:rsidR="00691E74" w:rsidRPr="000103FE" w:rsidRDefault="00691E74" w:rsidP="00691E74">
      <w:r>
        <w:t>Esta competencia aborda el estudio de la geometría plana aplicada al dibujo arquitectónico e ingenieril a través de conceptos, propiedades, relaciones y construcciones fundamentales. Proporciona herramientas para la resolución de problemas matemáticos de cierta complejidad de manera grafica, aplicando métodos inductivos y deductivos con rigor y valorando aspectos como la precisión, claridad y el trabajo bien hecho.</w:t>
      </w:r>
    </w:p>
    <w:p w:rsidR="00691E74" w:rsidRDefault="00691E74" w:rsidP="00691E74">
      <w:r>
        <w:t>Esta competencia especifica se conecta con los siguientes descriptores: CCL2, STEM1, STEM2, STEM4, CPSAA1.1, CPSAA5, CE2.</w:t>
      </w:r>
    </w:p>
    <w:p w:rsidR="00691E74" w:rsidRDefault="00691E74" w:rsidP="00691E74">
      <w:pPr>
        <w:pStyle w:val="Ttulo"/>
        <w:rPr>
          <w:rFonts w:eastAsia="SourceSansPro-Regular"/>
        </w:rPr>
      </w:pPr>
      <w:r>
        <w:rPr>
          <w:rFonts w:eastAsia="SourceSansPro-Regular"/>
        </w:rPr>
        <w:t>3. Desarrollar la visión espacial, utilizando la geometría descriptiva en proyectos sencillos, considerand0 la importancia del dibujo en arquitectura e ingenierías, para resolver problemas e interpretar y recrear gráficamente la realidad tridimensional sobre la superficie del plano.</w:t>
      </w:r>
    </w:p>
    <w:p w:rsidR="00691E74" w:rsidRDefault="00691E74" w:rsidP="00691E74">
      <w:r>
        <w:t>Los sistemas de representación derivados de la geometría descriptiva son necesarios en todos los procesos constructivos, ya que cualquier proceso proyectual requiere el conocimiento de los métodos que permitan determinar, a partir de su representación, sus verdaderas magnitudes, formas y relaciones espaciales entre ellas. Esta competencia se vincula, por una parte, con la capacidad para representar figuras planas y cuerpos, y por la otra, con la de expresar y calcular las soluciones a problemas geométricos en el espacio, aplicando para todo ello conocimientos técnicos específicos, reflexionando sobre el proceso realizado y el resultado obtenido.</w:t>
      </w:r>
    </w:p>
    <w:p w:rsidR="00691E74" w:rsidRDefault="00691E74" w:rsidP="00691E74">
      <w:r>
        <w:t xml:space="preserve">Esta competencia especifica se conecta con los siguientes descriptores: STEM1, STEM2, STEM4, CPSAA1.1, CPSAA5, CE2 y CE3. </w:t>
      </w:r>
    </w:p>
    <w:p w:rsidR="00691E74" w:rsidRDefault="00691E74" w:rsidP="00691E74">
      <w:pPr>
        <w:pStyle w:val="Ttulo"/>
        <w:rPr>
          <w:rFonts w:eastAsia="SourceSansPro-Regular"/>
        </w:rPr>
      </w:pPr>
      <w:r>
        <w:rPr>
          <w:rFonts w:eastAsia="SourceSansPro-Regular"/>
        </w:rPr>
        <w:lastRenderedPageBreak/>
        <w:t>4. Formalizar y definir diseños técnicos aplicando las normas UNE e ISO de manera apropiada, valorando la importancia que tiene el croquis para documentar gráficamente proyectos arquitectónicos e ingenieriles.</w:t>
      </w:r>
    </w:p>
    <w:p w:rsidR="00691E74" w:rsidRDefault="00691E74" w:rsidP="00691E74">
      <w:r>
        <w:t>El dibujo normalizado es el principal vehículo de comunicación entre los distintos agentes del proceso constructivo, posibilitando desde una primera expresión de posibles soluciones mediante bocetos y croquis, hasta la formalización final por medio de planos de taller y/o de construcción. También se contempla su relación con otros componentes mediante la elaboración de planos de montaje sencillos. Esta competencia específica está asociada a funciones instrumentales de análisis, expresión y comunicación. Por otra parte, y para que esta comunicación sea efectiva, debe vincularse necesariamente al conocimiento de unas normas y  simbología establecidas, las normas UNE e ISO, así como a la iniciación del alumnado en el desarrollo de la documentación grafica de proyectos técnicos.</w:t>
      </w:r>
    </w:p>
    <w:p w:rsidR="00691E74" w:rsidRDefault="00691E74" w:rsidP="00691E74">
      <w:r>
        <w:t xml:space="preserve">Esta competencia especifica se conecta con los siguientes descriptores: CCL2, STEM1, STEM4, CD2, CPSAA1.1, CPSAA3.2, CPSAA5, CE3. </w:t>
      </w:r>
    </w:p>
    <w:p w:rsidR="00691E74" w:rsidRPr="00B21537" w:rsidRDefault="00691E74" w:rsidP="00691E74">
      <w:pPr>
        <w:pStyle w:val="Ttulo"/>
      </w:pPr>
      <w:r w:rsidRPr="00B21537">
        <w:t>5. Investigar, experimentar y representar digitalmente elementos, planos y esquemas técnicos, mediante el uso de programas específicos CAD, de manera individual o grupal, apreciando su uso en las profesiones actuales, para virtualizar objetos y espacios en dos dimensiones y tres dimensiones.</w:t>
      </w:r>
    </w:p>
    <w:p w:rsidR="00691E74" w:rsidRDefault="00691E74" w:rsidP="00691E74">
      <w:r>
        <w:t>Las soluciones graficas que aportan los sistemas CAD forman parte de una realidad ya cotidiana en los procesos de creación de proyectos de ingeniería o arquitectura. Atendiendo a esta realidad, esta competencia aporta una base formativa sobre los procesos, mecanismos y posibilidades que ofrecen las herramientas digitales en esta disciplina. En este sentido, debe integrarse como una Aplicación transversal a los saberes de la materia relacionados con la representación en el plano y en el espacio. De este modo, esta competencia favorece una iniciación al uso y aprovechamiento de las potencialidades de estas herramientas digitales en el alumnado.</w:t>
      </w:r>
    </w:p>
    <w:p w:rsidR="00691E74" w:rsidRDefault="00691E74" w:rsidP="00691E74">
      <w:r>
        <w:t>Esta competencia especifica se conecta con los siguientes descriptores: STEM2, STEM3, STEM4, CD1, CD2, CD3, CE3, CCEC3.2.</w:t>
      </w:r>
    </w:p>
    <w:p w:rsidR="00691E74" w:rsidRPr="00F0083B" w:rsidRDefault="00691E74" w:rsidP="00691E74"/>
    <w:p w:rsidR="00416EE1" w:rsidRPr="00C93F1A" w:rsidRDefault="00C93F1A" w:rsidP="00C93F1A">
      <w:pPr>
        <w:pStyle w:val="Ttulo1"/>
      </w:pPr>
      <w:r>
        <w:lastRenderedPageBreak/>
        <w:t xml:space="preserve">3. </w:t>
      </w:r>
      <w:r w:rsidR="00416EE1" w:rsidRPr="009D4598">
        <w:t>OBJETIVOS</w:t>
      </w:r>
    </w:p>
    <w:p w:rsidR="00416EE1" w:rsidRPr="00861C45" w:rsidRDefault="00416EE1" w:rsidP="00861C45">
      <w:pPr>
        <w:pStyle w:val="Ttulo2"/>
      </w:pPr>
      <w:r w:rsidRPr="009D4598">
        <w:t>OBJETIVOS GENERALES DE ETAPA</w:t>
      </w:r>
    </w:p>
    <w:p w:rsidR="00416EE1" w:rsidRPr="00590A1D" w:rsidRDefault="00416EE1" w:rsidP="00861C45">
      <w:r w:rsidRPr="00590A1D">
        <w:t xml:space="preserve">El Bachillerato tiene como finalidad proporcionar al alumnado </w:t>
      </w:r>
      <w:r w:rsidRPr="009D4598">
        <w:t xml:space="preserve">formación, madurez intelectual y humana, conocimientos y habilidades que les permitan desarrollar </w:t>
      </w:r>
      <w:r w:rsidR="00495DD4">
        <w:t>funcion</w:t>
      </w:r>
      <w:r w:rsidR="00495DD4" w:rsidRPr="009D4598">
        <w:t>es</w:t>
      </w:r>
      <w:r w:rsidRPr="009D4598">
        <w:t xml:space="preserve"> sociales e incorporarse a la vida activa con responsabilidad y competencia</w:t>
      </w:r>
      <w:r w:rsidRPr="00590A1D">
        <w:t xml:space="preserve">. Asimismo, capacitará al alumnado para acceder a la educación superior. </w:t>
      </w:r>
    </w:p>
    <w:p w:rsidR="00416EE1" w:rsidRPr="00590A1D" w:rsidRDefault="00416EE1" w:rsidP="00861C45">
      <w:pPr>
        <w:rPr>
          <w:rFonts w:ascii="Arial" w:hAnsi="Arial"/>
          <w:bCs/>
        </w:rPr>
      </w:pPr>
    </w:p>
    <w:p w:rsidR="00416EE1" w:rsidRPr="00590A1D" w:rsidRDefault="00416EE1" w:rsidP="00861C45">
      <w:r w:rsidRPr="00590A1D">
        <w:t>El Bachillerato contribuirá a desarrollar en los alumnos y las alumnas las capacidades que les permitan:</w:t>
      </w:r>
    </w:p>
    <w:p w:rsidR="00416EE1" w:rsidRPr="00590A1D" w:rsidRDefault="00416EE1" w:rsidP="00861C45">
      <w:r w:rsidRPr="00590A1D">
        <w:t>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rsidR="00416EE1" w:rsidRPr="00590A1D" w:rsidRDefault="00416EE1" w:rsidP="00861C45">
      <w:r w:rsidRPr="00590A1D">
        <w:t>b) Consolidar una madurez personal y social que les permita actuar de forma responsable y autónoma y desarrollar su espíritu crítico. Prever y resolver pacíficamente los conflictos personales, familiares y sociales.</w:t>
      </w:r>
    </w:p>
    <w:p w:rsidR="00416EE1" w:rsidRPr="00590A1D" w:rsidRDefault="00416EE1" w:rsidP="00861C45">
      <w:r w:rsidRPr="00590A1D">
        <w:t>c) 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w:t>
      </w:r>
    </w:p>
    <w:p w:rsidR="00416EE1" w:rsidRPr="00590A1D" w:rsidRDefault="00416EE1" w:rsidP="00861C45">
      <w:r w:rsidRPr="00590A1D">
        <w:t>d) Afianzar los hábitos de lectura, estudio y disciplina, como condiciones necesarias para el eficaz aprovechamiento del aprendizaje, y como medio de desarrollo personal.</w:t>
      </w:r>
    </w:p>
    <w:p w:rsidR="00416EE1" w:rsidRPr="00590A1D" w:rsidRDefault="00416EE1" w:rsidP="00861C45">
      <w:r w:rsidRPr="00590A1D">
        <w:t>e) Dominar, tanto en su expresión oral como escrita, la lengua castellana y, en su caso, la lengua cooficial de su Comunidad Autónoma.</w:t>
      </w:r>
    </w:p>
    <w:p w:rsidR="00416EE1" w:rsidRPr="00590A1D" w:rsidRDefault="00416EE1" w:rsidP="00861C45">
      <w:r w:rsidRPr="00590A1D">
        <w:t>f) Expresarse con fluidez y corrección en una o más lenguas extranjeras.</w:t>
      </w:r>
    </w:p>
    <w:p w:rsidR="00416EE1" w:rsidRPr="00590A1D" w:rsidRDefault="00416EE1" w:rsidP="00861C45">
      <w:r w:rsidRPr="00590A1D">
        <w:lastRenderedPageBreak/>
        <w:t>g) Utilizar con solvencia y responsabilidad las tecnologías de la información y la comunicación.</w:t>
      </w:r>
    </w:p>
    <w:p w:rsidR="00416EE1" w:rsidRPr="00590A1D" w:rsidRDefault="00416EE1" w:rsidP="00861C45">
      <w:r w:rsidRPr="00590A1D">
        <w:t>h) Conocer y valorar críticamente las realidades del mundo contemporáneo, sus antecedentes históricos y los principales factores de su evolución. Participar de forma solidaria en el desarrollo y mejora de su entorno social.</w:t>
      </w:r>
    </w:p>
    <w:p w:rsidR="00416EE1" w:rsidRPr="00590A1D" w:rsidRDefault="00416EE1" w:rsidP="00861C45">
      <w:r w:rsidRPr="00590A1D">
        <w:t>i) Acceder a los conocimientos científicos y tecnológicos fundamentales y dominar las habilidades básicas propias de la modalidad elegida.</w:t>
      </w:r>
    </w:p>
    <w:p w:rsidR="00416EE1" w:rsidRPr="00590A1D" w:rsidRDefault="00416EE1" w:rsidP="00861C45">
      <w:r w:rsidRPr="00590A1D">
        <w:t>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rsidR="00416EE1" w:rsidRPr="00590A1D" w:rsidRDefault="00416EE1" w:rsidP="00861C45">
      <w:r w:rsidRPr="00590A1D">
        <w:t>k) Afianzar el espíritu emprendedor con actitudes de creatividad, flexibilidad, iniciativa, trabajo en equipo, confianza en uno mismo y sentido crítico.</w:t>
      </w:r>
    </w:p>
    <w:p w:rsidR="00416EE1" w:rsidRPr="00590A1D" w:rsidRDefault="00416EE1" w:rsidP="00861C45">
      <w:r w:rsidRPr="00590A1D">
        <w:t>l) Desarrollar la sensibilidad artística y literaria, así como el criterio estético, como fuentes de formación y enriquecimiento cultural.</w:t>
      </w:r>
    </w:p>
    <w:p w:rsidR="00416EE1" w:rsidRPr="00590A1D" w:rsidRDefault="00416EE1" w:rsidP="00861C45">
      <w:r w:rsidRPr="00590A1D">
        <w:t>m) Utilizar la educación física y el deporte para favorecer el desarrollo personal y social.</w:t>
      </w:r>
    </w:p>
    <w:p w:rsidR="00416EE1" w:rsidRPr="00590A1D" w:rsidRDefault="00416EE1" w:rsidP="00861C45">
      <w:r w:rsidRPr="00590A1D">
        <w:t>n) Afianzar actitudes de respeto y prevención en el ámbito de la seguridad vial.</w:t>
      </w:r>
    </w:p>
    <w:p w:rsidR="00416EE1" w:rsidRPr="00590A1D" w:rsidRDefault="00416EE1" w:rsidP="00861C45">
      <w:pPr>
        <w:rPr>
          <w:rFonts w:ascii="Broadway" w:hAnsi="Broadway"/>
          <w:color w:val="C00000"/>
          <w:sz w:val="36"/>
          <w:szCs w:val="36"/>
        </w:rPr>
      </w:pPr>
      <w:r>
        <w:rPr>
          <w:rFonts w:ascii="Broadway" w:hAnsi="Broadway"/>
          <w:color w:val="C00000"/>
          <w:sz w:val="36"/>
          <w:szCs w:val="36"/>
        </w:rPr>
        <w:br w:type="page"/>
      </w:r>
    </w:p>
    <w:p w:rsidR="00416EE1" w:rsidRPr="009D4598" w:rsidRDefault="00416EE1" w:rsidP="00F00865">
      <w:pPr>
        <w:pStyle w:val="Ttulo2"/>
      </w:pPr>
      <w:r w:rsidRPr="009D4598">
        <w:lastRenderedPageBreak/>
        <w:t>OBJETIVOS DE ÁREA</w:t>
      </w:r>
    </w:p>
    <w:p w:rsidR="00416EE1" w:rsidRDefault="00416EE1" w:rsidP="00416EE1">
      <w:pPr>
        <w:pStyle w:val="Pa6"/>
        <w:spacing w:line="360" w:lineRule="auto"/>
        <w:ind w:firstLine="1134"/>
        <w:jc w:val="both"/>
        <w:rPr>
          <w:rStyle w:val="A3"/>
          <w:rFonts w:cs="Arial"/>
        </w:rPr>
      </w:pPr>
    </w:p>
    <w:p w:rsidR="00E22019" w:rsidRPr="00CA32D7" w:rsidRDefault="00E22019" w:rsidP="00E22019">
      <w:pPr>
        <w:rPr>
          <w:szCs w:val="26"/>
        </w:rPr>
      </w:pPr>
      <w:r w:rsidRPr="00CA32D7">
        <w:rPr>
          <w:rStyle w:val="A3"/>
          <w:rFonts w:cs="Arial"/>
          <w:sz w:val="26"/>
          <w:szCs w:val="26"/>
        </w:rPr>
        <w:t xml:space="preserve">La enseñanza del dibujo técnico en el bachillerato contribuirá a </w:t>
      </w:r>
      <w:r w:rsidRPr="00CA32D7">
        <w:rPr>
          <w:szCs w:val="26"/>
        </w:rPr>
        <w:t>desarrollar en los alumnos y las alumnas las capacidades que les permitan:</w:t>
      </w:r>
    </w:p>
    <w:p w:rsidR="00E22019" w:rsidRPr="009D4598" w:rsidRDefault="00E22019" w:rsidP="00E22019">
      <w:pPr>
        <w:rPr>
          <w:lang w:eastAsia="es-ES"/>
        </w:rPr>
      </w:pPr>
    </w:p>
    <w:p w:rsidR="00E22019" w:rsidRPr="00CA32D7" w:rsidRDefault="00E22019" w:rsidP="00E22019">
      <w:pPr>
        <w:pStyle w:val="Listados"/>
        <w:rPr>
          <w:szCs w:val="26"/>
        </w:rPr>
      </w:pPr>
      <w:r w:rsidRPr="00CA32D7">
        <w:rPr>
          <w:szCs w:val="26"/>
        </w:rPr>
        <w:t xml:space="preserve">1. Utilizar adecuadamente y con cierta destreza los instrumentos y la terminología específica del dibujo técnico. </w:t>
      </w:r>
    </w:p>
    <w:p w:rsidR="00E22019" w:rsidRPr="00CA32D7" w:rsidRDefault="00E22019" w:rsidP="00E22019">
      <w:pPr>
        <w:pStyle w:val="Listados"/>
        <w:rPr>
          <w:szCs w:val="26"/>
        </w:rPr>
      </w:pPr>
      <w:r w:rsidRPr="00CA32D7">
        <w:rPr>
          <w:szCs w:val="26"/>
        </w:rPr>
        <w:t>2. Valorar la importancia que tiene el correcto acabado y presentación del dibujo en lo referido a la diferencia</w:t>
      </w:r>
      <w:r w:rsidRPr="00CA32D7">
        <w:rPr>
          <w:szCs w:val="26"/>
        </w:rPr>
        <w:softHyphen/>
        <w:t xml:space="preserve">ción de los distintos trazos que lo configuran, la exactitud de los mismos y la limpieza y cuidado del soporte. </w:t>
      </w:r>
    </w:p>
    <w:p w:rsidR="00E22019" w:rsidRPr="00CA32D7" w:rsidRDefault="00E22019" w:rsidP="00E22019">
      <w:pPr>
        <w:pStyle w:val="Listados"/>
        <w:rPr>
          <w:szCs w:val="26"/>
        </w:rPr>
      </w:pPr>
      <w:r w:rsidRPr="00CA32D7">
        <w:rPr>
          <w:szCs w:val="26"/>
        </w:rPr>
        <w:t xml:space="preserve">3. Considerar el dibujo técnico como un lenguaje objetivo y universal, valorando la necesidad de conocer su sintaxis para poder expresar y comprender la información. </w:t>
      </w:r>
    </w:p>
    <w:p w:rsidR="00E22019" w:rsidRPr="00CA32D7" w:rsidRDefault="00E22019" w:rsidP="00E22019">
      <w:pPr>
        <w:pStyle w:val="Listados"/>
        <w:rPr>
          <w:szCs w:val="26"/>
        </w:rPr>
      </w:pPr>
      <w:r w:rsidRPr="00CA32D7">
        <w:rPr>
          <w:szCs w:val="26"/>
        </w:rPr>
        <w:t>4. Conocer y comprender los principales fundamentos de la geometría métrica aplicada para resolver proble</w:t>
      </w:r>
      <w:r w:rsidRPr="00CA32D7">
        <w:rPr>
          <w:szCs w:val="26"/>
        </w:rPr>
        <w:softHyphen/>
        <w:t xml:space="preserve">mas de configuración de formas en el plano. </w:t>
      </w:r>
    </w:p>
    <w:p w:rsidR="00E22019" w:rsidRPr="00CA32D7" w:rsidRDefault="00E22019" w:rsidP="00E22019">
      <w:pPr>
        <w:pStyle w:val="Listados"/>
        <w:rPr>
          <w:szCs w:val="26"/>
        </w:rPr>
      </w:pPr>
      <w:r w:rsidRPr="00CA32D7">
        <w:rPr>
          <w:rStyle w:val="A3"/>
          <w:rFonts w:cs="Arial"/>
          <w:sz w:val="26"/>
          <w:szCs w:val="26"/>
        </w:rPr>
        <w:t xml:space="preserve">5. Comprender y emplear los sistemas de representación para resolver problemas geométricos en el espacio o representar figuras tridimensionales en el plano. </w:t>
      </w:r>
    </w:p>
    <w:p w:rsidR="00E22019" w:rsidRPr="00CA32D7" w:rsidRDefault="00E22019" w:rsidP="00E22019">
      <w:pPr>
        <w:pStyle w:val="Listados"/>
        <w:rPr>
          <w:szCs w:val="26"/>
        </w:rPr>
      </w:pPr>
      <w:r w:rsidRPr="00CA32D7">
        <w:rPr>
          <w:rStyle w:val="A3"/>
          <w:rFonts w:cs="Arial"/>
          <w:sz w:val="26"/>
          <w:szCs w:val="26"/>
        </w:rPr>
        <w:t xml:space="preserve">6. Valorar la universalidad de la normalización en el dibujo técnico y aplicar la principales normas UNE e ISO referidas a la obtención, posición y acotación de las vistas de un cuerpo. </w:t>
      </w:r>
    </w:p>
    <w:p w:rsidR="00E22019" w:rsidRPr="00CA32D7" w:rsidRDefault="00E22019" w:rsidP="00E22019">
      <w:pPr>
        <w:pStyle w:val="Listados"/>
        <w:rPr>
          <w:szCs w:val="26"/>
        </w:rPr>
      </w:pPr>
      <w:r w:rsidRPr="00CA32D7">
        <w:rPr>
          <w:rStyle w:val="A3"/>
          <w:rFonts w:cs="Arial"/>
          <w:sz w:val="26"/>
          <w:szCs w:val="26"/>
        </w:rPr>
        <w:t xml:space="preserve">7. Emplear el croquis y la perspectiva a mano alzada como medio de expresión gráfica y conseguir la destreza y la rapidez necesarias. </w:t>
      </w:r>
    </w:p>
    <w:p w:rsidR="00E22019" w:rsidRPr="00CA32D7" w:rsidRDefault="00E22019" w:rsidP="00E22019">
      <w:pPr>
        <w:pStyle w:val="Listados"/>
        <w:rPr>
          <w:szCs w:val="26"/>
        </w:rPr>
      </w:pPr>
      <w:r w:rsidRPr="00CA32D7">
        <w:rPr>
          <w:szCs w:val="26"/>
        </w:rPr>
        <w:t>8. Planificar y reflexionar, de forma individual y colectiva, sobre el proceso de realización de cualquier cons</w:t>
      </w:r>
      <w:r w:rsidRPr="00CA32D7">
        <w:rPr>
          <w:szCs w:val="26"/>
        </w:rPr>
        <w:softHyphen/>
        <w:t xml:space="preserve">trucción geométrica, relacionándose con otras personas en las actividades colectivas con flexibilidad y responsabilidad. </w:t>
      </w:r>
    </w:p>
    <w:p w:rsidR="00E22019" w:rsidRPr="00CA32D7" w:rsidRDefault="00E22019" w:rsidP="00E22019">
      <w:pPr>
        <w:pStyle w:val="Listados"/>
        <w:rPr>
          <w:szCs w:val="26"/>
        </w:rPr>
      </w:pPr>
      <w:r w:rsidRPr="00CA32D7">
        <w:rPr>
          <w:szCs w:val="26"/>
        </w:rPr>
        <w:lastRenderedPageBreak/>
        <w:t xml:space="preserve">9. Integrar sus conocimientos de dibujo técnico dentro de los procesos tecnológicos y en Aplicaciones de la vida cotidiana, revisando y valorando el estado de consecución del proyecto o actividad siempre que sea necesario. </w:t>
      </w:r>
    </w:p>
    <w:p w:rsidR="00E22019" w:rsidRPr="00CA32D7" w:rsidRDefault="00E22019" w:rsidP="00E22019">
      <w:pPr>
        <w:pStyle w:val="Listados"/>
        <w:rPr>
          <w:szCs w:val="26"/>
        </w:rPr>
      </w:pPr>
      <w:r w:rsidRPr="00CA32D7">
        <w:rPr>
          <w:rStyle w:val="A3"/>
          <w:rFonts w:cs="Arial"/>
          <w:sz w:val="26"/>
          <w:szCs w:val="26"/>
        </w:rPr>
        <w:t>10. Interesarse por las nuevas tecnologías y los programas de diseño, disfrutando con su utilización y valorando sus posibilidades en la realización de planos técnicos.</w:t>
      </w:r>
    </w:p>
    <w:p w:rsidR="00E22019" w:rsidRPr="00CA32D7" w:rsidRDefault="00E22019" w:rsidP="00E22019">
      <w:pPr>
        <w:pStyle w:val="Listados"/>
        <w:rPr>
          <w:szCs w:val="26"/>
        </w:rPr>
      </w:pPr>
      <w:r w:rsidRPr="00CA32D7">
        <w:rPr>
          <w:rStyle w:val="A3"/>
          <w:rFonts w:cs="Arial"/>
          <w:sz w:val="26"/>
          <w:szCs w:val="26"/>
        </w:rPr>
        <w:t>11. Acceder a los conocimientos científicos y tecnológicos fundamentales y dominar las habilidades básicas propias de la modalidad elegida (competencia matemática y competencias básicas en ciencia y tecnología, competencia digital, aprender a aprender).</w:t>
      </w:r>
    </w:p>
    <w:p w:rsidR="00E22019" w:rsidRPr="00CA32D7" w:rsidRDefault="00E22019" w:rsidP="00E22019">
      <w:pPr>
        <w:pStyle w:val="Listados"/>
        <w:rPr>
          <w:szCs w:val="26"/>
        </w:rPr>
      </w:pPr>
      <w:r w:rsidRPr="00CA32D7">
        <w:rPr>
          <w:rStyle w:val="A3"/>
          <w:rFonts w:cs="Arial"/>
          <w:sz w:val="26"/>
          <w:szCs w:val="26"/>
        </w:rPr>
        <w:t>12. Comprender los elementos y procedimientos fundamentales de la investigación y de los métodos cien</w:t>
      </w:r>
      <w:r w:rsidRPr="00CA32D7">
        <w:rPr>
          <w:rStyle w:val="A3"/>
          <w:rFonts w:cs="Arial"/>
          <w:sz w:val="26"/>
          <w:szCs w:val="26"/>
        </w:rPr>
        <w:softHyphen/>
        <w:t>tíficos. Conocer y valorar de forma crítica la contribución de la ciencia y la tecnología en el cambio de las condiciones de vida, así como de afianzar la sensibilidad y el respeto hacia el medio ambiente (competencia matemática y competencias básicas en ciencia y tecnología, competencia digital, aprender a aprender, sentido de iniciativa y emprendimiento).</w:t>
      </w:r>
    </w:p>
    <w:p w:rsidR="00E22019" w:rsidRPr="00CA32D7" w:rsidRDefault="00E22019" w:rsidP="00E22019">
      <w:pPr>
        <w:pStyle w:val="Listados"/>
        <w:rPr>
          <w:szCs w:val="26"/>
        </w:rPr>
      </w:pPr>
      <w:r w:rsidRPr="00CA32D7">
        <w:rPr>
          <w:rStyle w:val="A3"/>
          <w:rFonts w:cs="Arial"/>
          <w:sz w:val="26"/>
          <w:szCs w:val="26"/>
        </w:rPr>
        <w:t>13. Afianzar el espíritu emprendedor con actividades de creatividad, flexibilidad, iniciativa, trabajo en equipo, confianza en uno mismo y sentido crítico.</w:t>
      </w:r>
    </w:p>
    <w:p w:rsidR="00E22019" w:rsidRPr="00CA32D7" w:rsidRDefault="00E22019" w:rsidP="00E22019">
      <w:pPr>
        <w:pStyle w:val="Listados"/>
        <w:rPr>
          <w:rStyle w:val="A3"/>
          <w:rFonts w:cs="Arial"/>
          <w:sz w:val="26"/>
          <w:szCs w:val="26"/>
        </w:rPr>
      </w:pPr>
      <w:r w:rsidRPr="00CA32D7">
        <w:rPr>
          <w:rStyle w:val="A3"/>
          <w:rFonts w:cs="Arial"/>
          <w:sz w:val="26"/>
          <w:szCs w:val="26"/>
        </w:rPr>
        <w:t>14. Desarrollar la sensibilidad artística y literaria, así como el criterio estético, como fuentes de formación y enriquecimiento cultural (conciencia y expresión cultural, competencias sociales y cívicas).</w:t>
      </w:r>
    </w:p>
    <w:p w:rsidR="00416EE1" w:rsidRPr="00AA482A" w:rsidRDefault="00416EE1" w:rsidP="00861C45">
      <w:pPr>
        <w:rPr>
          <w:rFonts w:ascii="Broadway" w:hAnsi="Broadway"/>
          <w:color w:val="C00000"/>
          <w:sz w:val="36"/>
          <w:szCs w:val="36"/>
        </w:rPr>
      </w:pPr>
      <w:r>
        <w:rPr>
          <w:rFonts w:ascii="Broadway" w:hAnsi="Broadway"/>
          <w:color w:val="C00000"/>
          <w:sz w:val="36"/>
          <w:szCs w:val="36"/>
        </w:rPr>
        <w:br w:type="page"/>
      </w:r>
    </w:p>
    <w:p w:rsidR="00416EE1" w:rsidRPr="00786B7C" w:rsidRDefault="00C93F1A" w:rsidP="00C93F1A">
      <w:pPr>
        <w:pStyle w:val="Ttulo1"/>
      </w:pPr>
      <w:bookmarkStart w:id="19" w:name="_4._CONTENIDOS"/>
      <w:bookmarkEnd w:id="19"/>
      <w:r>
        <w:lastRenderedPageBreak/>
        <w:t xml:space="preserve">4. </w:t>
      </w:r>
      <w:r w:rsidR="00416EE1" w:rsidRPr="00786B7C">
        <w:t>CONTENIDOS</w:t>
      </w:r>
    </w:p>
    <w:p w:rsidR="00416EE1" w:rsidRDefault="00416EE1" w:rsidP="00212256">
      <w:r w:rsidRPr="003D5823">
        <w:t xml:space="preserve">Los bloques de contenidos del Dibujo Técnico I son los reflejados en el real decreto 1105/2014 (currículo del Bachillerato) y las unidades temáticas las propuestas </w:t>
      </w:r>
      <w:r>
        <w:t xml:space="preserve">en </w:t>
      </w:r>
      <w:r w:rsidRPr="003D5823">
        <w:t>el</w:t>
      </w:r>
      <w:r>
        <w:t xml:space="preserve"> material didáctico con el que se imparte la asignatura (</w:t>
      </w:r>
      <w:r w:rsidRPr="003D5823">
        <w:t>libro de Dibujo Técnico I</w:t>
      </w:r>
      <w:r>
        <w:t xml:space="preserve"> y II</w:t>
      </w:r>
      <w:r w:rsidRPr="003D5823">
        <w:t xml:space="preserve"> de la editorial Donostiarra</w:t>
      </w:r>
      <w:r>
        <w:t>)</w:t>
      </w:r>
      <w:r w:rsidRPr="003D5823">
        <w:t xml:space="preserve">, serán: </w:t>
      </w:r>
    </w:p>
    <w:p w:rsidR="00416EE1" w:rsidRPr="007B7A4A" w:rsidRDefault="00416EE1" w:rsidP="00416EE1">
      <w:pPr>
        <w:autoSpaceDE w:val="0"/>
        <w:autoSpaceDN w:val="0"/>
        <w:adjustRightInd w:val="0"/>
        <w:spacing w:before="160" w:line="360" w:lineRule="auto"/>
        <w:ind w:firstLine="708"/>
        <w:jc w:val="both"/>
        <w:rPr>
          <w:rFonts w:ascii="Arial" w:hAnsi="Arial" w:cs="Arial"/>
          <w:color w:val="000000"/>
        </w:rPr>
      </w:pPr>
    </w:p>
    <w:p w:rsidR="00416EE1" w:rsidRPr="00786B7C" w:rsidRDefault="00416EE1" w:rsidP="00F00865">
      <w:pPr>
        <w:pStyle w:val="Ttulo2"/>
      </w:pPr>
      <w:r w:rsidRPr="00786B7C">
        <w:t>DEL PRIMER CURSO. DIBUJO TÉCNICO I</w:t>
      </w:r>
    </w:p>
    <w:p w:rsidR="00416EE1" w:rsidRPr="00C93F1A" w:rsidRDefault="00416EE1" w:rsidP="00C93F1A">
      <w:pPr>
        <w:pStyle w:val="Ttulo"/>
      </w:pPr>
      <w:r w:rsidRPr="00786B7C">
        <w:t xml:space="preserve">BLOQUE TEMÁTICO I: GEOMETRÍA Y DIBUJO TÉCNICO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 INSTRUMENTOS DE DIBUJO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Características y empleo </w:t>
      </w:r>
    </w:p>
    <w:p w:rsidR="00212256" w:rsidRDefault="00416EE1" w:rsidP="00212256">
      <w:pPr>
        <w:autoSpaceDE w:val="0"/>
        <w:autoSpaceDN w:val="0"/>
        <w:adjustRightInd w:val="0"/>
        <w:spacing w:before="120" w:line="360" w:lineRule="auto"/>
        <w:ind w:left="1080"/>
        <w:jc w:val="both"/>
        <w:rPr>
          <w:rFonts w:ascii="Arial" w:hAnsi="Arial" w:cs="Arial"/>
          <w:color w:val="000000"/>
        </w:rPr>
      </w:pPr>
      <w:r w:rsidRPr="007B7A4A">
        <w:rPr>
          <w:rFonts w:ascii="Arial" w:hAnsi="Arial" w:cs="Arial"/>
          <w:b/>
          <w:bCs/>
          <w:color w:val="000000"/>
        </w:rPr>
        <w:t xml:space="preserve">TEMA 2: TRAZADOS FUNDAMENTALES </w:t>
      </w:r>
    </w:p>
    <w:p w:rsidR="00416EE1" w:rsidRPr="007B7A4A" w:rsidRDefault="00416EE1" w:rsidP="00212256">
      <w:pPr>
        <w:autoSpaceDE w:val="0"/>
        <w:autoSpaceDN w:val="0"/>
        <w:adjustRightInd w:val="0"/>
        <w:spacing w:before="120" w:line="360" w:lineRule="auto"/>
        <w:ind w:left="1416"/>
        <w:jc w:val="both"/>
        <w:rPr>
          <w:rFonts w:ascii="Arial" w:hAnsi="Arial" w:cs="Arial"/>
          <w:color w:val="000000"/>
        </w:rPr>
      </w:pPr>
      <w:r w:rsidRPr="007B7A4A">
        <w:rPr>
          <w:rFonts w:ascii="Arial" w:hAnsi="Arial" w:cs="Arial"/>
          <w:color w:val="000000"/>
        </w:rPr>
        <w:t xml:space="preserve">Reconocimiento de la geometría en la naturaleza y en el arte y como    instrumento para el diseño </w:t>
      </w:r>
    </w:p>
    <w:p w:rsidR="00416EE1" w:rsidRPr="007B7A4A" w:rsidRDefault="00416EE1" w:rsidP="00416EE1">
      <w:pPr>
        <w:autoSpaceDE w:val="0"/>
        <w:autoSpaceDN w:val="0"/>
        <w:adjustRightInd w:val="0"/>
        <w:spacing w:before="120" w:line="360" w:lineRule="auto"/>
        <w:ind w:left="1080"/>
        <w:jc w:val="both"/>
        <w:rPr>
          <w:rFonts w:ascii="Arial" w:hAnsi="Arial" w:cs="Arial"/>
          <w:color w:val="000000"/>
        </w:rPr>
      </w:pPr>
      <w:r w:rsidRPr="007B7A4A">
        <w:rPr>
          <w:rFonts w:ascii="Arial" w:hAnsi="Arial" w:cs="Arial"/>
          <w:b/>
          <w:bCs/>
          <w:color w:val="000000"/>
        </w:rPr>
        <w:t xml:space="preserve">TEMA 3: TRAZADOS FUNDAMENTALES EN EL PLANO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Paralelas, perpendiculares, mediatrices. Operaciones con ángulos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4: ESCALAS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5: CONSTRUCCIÓN DE FORMAS POLIGONALES I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Triángulos. Rectas y puntos notables de un triángulo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6: CONSTRUCCIÓN DE FORMAS POLIGONALES II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Cuadriláteros. Polígonos regulares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7: RELACIONES GEOMÉTRICAS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Proporcionalidad, semejanza, igualdad y equivalencia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8: TRANSFORMACIONES GEOMÉTRICAS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lastRenderedPageBreak/>
        <w:t xml:space="preserve">Traslación, giro, simetría, homotecia y afinidad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9: TANGENCIAS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10: CURVAS TÉCNICAS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Óvalo, ovoide, espiral y voluta. Trazado como aplicación de tangencias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11: GEOMETRÍA </w:t>
      </w:r>
    </w:p>
    <w:p w:rsidR="00416EE1" w:rsidRPr="00C93F1A" w:rsidRDefault="00495DD4" w:rsidP="00212256">
      <w:pPr>
        <w:autoSpaceDE w:val="0"/>
        <w:autoSpaceDN w:val="0"/>
        <w:adjustRightInd w:val="0"/>
        <w:spacing w:after="220" w:line="360" w:lineRule="auto"/>
        <w:ind w:left="1416"/>
        <w:rPr>
          <w:rFonts w:ascii="Arial" w:hAnsi="Arial" w:cs="Arial"/>
          <w:color w:val="000000"/>
        </w:rPr>
      </w:pPr>
      <w:r>
        <w:rPr>
          <w:rFonts w:ascii="Arial" w:hAnsi="Arial" w:cs="Arial"/>
          <w:color w:val="000000"/>
        </w:rPr>
        <w:t>Aplicacion</w:t>
      </w:r>
      <w:r w:rsidRPr="007B7A4A">
        <w:rPr>
          <w:rFonts w:ascii="Arial" w:hAnsi="Arial" w:cs="Arial"/>
          <w:color w:val="000000"/>
        </w:rPr>
        <w:t>es</w:t>
      </w:r>
      <w:r w:rsidR="00416EE1" w:rsidRPr="007B7A4A">
        <w:rPr>
          <w:rFonts w:ascii="Arial" w:hAnsi="Arial" w:cs="Arial"/>
          <w:color w:val="000000"/>
        </w:rPr>
        <w:t xml:space="preserve"> de la geometría. Geometría y nuevas tecnologías </w:t>
      </w:r>
    </w:p>
    <w:p w:rsidR="00416EE1" w:rsidRPr="00C93F1A" w:rsidRDefault="00416EE1" w:rsidP="00C93F1A">
      <w:pPr>
        <w:pStyle w:val="Ttulo"/>
      </w:pPr>
      <w:r w:rsidRPr="00786B7C">
        <w:t xml:space="preserve">BLOQUE TEMÁTICO II: SISTEMAS DE REPRESENTACIÓN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12: SISTEMAS DE REPRESENTACIÓN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Fundamentos y características más importantes de cada uno de ellos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13: SISTEMA DIÉDRICO I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Representación del punto, la recta y el plano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14: SISTEMA DIÉDRICO II </w:t>
      </w:r>
    </w:p>
    <w:p w:rsidR="00416EE1" w:rsidRPr="007B7A4A" w:rsidRDefault="00416EE1" w:rsidP="00212256">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 xml:space="preserve">Intersección de planos y de recta con plano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15: SISTEMA DIÉDRICO III </w:t>
      </w:r>
    </w:p>
    <w:p w:rsidR="00416EE1" w:rsidRPr="007B7A4A" w:rsidRDefault="00416EE1" w:rsidP="007563FA">
      <w:pPr>
        <w:autoSpaceDE w:val="0"/>
        <w:autoSpaceDN w:val="0"/>
        <w:adjustRightInd w:val="0"/>
        <w:spacing w:line="360" w:lineRule="auto"/>
        <w:ind w:left="1416"/>
        <w:rPr>
          <w:rFonts w:ascii="Arial" w:hAnsi="Arial" w:cs="Arial"/>
          <w:color w:val="000000"/>
        </w:rPr>
      </w:pPr>
      <w:r w:rsidRPr="007B7A4A">
        <w:rPr>
          <w:rFonts w:ascii="Arial" w:hAnsi="Arial" w:cs="Arial"/>
          <w:color w:val="000000"/>
        </w:rPr>
        <w:t xml:space="preserve">Paralelismo, perpendicularidad y distancias. Verdaderas magnitudes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16: SISTEMA DE PLANOS ACOTADOS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17: SISTEMA AXONOMÉTRICO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18: SISTEMA DE PERSPECTIVA CABALLERA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19: SISTEMA CÓNICO DE PERSPECTIVA LINEAL I </w:t>
      </w:r>
    </w:p>
    <w:p w:rsidR="00416EE1" w:rsidRPr="007B7A4A" w:rsidRDefault="00416EE1" w:rsidP="00717530">
      <w:pPr>
        <w:autoSpaceDE w:val="0"/>
        <w:autoSpaceDN w:val="0"/>
        <w:adjustRightInd w:val="0"/>
        <w:spacing w:line="360" w:lineRule="auto"/>
        <w:ind w:left="1416"/>
        <w:rPr>
          <w:rFonts w:ascii="Arial" w:hAnsi="Arial" w:cs="Arial"/>
          <w:color w:val="000000"/>
        </w:rPr>
      </w:pPr>
      <w:r w:rsidRPr="007B7A4A">
        <w:rPr>
          <w:rFonts w:ascii="Arial" w:hAnsi="Arial" w:cs="Arial"/>
          <w:color w:val="000000"/>
        </w:rPr>
        <w:t xml:space="preserve">Representación del punto, la recta y el plano </w:t>
      </w:r>
    </w:p>
    <w:p w:rsidR="00717530" w:rsidRDefault="00416EE1" w:rsidP="00717530">
      <w:pPr>
        <w:autoSpaceDE w:val="0"/>
        <w:autoSpaceDN w:val="0"/>
        <w:adjustRightInd w:val="0"/>
        <w:spacing w:line="360" w:lineRule="auto"/>
        <w:ind w:left="1134"/>
        <w:jc w:val="both"/>
        <w:rPr>
          <w:rFonts w:ascii="Arial" w:hAnsi="Arial" w:cs="Arial"/>
          <w:b/>
          <w:bCs/>
          <w:color w:val="000000"/>
        </w:rPr>
      </w:pPr>
      <w:r w:rsidRPr="007B7A4A">
        <w:rPr>
          <w:rFonts w:ascii="Arial" w:hAnsi="Arial" w:cs="Arial"/>
          <w:b/>
          <w:bCs/>
          <w:color w:val="000000"/>
        </w:rPr>
        <w:lastRenderedPageBreak/>
        <w:t>TEMA 20: SISTEMA CÓNICO DE PERSPECTIVA LINEAL II</w:t>
      </w:r>
    </w:p>
    <w:p w:rsidR="00416EE1" w:rsidRPr="00C93F1A" w:rsidRDefault="00416EE1" w:rsidP="00717530">
      <w:pPr>
        <w:autoSpaceDE w:val="0"/>
        <w:autoSpaceDN w:val="0"/>
        <w:adjustRightInd w:val="0"/>
        <w:spacing w:line="360" w:lineRule="auto"/>
        <w:ind w:left="1418"/>
        <w:jc w:val="both"/>
        <w:rPr>
          <w:rFonts w:ascii="Arial" w:hAnsi="Arial" w:cs="Arial"/>
          <w:color w:val="000000"/>
        </w:rPr>
      </w:pPr>
      <w:r w:rsidRPr="007B7A4A">
        <w:rPr>
          <w:rFonts w:ascii="Arial" w:hAnsi="Arial" w:cs="Arial"/>
          <w:color w:val="000000"/>
        </w:rPr>
        <w:t xml:space="preserve">Representación de superficies poliédricas y de revolución. Trazado de  perspectivas de exteriores y de interiores </w:t>
      </w:r>
    </w:p>
    <w:p w:rsidR="00416EE1" w:rsidRPr="00786B7C" w:rsidRDefault="00416EE1" w:rsidP="00C93F1A">
      <w:pPr>
        <w:pStyle w:val="Ttulo"/>
      </w:pPr>
      <w:r w:rsidRPr="00786B7C">
        <w:t xml:space="preserve">BLOQUE TEMÁTICO III: NORMALIZACIÓN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21: NORMALIZACIÓN </w:t>
      </w:r>
    </w:p>
    <w:p w:rsidR="00416EE1" w:rsidRPr="007B7A4A" w:rsidRDefault="00416EE1" w:rsidP="00717530">
      <w:pPr>
        <w:autoSpaceDE w:val="0"/>
        <w:autoSpaceDN w:val="0"/>
        <w:adjustRightInd w:val="0"/>
        <w:spacing w:line="360" w:lineRule="auto"/>
        <w:ind w:left="1416"/>
        <w:rPr>
          <w:rFonts w:ascii="Arial" w:hAnsi="Arial" w:cs="Arial"/>
          <w:color w:val="000000"/>
        </w:rPr>
      </w:pPr>
      <w:r w:rsidRPr="007B7A4A">
        <w:rPr>
          <w:rFonts w:ascii="Arial" w:hAnsi="Arial" w:cs="Arial"/>
          <w:color w:val="000000"/>
        </w:rPr>
        <w:t xml:space="preserve">Principios generales de representación. Líneas normalizadas </w:t>
      </w:r>
    </w:p>
    <w:p w:rsidR="00416EE1" w:rsidRPr="007B7A4A" w:rsidRDefault="00416EE1" w:rsidP="00416EE1">
      <w:pPr>
        <w:autoSpaceDE w:val="0"/>
        <w:autoSpaceDN w:val="0"/>
        <w:adjustRightInd w:val="0"/>
        <w:spacing w:line="360" w:lineRule="auto"/>
        <w:ind w:left="1080"/>
        <w:jc w:val="both"/>
        <w:rPr>
          <w:rFonts w:ascii="Arial" w:hAnsi="Arial" w:cs="Arial"/>
          <w:color w:val="000000"/>
        </w:rPr>
      </w:pPr>
      <w:r w:rsidRPr="007B7A4A">
        <w:rPr>
          <w:rFonts w:ascii="Arial" w:hAnsi="Arial" w:cs="Arial"/>
          <w:b/>
          <w:bCs/>
          <w:color w:val="000000"/>
        </w:rPr>
        <w:t xml:space="preserve">TEMA 22: FORMATOS </w:t>
      </w:r>
    </w:p>
    <w:p w:rsidR="00416EE1" w:rsidRPr="007B7A4A" w:rsidRDefault="00416EE1" w:rsidP="00717530">
      <w:pPr>
        <w:autoSpaceDE w:val="0"/>
        <w:autoSpaceDN w:val="0"/>
        <w:adjustRightInd w:val="0"/>
        <w:spacing w:line="360" w:lineRule="auto"/>
        <w:ind w:left="1416"/>
        <w:rPr>
          <w:rFonts w:ascii="Arial" w:hAnsi="Arial" w:cs="Arial"/>
          <w:color w:val="000000"/>
        </w:rPr>
      </w:pPr>
      <w:r w:rsidRPr="007B7A4A">
        <w:rPr>
          <w:rFonts w:ascii="Arial" w:hAnsi="Arial" w:cs="Arial"/>
          <w:color w:val="000000"/>
        </w:rPr>
        <w:t xml:space="preserve">Plegado para archivadores A4. Archivo y reproducción de planos </w:t>
      </w:r>
    </w:p>
    <w:p w:rsidR="00416EE1" w:rsidRPr="007B7A4A" w:rsidRDefault="00416EE1" w:rsidP="00416EE1">
      <w:pPr>
        <w:autoSpaceDE w:val="0"/>
        <w:autoSpaceDN w:val="0"/>
        <w:adjustRightInd w:val="0"/>
        <w:spacing w:line="360" w:lineRule="auto"/>
        <w:ind w:left="1080"/>
        <w:jc w:val="both"/>
        <w:rPr>
          <w:rFonts w:ascii="Arial" w:hAnsi="Arial" w:cs="Arial"/>
          <w:b/>
          <w:bCs/>
          <w:color w:val="000000"/>
        </w:rPr>
      </w:pPr>
      <w:r w:rsidRPr="007B7A4A">
        <w:rPr>
          <w:rFonts w:ascii="Arial" w:hAnsi="Arial" w:cs="Arial"/>
          <w:b/>
          <w:bCs/>
          <w:color w:val="000000"/>
        </w:rPr>
        <w:t>TEMA 23: ACOTACIÓN</w:t>
      </w:r>
    </w:p>
    <w:p w:rsidR="00416EE1" w:rsidRPr="00C93F1A" w:rsidRDefault="00416EE1" w:rsidP="00717530">
      <w:pPr>
        <w:autoSpaceDE w:val="0"/>
        <w:autoSpaceDN w:val="0"/>
        <w:adjustRightInd w:val="0"/>
        <w:spacing w:line="360" w:lineRule="auto"/>
        <w:ind w:left="1416"/>
        <w:jc w:val="both"/>
        <w:rPr>
          <w:rFonts w:ascii="Arial" w:hAnsi="Arial" w:cs="Arial"/>
          <w:color w:val="000000"/>
        </w:rPr>
      </w:pPr>
      <w:r w:rsidRPr="007B7A4A">
        <w:rPr>
          <w:rFonts w:ascii="Arial" w:hAnsi="Arial" w:cs="Arial"/>
          <w:color w:val="000000"/>
        </w:rPr>
        <w:t>Cortes y secciones</w:t>
      </w:r>
    </w:p>
    <w:p w:rsidR="00416EE1" w:rsidRDefault="00416EE1" w:rsidP="00416EE1">
      <w:pPr>
        <w:pStyle w:val="Default"/>
        <w:spacing w:line="360" w:lineRule="auto"/>
        <w:rPr>
          <w:rFonts w:ascii="Arial" w:hAnsi="Arial" w:cs="Arial"/>
          <w:sz w:val="22"/>
          <w:szCs w:val="22"/>
        </w:rPr>
      </w:pPr>
    </w:p>
    <w:p w:rsidR="00416EE1" w:rsidRPr="00C93F1A" w:rsidRDefault="00416EE1" w:rsidP="00C93F1A">
      <w:pPr>
        <w:pStyle w:val="Ttulo2"/>
      </w:pPr>
      <w:r w:rsidRPr="00786B7C">
        <w:t>DEL SEGUNDO CURSO. DIBUJO TÉCNICO II</w:t>
      </w:r>
    </w:p>
    <w:p w:rsidR="00416EE1" w:rsidRPr="00C93F1A" w:rsidRDefault="00416EE1" w:rsidP="00C93F1A">
      <w:pPr>
        <w:pStyle w:val="Ttulo"/>
      </w:pPr>
      <w:r w:rsidRPr="00786B7C">
        <w:t xml:space="preserve">BLOQUE TEMÁTICO I: GEOMETRÍA Y DIBUJO TÉCNICO </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t>TEMA 1: TRAZADOS EN EL PLANO</w:t>
      </w:r>
    </w:p>
    <w:p w:rsidR="00416EE1" w:rsidRPr="00344DC7" w:rsidRDefault="00416EE1" w:rsidP="00717530">
      <w:pPr>
        <w:autoSpaceDE w:val="0"/>
        <w:autoSpaceDN w:val="0"/>
        <w:adjustRightInd w:val="0"/>
        <w:spacing w:line="360" w:lineRule="auto"/>
        <w:ind w:left="1418" w:hanging="3"/>
        <w:jc w:val="both"/>
        <w:rPr>
          <w:rFonts w:ascii="Arial" w:hAnsi="Arial" w:cs="Arial"/>
          <w:color w:val="000000"/>
        </w:rPr>
      </w:pPr>
      <w:r w:rsidRPr="00344DC7">
        <w:rPr>
          <w:rFonts w:ascii="Arial" w:hAnsi="Arial" w:cs="Arial"/>
          <w:color w:val="000000"/>
        </w:rPr>
        <w:t xml:space="preserve">Trazados fundamentales en el plano. Arco capaz. Ángulos relacionados con la circunferencia. Cuadrilátero </w:t>
      </w:r>
      <w:r w:rsidR="003C4706">
        <w:rPr>
          <w:rFonts w:ascii="Arial" w:hAnsi="Arial" w:cs="Arial"/>
          <w:color w:val="000000"/>
        </w:rPr>
        <w:t>inscrib</w:t>
      </w:r>
      <w:r w:rsidR="003C4706" w:rsidRPr="00344DC7">
        <w:rPr>
          <w:rFonts w:ascii="Arial" w:hAnsi="Arial" w:cs="Arial"/>
          <w:color w:val="000000"/>
        </w:rPr>
        <w:t>ible</w:t>
      </w:r>
      <w:r w:rsidRPr="00344DC7">
        <w:rPr>
          <w:rFonts w:ascii="Arial" w:hAnsi="Arial" w:cs="Arial"/>
          <w:color w:val="000000"/>
        </w:rPr>
        <w:t>. Teorema del cateto y de la altura</w:t>
      </w:r>
    </w:p>
    <w:p w:rsidR="00416EE1" w:rsidRPr="00344DC7" w:rsidRDefault="00416EE1" w:rsidP="00416EE1">
      <w:pPr>
        <w:autoSpaceDE w:val="0"/>
        <w:autoSpaceDN w:val="0"/>
        <w:adjustRightInd w:val="0"/>
        <w:spacing w:before="120" w:line="360" w:lineRule="auto"/>
        <w:ind w:left="2127" w:hanging="993"/>
        <w:jc w:val="both"/>
        <w:rPr>
          <w:rFonts w:ascii="Arial" w:hAnsi="Arial" w:cs="Arial"/>
          <w:color w:val="000000"/>
        </w:rPr>
      </w:pPr>
      <w:r w:rsidRPr="00344DC7">
        <w:rPr>
          <w:rFonts w:ascii="Arial" w:hAnsi="Arial" w:cs="Arial"/>
          <w:b/>
          <w:bCs/>
          <w:color w:val="000000"/>
        </w:rPr>
        <w:t xml:space="preserve">TEMA 2: POTENCIA </w:t>
      </w:r>
    </w:p>
    <w:p w:rsidR="00416EE1" w:rsidRPr="00344DC7" w:rsidRDefault="00416EE1" w:rsidP="00717530">
      <w:pPr>
        <w:autoSpaceDE w:val="0"/>
        <w:autoSpaceDN w:val="0"/>
        <w:adjustRightInd w:val="0"/>
        <w:spacing w:line="360" w:lineRule="auto"/>
        <w:ind w:left="1418"/>
        <w:jc w:val="both"/>
        <w:rPr>
          <w:rFonts w:ascii="Arial" w:hAnsi="Arial" w:cs="Arial"/>
          <w:color w:val="000000"/>
        </w:rPr>
      </w:pPr>
      <w:r w:rsidRPr="00344DC7">
        <w:rPr>
          <w:rFonts w:ascii="Arial" w:hAnsi="Arial" w:cs="Arial"/>
          <w:color w:val="000000"/>
        </w:rPr>
        <w:t>Eje radical y centro radical. Sección áurea. Rectángulo áureo</w:t>
      </w:r>
    </w:p>
    <w:p w:rsidR="00416EE1" w:rsidRPr="00344DC7" w:rsidRDefault="00416EE1" w:rsidP="00416EE1">
      <w:pPr>
        <w:autoSpaceDE w:val="0"/>
        <w:autoSpaceDN w:val="0"/>
        <w:adjustRightInd w:val="0"/>
        <w:spacing w:before="120" w:line="360" w:lineRule="auto"/>
        <w:ind w:left="2127" w:hanging="993"/>
        <w:jc w:val="both"/>
        <w:rPr>
          <w:rFonts w:ascii="Arial" w:hAnsi="Arial" w:cs="Arial"/>
          <w:color w:val="000000"/>
        </w:rPr>
      </w:pPr>
      <w:r w:rsidRPr="00344DC7">
        <w:rPr>
          <w:rFonts w:ascii="Arial" w:hAnsi="Arial" w:cs="Arial"/>
          <w:b/>
          <w:bCs/>
          <w:color w:val="000000"/>
        </w:rPr>
        <w:t xml:space="preserve">TEMA 3: INVERSIÓN </w:t>
      </w:r>
    </w:p>
    <w:p w:rsidR="00416EE1" w:rsidRPr="00344DC7" w:rsidRDefault="00416EE1" w:rsidP="00416EE1">
      <w:pPr>
        <w:autoSpaceDE w:val="0"/>
        <w:autoSpaceDN w:val="0"/>
        <w:adjustRightInd w:val="0"/>
        <w:spacing w:line="360" w:lineRule="auto"/>
        <w:ind w:left="2127" w:hanging="993"/>
        <w:jc w:val="both"/>
        <w:rPr>
          <w:rFonts w:ascii="Arial" w:hAnsi="Arial" w:cs="Arial"/>
          <w:b/>
          <w:bCs/>
          <w:color w:val="000000"/>
        </w:rPr>
      </w:pPr>
      <w:r w:rsidRPr="00344DC7">
        <w:rPr>
          <w:rFonts w:ascii="Arial" w:hAnsi="Arial" w:cs="Arial"/>
          <w:b/>
          <w:bCs/>
          <w:color w:val="000000"/>
        </w:rPr>
        <w:t>TEMA 4: TANGENCIAS</w:t>
      </w:r>
    </w:p>
    <w:p w:rsidR="00416EE1" w:rsidRPr="00344DC7" w:rsidRDefault="00416EE1" w:rsidP="00717530">
      <w:pPr>
        <w:autoSpaceDE w:val="0"/>
        <w:autoSpaceDN w:val="0"/>
        <w:adjustRightInd w:val="0"/>
        <w:spacing w:line="360" w:lineRule="auto"/>
        <w:ind w:left="1418" w:hanging="993"/>
        <w:jc w:val="both"/>
        <w:rPr>
          <w:rFonts w:ascii="Arial" w:hAnsi="Arial" w:cs="Arial"/>
          <w:bCs/>
          <w:color w:val="000000"/>
        </w:rPr>
      </w:pPr>
      <w:r w:rsidRPr="00344DC7">
        <w:rPr>
          <w:rFonts w:ascii="Arial" w:hAnsi="Arial" w:cs="Arial"/>
          <w:b/>
          <w:bCs/>
          <w:color w:val="000000"/>
        </w:rPr>
        <w:tab/>
      </w:r>
      <w:r w:rsidRPr="00344DC7">
        <w:rPr>
          <w:rFonts w:ascii="Arial" w:hAnsi="Arial" w:cs="Arial"/>
          <w:bCs/>
          <w:color w:val="000000"/>
        </w:rPr>
        <w:t>Tangencias como aplicación de los conceptos de potencia e inversión</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lastRenderedPageBreak/>
        <w:t xml:space="preserve">TEMA 5: CURVAS CÓNICAS </w:t>
      </w:r>
    </w:p>
    <w:p w:rsidR="00416EE1" w:rsidRPr="00344DC7" w:rsidRDefault="00717530" w:rsidP="00717530">
      <w:pPr>
        <w:autoSpaceDE w:val="0"/>
        <w:autoSpaceDN w:val="0"/>
        <w:adjustRightInd w:val="0"/>
        <w:spacing w:line="360" w:lineRule="auto"/>
        <w:ind w:left="1418" w:hanging="284"/>
        <w:jc w:val="both"/>
        <w:rPr>
          <w:rFonts w:ascii="Arial" w:hAnsi="Arial" w:cs="Arial"/>
          <w:color w:val="000000"/>
        </w:rPr>
      </w:pPr>
      <w:r>
        <w:rPr>
          <w:rFonts w:ascii="Arial" w:hAnsi="Arial" w:cs="Arial"/>
          <w:color w:val="000000"/>
        </w:rPr>
        <w:t xml:space="preserve">    </w:t>
      </w:r>
      <w:r w:rsidR="00416EE1" w:rsidRPr="00344DC7">
        <w:rPr>
          <w:rFonts w:ascii="Arial" w:hAnsi="Arial" w:cs="Arial"/>
          <w:color w:val="000000"/>
        </w:rPr>
        <w:t xml:space="preserve">La elipse. La hipérbola y la parábola. Definición y trazado. Tangencias y puntos de intersección con una recta. Otros problemas de cónicas </w:t>
      </w:r>
    </w:p>
    <w:p w:rsidR="00416EE1" w:rsidRPr="00344DC7" w:rsidRDefault="00416EE1" w:rsidP="00416EE1">
      <w:pPr>
        <w:autoSpaceDE w:val="0"/>
        <w:autoSpaceDN w:val="0"/>
        <w:adjustRightInd w:val="0"/>
        <w:spacing w:line="360" w:lineRule="auto"/>
        <w:ind w:left="2127" w:hanging="993"/>
        <w:jc w:val="both"/>
        <w:rPr>
          <w:rFonts w:ascii="Arial" w:hAnsi="Arial" w:cs="Arial"/>
          <w:b/>
          <w:bCs/>
          <w:color w:val="000000"/>
        </w:rPr>
      </w:pPr>
      <w:r w:rsidRPr="00344DC7">
        <w:rPr>
          <w:rFonts w:ascii="Arial" w:hAnsi="Arial" w:cs="Arial"/>
          <w:b/>
          <w:bCs/>
          <w:color w:val="000000"/>
        </w:rPr>
        <w:t>TEMA 6: CURVAS TÉCNICAS</w:t>
      </w:r>
    </w:p>
    <w:p w:rsidR="00416EE1" w:rsidRPr="00344DC7" w:rsidRDefault="00416EE1" w:rsidP="00717530">
      <w:pPr>
        <w:autoSpaceDE w:val="0"/>
        <w:autoSpaceDN w:val="0"/>
        <w:adjustRightInd w:val="0"/>
        <w:spacing w:line="360" w:lineRule="auto"/>
        <w:ind w:left="1418"/>
        <w:jc w:val="both"/>
        <w:rPr>
          <w:rFonts w:ascii="Arial" w:hAnsi="Arial" w:cs="Arial"/>
          <w:color w:val="000000"/>
        </w:rPr>
      </w:pPr>
      <w:r w:rsidRPr="00344DC7">
        <w:rPr>
          <w:rFonts w:ascii="Arial" w:hAnsi="Arial" w:cs="Arial"/>
          <w:color w:val="000000"/>
        </w:rPr>
        <w:t xml:space="preserve">Curvas cíclicas. Cicloide. Epicicloide. Hipocicloide. Pericicloide. Evolvente de la circunferencia </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t xml:space="preserve">TEMA 7: TRANSFORMACIONES GEOMÉTRICAS </w:t>
      </w:r>
    </w:p>
    <w:p w:rsidR="00416EE1" w:rsidRPr="00C93F1A" w:rsidRDefault="00416EE1" w:rsidP="00717530">
      <w:pPr>
        <w:autoSpaceDE w:val="0"/>
        <w:autoSpaceDN w:val="0"/>
        <w:adjustRightInd w:val="0"/>
        <w:spacing w:line="360" w:lineRule="auto"/>
        <w:ind w:left="2409" w:hanging="993"/>
        <w:jc w:val="both"/>
        <w:rPr>
          <w:rFonts w:ascii="Arial" w:hAnsi="Arial" w:cs="Arial"/>
          <w:color w:val="000000"/>
        </w:rPr>
      </w:pPr>
      <w:r w:rsidRPr="00344DC7">
        <w:rPr>
          <w:rFonts w:ascii="Arial" w:hAnsi="Arial" w:cs="Arial"/>
          <w:color w:val="000000"/>
        </w:rPr>
        <w:t xml:space="preserve">Homología y afinidad </w:t>
      </w:r>
    </w:p>
    <w:p w:rsidR="00416EE1" w:rsidRPr="00C93F1A" w:rsidRDefault="00416EE1" w:rsidP="00C93F1A">
      <w:pPr>
        <w:pStyle w:val="Ttulo"/>
      </w:pPr>
      <w:r w:rsidRPr="00786B7C">
        <w:t xml:space="preserve">BLOQUE TEMÁTICO II: SISTEMAS DE REPRESENTACIÓN </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t xml:space="preserve">TEMA 8: SISTEMA DIÉDRICO I </w:t>
      </w:r>
    </w:p>
    <w:p w:rsidR="00416EE1" w:rsidRPr="00344DC7" w:rsidRDefault="00416EE1" w:rsidP="00717530">
      <w:pPr>
        <w:autoSpaceDE w:val="0"/>
        <w:autoSpaceDN w:val="0"/>
        <w:adjustRightInd w:val="0"/>
        <w:spacing w:line="360" w:lineRule="auto"/>
        <w:ind w:left="1418"/>
        <w:jc w:val="both"/>
        <w:rPr>
          <w:rFonts w:ascii="Arial" w:hAnsi="Arial" w:cs="Arial"/>
          <w:color w:val="000000"/>
        </w:rPr>
      </w:pPr>
      <w:r w:rsidRPr="00344DC7">
        <w:rPr>
          <w:rFonts w:ascii="Arial" w:hAnsi="Arial" w:cs="Arial"/>
          <w:color w:val="000000"/>
        </w:rPr>
        <w:t>Abatimientos, cambios de planos, giros y ángulos. Verdaderas magnitudes superficiales y angulares</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t xml:space="preserve">TEMA 9: SISTEMA DIÉDRICO II </w:t>
      </w:r>
    </w:p>
    <w:p w:rsidR="00416EE1" w:rsidRPr="00344DC7" w:rsidRDefault="00416EE1" w:rsidP="00717530">
      <w:pPr>
        <w:autoSpaceDE w:val="0"/>
        <w:autoSpaceDN w:val="0"/>
        <w:adjustRightInd w:val="0"/>
        <w:spacing w:line="360" w:lineRule="auto"/>
        <w:ind w:left="1418"/>
        <w:jc w:val="both"/>
        <w:rPr>
          <w:rFonts w:ascii="Arial" w:hAnsi="Arial" w:cs="Arial"/>
          <w:color w:val="000000"/>
        </w:rPr>
      </w:pPr>
      <w:r w:rsidRPr="00344DC7">
        <w:rPr>
          <w:rFonts w:ascii="Arial" w:hAnsi="Arial" w:cs="Arial"/>
          <w:color w:val="000000"/>
        </w:rPr>
        <w:t>Representación de los poliedros regulares. Representación de superficies poliédricas y de revolución. Secciones planas. Intersección con una recta. Desarrollos y transformadas</w:t>
      </w:r>
    </w:p>
    <w:p w:rsidR="00416EE1" w:rsidRPr="00344DC7" w:rsidRDefault="00416EE1" w:rsidP="00416EE1">
      <w:pPr>
        <w:autoSpaceDE w:val="0"/>
        <w:autoSpaceDN w:val="0"/>
        <w:adjustRightInd w:val="0"/>
        <w:spacing w:line="360" w:lineRule="auto"/>
        <w:ind w:left="2127" w:hanging="993"/>
        <w:jc w:val="both"/>
        <w:rPr>
          <w:rFonts w:ascii="Arial" w:hAnsi="Arial" w:cs="Arial"/>
          <w:color w:val="000000"/>
        </w:rPr>
      </w:pPr>
      <w:r w:rsidRPr="00344DC7">
        <w:rPr>
          <w:rFonts w:ascii="Arial" w:hAnsi="Arial" w:cs="Arial"/>
          <w:b/>
          <w:bCs/>
          <w:color w:val="000000"/>
        </w:rPr>
        <w:t>TEMA 10: SISTEMA AXONOMÉTRICO ORTOGONAL</w:t>
      </w:r>
    </w:p>
    <w:p w:rsidR="00416EE1" w:rsidRPr="00344DC7" w:rsidRDefault="00416EE1" w:rsidP="00717530">
      <w:pPr>
        <w:autoSpaceDE w:val="0"/>
        <w:autoSpaceDN w:val="0"/>
        <w:adjustRightInd w:val="0"/>
        <w:spacing w:line="360" w:lineRule="auto"/>
        <w:ind w:left="1418" w:hanging="3"/>
        <w:jc w:val="both"/>
        <w:rPr>
          <w:rFonts w:ascii="Arial" w:hAnsi="Arial" w:cs="Arial"/>
          <w:color w:val="000000"/>
        </w:rPr>
      </w:pPr>
      <w:r w:rsidRPr="00344DC7">
        <w:rPr>
          <w:rFonts w:ascii="Arial" w:hAnsi="Arial" w:cs="Arial"/>
          <w:color w:val="000000"/>
        </w:rPr>
        <w:t xml:space="preserve">Escala isométrica. Perspectiva isométrica de la circunferencia. Representación de cuerpos poliédricos y de revolución. Secciones planas. Intersección con una recta. Relación del sistema axonométrico con el </w:t>
      </w:r>
      <w:r w:rsidR="00495DD4" w:rsidRPr="00344DC7">
        <w:rPr>
          <w:rFonts w:ascii="Arial" w:hAnsi="Arial" w:cs="Arial"/>
          <w:color w:val="000000"/>
        </w:rPr>
        <w:t>Diédrico</w:t>
      </w:r>
    </w:p>
    <w:p w:rsidR="00416EE1" w:rsidRPr="00603F22" w:rsidRDefault="00416EE1" w:rsidP="00C93F1A">
      <w:pPr>
        <w:pStyle w:val="Ttulo"/>
      </w:pPr>
      <w:r w:rsidRPr="00603F22">
        <w:t>BLOQUE TEMÁTICO III: DOCUMENTACIÓN GRÁFICA DE PROYECTOS</w:t>
      </w:r>
    </w:p>
    <w:p w:rsidR="00416EE1" w:rsidRPr="00344DC7" w:rsidRDefault="00416EE1" w:rsidP="00717530">
      <w:pPr>
        <w:autoSpaceDE w:val="0"/>
        <w:autoSpaceDN w:val="0"/>
        <w:adjustRightInd w:val="0"/>
        <w:spacing w:line="360" w:lineRule="auto"/>
        <w:ind w:left="1134"/>
        <w:jc w:val="both"/>
        <w:rPr>
          <w:rFonts w:ascii="Arial" w:hAnsi="Arial" w:cs="Arial"/>
          <w:color w:val="000000"/>
        </w:rPr>
      </w:pPr>
      <w:r w:rsidRPr="00344DC7">
        <w:rPr>
          <w:rFonts w:ascii="Arial" w:hAnsi="Arial" w:cs="Arial"/>
          <w:b/>
          <w:bCs/>
          <w:color w:val="000000"/>
        </w:rPr>
        <w:t xml:space="preserve">TEMA 11: EL PROCESO DE DISEÑO Y FABRICACIÓN </w:t>
      </w:r>
    </w:p>
    <w:p w:rsidR="00416EE1" w:rsidRPr="00344DC7" w:rsidRDefault="00416EE1" w:rsidP="00717530">
      <w:pPr>
        <w:autoSpaceDE w:val="0"/>
        <w:autoSpaceDN w:val="0"/>
        <w:adjustRightInd w:val="0"/>
        <w:spacing w:line="360" w:lineRule="auto"/>
        <w:ind w:left="1416"/>
        <w:jc w:val="both"/>
        <w:rPr>
          <w:rFonts w:ascii="Arial" w:hAnsi="Arial" w:cs="Arial"/>
          <w:color w:val="000000"/>
        </w:rPr>
      </w:pPr>
      <w:r w:rsidRPr="00344DC7">
        <w:rPr>
          <w:rFonts w:ascii="Arial" w:hAnsi="Arial" w:cs="Arial"/>
          <w:color w:val="000000"/>
        </w:rPr>
        <w:lastRenderedPageBreak/>
        <w:t xml:space="preserve">Perspectiva histórica y situación actual. El proyecto </w:t>
      </w:r>
    </w:p>
    <w:p w:rsidR="00416EE1" w:rsidRPr="00344DC7" w:rsidRDefault="00416EE1" w:rsidP="00717530">
      <w:pPr>
        <w:autoSpaceDE w:val="0"/>
        <w:autoSpaceDN w:val="0"/>
        <w:adjustRightInd w:val="0"/>
        <w:spacing w:line="360" w:lineRule="auto"/>
        <w:ind w:left="1134"/>
        <w:jc w:val="both"/>
        <w:rPr>
          <w:rFonts w:ascii="Arial" w:hAnsi="Arial" w:cs="Arial"/>
          <w:color w:val="000000"/>
        </w:rPr>
      </w:pPr>
      <w:r w:rsidRPr="00344DC7">
        <w:rPr>
          <w:rFonts w:ascii="Arial" w:hAnsi="Arial" w:cs="Arial"/>
          <w:b/>
          <w:bCs/>
          <w:color w:val="000000"/>
        </w:rPr>
        <w:t xml:space="preserve">TEMA 12: PLANOS TÉCNICOS </w:t>
      </w:r>
    </w:p>
    <w:p w:rsidR="00416EE1" w:rsidRPr="00344DC7" w:rsidRDefault="00416EE1" w:rsidP="00717530">
      <w:pPr>
        <w:autoSpaceDE w:val="0"/>
        <w:autoSpaceDN w:val="0"/>
        <w:adjustRightInd w:val="0"/>
        <w:spacing w:line="360" w:lineRule="auto"/>
        <w:ind w:left="1416"/>
        <w:jc w:val="both"/>
        <w:rPr>
          <w:rFonts w:ascii="Arial" w:hAnsi="Arial" w:cs="Arial"/>
          <w:color w:val="000000"/>
        </w:rPr>
      </w:pPr>
      <w:r w:rsidRPr="00344DC7">
        <w:rPr>
          <w:rFonts w:ascii="Arial" w:hAnsi="Arial" w:cs="Arial"/>
          <w:color w:val="000000"/>
        </w:rPr>
        <w:t xml:space="preserve">Tipos de planos en la representación gráfica </w:t>
      </w:r>
    </w:p>
    <w:p w:rsidR="00416EE1" w:rsidRPr="00344DC7" w:rsidRDefault="00416EE1" w:rsidP="00717530">
      <w:pPr>
        <w:autoSpaceDE w:val="0"/>
        <w:autoSpaceDN w:val="0"/>
        <w:adjustRightInd w:val="0"/>
        <w:spacing w:line="360" w:lineRule="auto"/>
        <w:ind w:left="1134"/>
        <w:jc w:val="both"/>
        <w:rPr>
          <w:rFonts w:ascii="Arial" w:hAnsi="Arial" w:cs="Arial"/>
          <w:color w:val="000000"/>
        </w:rPr>
      </w:pPr>
      <w:r w:rsidRPr="00344DC7">
        <w:rPr>
          <w:rFonts w:ascii="Arial" w:hAnsi="Arial" w:cs="Arial"/>
          <w:b/>
          <w:bCs/>
          <w:color w:val="000000"/>
        </w:rPr>
        <w:t xml:space="preserve">TEMA 13: NORMALIZACIÓN </w:t>
      </w:r>
    </w:p>
    <w:p w:rsidR="00416EE1" w:rsidRPr="00344DC7" w:rsidRDefault="00416EE1" w:rsidP="00717530">
      <w:pPr>
        <w:autoSpaceDE w:val="0"/>
        <w:autoSpaceDN w:val="0"/>
        <w:adjustRightInd w:val="0"/>
        <w:spacing w:line="360" w:lineRule="auto"/>
        <w:ind w:left="1416"/>
        <w:jc w:val="both"/>
        <w:rPr>
          <w:rFonts w:ascii="Arial" w:hAnsi="Arial" w:cs="Arial"/>
          <w:color w:val="000000"/>
        </w:rPr>
      </w:pPr>
      <w:r w:rsidRPr="00344DC7">
        <w:rPr>
          <w:rFonts w:ascii="Arial" w:hAnsi="Arial" w:cs="Arial"/>
          <w:color w:val="000000"/>
        </w:rPr>
        <w:t>Ampliación de acotación</w:t>
      </w:r>
    </w:p>
    <w:p w:rsidR="00416EE1" w:rsidRPr="00344DC7" w:rsidRDefault="00416EE1" w:rsidP="00717530">
      <w:pPr>
        <w:autoSpaceDE w:val="0"/>
        <w:autoSpaceDN w:val="0"/>
        <w:adjustRightInd w:val="0"/>
        <w:spacing w:line="360" w:lineRule="auto"/>
        <w:ind w:left="1134"/>
        <w:jc w:val="both"/>
        <w:rPr>
          <w:rFonts w:ascii="Arial" w:hAnsi="Arial" w:cs="Arial"/>
          <w:b/>
          <w:bCs/>
          <w:color w:val="000000"/>
        </w:rPr>
      </w:pPr>
      <w:r w:rsidRPr="00344DC7">
        <w:rPr>
          <w:rFonts w:ascii="Arial" w:hAnsi="Arial" w:cs="Arial"/>
          <w:b/>
          <w:bCs/>
          <w:color w:val="000000"/>
        </w:rPr>
        <w:t>TEMA 14: ROSCAS</w:t>
      </w:r>
    </w:p>
    <w:p w:rsidR="00416EE1" w:rsidRPr="00344DC7" w:rsidRDefault="00416EE1" w:rsidP="00717530">
      <w:pPr>
        <w:autoSpaceDE w:val="0"/>
        <w:autoSpaceDN w:val="0"/>
        <w:adjustRightInd w:val="0"/>
        <w:spacing w:line="360" w:lineRule="auto"/>
        <w:ind w:left="1418"/>
        <w:jc w:val="both"/>
        <w:rPr>
          <w:rFonts w:ascii="Arial" w:hAnsi="Arial" w:cs="Arial"/>
          <w:b/>
          <w:bCs/>
          <w:color w:val="000000"/>
        </w:rPr>
      </w:pPr>
      <w:r w:rsidRPr="00344DC7">
        <w:rPr>
          <w:rFonts w:ascii="Arial" w:hAnsi="Arial" w:cs="Arial"/>
          <w:color w:val="000000"/>
        </w:rPr>
        <w:t>Representación gráfica y acotación</w:t>
      </w:r>
    </w:p>
    <w:p w:rsidR="00416EE1" w:rsidRPr="00344DC7" w:rsidRDefault="00416EE1" w:rsidP="00717530">
      <w:pPr>
        <w:autoSpaceDE w:val="0"/>
        <w:autoSpaceDN w:val="0"/>
        <w:adjustRightInd w:val="0"/>
        <w:spacing w:line="360" w:lineRule="auto"/>
        <w:ind w:left="1134"/>
        <w:jc w:val="both"/>
        <w:rPr>
          <w:rFonts w:ascii="Arial" w:hAnsi="Arial" w:cs="Arial"/>
          <w:b/>
          <w:bCs/>
          <w:color w:val="000000"/>
        </w:rPr>
      </w:pPr>
      <w:r w:rsidRPr="00344DC7">
        <w:rPr>
          <w:rFonts w:ascii="Arial" w:hAnsi="Arial" w:cs="Arial"/>
          <w:b/>
          <w:bCs/>
          <w:color w:val="000000"/>
        </w:rPr>
        <w:t>TEMA 15: ELEMENTOS NORMALIZADOS</w:t>
      </w:r>
    </w:p>
    <w:p w:rsidR="00416EE1" w:rsidRPr="00344DC7" w:rsidRDefault="00416EE1" w:rsidP="00717530">
      <w:pPr>
        <w:autoSpaceDE w:val="0"/>
        <w:autoSpaceDN w:val="0"/>
        <w:adjustRightInd w:val="0"/>
        <w:spacing w:line="360" w:lineRule="auto"/>
        <w:ind w:left="1134"/>
        <w:jc w:val="both"/>
        <w:rPr>
          <w:rFonts w:ascii="Arial" w:hAnsi="Arial" w:cs="Arial"/>
          <w:color w:val="000000"/>
        </w:rPr>
      </w:pPr>
      <w:r w:rsidRPr="00344DC7">
        <w:rPr>
          <w:rFonts w:ascii="Arial" w:hAnsi="Arial" w:cs="Arial"/>
          <w:b/>
          <w:bCs/>
          <w:color w:val="000000"/>
        </w:rPr>
        <w:t>TEMA 16: PROYECTOS DE MECANISMOS</w:t>
      </w:r>
    </w:p>
    <w:p w:rsidR="00416EE1" w:rsidRPr="00344DC7" w:rsidRDefault="00416EE1" w:rsidP="00717530">
      <w:pPr>
        <w:autoSpaceDE w:val="0"/>
        <w:autoSpaceDN w:val="0"/>
        <w:adjustRightInd w:val="0"/>
        <w:spacing w:line="360" w:lineRule="auto"/>
        <w:ind w:left="1134"/>
        <w:jc w:val="both"/>
        <w:rPr>
          <w:rFonts w:ascii="Arial" w:hAnsi="Arial" w:cs="Arial"/>
          <w:color w:val="000000"/>
        </w:rPr>
      </w:pPr>
      <w:r w:rsidRPr="00344DC7">
        <w:rPr>
          <w:rFonts w:ascii="Arial" w:hAnsi="Arial" w:cs="Arial"/>
          <w:b/>
          <w:bCs/>
          <w:color w:val="000000"/>
        </w:rPr>
        <w:t xml:space="preserve">TEMA 17: TECNOLOGÍAS DE LA INFORMACIÓN Y LA COMUNICACIÓN </w:t>
      </w:r>
    </w:p>
    <w:p w:rsidR="00416EE1" w:rsidRPr="003A3C18" w:rsidRDefault="003A3C18" w:rsidP="00717530">
      <w:pPr>
        <w:autoSpaceDE w:val="0"/>
        <w:autoSpaceDN w:val="0"/>
        <w:adjustRightInd w:val="0"/>
        <w:spacing w:line="360" w:lineRule="auto"/>
        <w:ind w:left="1418"/>
        <w:rPr>
          <w:rFonts w:ascii="Arial" w:hAnsi="Arial" w:cs="Arial"/>
          <w:color w:val="000000"/>
        </w:rPr>
        <w:sectPr w:rsidR="00416EE1" w:rsidRPr="003A3C18" w:rsidSect="001B3C82">
          <w:headerReference w:type="default" r:id="rId11"/>
          <w:footerReference w:type="default" r:id="rId12"/>
          <w:pgSz w:w="12240" w:h="15840"/>
          <w:pgMar w:top="1701" w:right="1134" w:bottom="1134" w:left="1701" w:header="142" w:footer="0" w:gutter="0"/>
          <w:cols w:space="720"/>
          <w:noEndnote/>
          <w:docGrid w:linePitch="299"/>
        </w:sectPr>
      </w:pPr>
      <w:r>
        <w:rPr>
          <w:rFonts w:ascii="Arial" w:hAnsi="Arial" w:cs="Arial"/>
          <w:color w:val="000000"/>
        </w:rPr>
        <w:t>Dibujo vectorial en 2D y 3D</w:t>
      </w:r>
    </w:p>
    <w:p w:rsidR="00416EE1" w:rsidRPr="00603F22" w:rsidRDefault="00416EE1" w:rsidP="00F00865">
      <w:pPr>
        <w:pStyle w:val="Ttulo2"/>
      </w:pPr>
      <w:r w:rsidRPr="00603F22">
        <w:lastRenderedPageBreak/>
        <w:t>SECUENCIACIÓN</w:t>
      </w:r>
    </w:p>
    <w:p w:rsidR="00416EE1" w:rsidRDefault="00416EE1" w:rsidP="00416EE1">
      <w:pPr>
        <w:spacing w:line="360" w:lineRule="auto"/>
        <w:ind w:left="142"/>
        <w:rPr>
          <w:rFonts w:ascii="Arial" w:hAnsi="Arial" w:cs="Arial"/>
          <w:b/>
          <w:bCs/>
          <w:u w:val="single"/>
        </w:rPr>
      </w:pPr>
    </w:p>
    <w:p w:rsidR="00416EE1" w:rsidRPr="00603F22" w:rsidRDefault="00416EE1" w:rsidP="00F00865">
      <w:pPr>
        <w:pStyle w:val="Ttulo2"/>
      </w:pPr>
      <w:r w:rsidRPr="00603F22">
        <w:t>Dibujo Té</w:t>
      </w:r>
      <w:r w:rsidR="003A3C18">
        <w:t>c</w:t>
      </w:r>
      <w:r w:rsidRPr="00603F22">
        <w:t xml:space="preserve">nico I.  Contenidos por evaluación </w:t>
      </w:r>
    </w:p>
    <w:p w:rsidR="00416EE1" w:rsidRPr="00C119F6" w:rsidRDefault="00416EE1" w:rsidP="00416EE1">
      <w:pPr>
        <w:spacing w:line="360" w:lineRule="auto"/>
        <w:ind w:left="142"/>
        <w:rPr>
          <w:rFonts w:ascii="Arial" w:hAnsi="Arial" w:cs="Arial"/>
          <w:b/>
        </w:rPr>
      </w:pPr>
      <w:r w:rsidRPr="00C119F6">
        <w:rPr>
          <w:rFonts w:ascii="Arial" w:hAnsi="Arial" w:cs="Arial"/>
          <w:b/>
        </w:rPr>
        <w:t xml:space="preserve">1ª evaluación </w:t>
      </w:r>
    </w:p>
    <w:p w:rsidR="00416EE1" w:rsidRPr="00C119F6" w:rsidRDefault="00416EE1" w:rsidP="00416EE1">
      <w:pPr>
        <w:spacing w:line="360" w:lineRule="auto"/>
        <w:ind w:left="709"/>
        <w:rPr>
          <w:rFonts w:ascii="Arial" w:hAnsi="Arial" w:cs="Arial"/>
        </w:rPr>
      </w:pPr>
      <w:r w:rsidRPr="00C119F6">
        <w:rPr>
          <w:rFonts w:ascii="Arial" w:hAnsi="Arial" w:cs="Arial"/>
        </w:rPr>
        <w:t xml:space="preserve">- INSTRUMENTOS DE DIBUJO. </w:t>
      </w:r>
    </w:p>
    <w:p w:rsidR="00416EE1" w:rsidRPr="00C119F6" w:rsidRDefault="00416EE1" w:rsidP="00416EE1">
      <w:pPr>
        <w:spacing w:line="360" w:lineRule="auto"/>
        <w:ind w:left="709"/>
        <w:rPr>
          <w:rFonts w:ascii="Arial" w:hAnsi="Arial" w:cs="Arial"/>
        </w:rPr>
      </w:pPr>
      <w:r w:rsidRPr="00C119F6">
        <w:rPr>
          <w:rFonts w:ascii="Arial" w:hAnsi="Arial" w:cs="Arial"/>
        </w:rPr>
        <w:t xml:space="preserve">- TRAZADOS FUNDAMENTALES EN EL PLANO. </w:t>
      </w:r>
    </w:p>
    <w:p w:rsidR="00416EE1" w:rsidRPr="00C119F6" w:rsidRDefault="00416EE1" w:rsidP="00416EE1">
      <w:pPr>
        <w:spacing w:line="360" w:lineRule="auto"/>
        <w:ind w:left="709"/>
        <w:rPr>
          <w:rFonts w:ascii="Arial" w:hAnsi="Arial" w:cs="Arial"/>
        </w:rPr>
      </w:pPr>
      <w:r w:rsidRPr="00C119F6">
        <w:rPr>
          <w:rFonts w:ascii="Arial" w:hAnsi="Arial" w:cs="Arial"/>
        </w:rPr>
        <w:t xml:space="preserve">- ESCALAS. </w:t>
      </w:r>
    </w:p>
    <w:p w:rsidR="00416EE1" w:rsidRPr="00C119F6" w:rsidRDefault="00416EE1" w:rsidP="00416EE1">
      <w:pPr>
        <w:spacing w:line="360" w:lineRule="auto"/>
        <w:ind w:left="709"/>
        <w:rPr>
          <w:rFonts w:ascii="Arial" w:hAnsi="Arial" w:cs="Arial"/>
        </w:rPr>
      </w:pPr>
      <w:r w:rsidRPr="00C119F6">
        <w:rPr>
          <w:rFonts w:ascii="Arial" w:hAnsi="Arial" w:cs="Arial"/>
        </w:rPr>
        <w:t>- CONSTRUCCIÓN DE FORMAS POLIGONALES</w:t>
      </w:r>
    </w:p>
    <w:p w:rsidR="00416EE1" w:rsidRPr="00C119F6" w:rsidRDefault="00416EE1" w:rsidP="00416EE1">
      <w:pPr>
        <w:spacing w:line="360" w:lineRule="auto"/>
        <w:ind w:left="709"/>
        <w:rPr>
          <w:rFonts w:ascii="Arial" w:hAnsi="Arial" w:cs="Arial"/>
        </w:rPr>
      </w:pPr>
      <w:r w:rsidRPr="00C119F6">
        <w:rPr>
          <w:rFonts w:ascii="Arial" w:hAnsi="Arial" w:cs="Arial"/>
        </w:rPr>
        <w:t xml:space="preserve">- TANGENCIAS. </w:t>
      </w:r>
    </w:p>
    <w:p w:rsidR="00416EE1" w:rsidRPr="00C119F6" w:rsidRDefault="00416EE1" w:rsidP="00416EE1">
      <w:pPr>
        <w:spacing w:line="360" w:lineRule="auto"/>
        <w:ind w:left="709"/>
        <w:rPr>
          <w:rFonts w:ascii="Arial" w:hAnsi="Arial" w:cs="Arial"/>
        </w:rPr>
      </w:pPr>
      <w:r w:rsidRPr="00C119F6">
        <w:rPr>
          <w:rFonts w:ascii="Arial" w:hAnsi="Arial" w:cs="Arial"/>
        </w:rPr>
        <w:t xml:space="preserve">- CURVAS TÉCNICAS. </w:t>
      </w:r>
    </w:p>
    <w:p w:rsidR="00416EE1" w:rsidRPr="00C119F6" w:rsidRDefault="00416EE1" w:rsidP="00416EE1">
      <w:pPr>
        <w:spacing w:line="360" w:lineRule="auto"/>
        <w:ind w:left="142"/>
        <w:rPr>
          <w:rFonts w:ascii="Arial" w:hAnsi="Arial" w:cs="Arial"/>
          <w:b/>
        </w:rPr>
      </w:pPr>
      <w:r w:rsidRPr="00C119F6">
        <w:rPr>
          <w:rFonts w:ascii="Arial" w:hAnsi="Arial" w:cs="Arial"/>
          <w:b/>
        </w:rPr>
        <w:t xml:space="preserve">2º Evaluación: </w:t>
      </w:r>
    </w:p>
    <w:p w:rsidR="00416EE1" w:rsidRPr="00C119F6" w:rsidRDefault="00416EE1" w:rsidP="00416EE1">
      <w:pPr>
        <w:spacing w:line="360" w:lineRule="auto"/>
        <w:ind w:left="709"/>
        <w:rPr>
          <w:rFonts w:ascii="Arial" w:hAnsi="Arial" w:cs="Arial"/>
        </w:rPr>
      </w:pPr>
      <w:r>
        <w:rPr>
          <w:rFonts w:ascii="Arial" w:hAnsi="Arial" w:cs="Arial"/>
        </w:rPr>
        <w:t>- CURVAS CÓ</w:t>
      </w:r>
      <w:r w:rsidRPr="00C119F6">
        <w:rPr>
          <w:rFonts w:ascii="Arial" w:hAnsi="Arial" w:cs="Arial"/>
        </w:rPr>
        <w:t>NICAS.</w:t>
      </w:r>
    </w:p>
    <w:p w:rsidR="00416EE1" w:rsidRPr="00C119F6" w:rsidRDefault="00416EE1" w:rsidP="00416EE1">
      <w:pPr>
        <w:spacing w:line="360" w:lineRule="auto"/>
        <w:ind w:left="709"/>
        <w:rPr>
          <w:rFonts w:ascii="Arial" w:hAnsi="Arial" w:cs="Arial"/>
        </w:rPr>
      </w:pPr>
      <w:r w:rsidRPr="00C119F6">
        <w:rPr>
          <w:rFonts w:ascii="Arial" w:hAnsi="Arial" w:cs="Arial"/>
        </w:rPr>
        <w:t xml:space="preserve"> - RELACIONES GEOMÉTRICAS </w:t>
      </w:r>
    </w:p>
    <w:p w:rsidR="00416EE1" w:rsidRPr="00C119F6" w:rsidRDefault="00416EE1" w:rsidP="00416EE1">
      <w:pPr>
        <w:spacing w:line="360" w:lineRule="auto"/>
        <w:ind w:left="709"/>
        <w:rPr>
          <w:rFonts w:ascii="Arial" w:hAnsi="Arial" w:cs="Arial"/>
        </w:rPr>
      </w:pPr>
      <w:r w:rsidRPr="00C119F6">
        <w:rPr>
          <w:rFonts w:ascii="Arial" w:hAnsi="Arial" w:cs="Arial"/>
        </w:rPr>
        <w:t>- TRANSFORMACIONES GEOMÉTRICAS</w:t>
      </w:r>
    </w:p>
    <w:p w:rsidR="00416EE1" w:rsidRPr="00C119F6" w:rsidRDefault="00416EE1" w:rsidP="00416EE1">
      <w:pPr>
        <w:spacing w:line="360" w:lineRule="auto"/>
        <w:ind w:left="709"/>
        <w:rPr>
          <w:rFonts w:ascii="Arial" w:hAnsi="Arial" w:cs="Arial"/>
        </w:rPr>
      </w:pPr>
      <w:r w:rsidRPr="00C119F6">
        <w:rPr>
          <w:rFonts w:ascii="Arial" w:hAnsi="Arial" w:cs="Arial"/>
        </w:rPr>
        <w:t xml:space="preserve"> - GEOMETRÍA DESCRIPTIVA: SISTEMAS DE REPRESENTACIÓN </w:t>
      </w:r>
    </w:p>
    <w:p w:rsidR="00416EE1" w:rsidRPr="00C119F6" w:rsidRDefault="00416EE1" w:rsidP="00416EE1">
      <w:pPr>
        <w:spacing w:line="360" w:lineRule="auto"/>
        <w:ind w:left="142"/>
        <w:rPr>
          <w:rFonts w:ascii="Arial" w:hAnsi="Arial" w:cs="Arial"/>
          <w:b/>
        </w:rPr>
      </w:pPr>
      <w:r w:rsidRPr="00C119F6">
        <w:rPr>
          <w:rFonts w:ascii="Arial" w:hAnsi="Arial" w:cs="Arial"/>
          <w:b/>
        </w:rPr>
        <w:t xml:space="preserve">3º Evaluación: </w:t>
      </w:r>
    </w:p>
    <w:p w:rsidR="00416EE1" w:rsidRPr="00C119F6" w:rsidRDefault="00416EE1" w:rsidP="00416EE1">
      <w:pPr>
        <w:spacing w:line="360" w:lineRule="auto"/>
        <w:ind w:left="709"/>
        <w:rPr>
          <w:rFonts w:ascii="Arial" w:hAnsi="Arial" w:cs="Arial"/>
        </w:rPr>
      </w:pPr>
      <w:r w:rsidRPr="00C119F6">
        <w:rPr>
          <w:rFonts w:ascii="Arial" w:hAnsi="Arial" w:cs="Arial"/>
        </w:rPr>
        <w:t xml:space="preserve">- SITEMA DIÉDRICO </w:t>
      </w:r>
    </w:p>
    <w:p w:rsidR="00416EE1" w:rsidRDefault="00416EE1" w:rsidP="00416EE1">
      <w:pPr>
        <w:spacing w:line="360" w:lineRule="auto"/>
        <w:ind w:left="709"/>
        <w:rPr>
          <w:rFonts w:ascii="Arial" w:hAnsi="Arial" w:cs="Arial"/>
        </w:rPr>
      </w:pPr>
      <w:r w:rsidRPr="00C119F6">
        <w:rPr>
          <w:rFonts w:ascii="Arial" w:hAnsi="Arial" w:cs="Arial"/>
        </w:rPr>
        <w:t>- SISTEMA AXONOMÉTRICO</w:t>
      </w:r>
    </w:p>
    <w:p w:rsidR="00416EE1" w:rsidRPr="00C119F6" w:rsidRDefault="00416EE1" w:rsidP="00416EE1">
      <w:pPr>
        <w:spacing w:line="360" w:lineRule="auto"/>
        <w:ind w:left="709"/>
        <w:rPr>
          <w:rFonts w:ascii="Arial" w:hAnsi="Arial" w:cs="Arial"/>
        </w:rPr>
      </w:pPr>
      <w:r>
        <w:rPr>
          <w:rFonts w:ascii="Arial" w:hAnsi="Arial" w:cs="Arial"/>
        </w:rPr>
        <w:t>-SISTEMA CÓNICO</w:t>
      </w:r>
    </w:p>
    <w:p w:rsidR="00416EE1" w:rsidRPr="00C119F6" w:rsidRDefault="00416EE1" w:rsidP="00416EE1">
      <w:pPr>
        <w:spacing w:line="360" w:lineRule="auto"/>
        <w:ind w:left="709"/>
        <w:rPr>
          <w:rFonts w:ascii="Arial" w:hAnsi="Arial" w:cs="Arial"/>
        </w:rPr>
      </w:pPr>
      <w:r w:rsidRPr="00C119F6">
        <w:rPr>
          <w:rFonts w:ascii="Arial" w:hAnsi="Arial" w:cs="Arial"/>
        </w:rPr>
        <w:t xml:space="preserve">- NORMALIZACIÓN. PRINCIPIOS, ROTULACIÓN Y ACOTACIÓN </w:t>
      </w:r>
    </w:p>
    <w:p w:rsidR="00416EE1" w:rsidRPr="00C119F6" w:rsidRDefault="00416EE1" w:rsidP="00416EE1">
      <w:pPr>
        <w:pStyle w:val="Prrafodelista"/>
        <w:numPr>
          <w:ilvl w:val="0"/>
          <w:numId w:val="99"/>
        </w:numPr>
        <w:spacing w:after="200"/>
        <w:rPr>
          <w:rFonts w:ascii="Broadway" w:eastAsiaTheme="majorEastAsia" w:hAnsi="Broadway" w:cs="Arial"/>
          <w:bCs/>
          <w:color w:val="C00000"/>
          <w:sz w:val="36"/>
          <w:szCs w:val="36"/>
        </w:rPr>
      </w:pPr>
      <w:r w:rsidRPr="00C119F6">
        <w:rPr>
          <w:rFonts w:ascii="Broadway" w:eastAsiaTheme="majorEastAsia" w:hAnsi="Broadway" w:cs="Arial"/>
          <w:bCs/>
          <w:color w:val="C00000"/>
          <w:sz w:val="36"/>
          <w:szCs w:val="36"/>
        </w:rPr>
        <w:br w:type="page"/>
      </w:r>
    </w:p>
    <w:p w:rsidR="00416EE1" w:rsidRPr="00603F22" w:rsidRDefault="00416EE1" w:rsidP="00F00865">
      <w:pPr>
        <w:pStyle w:val="Ttulo2"/>
      </w:pPr>
      <w:r w:rsidRPr="00603F22">
        <w:lastRenderedPageBreak/>
        <w:t>Dibujo Té</w:t>
      </w:r>
      <w:r w:rsidR="003360B1">
        <w:t>c</w:t>
      </w:r>
      <w:r w:rsidRPr="00603F22">
        <w:t xml:space="preserve">nico II.  Contenidos por evaluación </w:t>
      </w:r>
    </w:p>
    <w:p w:rsidR="00416EE1" w:rsidRPr="00C119F6" w:rsidRDefault="00416EE1" w:rsidP="00416EE1">
      <w:pPr>
        <w:pStyle w:val="Prrafodelista"/>
        <w:autoSpaceDE w:val="0"/>
        <w:autoSpaceDN w:val="0"/>
        <w:adjustRightInd w:val="0"/>
        <w:spacing w:after="40" w:line="360" w:lineRule="auto"/>
        <w:ind w:left="1800"/>
        <w:jc w:val="both"/>
        <w:rPr>
          <w:rFonts w:ascii="Arial" w:hAnsi="Arial" w:cs="Arial"/>
          <w:b/>
          <w:bCs/>
          <w:color w:val="000000"/>
          <w:u w:val="single"/>
        </w:rPr>
      </w:pPr>
    </w:p>
    <w:p w:rsidR="00416EE1" w:rsidRPr="00C119F6" w:rsidRDefault="00416EE1" w:rsidP="00416EE1">
      <w:pPr>
        <w:spacing w:line="360" w:lineRule="auto"/>
        <w:ind w:left="142"/>
        <w:rPr>
          <w:rFonts w:ascii="Arial" w:hAnsi="Arial" w:cs="Arial"/>
          <w:b/>
        </w:rPr>
      </w:pPr>
      <w:r w:rsidRPr="00C119F6">
        <w:rPr>
          <w:rFonts w:ascii="Arial" w:hAnsi="Arial" w:cs="Arial"/>
          <w:b/>
        </w:rPr>
        <w:t xml:space="preserve">1ª evaluación </w:t>
      </w:r>
    </w:p>
    <w:p w:rsidR="00416EE1" w:rsidRPr="00C119F6" w:rsidRDefault="00416EE1" w:rsidP="00416EE1">
      <w:pPr>
        <w:pStyle w:val="Prrafodelista"/>
        <w:numPr>
          <w:ilvl w:val="1"/>
          <w:numId w:val="103"/>
        </w:numPr>
        <w:autoSpaceDE w:val="0"/>
        <w:autoSpaceDN w:val="0"/>
        <w:adjustRightInd w:val="0"/>
        <w:spacing w:line="360" w:lineRule="auto"/>
        <w:jc w:val="both"/>
        <w:rPr>
          <w:rFonts w:ascii="Arial" w:hAnsi="Arial" w:cs="Arial"/>
          <w:color w:val="000000"/>
        </w:rPr>
      </w:pPr>
      <w:r w:rsidRPr="00C119F6">
        <w:rPr>
          <w:rFonts w:ascii="Arial" w:hAnsi="Arial" w:cs="Arial"/>
          <w:bCs/>
          <w:color w:val="000000"/>
        </w:rPr>
        <w:t>TRAZADOS EN EL PLANO</w:t>
      </w:r>
    </w:p>
    <w:p w:rsidR="00416EE1" w:rsidRPr="00C119F6" w:rsidRDefault="00416EE1" w:rsidP="00416EE1">
      <w:pPr>
        <w:pStyle w:val="Prrafodelista"/>
        <w:numPr>
          <w:ilvl w:val="1"/>
          <w:numId w:val="103"/>
        </w:numPr>
        <w:autoSpaceDE w:val="0"/>
        <w:autoSpaceDN w:val="0"/>
        <w:adjustRightInd w:val="0"/>
        <w:spacing w:before="120" w:line="360" w:lineRule="auto"/>
        <w:jc w:val="both"/>
        <w:rPr>
          <w:rFonts w:ascii="Arial" w:hAnsi="Arial" w:cs="Arial"/>
          <w:color w:val="000000"/>
        </w:rPr>
      </w:pPr>
      <w:r w:rsidRPr="00C119F6">
        <w:rPr>
          <w:rFonts w:ascii="Arial" w:hAnsi="Arial" w:cs="Arial"/>
          <w:bCs/>
          <w:color w:val="000000"/>
        </w:rPr>
        <w:t xml:space="preserve">POTENCIA </w:t>
      </w:r>
    </w:p>
    <w:p w:rsidR="00416EE1" w:rsidRPr="00C119F6" w:rsidRDefault="00416EE1" w:rsidP="00416EE1">
      <w:pPr>
        <w:pStyle w:val="Prrafodelista"/>
        <w:numPr>
          <w:ilvl w:val="1"/>
          <w:numId w:val="103"/>
        </w:numPr>
        <w:autoSpaceDE w:val="0"/>
        <w:autoSpaceDN w:val="0"/>
        <w:adjustRightInd w:val="0"/>
        <w:spacing w:before="120" w:after="120" w:line="360" w:lineRule="auto"/>
        <w:jc w:val="both"/>
        <w:rPr>
          <w:rFonts w:ascii="Arial" w:hAnsi="Arial" w:cs="Arial"/>
          <w:color w:val="000000"/>
        </w:rPr>
      </w:pPr>
      <w:r w:rsidRPr="00C119F6">
        <w:rPr>
          <w:rFonts w:ascii="Arial" w:hAnsi="Arial" w:cs="Arial"/>
          <w:bCs/>
          <w:color w:val="000000"/>
        </w:rPr>
        <w:t xml:space="preserve">INVERSIÓN </w:t>
      </w:r>
    </w:p>
    <w:p w:rsidR="00416EE1" w:rsidRPr="00C119F6" w:rsidRDefault="00416EE1" w:rsidP="00416EE1">
      <w:pPr>
        <w:pStyle w:val="Prrafodelista"/>
        <w:numPr>
          <w:ilvl w:val="1"/>
          <w:numId w:val="103"/>
        </w:numPr>
        <w:autoSpaceDE w:val="0"/>
        <w:autoSpaceDN w:val="0"/>
        <w:adjustRightInd w:val="0"/>
        <w:spacing w:line="360" w:lineRule="auto"/>
        <w:jc w:val="both"/>
        <w:rPr>
          <w:rFonts w:ascii="Arial" w:hAnsi="Arial" w:cs="Arial"/>
          <w:bCs/>
          <w:color w:val="000000"/>
        </w:rPr>
      </w:pPr>
      <w:r w:rsidRPr="00C119F6">
        <w:rPr>
          <w:rFonts w:ascii="Arial" w:hAnsi="Arial" w:cs="Arial"/>
          <w:bCs/>
          <w:color w:val="000000"/>
        </w:rPr>
        <w:t>TANGENCIAS</w:t>
      </w:r>
    </w:p>
    <w:p w:rsidR="00416EE1" w:rsidRPr="00C119F6" w:rsidRDefault="00416EE1" w:rsidP="00416EE1">
      <w:pPr>
        <w:pStyle w:val="Prrafodelista"/>
        <w:numPr>
          <w:ilvl w:val="1"/>
          <w:numId w:val="103"/>
        </w:numPr>
        <w:autoSpaceDE w:val="0"/>
        <w:autoSpaceDN w:val="0"/>
        <w:adjustRightInd w:val="0"/>
        <w:spacing w:line="360" w:lineRule="auto"/>
        <w:jc w:val="both"/>
        <w:rPr>
          <w:rFonts w:ascii="Arial" w:hAnsi="Arial" w:cs="Arial"/>
          <w:color w:val="000000"/>
        </w:rPr>
      </w:pPr>
      <w:r w:rsidRPr="00C119F6">
        <w:rPr>
          <w:rFonts w:ascii="Arial" w:hAnsi="Arial" w:cs="Arial"/>
          <w:bCs/>
          <w:color w:val="000000"/>
        </w:rPr>
        <w:t xml:space="preserve">CURVAS CÓNICAS </w:t>
      </w:r>
    </w:p>
    <w:p w:rsidR="00416EE1" w:rsidRPr="00C119F6" w:rsidRDefault="00416EE1" w:rsidP="00416EE1">
      <w:pPr>
        <w:pStyle w:val="Prrafodelista"/>
        <w:numPr>
          <w:ilvl w:val="1"/>
          <w:numId w:val="103"/>
        </w:numPr>
        <w:autoSpaceDE w:val="0"/>
        <w:autoSpaceDN w:val="0"/>
        <w:adjustRightInd w:val="0"/>
        <w:spacing w:line="360" w:lineRule="auto"/>
        <w:jc w:val="both"/>
        <w:rPr>
          <w:rFonts w:ascii="Arial" w:hAnsi="Arial" w:cs="Arial"/>
          <w:bCs/>
          <w:color w:val="000000"/>
        </w:rPr>
      </w:pPr>
      <w:r w:rsidRPr="00C119F6">
        <w:rPr>
          <w:rFonts w:ascii="Arial" w:hAnsi="Arial" w:cs="Arial"/>
          <w:bCs/>
          <w:color w:val="000000"/>
        </w:rPr>
        <w:t>CURVAS TÉCNICAS</w:t>
      </w:r>
    </w:p>
    <w:p w:rsidR="00416EE1" w:rsidRPr="00C119F6" w:rsidRDefault="00416EE1" w:rsidP="00416EE1">
      <w:pPr>
        <w:pStyle w:val="Prrafodelista"/>
        <w:numPr>
          <w:ilvl w:val="1"/>
          <w:numId w:val="103"/>
        </w:numPr>
        <w:autoSpaceDE w:val="0"/>
        <w:autoSpaceDN w:val="0"/>
        <w:adjustRightInd w:val="0"/>
        <w:spacing w:line="360" w:lineRule="auto"/>
        <w:jc w:val="both"/>
        <w:rPr>
          <w:rFonts w:ascii="Arial" w:hAnsi="Arial" w:cs="Arial"/>
          <w:color w:val="000000"/>
        </w:rPr>
      </w:pPr>
      <w:r w:rsidRPr="00C119F6">
        <w:rPr>
          <w:rFonts w:ascii="Arial" w:hAnsi="Arial" w:cs="Arial"/>
          <w:bCs/>
          <w:color w:val="000000"/>
        </w:rPr>
        <w:t xml:space="preserve">TRANSFORMACIONES GEOMÉTRICAS </w:t>
      </w:r>
    </w:p>
    <w:p w:rsidR="00416EE1" w:rsidRDefault="00416EE1" w:rsidP="00416EE1">
      <w:pPr>
        <w:pStyle w:val="Prrafodelista"/>
        <w:spacing w:line="360" w:lineRule="auto"/>
        <w:ind w:left="142"/>
        <w:rPr>
          <w:rFonts w:ascii="Arial" w:hAnsi="Arial" w:cs="Arial"/>
          <w:b/>
        </w:rPr>
      </w:pPr>
    </w:p>
    <w:p w:rsidR="00416EE1" w:rsidRPr="00C119F6" w:rsidRDefault="00416EE1" w:rsidP="00416EE1">
      <w:pPr>
        <w:pStyle w:val="Prrafodelista"/>
        <w:spacing w:line="360" w:lineRule="auto"/>
        <w:ind w:left="142"/>
        <w:rPr>
          <w:rFonts w:ascii="Arial" w:hAnsi="Arial" w:cs="Arial"/>
          <w:b/>
        </w:rPr>
      </w:pPr>
      <w:r>
        <w:rPr>
          <w:rFonts w:ascii="Arial" w:hAnsi="Arial" w:cs="Arial"/>
          <w:b/>
        </w:rPr>
        <w:t>2</w:t>
      </w:r>
      <w:r w:rsidRPr="00C119F6">
        <w:rPr>
          <w:rFonts w:ascii="Arial" w:hAnsi="Arial" w:cs="Arial"/>
          <w:b/>
        </w:rPr>
        <w:t xml:space="preserve">ª evaluación </w:t>
      </w:r>
    </w:p>
    <w:p w:rsidR="00416EE1" w:rsidRPr="00C119F6" w:rsidRDefault="00416EE1" w:rsidP="00416EE1">
      <w:pPr>
        <w:pStyle w:val="Prrafodelista"/>
        <w:numPr>
          <w:ilvl w:val="0"/>
          <w:numId w:val="104"/>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SISTEMA DIÉDRICO I </w:t>
      </w:r>
    </w:p>
    <w:p w:rsidR="00416EE1" w:rsidRPr="00C119F6" w:rsidRDefault="00416EE1" w:rsidP="00416EE1">
      <w:pPr>
        <w:pStyle w:val="Prrafodelista"/>
        <w:numPr>
          <w:ilvl w:val="0"/>
          <w:numId w:val="104"/>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SISTEMA DIÉDRICO II </w:t>
      </w:r>
    </w:p>
    <w:p w:rsidR="00416EE1" w:rsidRPr="00C119F6" w:rsidRDefault="00416EE1" w:rsidP="00416EE1">
      <w:pPr>
        <w:pStyle w:val="Prrafodelista"/>
        <w:numPr>
          <w:ilvl w:val="0"/>
          <w:numId w:val="104"/>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SISTEMA AXONOMÉTRICO ORTOGONAL</w:t>
      </w:r>
    </w:p>
    <w:p w:rsidR="00416EE1" w:rsidRDefault="00416EE1" w:rsidP="00416EE1">
      <w:pPr>
        <w:spacing w:line="360" w:lineRule="auto"/>
        <w:ind w:left="142"/>
        <w:rPr>
          <w:rFonts w:ascii="Arial" w:hAnsi="Arial" w:cs="Arial"/>
          <w:b/>
        </w:rPr>
      </w:pPr>
    </w:p>
    <w:p w:rsidR="00416EE1" w:rsidRPr="00C119F6" w:rsidRDefault="00416EE1" w:rsidP="00416EE1">
      <w:pPr>
        <w:spacing w:line="360" w:lineRule="auto"/>
        <w:ind w:left="142"/>
        <w:rPr>
          <w:rFonts w:ascii="Arial" w:hAnsi="Arial" w:cs="Arial"/>
          <w:b/>
        </w:rPr>
      </w:pPr>
      <w:r>
        <w:rPr>
          <w:rFonts w:ascii="Arial" w:hAnsi="Arial" w:cs="Arial"/>
          <w:b/>
        </w:rPr>
        <w:t>3</w:t>
      </w:r>
      <w:r w:rsidRPr="00C119F6">
        <w:rPr>
          <w:rFonts w:ascii="Arial" w:hAnsi="Arial" w:cs="Arial"/>
          <w:b/>
        </w:rPr>
        <w:t xml:space="preserve">ª evaluación </w:t>
      </w:r>
    </w:p>
    <w:p w:rsidR="00416EE1" w:rsidRPr="00C119F6" w:rsidRDefault="00416EE1" w:rsidP="00416EE1">
      <w:pPr>
        <w:pStyle w:val="Prrafodelista"/>
        <w:numPr>
          <w:ilvl w:val="0"/>
          <w:numId w:val="105"/>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EL PROCESO DE DISEÑO Y FABRICACIÓN </w:t>
      </w:r>
    </w:p>
    <w:p w:rsidR="00416EE1" w:rsidRPr="00C119F6" w:rsidRDefault="00416EE1" w:rsidP="00416EE1">
      <w:pPr>
        <w:pStyle w:val="Prrafodelista"/>
        <w:numPr>
          <w:ilvl w:val="0"/>
          <w:numId w:val="105"/>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PLANOS TÉCNICOS </w:t>
      </w:r>
    </w:p>
    <w:p w:rsidR="00416EE1" w:rsidRPr="00C119F6" w:rsidRDefault="00416EE1" w:rsidP="00416EE1">
      <w:pPr>
        <w:pStyle w:val="Prrafodelista"/>
        <w:numPr>
          <w:ilvl w:val="0"/>
          <w:numId w:val="105"/>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NORMALIZACIÓN </w:t>
      </w:r>
    </w:p>
    <w:p w:rsidR="00416EE1" w:rsidRPr="00C119F6" w:rsidRDefault="00416EE1" w:rsidP="00416EE1">
      <w:pPr>
        <w:pStyle w:val="Prrafodelista"/>
        <w:numPr>
          <w:ilvl w:val="0"/>
          <w:numId w:val="105"/>
        </w:numPr>
        <w:autoSpaceDE w:val="0"/>
        <w:autoSpaceDN w:val="0"/>
        <w:adjustRightInd w:val="0"/>
        <w:spacing w:line="360" w:lineRule="auto"/>
        <w:ind w:left="1418"/>
        <w:jc w:val="both"/>
        <w:rPr>
          <w:rFonts w:ascii="Arial" w:hAnsi="Arial" w:cs="Arial"/>
          <w:bCs/>
          <w:color w:val="000000"/>
        </w:rPr>
      </w:pPr>
      <w:r w:rsidRPr="00C119F6">
        <w:rPr>
          <w:rFonts w:ascii="Arial" w:hAnsi="Arial" w:cs="Arial"/>
          <w:bCs/>
          <w:color w:val="000000"/>
        </w:rPr>
        <w:t>ROSCAS</w:t>
      </w:r>
    </w:p>
    <w:p w:rsidR="00416EE1" w:rsidRPr="00C119F6" w:rsidRDefault="00416EE1" w:rsidP="00416EE1">
      <w:pPr>
        <w:pStyle w:val="Prrafodelista"/>
        <w:numPr>
          <w:ilvl w:val="0"/>
          <w:numId w:val="105"/>
        </w:numPr>
        <w:autoSpaceDE w:val="0"/>
        <w:autoSpaceDN w:val="0"/>
        <w:adjustRightInd w:val="0"/>
        <w:spacing w:after="120" w:line="360" w:lineRule="auto"/>
        <w:ind w:left="1418"/>
        <w:jc w:val="both"/>
        <w:rPr>
          <w:rFonts w:ascii="Arial" w:hAnsi="Arial" w:cs="Arial"/>
          <w:bCs/>
          <w:color w:val="000000"/>
        </w:rPr>
      </w:pPr>
      <w:r w:rsidRPr="00C119F6">
        <w:rPr>
          <w:rFonts w:ascii="Arial" w:hAnsi="Arial" w:cs="Arial"/>
          <w:bCs/>
          <w:color w:val="000000"/>
        </w:rPr>
        <w:t>ELEMENTOS NORMALIZADOS</w:t>
      </w:r>
    </w:p>
    <w:p w:rsidR="00416EE1" w:rsidRPr="00C119F6" w:rsidRDefault="00416EE1" w:rsidP="00416EE1">
      <w:pPr>
        <w:pStyle w:val="Prrafodelista"/>
        <w:numPr>
          <w:ilvl w:val="0"/>
          <w:numId w:val="105"/>
        </w:numPr>
        <w:autoSpaceDE w:val="0"/>
        <w:autoSpaceDN w:val="0"/>
        <w:adjustRightInd w:val="0"/>
        <w:spacing w:after="120" w:line="360" w:lineRule="auto"/>
        <w:ind w:left="1418"/>
        <w:jc w:val="both"/>
        <w:rPr>
          <w:rFonts w:ascii="Arial" w:hAnsi="Arial" w:cs="Arial"/>
          <w:color w:val="000000"/>
        </w:rPr>
      </w:pPr>
      <w:r w:rsidRPr="00C119F6">
        <w:rPr>
          <w:rFonts w:ascii="Arial" w:hAnsi="Arial" w:cs="Arial"/>
          <w:bCs/>
          <w:color w:val="000000"/>
        </w:rPr>
        <w:t>PROYECTOS DE MECANISMOS</w:t>
      </w:r>
    </w:p>
    <w:p w:rsidR="00416EE1" w:rsidRPr="00C119F6" w:rsidRDefault="00416EE1" w:rsidP="00416EE1">
      <w:pPr>
        <w:pStyle w:val="Prrafodelista"/>
        <w:numPr>
          <w:ilvl w:val="0"/>
          <w:numId w:val="105"/>
        </w:numPr>
        <w:autoSpaceDE w:val="0"/>
        <w:autoSpaceDN w:val="0"/>
        <w:adjustRightInd w:val="0"/>
        <w:spacing w:line="360" w:lineRule="auto"/>
        <w:ind w:left="1418"/>
        <w:jc w:val="both"/>
        <w:rPr>
          <w:rFonts w:ascii="Arial" w:hAnsi="Arial" w:cs="Arial"/>
          <w:color w:val="000000"/>
        </w:rPr>
      </w:pPr>
      <w:r w:rsidRPr="00C119F6">
        <w:rPr>
          <w:rFonts w:ascii="Arial" w:hAnsi="Arial" w:cs="Arial"/>
          <w:bCs/>
          <w:color w:val="000000"/>
        </w:rPr>
        <w:t xml:space="preserve">TECNOLOGÍAS DE LA INFORMACIÓN Y LA COMUNICACIÓN </w:t>
      </w:r>
    </w:p>
    <w:p w:rsidR="00416EE1" w:rsidRPr="00C119F6" w:rsidRDefault="00416EE1" w:rsidP="00416EE1">
      <w:pPr>
        <w:autoSpaceDE w:val="0"/>
        <w:autoSpaceDN w:val="0"/>
        <w:adjustRightInd w:val="0"/>
        <w:spacing w:line="360" w:lineRule="auto"/>
        <w:ind w:left="1080"/>
        <w:jc w:val="both"/>
        <w:rPr>
          <w:rFonts w:ascii="Arial" w:hAnsi="Arial" w:cs="Arial"/>
          <w:color w:val="000000"/>
        </w:rPr>
      </w:pPr>
    </w:p>
    <w:p w:rsidR="00416EE1" w:rsidRDefault="00416EE1" w:rsidP="00416EE1">
      <w:pPr>
        <w:spacing w:after="200"/>
        <w:rPr>
          <w:rFonts w:ascii="Broadway" w:eastAsiaTheme="majorEastAsia" w:hAnsi="Broadway" w:cs="Arial"/>
          <w:bCs/>
          <w:color w:val="C00000"/>
          <w:sz w:val="36"/>
          <w:szCs w:val="36"/>
        </w:rPr>
      </w:pPr>
      <w:r>
        <w:rPr>
          <w:rFonts w:ascii="Broadway" w:eastAsiaTheme="majorEastAsia" w:hAnsi="Broadway" w:cs="Arial"/>
          <w:bCs/>
          <w:color w:val="C00000"/>
          <w:sz w:val="36"/>
          <w:szCs w:val="36"/>
        </w:rPr>
        <w:br w:type="page"/>
      </w:r>
    </w:p>
    <w:p w:rsidR="00416EE1" w:rsidRPr="00603F22" w:rsidRDefault="00C93F1A" w:rsidP="00F00865">
      <w:pPr>
        <w:pStyle w:val="Ttulo1"/>
      </w:pPr>
      <w:bookmarkStart w:id="20" w:name="_5._METODOLOGÍA_DIDÁCTICA"/>
      <w:bookmarkEnd w:id="20"/>
      <w:r>
        <w:lastRenderedPageBreak/>
        <w:t xml:space="preserve">5. </w:t>
      </w:r>
      <w:r w:rsidR="00416EE1" w:rsidRPr="00603F22">
        <w:t>METODOLOGÍA DIDÁCTICA</w:t>
      </w:r>
    </w:p>
    <w:p w:rsidR="00416EE1" w:rsidRDefault="00416EE1" w:rsidP="00C93F1A">
      <w:pPr>
        <w:pStyle w:val="Ttulo2"/>
      </w:pPr>
      <w:r w:rsidRPr="00603F22">
        <w:t>PRINCIPIOS PEDAGÓGICOS GENERALES</w:t>
      </w:r>
    </w:p>
    <w:p w:rsidR="00C93F1A" w:rsidRPr="00C93F1A" w:rsidRDefault="00C93F1A" w:rsidP="00C93F1A"/>
    <w:p w:rsidR="00416EE1" w:rsidRPr="00344DC7" w:rsidRDefault="00416EE1" w:rsidP="00717530">
      <w:r w:rsidRPr="00344DC7">
        <w:rPr>
          <w:bCs/>
        </w:rPr>
        <w:t>Según</w:t>
      </w:r>
      <w:r w:rsidRPr="00344DC7">
        <w:t xml:space="preserve"> s</w:t>
      </w:r>
      <w:r w:rsidR="00717530">
        <w:t>e indica en el real decreto 2023</w:t>
      </w:r>
      <w:r w:rsidRPr="00344DC7">
        <w:t xml:space="preserve">, las actividades educativas en el Bachillerato favorecerán la </w:t>
      </w:r>
      <w:r w:rsidRPr="00603F22">
        <w:rPr>
          <w:color w:val="2E74B5" w:themeColor="accent1" w:themeShade="BF"/>
        </w:rPr>
        <w:t>capacidad del alumnado para aprender por sí mismo, para trabajar en equipo y para aplicar los métodos de investigación apropiados</w:t>
      </w:r>
      <w:r w:rsidRPr="00344DC7">
        <w:t>.</w:t>
      </w:r>
    </w:p>
    <w:p w:rsidR="00416EE1" w:rsidRDefault="00416EE1" w:rsidP="00717530">
      <w:r w:rsidRPr="00344DC7">
        <w:t xml:space="preserve">La asignatura de Dibujo Técnico se estudia en los dos cursos del bachillerato. </w:t>
      </w:r>
      <w:r>
        <w:t xml:space="preserve">La materia se desarrolla a lo largo de </w:t>
      </w:r>
      <w:r w:rsidRPr="00344DC7">
        <w:t xml:space="preserve">cuatro grandes bloques (geometría y dibujo técnico; sistemas de representación; normalización y documentación gráfica de proyectos) </w:t>
      </w:r>
    </w:p>
    <w:p w:rsidR="00416EE1" w:rsidRDefault="00416EE1" w:rsidP="00717530">
      <w:r>
        <w:t xml:space="preserve">El alumnado encontrará en los libros de apoyo propuestos </w:t>
      </w:r>
      <w:r w:rsidRPr="00344DC7">
        <w:t>los conoci</w:t>
      </w:r>
      <w:r w:rsidRPr="00344DC7">
        <w:softHyphen/>
        <w:t>mientos básicos, expuestos de forma clara y precisa para se puedan asimilar bien y con el mínimo esfuerzo.</w:t>
      </w:r>
      <w:r>
        <w:t xml:space="preserve"> En cada unidad temática se expondrá lo suficiente </w:t>
      </w:r>
      <w:r w:rsidRPr="00344DC7">
        <w:t>para crear un cimiento firme que sirva de base a estudios superio</w:t>
      </w:r>
      <w:r w:rsidRPr="00344DC7">
        <w:softHyphen/>
        <w:t xml:space="preserve">res. </w:t>
      </w:r>
    </w:p>
    <w:p w:rsidR="00416EE1" w:rsidRPr="00344DC7" w:rsidRDefault="00416EE1" w:rsidP="00717530">
      <w:r w:rsidRPr="00344DC7">
        <w:t>Por ello, el profesor, a la vista del tiempo disponi</w:t>
      </w:r>
      <w:r w:rsidRPr="00344DC7">
        <w:softHyphen/>
        <w:t>ble, del desarrollo del curso y del nivel de su alumnado, puede introducir</w:t>
      </w:r>
      <w:r>
        <w:t xml:space="preserve"> algunas</w:t>
      </w:r>
      <w:r w:rsidRPr="00344DC7">
        <w:t xml:space="preserve"> variantes, en el sentido de reforzar algún tema o simplificar otros. Lo mismo </w:t>
      </w:r>
      <w:r>
        <w:t xml:space="preserve">ocurre </w:t>
      </w:r>
      <w:r w:rsidRPr="00344DC7">
        <w:t>en cuanto al desarrollo de las actividades; de éstas se propone un número suficiente, pero no tienen por qué ser las propuestas en el libro las que se lleven a efecto. El entorno y las características de la región pueden hacer más eficaces otras propuestas.</w:t>
      </w:r>
    </w:p>
    <w:p w:rsidR="00416EE1" w:rsidRPr="00344DC7" w:rsidRDefault="00416EE1" w:rsidP="00717530">
      <w:r w:rsidRPr="00344DC7">
        <w:t xml:space="preserve">Tratándose de una materia propia de una modalidad hay que pensar que, con los conocimientos recibidos, el alumno adquiere una formación más especializada que lo prepara y orienta hacia estudios posteriores o hacia una actividad profesional. </w:t>
      </w:r>
    </w:p>
    <w:p w:rsidR="00416EE1" w:rsidRPr="005176B9" w:rsidRDefault="00416EE1" w:rsidP="00717530">
      <w:pPr>
        <w:rPr>
          <w:i/>
        </w:rPr>
      </w:pPr>
      <w:r w:rsidRPr="005176B9">
        <w:rPr>
          <w:i/>
        </w:rPr>
        <w:t>La metodología a seguir se fundamentará en la idea principal de que el dibujo técnico debe capacitar para el conocimiento del lenguaje gráfico empleado por las dis</w:t>
      </w:r>
      <w:r w:rsidRPr="005176B9">
        <w:rPr>
          <w:i/>
        </w:rPr>
        <w:softHyphen/>
        <w:t>tintas especialidades industriales, tanto en sus aspectos de lectura e interpretación como en el de expresión de ideas tecnológicas o científicas.</w:t>
      </w:r>
    </w:p>
    <w:p w:rsidR="00416EE1" w:rsidRDefault="00416EE1" w:rsidP="00717530"/>
    <w:p w:rsidR="00416EE1" w:rsidRPr="003A3C18" w:rsidRDefault="00416EE1" w:rsidP="00717530">
      <w:r w:rsidRPr="003A3C18">
        <w:t>Teniendo en cuenta que el dibujo técnico debe ser emi</w:t>
      </w:r>
      <w:r w:rsidRPr="003A3C18">
        <w:softHyphen/>
        <w:t>nentemente activo, a la explicación teórica de la asig</w:t>
      </w:r>
      <w:r w:rsidRPr="003A3C18">
        <w:softHyphen/>
        <w:t xml:space="preserve">natura seguirá la realización de ejercicios, </w:t>
      </w:r>
      <w:r w:rsidRPr="003A3C18">
        <w:lastRenderedPageBreak/>
        <w:t>problemas y actividades que pongan al alumno en situación de apli</w:t>
      </w:r>
      <w:r w:rsidRPr="003A3C18">
        <w:softHyphen/>
        <w:t xml:space="preserve">cación de los conocimientos adquiridos. </w:t>
      </w:r>
    </w:p>
    <w:p w:rsidR="00416EE1" w:rsidRPr="00344DC7" w:rsidRDefault="00416EE1" w:rsidP="00717530">
      <w:r w:rsidRPr="00344DC7">
        <w:t>Se</w:t>
      </w:r>
      <w:r>
        <w:t xml:space="preserve"> usarán</w:t>
      </w:r>
      <w:r w:rsidRPr="00344DC7">
        <w:t xml:space="preserve">, </w:t>
      </w:r>
      <w:r>
        <w:t xml:space="preserve">los </w:t>
      </w:r>
      <w:r w:rsidRPr="00344DC7">
        <w:t xml:space="preserve">medios audiovisuales </w:t>
      </w:r>
      <w:r>
        <w:t xml:space="preserve">disponibles </w:t>
      </w:r>
      <w:r w:rsidRPr="00344DC7">
        <w:t>en orden a conseguir la mayor efi</w:t>
      </w:r>
      <w:r w:rsidRPr="00344DC7">
        <w:softHyphen/>
        <w:t>ciencia docente, claridad de exposición y</w:t>
      </w:r>
      <w:r>
        <w:t xml:space="preserve"> ahorro consi</w:t>
      </w:r>
      <w:r>
        <w:softHyphen/>
        <w:t xml:space="preserve">derable de tiempo, así como el uso de </w:t>
      </w:r>
      <w:r w:rsidRPr="00344DC7">
        <w:t xml:space="preserve">modelos reales. </w:t>
      </w:r>
    </w:p>
    <w:p w:rsidR="00416EE1" w:rsidRPr="00344DC7" w:rsidRDefault="00416EE1" w:rsidP="00717530">
      <w:r w:rsidRPr="00344DC7">
        <w:t xml:space="preserve">Profesionalmente, en el futuro, el técnico utilizará el dibujo técnico como herramienta y medio, por lo que no precisa de un singular </w:t>
      </w:r>
      <w:r w:rsidRPr="005176B9">
        <w:t>adiestramiento instrumental</w:t>
      </w:r>
      <w:r w:rsidRPr="00344DC7">
        <w:t>, propio de profesionales especializados. Sin embargo, si bien el aprendizaje de ciertos aspectos del dibujo técni</w:t>
      </w:r>
      <w:r w:rsidRPr="00344DC7">
        <w:softHyphen/>
        <w:t>co se apoya en ejecuciones prácticas, como vistas nece</w:t>
      </w:r>
      <w:r w:rsidRPr="00344DC7">
        <w:softHyphen/>
        <w:t xml:space="preserve">sarias, acotación, etc., en otro aspecto del mismo, como representación de elementos normalizados, es posible su identificación sobre planos ya ejecutados, con lo que no se justifica su dibujo de forma aislada para aprender su representación convencional. </w:t>
      </w:r>
    </w:p>
    <w:p w:rsidR="00416EE1" w:rsidRDefault="00416EE1" w:rsidP="00717530">
      <w:r w:rsidRPr="00344DC7">
        <w:t>En general, y para aprovechar al máximo el número de horas lectivas del curso, las actividades debe</w:t>
      </w:r>
      <w:r>
        <w:t>rá</w:t>
      </w:r>
      <w:r w:rsidRPr="00344DC7">
        <w:t>n distribuir</w:t>
      </w:r>
      <w:r w:rsidRPr="00344DC7">
        <w:softHyphen/>
        <w:t>se mediante trabajos a limpio y resoluciones a mano alzada. Sin duda, conviene que el alumno adquiera sol</w:t>
      </w:r>
      <w:r w:rsidRPr="00344DC7">
        <w:softHyphen/>
        <w:t xml:space="preserve">tura con todos los instrumentos y la rapidez y precisión necesarias; por ello, </w:t>
      </w:r>
      <w:r w:rsidRPr="005176B9">
        <w:rPr>
          <w:u w:val="single"/>
        </w:rPr>
        <w:t>al menos una tercera parte de sus trabajos</w:t>
      </w:r>
      <w:r w:rsidRPr="00344DC7">
        <w:t xml:space="preserve"> deberá realizarlos con los instrumentos. </w:t>
      </w:r>
    </w:p>
    <w:p w:rsidR="00416EE1" w:rsidRDefault="00416EE1" w:rsidP="00717530">
      <w:r w:rsidRPr="00344DC7">
        <w:t>Sin embargo, el repaso de muchas construcciones y cierto tipo de problemas geométricos y de descriptiva puede hacerlos a mano alzada con el portaminas. Este sistema de aprendizaje, que aparentemente no tiene importan</w:t>
      </w:r>
      <w:r w:rsidRPr="00344DC7">
        <w:softHyphen/>
        <w:t xml:space="preserve">cia, supone para el alumno un ahorro de tiempo muy estimable que puede dedicar a ampliar el número de actividades. </w:t>
      </w:r>
    </w:p>
    <w:p w:rsidR="00416EE1" w:rsidRPr="00344DC7" w:rsidRDefault="00416EE1" w:rsidP="00717530"/>
    <w:p w:rsidR="0034094D" w:rsidRDefault="0034094D" w:rsidP="00717530">
      <w:r>
        <w:t>Como ya se ha mencionado anteriormente, l</w:t>
      </w:r>
      <w:r w:rsidRPr="00D20820">
        <w:t>a particular situación sanitaria en la que nos encontramos en la actualidad, hace que la metodología se deba adaptar a las potenciales situaciones que se pu</w:t>
      </w:r>
      <w:r>
        <w:t>dieran dar a lo largo de este curso;</w:t>
      </w:r>
      <w:r w:rsidRPr="00D20820">
        <w:t xml:space="preserve"> desde la cuarentena de uno o varios alumnos al confinamiento de todo un grupo por un periodo concreto.</w:t>
      </w:r>
    </w:p>
    <w:p w:rsidR="0034094D" w:rsidRPr="00D20820" w:rsidRDefault="0034094D" w:rsidP="00717530">
      <w:r>
        <w:t xml:space="preserve">Para facilitar la comunicación con el alumnado, </w:t>
      </w:r>
      <w:r w:rsidRPr="00D20820">
        <w:t xml:space="preserve">se ha puesto en </w:t>
      </w:r>
      <w:r w:rsidR="00495DD4">
        <w:t>funcion</w:t>
      </w:r>
      <w:r w:rsidR="00495DD4" w:rsidRPr="00D20820">
        <w:t>amiento</w:t>
      </w:r>
      <w:r w:rsidRPr="00D20820">
        <w:t xml:space="preserve"> la plata</w:t>
      </w:r>
      <w:r>
        <w:t>forma GSuite a nivel de centro y s</w:t>
      </w:r>
      <w:r w:rsidRPr="00D20820">
        <w:t xml:space="preserve">e ha asignado </w:t>
      </w:r>
      <w:r>
        <w:t xml:space="preserve">tanto al profesorado como </w:t>
      </w:r>
      <w:r w:rsidRPr="00D20820">
        <w:t>a todos los alumnos de</w:t>
      </w:r>
      <w:r>
        <w:t>l</w:t>
      </w:r>
      <w:r w:rsidRPr="00D20820">
        <w:t xml:space="preserve"> I.E.S. una dirección de email con dominio @iessantisimatrinidad.es para las comunicaciones a través de Classroom.</w:t>
      </w:r>
    </w:p>
    <w:p w:rsidR="0034094D" w:rsidRPr="00CC7A03" w:rsidRDefault="0034094D" w:rsidP="00717530">
      <w:r w:rsidRPr="00CC7A03">
        <w:lastRenderedPageBreak/>
        <w:t xml:space="preserve">En la actualidad, los miembros de este departamento están integrando la herramienta Classroom como recurso didáctico en la práctica docente, ya que dicha herramienta facilita la puesta en común y el intercambio de información en el aula. </w:t>
      </w:r>
    </w:p>
    <w:p w:rsidR="0034094D" w:rsidRDefault="0034094D" w:rsidP="00717530">
      <w:r w:rsidRPr="00D20820">
        <w:t>Aquellos alumnos o grupos que en el trascurso del presente curso escolar no pudiesen asistir a cl</w:t>
      </w:r>
      <w:r>
        <w:t>ase por cualquier circunstancia</w:t>
      </w:r>
      <w:r w:rsidRPr="00D20820">
        <w:t xml:space="preserve"> </w:t>
      </w:r>
      <w:r w:rsidR="003C4706" w:rsidRPr="00D20820">
        <w:t>podrán</w:t>
      </w:r>
      <w:r w:rsidR="003C4706">
        <w:t>, gracias</w:t>
      </w:r>
      <w:r>
        <w:t xml:space="preserve"> a ello, </w:t>
      </w:r>
      <w:r w:rsidRPr="00D20820">
        <w:t xml:space="preserve">recibir la información de manera inmediata y entregar las tareas a través de dicha plataforma. </w:t>
      </w:r>
    </w:p>
    <w:p w:rsidR="00C93F1A" w:rsidRDefault="0034094D" w:rsidP="00717530">
      <w:r w:rsidRPr="00CC7A03">
        <w:t xml:space="preserve">La metodología usada será la misma que en el caso de las clases presenciales, es decir, se presentará el cuerpo teórico del tema a través de imágenes, </w:t>
      </w:r>
      <w:r w:rsidR="00495DD4">
        <w:t>presentacion</w:t>
      </w:r>
      <w:r w:rsidR="00495DD4" w:rsidRPr="00CC7A03">
        <w:t>es</w:t>
      </w:r>
      <w:r w:rsidRPr="00CC7A03">
        <w:t xml:space="preserve"> o vídeos que servirán de base para que los alumnos puedan posteriormente y de manera autónoma, desarrollar los contenidos estudiados en las láminas y entregarlas a través de</w:t>
      </w:r>
      <w:r>
        <w:t xml:space="preserve"> la plataforma para su</w:t>
      </w:r>
      <w:r w:rsidRPr="00CC7A03">
        <w:t xml:space="preserve"> corrección.</w:t>
      </w:r>
    </w:p>
    <w:p w:rsidR="00C93F1A" w:rsidRDefault="00C93F1A">
      <w:pPr>
        <w:spacing w:after="160"/>
        <w:rPr>
          <w:rFonts w:ascii="Berlin Sans FB" w:eastAsiaTheme="majorEastAsia" w:hAnsi="Berlin Sans FB" w:cstheme="majorBidi"/>
          <w:bCs/>
          <w:color w:val="1F4E79" w:themeColor="accent1" w:themeShade="80"/>
          <w:sz w:val="32"/>
          <w:szCs w:val="26"/>
        </w:rPr>
      </w:pPr>
      <w:r>
        <w:br w:type="page"/>
      </w:r>
    </w:p>
    <w:p w:rsidR="00416EE1" w:rsidRPr="00C93F1A" w:rsidRDefault="00416EE1" w:rsidP="00C93F1A">
      <w:pPr>
        <w:pStyle w:val="Ttulo2"/>
        <w:rPr>
          <w:rFonts w:ascii="Arial" w:hAnsi="Arial" w:cs="Arial"/>
          <w:b/>
        </w:rPr>
      </w:pPr>
      <w:r w:rsidRPr="00603F22">
        <w:lastRenderedPageBreak/>
        <w:t>MATERIALES Y RECURSOS DIDÁCTICOS</w:t>
      </w:r>
    </w:p>
    <w:p w:rsidR="00416EE1" w:rsidRDefault="00416EE1" w:rsidP="00416EE1">
      <w:pPr>
        <w:spacing w:after="0" w:line="360" w:lineRule="auto"/>
        <w:ind w:firstLine="1134"/>
        <w:jc w:val="both"/>
        <w:rPr>
          <w:rFonts w:ascii="Arial" w:hAnsi="Arial" w:cs="Arial"/>
          <w:szCs w:val="24"/>
        </w:rPr>
      </w:pPr>
    </w:p>
    <w:p w:rsidR="00416EE1" w:rsidRPr="00B953AB" w:rsidRDefault="00416EE1" w:rsidP="00717530">
      <w:r w:rsidRPr="00B953AB">
        <w:t>Los materiales a utilizar dependerán del profesor, los alumnos, el contexto y la interacción entre esos elementos, pues se aplican a una situación concreta.</w:t>
      </w:r>
    </w:p>
    <w:p w:rsidR="00416EE1" w:rsidRPr="00B953AB" w:rsidRDefault="00416EE1" w:rsidP="00717530">
      <w:r>
        <w:t xml:space="preserve">    El departamento dispone de un presupuesto asignado para la reposición de material inventariable (manuales didácticos y otras referencias bibliográficas y cuadernillos de prácticas) y fungible y cuanto</w:t>
      </w:r>
      <w:r w:rsidRPr="00B953AB">
        <w:t xml:space="preserve"> se estime necesario para el adecuado desarrollo del proceso enseñanza-aprendizaje del curso.</w:t>
      </w:r>
    </w:p>
    <w:p w:rsidR="00416EE1" w:rsidRDefault="00416EE1" w:rsidP="00717530">
      <w:r>
        <w:t>El  alumnado utilizará láminas</w:t>
      </w:r>
      <w:r w:rsidRPr="00B953AB">
        <w:t xml:space="preserve"> de dibujo</w:t>
      </w:r>
      <w:r>
        <w:t xml:space="preserve"> con casillero de despiece</w:t>
      </w:r>
      <w:r w:rsidRPr="00B953AB">
        <w:t xml:space="preserve">, un cuaderno, fotocopias, textos,  imágenes, información teórica y práctica y demás recursos gráficos que le facilitará el profesor. </w:t>
      </w:r>
    </w:p>
    <w:p w:rsidR="00416EE1" w:rsidRPr="00B953AB" w:rsidRDefault="00416EE1" w:rsidP="00717530">
      <w:r>
        <w:t>Además, deberá usar las herramientas propias</w:t>
      </w:r>
      <w:r w:rsidR="0034094D">
        <w:t xml:space="preserve"> del dibujo técnico</w:t>
      </w:r>
      <w:r>
        <w:t xml:space="preserve"> para el desarrollo de las clases prácticas (escuadra, cartabón, regla numerada, compás, lápices y portaminas, goma,</w:t>
      </w:r>
      <w:r w:rsidR="0034094D">
        <w:t>…</w:t>
      </w:r>
      <w:r>
        <w:t>)</w:t>
      </w:r>
      <w:r w:rsidR="0034094D">
        <w:t xml:space="preserve">. </w:t>
      </w:r>
    </w:p>
    <w:p w:rsidR="00416EE1" w:rsidRPr="00B953AB" w:rsidRDefault="00416EE1" w:rsidP="00416EE1">
      <w:pPr>
        <w:pStyle w:val="Prrafodelista"/>
        <w:ind w:left="1800" w:firstLine="851"/>
        <w:rPr>
          <w:rFonts w:ascii="Broadway" w:eastAsiaTheme="majorEastAsia" w:hAnsi="Broadway" w:cs="Arial"/>
          <w:bCs/>
          <w:color w:val="C00000"/>
          <w:sz w:val="32"/>
          <w:szCs w:val="48"/>
        </w:rPr>
      </w:pPr>
    </w:p>
    <w:p w:rsidR="00416EE1" w:rsidRDefault="00416EE1" w:rsidP="00401C6B">
      <w:r w:rsidRPr="00AA482A">
        <w:t>Libros de texto recomendados</w:t>
      </w:r>
      <w:r>
        <w:t xml:space="preserve"> para el alumnado</w:t>
      </w:r>
      <w:r w:rsidRPr="00AA482A">
        <w:t xml:space="preserve">: </w:t>
      </w:r>
    </w:p>
    <w:p w:rsidR="00416EE1" w:rsidRPr="00AA482A" w:rsidRDefault="00416EE1" w:rsidP="00416EE1">
      <w:pPr>
        <w:pStyle w:val="Prrafodelista"/>
        <w:spacing w:line="360" w:lineRule="auto"/>
        <w:ind w:left="862"/>
        <w:jc w:val="both"/>
        <w:rPr>
          <w:rFonts w:ascii="Arial" w:hAnsi="Arial" w:cs="Arial"/>
        </w:rPr>
      </w:pPr>
    </w:p>
    <w:p w:rsidR="00416EE1" w:rsidRPr="00416EE1" w:rsidRDefault="00416EE1" w:rsidP="00401C6B">
      <w:pPr>
        <w:pStyle w:val="Listados"/>
      </w:pPr>
      <w:r w:rsidRPr="00AA482A">
        <w:rPr>
          <w:b/>
          <w:bCs/>
        </w:rPr>
        <w:t>DIBUJO TÉCNICO I</w:t>
      </w:r>
      <w:r w:rsidRPr="00AA482A">
        <w:t xml:space="preserve">; F. J. Rodríguez de Abajo. Editorial Donostiarra. ISBN </w:t>
      </w:r>
      <w:r w:rsidRPr="00140FD3">
        <w:rPr>
          <w:spacing w:val="18"/>
          <w:szCs w:val="24"/>
        </w:rPr>
        <w:t>978-84-7063-494-9 </w:t>
      </w:r>
    </w:p>
    <w:p w:rsidR="00416EE1" w:rsidRPr="00140FD3" w:rsidRDefault="00416EE1" w:rsidP="00401C6B">
      <w:pPr>
        <w:pStyle w:val="Listados"/>
      </w:pPr>
      <w:r w:rsidRPr="00AA482A">
        <w:rPr>
          <w:b/>
          <w:bCs/>
        </w:rPr>
        <w:t>DIBUJO TÉCNICO</w:t>
      </w:r>
      <w:r>
        <w:rPr>
          <w:b/>
          <w:bCs/>
        </w:rPr>
        <w:t>II</w:t>
      </w:r>
      <w:r w:rsidRPr="00AA482A">
        <w:t>; F. J. Rodríguez de Abajo/Víctor Álvarez. Editorial Donostiarra. ISBN</w:t>
      </w:r>
      <w:r w:rsidRPr="00140FD3">
        <w:rPr>
          <w:spacing w:val="18"/>
          <w:szCs w:val="24"/>
        </w:rPr>
        <w:t>978-84-7063-539-7</w:t>
      </w:r>
    </w:p>
    <w:p w:rsidR="00416EE1" w:rsidRDefault="00416EE1" w:rsidP="00416EE1">
      <w:pPr>
        <w:pStyle w:val="Prrafodelista"/>
        <w:spacing w:line="360" w:lineRule="auto"/>
        <w:ind w:left="851"/>
        <w:jc w:val="both"/>
        <w:rPr>
          <w:rFonts w:ascii="Arial" w:hAnsi="Arial" w:cs="Arial"/>
        </w:rPr>
      </w:pPr>
    </w:p>
    <w:p w:rsidR="00416EE1" w:rsidRDefault="00416EE1" w:rsidP="00401C6B">
      <w:r>
        <w:t>El departamento tiene a disposición del profesorado y los alumnos y alumnas el material detallado a continuación:</w:t>
      </w:r>
    </w:p>
    <w:p w:rsidR="00416EE1" w:rsidRDefault="00416EE1" w:rsidP="00416EE1">
      <w:pPr>
        <w:pStyle w:val="Prrafodelista"/>
        <w:spacing w:line="360" w:lineRule="auto"/>
        <w:ind w:left="0" w:firstLine="851"/>
        <w:jc w:val="both"/>
        <w:rPr>
          <w:rFonts w:ascii="Arial" w:hAnsi="Arial" w:cs="Arial"/>
        </w:rPr>
      </w:pPr>
    </w:p>
    <w:p w:rsidR="00416EE1" w:rsidRPr="00AA482A" w:rsidRDefault="00416EE1" w:rsidP="00401C6B">
      <w:pPr>
        <w:pStyle w:val="Listados"/>
      </w:pPr>
      <w:r w:rsidRPr="00AA482A">
        <w:t>Libro digital</w:t>
      </w:r>
      <w:r>
        <w:t xml:space="preserve"> de la editorial Donostiarra</w:t>
      </w:r>
    </w:p>
    <w:p w:rsidR="00416EE1" w:rsidRPr="00AA482A" w:rsidRDefault="00416EE1" w:rsidP="00401C6B">
      <w:pPr>
        <w:pStyle w:val="Listados"/>
      </w:pPr>
      <w:r w:rsidRPr="00AA482A">
        <w:t>Videos interactivos</w:t>
      </w:r>
    </w:p>
    <w:p w:rsidR="00416EE1" w:rsidRDefault="00416EE1" w:rsidP="00401C6B">
      <w:pPr>
        <w:pStyle w:val="Listados"/>
      </w:pPr>
      <w:r w:rsidRPr="00AA482A">
        <w:t>Galería de imágenes</w:t>
      </w:r>
    </w:p>
    <w:p w:rsidR="00416EE1" w:rsidRDefault="00416EE1" w:rsidP="00401C6B">
      <w:pPr>
        <w:pStyle w:val="Listados"/>
      </w:pPr>
      <w:r>
        <w:t>Webs de dibujo técnico</w:t>
      </w:r>
    </w:p>
    <w:p w:rsidR="00416EE1" w:rsidRPr="00AA482A" w:rsidRDefault="00416EE1" w:rsidP="00401C6B">
      <w:pPr>
        <w:pStyle w:val="Listados"/>
      </w:pPr>
      <w:r>
        <w:t>Material de elaboración propia</w:t>
      </w:r>
    </w:p>
    <w:p w:rsidR="00416EE1" w:rsidRPr="00AA482A" w:rsidRDefault="00416EE1" w:rsidP="00401C6B">
      <w:pPr>
        <w:pStyle w:val="Listados"/>
      </w:pPr>
      <w:r w:rsidRPr="00AA482A">
        <w:lastRenderedPageBreak/>
        <w:t>Medios audiovisuales del centro y del departamento: Ordenador, cañ</w:t>
      </w:r>
      <w:r>
        <w:t>ón, escáner, impresora, pizarra digital</w:t>
      </w:r>
      <w:r w:rsidRPr="00AA482A">
        <w:t xml:space="preserve">. </w:t>
      </w:r>
    </w:p>
    <w:p w:rsidR="00416EE1" w:rsidRPr="00C93F1A" w:rsidRDefault="00416EE1" w:rsidP="00401C6B">
      <w:pPr>
        <w:pStyle w:val="Listados"/>
      </w:pPr>
      <w:r w:rsidRPr="00AA482A">
        <w:t>Recursos accesorios: Otros libros de texto</w:t>
      </w:r>
      <w:r>
        <w:t xml:space="preserve"> de diversas editoriales y niveles</w:t>
      </w:r>
      <w:r w:rsidRPr="00AA482A">
        <w:t xml:space="preserve">, bases de datos de láminas, y medios externos del entorno. </w:t>
      </w:r>
    </w:p>
    <w:p w:rsidR="00416EE1" w:rsidRDefault="00416EE1" w:rsidP="00416EE1">
      <w:pPr>
        <w:pStyle w:val="Prrafodelista"/>
        <w:spacing w:after="200"/>
        <w:ind w:left="1800"/>
        <w:rPr>
          <w:rFonts w:ascii="Broadway" w:eastAsiaTheme="majorEastAsia" w:hAnsi="Broadway" w:cs="Arial"/>
          <w:bCs/>
          <w:color w:val="C00000"/>
          <w:sz w:val="36"/>
          <w:szCs w:val="48"/>
        </w:rPr>
      </w:pPr>
    </w:p>
    <w:p w:rsidR="00416EE1" w:rsidRPr="00140FD3" w:rsidRDefault="00416EE1" w:rsidP="00F00865">
      <w:pPr>
        <w:pStyle w:val="Ttulo2"/>
      </w:pPr>
      <w:r w:rsidRPr="00140FD3">
        <w:t>AGRUPAMIENTOS DE ALUMNOS/AS Y ORGANIZACIÓN DE ESPACIOS</w:t>
      </w:r>
    </w:p>
    <w:p w:rsidR="00416EE1" w:rsidRDefault="00416EE1" w:rsidP="00416EE1">
      <w:pPr>
        <w:spacing w:line="360" w:lineRule="auto"/>
        <w:ind w:firstLine="1134"/>
        <w:jc w:val="both"/>
        <w:rPr>
          <w:rFonts w:ascii="Arial" w:hAnsi="Arial" w:cs="Arial"/>
        </w:rPr>
      </w:pPr>
    </w:p>
    <w:p w:rsidR="00416EE1" w:rsidRDefault="00416EE1" w:rsidP="00401C6B">
      <w:r w:rsidRPr="00344DC7">
        <w:t xml:space="preserve">El Departamento de Dibujo dispone de un aula específica para impartir su materia. Esta aula cuenta con diversos recursos materiales que se encuentran a disposición del alumnado tales como </w:t>
      </w:r>
      <w:r w:rsidRPr="00344DC7">
        <w:rPr>
          <w:b/>
        </w:rPr>
        <w:t>ordenador, impresora, escáner, retroproyector, taburetes y mesas adecuadas</w:t>
      </w:r>
      <w:r w:rsidRPr="00344DC7">
        <w:t xml:space="preserve">, así como </w:t>
      </w:r>
      <w:r w:rsidRPr="00344DC7">
        <w:rPr>
          <w:b/>
        </w:rPr>
        <w:t>libros de consulta</w:t>
      </w:r>
      <w:r w:rsidRPr="00344DC7">
        <w:t xml:space="preserve"> sobre diversos temas relacionados con la materia. </w:t>
      </w:r>
      <w:r>
        <w:t xml:space="preserve">El departamento también dispone de </w:t>
      </w:r>
      <w:r w:rsidRPr="00344DC7">
        <w:rPr>
          <w:b/>
        </w:rPr>
        <w:t>sólidos de madera</w:t>
      </w:r>
      <w:r>
        <w:t xml:space="preserve"> y </w:t>
      </w:r>
      <w:r w:rsidRPr="00344DC7">
        <w:rPr>
          <w:b/>
        </w:rPr>
        <w:t>piezas metálicas</w:t>
      </w:r>
      <w:r>
        <w:t xml:space="preserve"> para acotar.</w:t>
      </w:r>
    </w:p>
    <w:p w:rsidR="00416EE1" w:rsidRPr="00344DC7" w:rsidRDefault="00416EE1" w:rsidP="00401C6B">
      <w:r w:rsidRPr="00344DC7">
        <w:t xml:space="preserve">El uso del aula de dibujo se restringe a los alumnos de la asignatura de Educación Plástica, Visual y Audiovisual (se incluye la optativa de Estructuras Espaciales), en todos sus niveles, y los alumnos de Bachillerato en la asignatura de Dibujo Técnico tanto en primero como en segundo curso. </w:t>
      </w:r>
    </w:p>
    <w:p w:rsidR="00416EE1" w:rsidRDefault="00416EE1" w:rsidP="00401C6B">
      <w:r>
        <w:t>S</w:t>
      </w:r>
      <w:r w:rsidRPr="00344DC7">
        <w:t xml:space="preserve">u ocupación queda definida por el Jefe de Estudios a principio de curso según el horario de los diferentes grupos. </w:t>
      </w:r>
      <w:r>
        <w:t>Si hubiese coincidencia de dos grupos, se priorizará el uso del aula en los grupos de Bachillerato.</w:t>
      </w:r>
    </w:p>
    <w:p w:rsidR="00CC7A03" w:rsidRDefault="00CC7A03" w:rsidP="00416EE1">
      <w:pPr>
        <w:spacing w:line="360" w:lineRule="auto"/>
        <w:ind w:firstLine="1134"/>
        <w:jc w:val="both"/>
        <w:rPr>
          <w:rFonts w:ascii="Arial" w:hAnsi="Arial" w:cs="Arial"/>
        </w:rPr>
      </w:pPr>
    </w:p>
    <w:p w:rsidR="00C93F1A" w:rsidRDefault="00C93F1A">
      <w:pPr>
        <w:spacing w:after="160"/>
        <w:rPr>
          <w:rFonts w:ascii="Copperplate Gothic Bold" w:eastAsiaTheme="majorEastAsia" w:hAnsi="Copperplate Gothic Bold" w:cstheme="majorBidi"/>
          <w:b/>
          <w:bCs/>
          <w:color w:val="833C0B" w:themeColor="accent2" w:themeShade="80"/>
          <w:sz w:val="44"/>
          <w:szCs w:val="28"/>
        </w:rPr>
      </w:pPr>
      <w:r>
        <w:br w:type="page"/>
      </w:r>
    </w:p>
    <w:p w:rsidR="00416EE1" w:rsidRPr="00EE4A98" w:rsidRDefault="00C93F1A" w:rsidP="00F00865">
      <w:pPr>
        <w:pStyle w:val="Ttulo1"/>
      </w:pPr>
      <w:bookmarkStart w:id="21" w:name="_6._EVALUACIÓN_1"/>
      <w:bookmarkEnd w:id="21"/>
      <w:r>
        <w:lastRenderedPageBreak/>
        <w:t xml:space="preserve">6. </w:t>
      </w:r>
      <w:r w:rsidR="00416EE1" w:rsidRPr="00EE4A98">
        <w:t>EVALUACIÓN</w:t>
      </w:r>
    </w:p>
    <w:p w:rsidR="00416EE1" w:rsidRPr="00CF5544" w:rsidRDefault="00416EE1" w:rsidP="00E6003B">
      <w:r w:rsidRPr="00CF5544">
        <w:t>Los referentes para la comprobación del grado de adquisición de las competencias y el logro de los o</w:t>
      </w:r>
      <w:r>
        <w:t>bjetivos del Bachillerato en la evaluación</w:t>
      </w:r>
      <w:r w:rsidRPr="00CF5544">
        <w:t xml:space="preserve"> de la materia de la asignatura de Dibujo técnico, serán los criterios de evaluación y estándares de aprendizaje evaluables que figuran en las tablas</w:t>
      </w:r>
      <w:r>
        <w:t xml:space="preserve"> correspondientes del apartado </w:t>
      </w:r>
      <w:r w:rsidRPr="00CF5544">
        <w:rPr>
          <w:b/>
        </w:rPr>
        <w:t>C</w:t>
      </w:r>
      <w:r w:rsidRPr="00CF5544">
        <w:t xml:space="preserve"> de este documento.</w:t>
      </w:r>
    </w:p>
    <w:p w:rsidR="00416EE1" w:rsidRPr="005F4812" w:rsidRDefault="00416EE1" w:rsidP="005F4812">
      <w:r w:rsidRPr="00CF5544">
        <w:t xml:space="preserve">La evaluación del aprendizaje del alumnado será continua, tendrá un carácter formativo y será un instrumento para la mejora tanto de los procesos de enseñanza como </w:t>
      </w:r>
      <w:r>
        <w:t>de los procesos de aprendizaje.</w:t>
      </w:r>
    </w:p>
    <w:p w:rsidR="00416EE1" w:rsidRPr="005F4812" w:rsidRDefault="00416EE1" w:rsidP="005F4812">
      <w:pPr>
        <w:pStyle w:val="Ttulo2"/>
      </w:pPr>
      <w:r w:rsidRPr="00EE4A98">
        <w:t xml:space="preserve">EVALUACIÓN INICIAL </w:t>
      </w:r>
    </w:p>
    <w:p w:rsidR="00416EE1" w:rsidRPr="009B6AD2" w:rsidRDefault="00416EE1" w:rsidP="00E6003B">
      <w:r w:rsidRPr="009B6AD2">
        <w:t xml:space="preserve">Tal y como hemos indicado antes, la evaluación inicial nos aporta datos acerca del </w:t>
      </w:r>
      <w:r w:rsidRPr="009B6AD2">
        <w:rPr>
          <w:b/>
        </w:rPr>
        <w:t>punto de partida de cada alumno</w:t>
      </w:r>
      <w:r w:rsidRPr="009B6AD2">
        <w:t>, proporcionando información sobre los conocimientos previos y características personales, que permiten una atención a las diferencias y una metodología adecuada.</w:t>
      </w:r>
    </w:p>
    <w:p w:rsidR="00416EE1" w:rsidRPr="009B6AD2" w:rsidRDefault="00416EE1" w:rsidP="00E6003B">
      <w:pPr>
        <w:rPr>
          <w:rFonts w:eastAsia="Times New Roman"/>
          <w:lang w:eastAsia="es-ES"/>
        </w:rPr>
      </w:pPr>
      <w:r>
        <w:rPr>
          <w:rFonts w:eastAsia="Times New Roman"/>
          <w:lang w:eastAsia="es-ES"/>
        </w:rPr>
        <w:t>En nuestra materia</w:t>
      </w:r>
      <w:r w:rsidRPr="009B6AD2">
        <w:rPr>
          <w:rFonts w:eastAsia="Times New Roman"/>
          <w:lang w:eastAsia="es-ES"/>
        </w:rPr>
        <w:t>, la evaluación inicial se llevará a cabo a lo largo del mes de septiembre y co</w:t>
      </w:r>
      <w:r>
        <w:rPr>
          <w:rFonts w:eastAsia="Times New Roman"/>
          <w:lang w:eastAsia="es-ES"/>
        </w:rPr>
        <w:t>nsistirá en varias pruebas teórico-prácticas</w:t>
      </w:r>
      <w:r w:rsidRPr="009B6AD2">
        <w:rPr>
          <w:rFonts w:eastAsia="Times New Roman"/>
          <w:lang w:eastAsia="es-ES"/>
        </w:rPr>
        <w:t xml:space="preserve"> que nos permitan la recogida de datos útiles de nuestro alumnado y su posterior puesta en común en las reuniones de los equipos educativos. </w:t>
      </w:r>
    </w:p>
    <w:p w:rsidR="00416EE1" w:rsidRPr="009B6AD2" w:rsidRDefault="00416EE1" w:rsidP="00E6003B">
      <w:pPr>
        <w:rPr>
          <w:rFonts w:eastAsia="Times New Roman"/>
          <w:lang w:eastAsia="es-ES"/>
        </w:rPr>
      </w:pPr>
      <w:r w:rsidRPr="009B6AD2">
        <w:rPr>
          <w:rFonts w:eastAsia="Times New Roman"/>
          <w:lang w:eastAsia="es-ES"/>
        </w:rPr>
        <w:t xml:space="preserve">No será una mera prueba de contenidos ni se realizará a lo largo de una sola sesión. Será una herramienta útil para averiguar el punto de partida del alumnado y para la realización de una programación más real y adaptada al grupo. </w:t>
      </w:r>
    </w:p>
    <w:p w:rsidR="00416EE1" w:rsidRPr="009B6AD2" w:rsidRDefault="00416EE1" w:rsidP="00E6003B">
      <w:pPr>
        <w:rPr>
          <w:rFonts w:eastAsia="Times New Roman"/>
          <w:lang w:eastAsia="es-ES"/>
        </w:rPr>
      </w:pPr>
      <w:r w:rsidRPr="009B6AD2">
        <w:rPr>
          <w:rFonts w:eastAsia="Times New Roman"/>
          <w:lang w:eastAsia="es-ES"/>
        </w:rPr>
        <w:t xml:space="preserve">La prueba inicial se programará de forma que mida el  nivel competencial de los alumnos y no una calificación numérica en base a sus conocimientos y pueda servirnos para la detección de dificultades y como base para realizar una planificación más real del curso. </w:t>
      </w:r>
    </w:p>
    <w:p w:rsidR="005F4812" w:rsidRDefault="005F4812">
      <w:pPr>
        <w:spacing w:after="160"/>
        <w:rPr>
          <w:rFonts w:ascii="Berlin Sans FB" w:eastAsiaTheme="majorEastAsia" w:hAnsi="Berlin Sans FB" w:cstheme="majorBidi"/>
          <w:bCs/>
          <w:color w:val="1F4E79" w:themeColor="accent1" w:themeShade="80"/>
          <w:sz w:val="32"/>
          <w:szCs w:val="26"/>
        </w:rPr>
      </w:pPr>
      <w:r>
        <w:br w:type="page"/>
      </w:r>
    </w:p>
    <w:p w:rsidR="00416EE1" w:rsidRPr="00416EE1" w:rsidRDefault="00416EE1" w:rsidP="003A3C18">
      <w:pPr>
        <w:pStyle w:val="Ttulo2"/>
      </w:pPr>
      <w:r w:rsidRPr="00416EE1">
        <w:lastRenderedPageBreak/>
        <w:t>RÚBRICA PARA LA CORRECCIÓN DE LA PRUEBA INICIAL</w:t>
      </w:r>
    </w:p>
    <w:p w:rsidR="00416EE1" w:rsidRDefault="00416EE1" w:rsidP="00416EE1">
      <w:pPr>
        <w:spacing w:after="200"/>
        <w:rPr>
          <w:rFonts w:ascii="Broadway" w:eastAsiaTheme="majorEastAsia" w:hAnsi="Broadway" w:cs="Arial"/>
          <w:bCs/>
          <w:color w:val="C00000"/>
          <w:sz w:val="36"/>
          <w:szCs w:val="48"/>
        </w:rPr>
      </w:pPr>
    </w:p>
    <w:tbl>
      <w:tblPr>
        <w:tblStyle w:val="Tablaconcuadrcula"/>
        <w:tblW w:w="9970" w:type="dxa"/>
        <w:tblInd w:w="-189" w:type="dxa"/>
        <w:tblLook w:val="04A0"/>
      </w:tblPr>
      <w:tblGrid>
        <w:gridCol w:w="427"/>
        <w:gridCol w:w="990"/>
        <w:gridCol w:w="1769"/>
        <w:gridCol w:w="1980"/>
        <w:gridCol w:w="1837"/>
        <w:gridCol w:w="1838"/>
        <w:gridCol w:w="1129"/>
      </w:tblGrid>
      <w:tr w:rsidR="00416EE1" w:rsidTr="00416EE1">
        <w:trPr>
          <w:gridBefore w:val="1"/>
          <w:wBefore w:w="427" w:type="dxa"/>
        </w:trPr>
        <w:tc>
          <w:tcPr>
            <w:tcW w:w="990" w:type="dxa"/>
            <w:tcBorders>
              <w:top w:val="nil"/>
              <w:left w:val="nil"/>
            </w:tcBorders>
          </w:tcPr>
          <w:p w:rsidR="00416EE1" w:rsidRDefault="00416EE1" w:rsidP="0005101A"/>
        </w:tc>
        <w:tc>
          <w:tcPr>
            <w:tcW w:w="1769" w:type="dxa"/>
            <w:shd w:val="clear" w:color="auto" w:fill="D9D9D9" w:themeFill="background1" w:themeFillShade="D9"/>
          </w:tcPr>
          <w:p w:rsidR="00416EE1" w:rsidRPr="00CF5544" w:rsidRDefault="00416EE1" w:rsidP="0005101A">
            <w:pPr>
              <w:jc w:val="center"/>
              <w:rPr>
                <w:rFonts w:ascii="Arial" w:hAnsi="Arial" w:cs="Arial"/>
                <w:b/>
                <w:sz w:val="20"/>
                <w:szCs w:val="16"/>
              </w:rPr>
            </w:pPr>
            <w:r w:rsidRPr="00CF5544">
              <w:rPr>
                <w:rFonts w:ascii="Arial" w:hAnsi="Arial" w:cs="Arial"/>
                <w:b/>
                <w:sz w:val="20"/>
                <w:szCs w:val="16"/>
              </w:rPr>
              <w:t>Excelente</w:t>
            </w:r>
          </w:p>
        </w:tc>
        <w:tc>
          <w:tcPr>
            <w:tcW w:w="1980" w:type="dxa"/>
            <w:shd w:val="clear" w:color="auto" w:fill="D9D9D9" w:themeFill="background1" w:themeFillShade="D9"/>
          </w:tcPr>
          <w:p w:rsidR="00416EE1" w:rsidRPr="00CF5544" w:rsidRDefault="00416EE1" w:rsidP="0005101A">
            <w:pPr>
              <w:jc w:val="center"/>
              <w:rPr>
                <w:rFonts w:ascii="Arial" w:hAnsi="Arial" w:cs="Arial"/>
                <w:b/>
                <w:sz w:val="20"/>
                <w:szCs w:val="16"/>
              </w:rPr>
            </w:pPr>
            <w:r w:rsidRPr="00CF5544">
              <w:rPr>
                <w:rFonts w:ascii="Arial" w:hAnsi="Arial" w:cs="Arial"/>
                <w:b/>
                <w:sz w:val="20"/>
                <w:szCs w:val="16"/>
              </w:rPr>
              <w:t>Bueno</w:t>
            </w:r>
          </w:p>
        </w:tc>
        <w:tc>
          <w:tcPr>
            <w:tcW w:w="1837" w:type="dxa"/>
            <w:shd w:val="clear" w:color="auto" w:fill="D9D9D9" w:themeFill="background1" w:themeFillShade="D9"/>
          </w:tcPr>
          <w:p w:rsidR="00416EE1" w:rsidRPr="00CF5544" w:rsidRDefault="00416EE1" w:rsidP="0005101A">
            <w:pPr>
              <w:jc w:val="center"/>
              <w:rPr>
                <w:rFonts w:ascii="Arial" w:hAnsi="Arial" w:cs="Arial"/>
                <w:b/>
                <w:sz w:val="20"/>
                <w:szCs w:val="16"/>
              </w:rPr>
            </w:pPr>
            <w:r w:rsidRPr="00CF5544">
              <w:rPr>
                <w:rFonts w:ascii="Arial" w:hAnsi="Arial" w:cs="Arial"/>
                <w:b/>
                <w:sz w:val="20"/>
                <w:szCs w:val="16"/>
              </w:rPr>
              <w:t>Adecuado</w:t>
            </w:r>
          </w:p>
        </w:tc>
        <w:tc>
          <w:tcPr>
            <w:tcW w:w="1838" w:type="dxa"/>
            <w:shd w:val="clear" w:color="auto" w:fill="D9D9D9" w:themeFill="background1" w:themeFillShade="D9"/>
          </w:tcPr>
          <w:p w:rsidR="00416EE1" w:rsidRPr="00CF5544" w:rsidRDefault="00416EE1" w:rsidP="0005101A">
            <w:pPr>
              <w:jc w:val="center"/>
              <w:rPr>
                <w:rFonts w:ascii="Arial" w:hAnsi="Arial" w:cs="Arial"/>
                <w:b/>
                <w:sz w:val="20"/>
                <w:szCs w:val="16"/>
              </w:rPr>
            </w:pPr>
            <w:r w:rsidRPr="00CF5544">
              <w:rPr>
                <w:rFonts w:ascii="Arial" w:hAnsi="Arial" w:cs="Arial"/>
                <w:b/>
                <w:sz w:val="20"/>
                <w:szCs w:val="16"/>
              </w:rPr>
              <w:t>Mejorable</w:t>
            </w:r>
          </w:p>
        </w:tc>
        <w:tc>
          <w:tcPr>
            <w:tcW w:w="1129" w:type="dxa"/>
            <w:shd w:val="clear" w:color="auto" w:fill="D9D9D9" w:themeFill="background1" w:themeFillShade="D9"/>
          </w:tcPr>
          <w:p w:rsidR="00416EE1" w:rsidRPr="009B6AD2" w:rsidRDefault="00416EE1" w:rsidP="0005101A">
            <w:pPr>
              <w:rPr>
                <w:rFonts w:ascii="Arial" w:hAnsi="Arial" w:cs="Arial"/>
                <w:sz w:val="16"/>
                <w:szCs w:val="16"/>
              </w:rPr>
            </w:pPr>
            <w:r w:rsidRPr="009B6AD2">
              <w:rPr>
                <w:rFonts w:ascii="Arial" w:hAnsi="Arial" w:cs="Arial"/>
                <w:sz w:val="16"/>
                <w:szCs w:val="16"/>
              </w:rPr>
              <w:t>Ponderación</w:t>
            </w:r>
          </w:p>
        </w:tc>
      </w:tr>
      <w:tr w:rsidR="00416EE1" w:rsidTr="00416EE1">
        <w:tc>
          <w:tcPr>
            <w:tcW w:w="1417" w:type="dxa"/>
            <w:gridSpan w:val="2"/>
            <w:shd w:val="clear" w:color="auto" w:fill="D9D9D9" w:themeFill="background1" w:themeFillShade="D9"/>
          </w:tcPr>
          <w:p w:rsidR="00416EE1" w:rsidRDefault="00416EE1" w:rsidP="0005101A">
            <w:pPr>
              <w:rPr>
                <w:rFonts w:ascii="Arial" w:hAnsi="Arial" w:cs="Arial"/>
                <w:b/>
                <w:sz w:val="18"/>
              </w:rPr>
            </w:pPr>
          </w:p>
          <w:p w:rsidR="00416EE1" w:rsidRPr="009B6AD2" w:rsidRDefault="00416EE1" w:rsidP="0005101A">
            <w:pPr>
              <w:rPr>
                <w:rFonts w:ascii="Arial" w:hAnsi="Arial" w:cs="Arial"/>
                <w:b/>
                <w:sz w:val="18"/>
              </w:rPr>
            </w:pPr>
            <w:r w:rsidRPr="009B6AD2">
              <w:rPr>
                <w:rFonts w:ascii="Arial" w:hAnsi="Arial" w:cs="Arial"/>
                <w:b/>
                <w:sz w:val="18"/>
              </w:rPr>
              <w:t>CONTENIDOS</w:t>
            </w:r>
          </w:p>
        </w:tc>
        <w:tc>
          <w:tcPr>
            <w:tcW w:w="1769" w:type="dxa"/>
            <w:shd w:val="clear" w:color="auto" w:fill="C5E0B3" w:themeFill="accent6"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Realiza todos los ejer</w:t>
            </w:r>
            <w:r>
              <w:rPr>
                <w:rFonts w:ascii="Arial" w:hAnsi="Arial" w:cs="Arial"/>
                <w:sz w:val="16"/>
                <w:szCs w:val="16"/>
              </w:rPr>
              <w:t>cicios con corrección</w:t>
            </w:r>
            <w:r w:rsidRPr="009B6AD2">
              <w:rPr>
                <w:rFonts w:ascii="Arial" w:hAnsi="Arial" w:cs="Arial"/>
                <w:sz w:val="16"/>
                <w:szCs w:val="16"/>
              </w:rPr>
              <w:t>. En caso necesario, halla</w:t>
            </w:r>
            <w:r>
              <w:rPr>
                <w:rFonts w:ascii="Arial" w:hAnsi="Arial" w:cs="Arial"/>
                <w:sz w:val="16"/>
                <w:szCs w:val="16"/>
              </w:rPr>
              <w:t xml:space="preserve"> formas alternativas de resolverlos</w:t>
            </w:r>
            <w:r w:rsidRPr="009B6AD2">
              <w:rPr>
                <w:rFonts w:ascii="Arial" w:hAnsi="Arial" w:cs="Arial"/>
                <w:sz w:val="16"/>
                <w:szCs w:val="16"/>
              </w:rPr>
              <w:t>.</w:t>
            </w:r>
          </w:p>
        </w:tc>
        <w:tc>
          <w:tcPr>
            <w:tcW w:w="1980" w:type="dxa"/>
            <w:shd w:val="clear" w:color="auto" w:fill="C5E0B3" w:themeFill="accent6"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Realiza la mayoría de los ejercicios correctamente. Repite voluntariamente aquellas láminas o actividades que no salen perfectas.</w:t>
            </w:r>
          </w:p>
          <w:p w:rsidR="00416EE1" w:rsidRPr="009B6AD2" w:rsidRDefault="00416EE1" w:rsidP="0005101A">
            <w:pPr>
              <w:rPr>
                <w:rFonts w:ascii="Arial" w:hAnsi="Arial" w:cs="Arial"/>
                <w:sz w:val="16"/>
                <w:szCs w:val="16"/>
              </w:rPr>
            </w:pPr>
          </w:p>
        </w:tc>
        <w:tc>
          <w:tcPr>
            <w:tcW w:w="1837" w:type="dxa"/>
            <w:shd w:val="clear" w:color="auto" w:fill="C5E0B3" w:themeFill="accent6"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Presenta dificultades a la hora de expresar gráficamente los contenidos estudiados. Comete errores en algunas actividades.</w:t>
            </w:r>
          </w:p>
        </w:tc>
        <w:tc>
          <w:tcPr>
            <w:tcW w:w="1838" w:type="dxa"/>
            <w:shd w:val="clear" w:color="auto" w:fill="C5E0B3" w:themeFill="accent6"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Pr>
                <w:rFonts w:ascii="Arial" w:hAnsi="Arial" w:cs="Arial"/>
                <w:sz w:val="16"/>
                <w:szCs w:val="16"/>
              </w:rPr>
              <w:t>P</w:t>
            </w:r>
            <w:r w:rsidRPr="009B6AD2">
              <w:rPr>
                <w:rFonts w:ascii="Arial" w:hAnsi="Arial" w:cs="Arial"/>
                <w:sz w:val="16"/>
                <w:szCs w:val="16"/>
              </w:rPr>
              <w:t>resenta grandes dific</w:t>
            </w:r>
            <w:r>
              <w:rPr>
                <w:rFonts w:ascii="Arial" w:hAnsi="Arial" w:cs="Arial"/>
                <w:sz w:val="16"/>
                <w:szCs w:val="16"/>
              </w:rPr>
              <w:t>ultades a la hora de expresar</w:t>
            </w:r>
            <w:r w:rsidRPr="009B6AD2">
              <w:rPr>
                <w:rFonts w:ascii="Arial" w:hAnsi="Arial" w:cs="Arial"/>
                <w:sz w:val="16"/>
                <w:szCs w:val="16"/>
              </w:rPr>
              <w:t xml:space="preserve"> gráficamente</w:t>
            </w:r>
            <w:r>
              <w:rPr>
                <w:rFonts w:ascii="Arial" w:hAnsi="Arial" w:cs="Arial"/>
                <w:sz w:val="16"/>
                <w:szCs w:val="16"/>
              </w:rPr>
              <w:t xml:space="preserve"> los contenidos</w:t>
            </w:r>
            <w:r w:rsidRPr="009B6AD2">
              <w:rPr>
                <w:rFonts w:ascii="Arial" w:hAnsi="Arial" w:cs="Arial"/>
                <w:sz w:val="16"/>
                <w:szCs w:val="16"/>
              </w:rPr>
              <w:t>. Entrega con errores la mayoría de las actividades.</w:t>
            </w:r>
          </w:p>
        </w:tc>
        <w:tc>
          <w:tcPr>
            <w:tcW w:w="1129" w:type="dxa"/>
            <w:shd w:val="clear" w:color="auto" w:fill="C5E0B3" w:themeFill="accent6" w:themeFillTint="66"/>
          </w:tcPr>
          <w:p w:rsidR="00416EE1" w:rsidRDefault="00416EE1" w:rsidP="0005101A">
            <w:pPr>
              <w:jc w:val="center"/>
              <w:rPr>
                <w:rFonts w:ascii="Arial" w:hAnsi="Arial" w:cs="Arial"/>
                <w:b/>
                <w:sz w:val="16"/>
                <w:szCs w:val="16"/>
              </w:rPr>
            </w:pPr>
          </w:p>
          <w:p w:rsidR="00416EE1" w:rsidRDefault="00416EE1" w:rsidP="0005101A">
            <w:pPr>
              <w:jc w:val="center"/>
              <w:rPr>
                <w:rFonts w:ascii="Arial" w:hAnsi="Arial" w:cs="Arial"/>
                <w:b/>
                <w:sz w:val="16"/>
                <w:szCs w:val="16"/>
              </w:rPr>
            </w:pPr>
          </w:p>
          <w:p w:rsidR="00416EE1" w:rsidRPr="009B6AD2" w:rsidRDefault="00416EE1" w:rsidP="0005101A">
            <w:pPr>
              <w:jc w:val="center"/>
              <w:rPr>
                <w:rFonts w:ascii="Arial" w:hAnsi="Arial" w:cs="Arial"/>
                <w:b/>
                <w:sz w:val="16"/>
                <w:szCs w:val="16"/>
              </w:rPr>
            </w:pPr>
            <w:r>
              <w:rPr>
                <w:rFonts w:ascii="Arial" w:hAnsi="Arial" w:cs="Arial"/>
                <w:b/>
                <w:sz w:val="16"/>
                <w:szCs w:val="16"/>
              </w:rPr>
              <w:t>5</w:t>
            </w:r>
            <w:r w:rsidRPr="009B6AD2">
              <w:rPr>
                <w:rFonts w:ascii="Arial" w:hAnsi="Arial" w:cs="Arial"/>
                <w:b/>
                <w:sz w:val="16"/>
                <w:szCs w:val="16"/>
              </w:rPr>
              <w:t>0%</w:t>
            </w:r>
          </w:p>
        </w:tc>
      </w:tr>
      <w:tr w:rsidR="00416EE1" w:rsidTr="00416EE1">
        <w:tc>
          <w:tcPr>
            <w:tcW w:w="1417" w:type="dxa"/>
            <w:gridSpan w:val="2"/>
            <w:shd w:val="clear" w:color="auto" w:fill="D9D9D9" w:themeFill="background1" w:themeFillShade="D9"/>
          </w:tcPr>
          <w:p w:rsidR="00416EE1" w:rsidRDefault="00416EE1" w:rsidP="0005101A">
            <w:pPr>
              <w:rPr>
                <w:rFonts w:ascii="Arial" w:hAnsi="Arial" w:cs="Arial"/>
                <w:b/>
                <w:sz w:val="18"/>
              </w:rPr>
            </w:pPr>
          </w:p>
          <w:p w:rsidR="00416EE1" w:rsidRPr="009B6AD2" w:rsidRDefault="00416EE1" w:rsidP="0005101A">
            <w:pPr>
              <w:rPr>
                <w:rFonts w:ascii="Arial" w:hAnsi="Arial" w:cs="Arial"/>
                <w:b/>
                <w:sz w:val="18"/>
              </w:rPr>
            </w:pPr>
            <w:r w:rsidRPr="009B6AD2">
              <w:rPr>
                <w:rFonts w:ascii="Arial" w:hAnsi="Arial" w:cs="Arial"/>
                <w:b/>
                <w:sz w:val="18"/>
              </w:rPr>
              <w:t xml:space="preserve">SINTAXIS </w:t>
            </w:r>
          </w:p>
        </w:tc>
        <w:tc>
          <w:tcPr>
            <w:tcW w:w="1769" w:type="dxa"/>
            <w:shd w:val="clear" w:color="auto" w:fill="C9C9C9" w:themeFill="accent3" w:themeFillTint="99"/>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Todos los trazados son perfectos, exactos y se respetan los grosores de las líneas.</w:t>
            </w:r>
          </w:p>
          <w:p w:rsidR="00416EE1" w:rsidRPr="009B6AD2"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La designación de los elementos es completa, correcta  y clara.</w:t>
            </w:r>
          </w:p>
        </w:tc>
        <w:tc>
          <w:tcPr>
            <w:tcW w:w="1980" w:type="dxa"/>
            <w:shd w:val="clear" w:color="auto" w:fill="C9C9C9" w:themeFill="accent3" w:themeFillTint="99"/>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La mayoría de los trazos son limpios, exactos y con el grosor requerido.</w:t>
            </w:r>
          </w:p>
          <w:p w:rsidR="00416EE1" w:rsidRPr="009B6AD2" w:rsidRDefault="00416EE1" w:rsidP="0005101A">
            <w:pPr>
              <w:rPr>
                <w:rFonts w:ascii="Arial" w:hAnsi="Arial" w:cs="Arial"/>
                <w:sz w:val="16"/>
                <w:szCs w:val="16"/>
              </w:rPr>
            </w:pPr>
          </w:p>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 xml:space="preserve">La mayoría de los elementos aparecen nombrados de manera correcta, se leen adecuadamente aunque presenta  </w:t>
            </w:r>
            <w:r w:rsidR="003C4706" w:rsidRPr="009B6AD2">
              <w:rPr>
                <w:rFonts w:ascii="Arial" w:hAnsi="Arial" w:cs="Arial"/>
                <w:sz w:val="16"/>
                <w:szCs w:val="16"/>
              </w:rPr>
              <w:t>im</w:t>
            </w:r>
            <w:r w:rsidR="003C4706">
              <w:rPr>
                <w:rFonts w:ascii="Arial" w:hAnsi="Arial" w:cs="Arial"/>
                <w:sz w:val="16"/>
                <w:szCs w:val="16"/>
              </w:rPr>
              <w:t>precision</w:t>
            </w:r>
            <w:r w:rsidR="003C4706" w:rsidRPr="009B6AD2">
              <w:rPr>
                <w:rFonts w:ascii="Arial" w:hAnsi="Arial" w:cs="Arial"/>
                <w:sz w:val="16"/>
                <w:szCs w:val="16"/>
              </w:rPr>
              <w:t>es</w:t>
            </w:r>
            <w:r w:rsidRPr="009B6AD2">
              <w:rPr>
                <w:rFonts w:ascii="Arial" w:hAnsi="Arial" w:cs="Arial"/>
                <w:sz w:val="16"/>
                <w:szCs w:val="16"/>
              </w:rPr>
              <w:t>.</w:t>
            </w:r>
          </w:p>
          <w:p w:rsidR="00416EE1" w:rsidRPr="009B6AD2" w:rsidRDefault="00416EE1" w:rsidP="0005101A">
            <w:pPr>
              <w:rPr>
                <w:rFonts w:ascii="Arial" w:hAnsi="Arial" w:cs="Arial"/>
                <w:sz w:val="16"/>
                <w:szCs w:val="16"/>
              </w:rPr>
            </w:pPr>
          </w:p>
        </w:tc>
        <w:tc>
          <w:tcPr>
            <w:tcW w:w="1837" w:type="dxa"/>
            <w:shd w:val="clear" w:color="auto" w:fill="C9C9C9" w:themeFill="accent3" w:themeFillTint="99"/>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Los trazos muestran inexactitudes, dobles líneas y  grosores  variables.</w:t>
            </w:r>
          </w:p>
          <w:p w:rsidR="00416EE1" w:rsidRPr="009B6AD2"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La nomenclatura está incompleta y presenta errores que dificultan su lectura.</w:t>
            </w:r>
          </w:p>
        </w:tc>
        <w:tc>
          <w:tcPr>
            <w:tcW w:w="1838" w:type="dxa"/>
            <w:shd w:val="clear" w:color="auto" w:fill="C9C9C9" w:themeFill="accent3" w:themeFillTint="99"/>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Traza sin precisión ni exactitud.</w:t>
            </w:r>
          </w:p>
          <w:p w:rsidR="00416EE1" w:rsidRPr="009B6AD2"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Los elementos no están nombrados o lo están de manera inadecuada.</w:t>
            </w:r>
          </w:p>
        </w:tc>
        <w:tc>
          <w:tcPr>
            <w:tcW w:w="1129" w:type="dxa"/>
            <w:shd w:val="clear" w:color="auto" w:fill="C9C9C9" w:themeFill="accent3" w:themeFillTint="99"/>
          </w:tcPr>
          <w:p w:rsidR="00416EE1" w:rsidRDefault="00416EE1" w:rsidP="0005101A">
            <w:pPr>
              <w:jc w:val="center"/>
              <w:rPr>
                <w:rFonts w:ascii="Arial" w:hAnsi="Arial" w:cs="Arial"/>
                <w:b/>
                <w:sz w:val="16"/>
                <w:szCs w:val="16"/>
              </w:rPr>
            </w:pPr>
          </w:p>
          <w:p w:rsidR="00416EE1" w:rsidRDefault="00416EE1" w:rsidP="0005101A">
            <w:pPr>
              <w:jc w:val="center"/>
              <w:rPr>
                <w:rFonts w:ascii="Arial" w:hAnsi="Arial" w:cs="Arial"/>
                <w:b/>
                <w:sz w:val="16"/>
                <w:szCs w:val="16"/>
              </w:rPr>
            </w:pPr>
          </w:p>
          <w:p w:rsidR="00416EE1" w:rsidRPr="009B6AD2" w:rsidRDefault="00416EE1" w:rsidP="0005101A">
            <w:pPr>
              <w:jc w:val="center"/>
              <w:rPr>
                <w:rFonts w:ascii="Arial" w:hAnsi="Arial" w:cs="Arial"/>
                <w:b/>
                <w:sz w:val="16"/>
                <w:szCs w:val="16"/>
              </w:rPr>
            </w:pPr>
            <w:r>
              <w:rPr>
                <w:rFonts w:ascii="Arial" w:hAnsi="Arial" w:cs="Arial"/>
                <w:b/>
                <w:sz w:val="16"/>
                <w:szCs w:val="16"/>
              </w:rPr>
              <w:t>25</w:t>
            </w:r>
            <w:r w:rsidRPr="009B6AD2">
              <w:rPr>
                <w:rFonts w:ascii="Arial" w:hAnsi="Arial" w:cs="Arial"/>
                <w:b/>
                <w:sz w:val="16"/>
                <w:szCs w:val="16"/>
              </w:rPr>
              <w:t>%</w:t>
            </w:r>
          </w:p>
        </w:tc>
      </w:tr>
      <w:tr w:rsidR="00416EE1" w:rsidTr="00416EE1">
        <w:tc>
          <w:tcPr>
            <w:tcW w:w="1417" w:type="dxa"/>
            <w:gridSpan w:val="2"/>
            <w:shd w:val="clear" w:color="auto" w:fill="D9D9D9" w:themeFill="background1" w:themeFillShade="D9"/>
          </w:tcPr>
          <w:p w:rsidR="00416EE1" w:rsidRDefault="00416EE1" w:rsidP="0005101A">
            <w:pPr>
              <w:rPr>
                <w:rFonts w:ascii="Arial" w:hAnsi="Arial" w:cs="Arial"/>
                <w:b/>
                <w:sz w:val="18"/>
              </w:rPr>
            </w:pPr>
          </w:p>
          <w:p w:rsidR="00416EE1" w:rsidRPr="009B6AD2" w:rsidRDefault="00416EE1" w:rsidP="0005101A">
            <w:pPr>
              <w:rPr>
                <w:rFonts w:ascii="Arial" w:hAnsi="Arial" w:cs="Arial"/>
                <w:b/>
                <w:sz w:val="18"/>
              </w:rPr>
            </w:pPr>
            <w:r w:rsidRPr="009B6AD2">
              <w:rPr>
                <w:rFonts w:ascii="Arial" w:hAnsi="Arial" w:cs="Arial"/>
                <w:b/>
                <w:sz w:val="18"/>
              </w:rPr>
              <w:t>USO DEL MATERIAL</w:t>
            </w:r>
          </w:p>
        </w:tc>
        <w:tc>
          <w:tcPr>
            <w:tcW w:w="1769" w:type="dxa"/>
            <w:shd w:val="clear" w:color="auto" w:fill="BDD6EE" w:themeFill="accent1"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Utiliza las plantillas de dibujo correctamente para trazar líneas. Mide  con exactitud. Usa el compás con destreza tanto para trazar como para medir.</w:t>
            </w:r>
          </w:p>
          <w:p w:rsidR="00416EE1" w:rsidRPr="009B6AD2" w:rsidRDefault="00416EE1" w:rsidP="0005101A">
            <w:pPr>
              <w:rPr>
                <w:rFonts w:ascii="Arial" w:hAnsi="Arial" w:cs="Arial"/>
                <w:sz w:val="16"/>
                <w:szCs w:val="16"/>
              </w:rPr>
            </w:pPr>
          </w:p>
        </w:tc>
        <w:tc>
          <w:tcPr>
            <w:tcW w:w="1980" w:type="dxa"/>
            <w:shd w:val="clear" w:color="auto" w:fill="BDD6EE" w:themeFill="accent1"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Utiliza las plantillas y el compás correctamente para trazar  la mayoría de las líneas.</w:t>
            </w:r>
          </w:p>
        </w:tc>
        <w:tc>
          <w:tcPr>
            <w:tcW w:w="1837" w:type="dxa"/>
            <w:shd w:val="clear" w:color="auto" w:fill="BDD6EE" w:themeFill="accent1"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Usa escuadra y cartabón cuando se le explica pero tiende a usar la regla numerada en lugar de las plantillas.</w:t>
            </w:r>
          </w:p>
        </w:tc>
        <w:tc>
          <w:tcPr>
            <w:tcW w:w="1838" w:type="dxa"/>
            <w:shd w:val="clear" w:color="auto" w:fill="BDD6EE" w:themeFill="accent1" w:themeFillTint="66"/>
          </w:tcPr>
          <w:p w:rsidR="00416EE1" w:rsidRDefault="00416EE1" w:rsidP="0005101A">
            <w:pPr>
              <w:rPr>
                <w:rFonts w:ascii="Arial" w:hAnsi="Arial" w:cs="Arial"/>
                <w:sz w:val="16"/>
                <w:szCs w:val="16"/>
              </w:rPr>
            </w:pPr>
          </w:p>
          <w:p w:rsidR="00416EE1" w:rsidRPr="009B6AD2" w:rsidRDefault="00416EE1" w:rsidP="0005101A">
            <w:pPr>
              <w:rPr>
                <w:rFonts w:ascii="Arial" w:hAnsi="Arial" w:cs="Arial"/>
                <w:sz w:val="16"/>
                <w:szCs w:val="16"/>
              </w:rPr>
            </w:pPr>
            <w:r w:rsidRPr="009B6AD2">
              <w:rPr>
                <w:rFonts w:ascii="Arial" w:hAnsi="Arial" w:cs="Arial"/>
                <w:sz w:val="16"/>
                <w:szCs w:val="16"/>
              </w:rPr>
              <w:t>No sabe cómo usar los instrumentos de manera apropiada.</w:t>
            </w:r>
          </w:p>
        </w:tc>
        <w:tc>
          <w:tcPr>
            <w:tcW w:w="1129" w:type="dxa"/>
            <w:shd w:val="clear" w:color="auto" w:fill="BDD6EE" w:themeFill="accent1" w:themeFillTint="66"/>
          </w:tcPr>
          <w:p w:rsidR="00416EE1" w:rsidRDefault="00416EE1" w:rsidP="0005101A">
            <w:pPr>
              <w:jc w:val="center"/>
              <w:rPr>
                <w:rFonts w:ascii="Arial" w:hAnsi="Arial" w:cs="Arial"/>
                <w:b/>
                <w:sz w:val="16"/>
                <w:szCs w:val="16"/>
              </w:rPr>
            </w:pPr>
          </w:p>
          <w:p w:rsidR="00416EE1" w:rsidRPr="009B6AD2" w:rsidRDefault="00416EE1" w:rsidP="0005101A">
            <w:pPr>
              <w:jc w:val="center"/>
              <w:rPr>
                <w:rFonts w:ascii="Arial" w:hAnsi="Arial" w:cs="Arial"/>
                <w:b/>
                <w:sz w:val="16"/>
                <w:szCs w:val="16"/>
              </w:rPr>
            </w:pPr>
            <w:r>
              <w:rPr>
                <w:rFonts w:ascii="Arial" w:hAnsi="Arial" w:cs="Arial"/>
                <w:b/>
                <w:sz w:val="16"/>
                <w:szCs w:val="16"/>
              </w:rPr>
              <w:t>2</w:t>
            </w:r>
            <w:r w:rsidRPr="009B6AD2">
              <w:rPr>
                <w:rFonts w:ascii="Arial" w:hAnsi="Arial" w:cs="Arial"/>
                <w:b/>
                <w:sz w:val="16"/>
                <w:szCs w:val="16"/>
              </w:rPr>
              <w:t>5%</w:t>
            </w:r>
          </w:p>
        </w:tc>
      </w:tr>
    </w:tbl>
    <w:p w:rsidR="00416EE1" w:rsidRDefault="00416EE1" w:rsidP="00416EE1">
      <w:pPr>
        <w:pStyle w:val="Prrafodelista"/>
        <w:spacing w:after="200"/>
        <w:ind w:left="0"/>
        <w:rPr>
          <w:rFonts w:ascii="Broadway" w:eastAsiaTheme="majorEastAsia" w:hAnsi="Broadway" w:cs="Arial"/>
          <w:bCs/>
          <w:color w:val="C00000"/>
          <w:sz w:val="36"/>
          <w:szCs w:val="48"/>
        </w:rPr>
      </w:pPr>
    </w:p>
    <w:p w:rsidR="00416EE1" w:rsidRDefault="00416EE1" w:rsidP="00416EE1">
      <w:pPr>
        <w:spacing w:after="200"/>
        <w:rPr>
          <w:rFonts w:ascii="Broadway" w:eastAsiaTheme="majorEastAsia" w:hAnsi="Broadway" w:cs="Arial"/>
          <w:bCs/>
          <w:color w:val="C00000"/>
          <w:sz w:val="36"/>
          <w:szCs w:val="48"/>
        </w:rPr>
      </w:pPr>
      <w:r>
        <w:rPr>
          <w:rFonts w:ascii="Broadway" w:eastAsiaTheme="majorEastAsia" w:hAnsi="Broadway" w:cs="Arial"/>
          <w:bCs/>
          <w:color w:val="C00000"/>
          <w:sz w:val="36"/>
          <w:szCs w:val="48"/>
        </w:rPr>
        <w:br w:type="page"/>
      </w:r>
    </w:p>
    <w:p w:rsidR="00416EE1" w:rsidRPr="00EE4A98" w:rsidRDefault="00416EE1" w:rsidP="00F00865">
      <w:pPr>
        <w:pStyle w:val="Ttulo2"/>
      </w:pPr>
      <w:r w:rsidRPr="00EE4A98">
        <w:lastRenderedPageBreak/>
        <w:t>CRITERIOS GENERALES DE EVALUACIÓN Y ESTÁNDARES EVALUABLES</w:t>
      </w:r>
    </w:p>
    <w:p w:rsidR="00141246" w:rsidRDefault="00416EE1" w:rsidP="003326F4">
      <w:pPr>
        <w:pStyle w:val="Ttulo2"/>
      </w:pPr>
      <w:r w:rsidRPr="00EE4A98">
        <w:t>Dibujo Técnico I</w:t>
      </w:r>
    </w:p>
    <w:p w:rsidR="00691E74" w:rsidRDefault="00691E74" w:rsidP="00691E74">
      <w:pPr>
        <w:pStyle w:val="Ttulo"/>
      </w:pPr>
      <w:r>
        <w:t>Competencia específica 1</w:t>
      </w:r>
    </w:p>
    <w:p w:rsidR="00691E74" w:rsidRDefault="00691E74" w:rsidP="00691E74">
      <w:r>
        <w:t>1.1. Analizar, a lo largo de la historia, la relacion entre las matematicas, el dibujo geometrico y los diferentes sistemas de representacion, valorando su importancia en diferentes campos como la arquitectura, la ingenieria y el diseno, e identificando manifestaciones en la arquitectura andaluza, asi como en las artes aplicadas en el arte arabigo-andaluz; desde la perspectiva de genero y la diversidad cultural, empleando adecuadamente el vocabulario especifico tecnico y artistico.</w:t>
      </w:r>
    </w:p>
    <w:p w:rsidR="00691E74" w:rsidRDefault="00691E74" w:rsidP="00691E74">
      <w:pPr>
        <w:pStyle w:val="Ttulo"/>
      </w:pPr>
      <w:r>
        <w:t>Competencia específica 2</w:t>
      </w:r>
    </w:p>
    <w:p w:rsidR="00691E74" w:rsidRDefault="00691E74" w:rsidP="00691E74">
      <w:r>
        <w:t>2.1. Solucionar graficamente calculos matematicos y transformaciones basicas aplicando conceptos y propiedades de la geometria plana, mostrando interes por la precision, claridad en su lectura y limpieza.</w:t>
      </w:r>
    </w:p>
    <w:p w:rsidR="00691E74" w:rsidRDefault="00691E74" w:rsidP="00691E74">
      <w:r>
        <w:t>2.2. Trazar graficamente construcciones poligonales basandose en sus propiedades y mostrando interes por la precision, claridad y limpieza.</w:t>
      </w:r>
    </w:p>
    <w:p w:rsidR="00691E74" w:rsidRDefault="00691E74" w:rsidP="00691E74">
      <w:r>
        <w:t>2.3. Resolver graficamente tangencias y enlaces, y trazar curvas, aplicando sus propiedades con rigor en su ejecucion.</w:t>
      </w:r>
    </w:p>
    <w:p w:rsidR="00691E74" w:rsidRDefault="00691E74" w:rsidP="00691E74">
      <w:pPr>
        <w:pStyle w:val="Ttulo"/>
      </w:pPr>
      <w:r>
        <w:t>Competencia específica 3</w:t>
      </w:r>
    </w:p>
    <w:p w:rsidR="00691E74" w:rsidRDefault="00691E74" w:rsidP="00691E74">
      <w:r>
        <w:t>3.1. Representar en sistema diedrico elementos y formas tridiemensionales basicos en el espacio, determinando su relacion de pertenencia, interseccion, posicion, distancia y verdadera magnitud.</w:t>
      </w:r>
    </w:p>
    <w:p w:rsidR="00691E74" w:rsidRDefault="00691E74" w:rsidP="00691E74">
      <w:r>
        <w:t>3.2. Definir elementos y figuras planas, superficies y solidos geometricos sencillos en sistemas axonometricos, valorando su importancia como metodos de representacion espacial.</w:t>
      </w:r>
    </w:p>
    <w:p w:rsidR="00691E74" w:rsidRDefault="00691E74" w:rsidP="00691E74">
      <w:r>
        <w:t>3.3. Representar e interpretar elementos basicos en el sistema de planos acotados, haciendo uso de sus fundamentos.</w:t>
      </w:r>
    </w:p>
    <w:p w:rsidR="00691E74" w:rsidRDefault="00691E74" w:rsidP="00691E74">
      <w:r>
        <w:t>3.4. Dibujar puntos, elementos lineales, planos, superficies y solidos geometricos en el espacio, empleando la perspectiva conica.</w:t>
      </w:r>
    </w:p>
    <w:p w:rsidR="00691E74" w:rsidRDefault="00691E74" w:rsidP="00691E74">
      <w:r>
        <w:lastRenderedPageBreak/>
        <w:t>3.5. Valorar el rigor grafico del proceso; la claridad, la precision y el proceso de resolucion y construcción grafica.</w:t>
      </w:r>
    </w:p>
    <w:p w:rsidR="00691E74" w:rsidRDefault="00691E74" w:rsidP="00691E74">
      <w:r>
        <w:t>3.6. Relacionar los fundamentos y caracteristicas de los diferentes sistemas de representacion entre si y con sus posibles aplicaciones, identificando las ventajas e inconvenientes en funcion de la finalidad y el campo de aplicacion de cada uno de ellos.</w:t>
      </w:r>
    </w:p>
    <w:p w:rsidR="00691E74" w:rsidRDefault="00691E74" w:rsidP="00DB31B8">
      <w:pPr>
        <w:pStyle w:val="Ttulo"/>
      </w:pPr>
      <w:r>
        <w:t>Competencia específica 4</w:t>
      </w:r>
    </w:p>
    <w:p w:rsidR="00691E74" w:rsidRDefault="00691E74" w:rsidP="00DB31B8">
      <w:r>
        <w:t>4.1. Documentar graficamente objetos sencillos mediante sus vistas acotadas, aplicando la normativa UNE e</w:t>
      </w:r>
      <w:r w:rsidR="00DB31B8">
        <w:t xml:space="preserve"> </w:t>
      </w:r>
      <w:r>
        <w:t xml:space="preserve">ISO en la utilizacion de sintaxis, escalas y formatos, valorando la importancia de usar un lenguaje </w:t>
      </w:r>
      <w:r w:rsidR="00DB31B8">
        <w:t xml:space="preserve">técnico </w:t>
      </w:r>
      <w:r>
        <w:t>comun.</w:t>
      </w:r>
    </w:p>
    <w:p w:rsidR="00691E74" w:rsidRDefault="00691E74" w:rsidP="00DB31B8">
      <w:r>
        <w:t>4.2. Utilizar el croquis y el boceto como elementos de reflexion en la aproximacion e indagacion de</w:t>
      </w:r>
      <w:r w:rsidR="00DB31B8">
        <w:t xml:space="preserve"> </w:t>
      </w:r>
      <w:r>
        <w:t>alternativas y soluciones a los procesos de trabajo.</w:t>
      </w:r>
    </w:p>
    <w:p w:rsidR="00691E74" w:rsidRDefault="00691E74" w:rsidP="00DB31B8">
      <w:pPr>
        <w:pStyle w:val="Ttulo"/>
      </w:pPr>
      <w:r>
        <w:t>Competencia específica 5</w:t>
      </w:r>
    </w:p>
    <w:p w:rsidR="00691E74" w:rsidRDefault="00691E74" w:rsidP="00DB31B8">
      <w:r>
        <w:t>5.1. Crear figuras planas y tridimensionales mediante programas de dibujo vectorial, usando las herramientas</w:t>
      </w:r>
      <w:r w:rsidR="00DB31B8">
        <w:t xml:space="preserve"> </w:t>
      </w:r>
      <w:r>
        <w:t>que aportan y las tecnicas asociadas.</w:t>
      </w:r>
    </w:p>
    <w:p w:rsidR="00691E74" w:rsidRPr="00691E74" w:rsidRDefault="00691E74" w:rsidP="00DB31B8">
      <w:r>
        <w:t>5.2. Recrear virtualmente piezas en tres dimensiones, aplicando operaciones algebraicas entre primitivas para</w:t>
      </w:r>
      <w:r w:rsidR="00DB31B8">
        <w:t xml:space="preserve"> </w:t>
      </w:r>
      <w:r>
        <w:t>la presentacion de proyectos en grupo.</w:t>
      </w:r>
    </w:p>
    <w:p w:rsidR="00DB31B8" w:rsidRDefault="00DB31B8">
      <w:pPr>
        <w:spacing w:after="160"/>
        <w:rPr>
          <w:rFonts w:ascii="Berlin Sans FB" w:eastAsiaTheme="majorEastAsia" w:hAnsi="Berlin Sans FB" w:cstheme="majorBidi"/>
          <w:bCs/>
          <w:color w:val="1F4E79" w:themeColor="accent1" w:themeShade="80"/>
          <w:sz w:val="32"/>
          <w:szCs w:val="26"/>
        </w:rPr>
      </w:pPr>
      <w:r>
        <w:br w:type="page"/>
      </w:r>
    </w:p>
    <w:p w:rsidR="00380727" w:rsidRDefault="00380727" w:rsidP="00380727">
      <w:pPr>
        <w:pStyle w:val="Ttulo2"/>
      </w:pPr>
      <w:r>
        <w:lastRenderedPageBreak/>
        <w:t>SABERES BÁSICOS:</w:t>
      </w:r>
    </w:p>
    <w:p w:rsidR="005F4812" w:rsidRDefault="005F4812" w:rsidP="005F4812">
      <w:pPr>
        <w:pStyle w:val="Ttulo"/>
      </w:pPr>
      <w:r>
        <w:t>A. Fundamentos geométricos</w:t>
      </w:r>
    </w:p>
    <w:p w:rsidR="00380727" w:rsidRDefault="00380727" w:rsidP="00380727">
      <w:r>
        <w:t xml:space="preserve">DIBT.1.A.1. Desarrollo </w:t>
      </w:r>
      <w:r w:rsidR="003C4706">
        <w:t>histórico</w:t>
      </w:r>
      <w:r>
        <w:t xml:space="preserve"> del dibujo </w:t>
      </w:r>
      <w:r w:rsidR="00E6003B">
        <w:t>técnico</w:t>
      </w:r>
      <w:r>
        <w:t xml:space="preserve">. Campos de </w:t>
      </w:r>
      <w:r w:rsidR="003C4706">
        <w:t>acción</w:t>
      </w:r>
      <w:r>
        <w:t xml:space="preserve"> y </w:t>
      </w:r>
      <w:r w:rsidR="00495DD4">
        <w:t>Aplicaciones</w:t>
      </w:r>
      <w:r>
        <w:t xml:space="preserve">: dibujo </w:t>
      </w:r>
      <w:r w:rsidR="003C4706">
        <w:t>arquitectónico</w:t>
      </w:r>
      <w:r>
        <w:t xml:space="preserve">, </w:t>
      </w:r>
      <w:r w:rsidR="003C4706">
        <w:t>mecánico</w:t>
      </w:r>
      <w:r>
        <w:t xml:space="preserve">, </w:t>
      </w:r>
      <w:r w:rsidR="003C4706">
        <w:t>eléctrico</w:t>
      </w:r>
      <w:r>
        <w:t xml:space="preserve"> y </w:t>
      </w:r>
      <w:r w:rsidR="003C4706">
        <w:t>electrónico</w:t>
      </w:r>
      <w:r>
        <w:t xml:space="preserve">, </w:t>
      </w:r>
      <w:r w:rsidR="003C4706">
        <w:t>geológico</w:t>
      </w:r>
      <w:r>
        <w:t xml:space="preserve">, </w:t>
      </w:r>
      <w:r w:rsidR="003C4706">
        <w:t>urbanístico</w:t>
      </w:r>
      <w:r>
        <w:t xml:space="preserve">, </w:t>
      </w:r>
      <w:r w:rsidR="00495DD4">
        <w:t>diseño</w:t>
      </w:r>
      <w:r>
        <w:t xml:space="preserve"> industrial, </w:t>
      </w:r>
      <w:r w:rsidR="00495DD4">
        <w:t>diseño</w:t>
      </w:r>
      <w:r>
        <w:t xml:space="preserve"> grafico, etc. Referencias en la arquitectura andaluza del renacimiento y el barroco y en las artes aplicadas en la cultura </w:t>
      </w:r>
      <w:r w:rsidR="003C4706">
        <w:t>arábigo</w:t>
      </w:r>
      <w:r>
        <w:t>-andaluza.</w:t>
      </w:r>
    </w:p>
    <w:p w:rsidR="00380727" w:rsidRPr="00E6003B" w:rsidRDefault="00380727" w:rsidP="00380727">
      <w:pPr>
        <w:rPr>
          <w:rFonts w:hAnsiTheme="minorHAnsi"/>
        </w:rPr>
      </w:pPr>
      <w:r>
        <w:rPr>
          <w:rFonts w:hAnsiTheme="minorHAnsi"/>
        </w:rPr>
        <w:t xml:space="preserve">DIBT.1.A.2. </w:t>
      </w:r>
      <w:r w:rsidR="003C4706">
        <w:rPr>
          <w:rFonts w:hAnsiTheme="minorHAnsi"/>
        </w:rPr>
        <w:t>Or</w:t>
      </w:r>
      <w:r w:rsidR="003C4706">
        <w:rPr>
          <w:rFonts w:hAnsiTheme="minorHAnsi"/>
        </w:rPr>
        <w:t>í</w:t>
      </w:r>
      <w:r w:rsidR="003C4706">
        <w:rPr>
          <w:rFonts w:hAnsiTheme="minorHAnsi"/>
        </w:rPr>
        <w:t>genes</w:t>
      </w:r>
      <w:r>
        <w:rPr>
          <w:rFonts w:hAnsiTheme="minorHAnsi"/>
        </w:rPr>
        <w:t xml:space="preserve"> de la </w:t>
      </w:r>
      <w:r w:rsidR="00495DD4">
        <w:rPr>
          <w:rFonts w:hAnsiTheme="minorHAnsi"/>
        </w:rPr>
        <w:t>geometr</w:t>
      </w:r>
      <w:r w:rsidR="00495DD4">
        <w:rPr>
          <w:rFonts w:hAnsiTheme="minorHAnsi"/>
        </w:rPr>
        <w:t>í</w:t>
      </w:r>
      <w:r w:rsidR="00495DD4">
        <w:rPr>
          <w:rFonts w:hAnsiTheme="minorHAnsi"/>
        </w:rPr>
        <w:t>a</w:t>
      </w:r>
      <w:r>
        <w:rPr>
          <w:rFonts w:hAnsiTheme="minorHAnsi"/>
        </w:rPr>
        <w:t xml:space="preserve">s </w:t>
      </w:r>
      <w:r w:rsidR="003C4706">
        <w:rPr>
          <w:rFonts w:hAnsiTheme="minorHAnsi"/>
        </w:rPr>
        <w:t>m</w:t>
      </w:r>
      <w:r w:rsidR="003C4706">
        <w:rPr>
          <w:rFonts w:hAnsiTheme="minorHAnsi"/>
        </w:rPr>
        <w:t>é</w:t>
      </w:r>
      <w:r w:rsidR="003C4706">
        <w:rPr>
          <w:rFonts w:hAnsiTheme="minorHAnsi"/>
        </w:rPr>
        <w:t>trica</w:t>
      </w:r>
      <w:r>
        <w:rPr>
          <w:rFonts w:hAnsiTheme="minorHAnsi"/>
        </w:rPr>
        <w:t xml:space="preserve"> y descriptiva. Thales, </w:t>
      </w:r>
      <w:r w:rsidR="003C4706">
        <w:rPr>
          <w:rFonts w:hAnsiTheme="minorHAnsi"/>
        </w:rPr>
        <w:t>Pit</w:t>
      </w:r>
      <w:r w:rsidR="003C4706">
        <w:rPr>
          <w:rFonts w:hAnsiTheme="minorHAnsi"/>
        </w:rPr>
        <w:t>á</w:t>
      </w:r>
      <w:r w:rsidR="003C4706">
        <w:rPr>
          <w:rFonts w:hAnsiTheme="minorHAnsi"/>
        </w:rPr>
        <w:t>goras</w:t>
      </w:r>
      <w:r>
        <w:rPr>
          <w:rFonts w:hAnsiTheme="minorHAnsi"/>
        </w:rPr>
        <w:t xml:space="preserve">, Euclides, Hipatia de Alejandria. </w:t>
      </w:r>
      <w:r w:rsidRPr="00E6003B">
        <w:rPr>
          <w:rFonts w:hAnsiTheme="minorHAnsi"/>
        </w:rPr>
        <w:t>Brunelleschi, Gaspard Monge, William Farisch.</w:t>
      </w:r>
    </w:p>
    <w:p w:rsidR="00380727" w:rsidRDefault="00380727" w:rsidP="00380727">
      <w:pPr>
        <w:rPr>
          <w:rFonts w:hAnsiTheme="minorHAnsi"/>
        </w:rPr>
      </w:pPr>
      <w:r>
        <w:rPr>
          <w:rFonts w:hAnsiTheme="minorHAnsi"/>
        </w:rPr>
        <w:t xml:space="preserve">DIBT.1.A.3. Conceptos y trazados elementales en el plano. Concepto de lugar </w:t>
      </w:r>
      <w:r w:rsidR="00E6003B">
        <w:rPr>
          <w:rFonts w:hAnsiTheme="minorHAnsi"/>
        </w:rPr>
        <w:t>geom</w:t>
      </w:r>
      <w:r w:rsidR="00E6003B">
        <w:rPr>
          <w:rFonts w:hAnsiTheme="minorHAnsi"/>
        </w:rPr>
        <w:t>é</w:t>
      </w:r>
      <w:r w:rsidR="00E6003B">
        <w:rPr>
          <w:rFonts w:hAnsiTheme="minorHAnsi"/>
        </w:rPr>
        <w:t>trico</w:t>
      </w:r>
      <w:r>
        <w:rPr>
          <w:rFonts w:hAnsiTheme="minorHAnsi"/>
        </w:rPr>
        <w:t xml:space="preserve">. Arco capaz. </w:t>
      </w:r>
      <w:r w:rsidR="00495DD4">
        <w:rPr>
          <w:rFonts w:hAnsiTheme="minorHAnsi"/>
        </w:rPr>
        <w:t>Aplicaciones</w:t>
      </w:r>
      <w:r>
        <w:rPr>
          <w:rFonts w:hAnsiTheme="minorHAnsi"/>
        </w:rPr>
        <w:t xml:space="preserve"> de los lugares </w:t>
      </w:r>
      <w:r w:rsidR="00E6003B">
        <w:rPr>
          <w:rFonts w:hAnsiTheme="minorHAnsi"/>
        </w:rPr>
        <w:t>geom</w:t>
      </w:r>
      <w:r w:rsidR="00E6003B">
        <w:rPr>
          <w:rFonts w:hAnsiTheme="minorHAnsi"/>
        </w:rPr>
        <w:t>é</w:t>
      </w:r>
      <w:r w:rsidR="00E6003B">
        <w:rPr>
          <w:rFonts w:hAnsiTheme="minorHAnsi"/>
        </w:rPr>
        <w:t>trico</w:t>
      </w:r>
      <w:r>
        <w:rPr>
          <w:rFonts w:hAnsiTheme="minorHAnsi"/>
        </w:rPr>
        <w:t>s a las construcciones fundamentales.</w:t>
      </w:r>
    </w:p>
    <w:p w:rsidR="00380727" w:rsidRDefault="00380727" w:rsidP="00380727">
      <w:pPr>
        <w:rPr>
          <w:rFonts w:hAnsiTheme="minorHAnsi"/>
        </w:rPr>
      </w:pPr>
      <w:r>
        <w:rPr>
          <w:rFonts w:hAnsiTheme="minorHAnsi"/>
        </w:rPr>
        <w:t xml:space="preserve">DIBT.1.A.4. Proporcionalidad, </w:t>
      </w:r>
      <w:r w:rsidR="003C4706">
        <w:rPr>
          <w:rFonts w:hAnsiTheme="minorHAnsi"/>
        </w:rPr>
        <w:t>raz</w:t>
      </w:r>
      <w:r w:rsidR="003C4706">
        <w:rPr>
          <w:rFonts w:hAnsiTheme="minorHAnsi"/>
        </w:rPr>
        <w:t>ó</w:t>
      </w:r>
      <w:r w:rsidR="003C4706">
        <w:rPr>
          <w:rFonts w:hAnsiTheme="minorHAnsi"/>
        </w:rPr>
        <w:t>n</w:t>
      </w:r>
      <w:r>
        <w:rPr>
          <w:rFonts w:hAnsiTheme="minorHAnsi"/>
        </w:rPr>
        <w:t xml:space="preserve"> de </w:t>
      </w:r>
      <w:r w:rsidR="003C4706">
        <w:rPr>
          <w:rFonts w:hAnsiTheme="minorHAnsi"/>
        </w:rPr>
        <w:t>proporci</w:t>
      </w:r>
      <w:r w:rsidR="003C4706">
        <w:rPr>
          <w:rFonts w:hAnsiTheme="minorHAnsi"/>
        </w:rPr>
        <w:t>ó</w:t>
      </w:r>
      <w:r w:rsidR="003C4706">
        <w:rPr>
          <w:rFonts w:hAnsiTheme="minorHAnsi"/>
        </w:rPr>
        <w:t>n</w:t>
      </w:r>
      <w:r>
        <w:rPr>
          <w:rFonts w:hAnsiTheme="minorHAnsi"/>
        </w:rPr>
        <w:t xml:space="preserve">, reglas de </w:t>
      </w:r>
      <w:r w:rsidR="003C4706">
        <w:rPr>
          <w:rFonts w:hAnsiTheme="minorHAnsi"/>
        </w:rPr>
        <w:t>proporci</w:t>
      </w:r>
      <w:r w:rsidR="003C4706">
        <w:rPr>
          <w:rFonts w:hAnsiTheme="minorHAnsi"/>
        </w:rPr>
        <w:t>ó</w:t>
      </w:r>
      <w:r w:rsidR="003C4706">
        <w:rPr>
          <w:rFonts w:hAnsiTheme="minorHAnsi"/>
        </w:rPr>
        <w:t>n</w:t>
      </w:r>
      <w:r>
        <w:rPr>
          <w:rFonts w:hAnsiTheme="minorHAnsi"/>
        </w:rPr>
        <w:t xml:space="preserve">. Equivalencia y semejanza. Escalas: tipos, </w:t>
      </w:r>
      <w:r w:rsidR="00495DD4">
        <w:rPr>
          <w:rFonts w:hAnsiTheme="minorHAnsi"/>
        </w:rPr>
        <w:t>construcci</w:t>
      </w:r>
      <w:r w:rsidR="00495DD4">
        <w:rPr>
          <w:rFonts w:hAnsiTheme="minorHAnsi"/>
        </w:rPr>
        <w:t>ó</w:t>
      </w:r>
      <w:r w:rsidR="00495DD4">
        <w:rPr>
          <w:rFonts w:hAnsiTheme="minorHAnsi"/>
        </w:rPr>
        <w:t>n</w:t>
      </w:r>
      <w:r>
        <w:rPr>
          <w:rFonts w:hAnsiTheme="minorHAnsi"/>
        </w:rPr>
        <w:t xml:space="preserve"> y </w:t>
      </w:r>
      <w:r w:rsidR="00495DD4">
        <w:rPr>
          <w:rFonts w:hAnsiTheme="minorHAnsi"/>
        </w:rPr>
        <w:t>Aplicaci</w:t>
      </w:r>
      <w:r w:rsidR="00495DD4">
        <w:rPr>
          <w:rFonts w:hAnsiTheme="minorHAnsi"/>
        </w:rPr>
        <w:t>ó</w:t>
      </w:r>
      <w:r w:rsidR="00495DD4">
        <w:rPr>
          <w:rFonts w:hAnsiTheme="minorHAnsi"/>
        </w:rPr>
        <w:t>n</w:t>
      </w:r>
      <w:r>
        <w:rPr>
          <w:rFonts w:hAnsiTheme="minorHAnsi"/>
        </w:rPr>
        <w:t xml:space="preserve"> de escalas graficas.</w:t>
      </w:r>
    </w:p>
    <w:p w:rsidR="00380727" w:rsidRDefault="00380727" w:rsidP="00380727">
      <w:pPr>
        <w:rPr>
          <w:rFonts w:hAnsiTheme="minorHAnsi"/>
        </w:rPr>
      </w:pPr>
      <w:r>
        <w:rPr>
          <w:rFonts w:hAnsiTheme="minorHAnsi"/>
        </w:rPr>
        <w:t xml:space="preserve">DIBT.1.A.5. </w:t>
      </w:r>
      <w:r w:rsidR="003C4706">
        <w:rPr>
          <w:rFonts w:hAnsiTheme="minorHAnsi"/>
        </w:rPr>
        <w:t>Pol</w:t>
      </w:r>
      <w:r w:rsidR="003C4706">
        <w:rPr>
          <w:rFonts w:hAnsiTheme="minorHAnsi"/>
        </w:rPr>
        <w:t>í</w:t>
      </w:r>
      <w:r w:rsidR="003C4706">
        <w:rPr>
          <w:rFonts w:hAnsiTheme="minorHAnsi"/>
        </w:rPr>
        <w:t>gonos</w:t>
      </w:r>
      <w:r>
        <w:rPr>
          <w:rFonts w:hAnsiTheme="minorHAnsi"/>
        </w:rPr>
        <w:t xml:space="preserve">: </w:t>
      </w:r>
      <w:r w:rsidR="003C4706">
        <w:rPr>
          <w:rFonts w:hAnsiTheme="minorHAnsi"/>
        </w:rPr>
        <w:t>tri</w:t>
      </w:r>
      <w:r w:rsidR="003C4706">
        <w:rPr>
          <w:rFonts w:hAnsiTheme="minorHAnsi"/>
        </w:rPr>
        <w:t>á</w:t>
      </w:r>
      <w:r w:rsidR="003C4706">
        <w:rPr>
          <w:rFonts w:hAnsiTheme="minorHAnsi"/>
        </w:rPr>
        <w:t>ngulos</w:t>
      </w:r>
      <w:r>
        <w:rPr>
          <w:rFonts w:hAnsiTheme="minorHAnsi"/>
        </w:rPr>
        <w:t xml:space="preserve">, puntos y rectas notables, </w:t>
      </w:r>
      <w:r w:rsidR="003C4706">
        <w:rPr>
          <w:rFonts w:hAnsiTheme="minorHAnsi"/>
        </w:rPr>
        <w:t>cuadril</w:t>
      </w:r>
      <w:r w:rsidR="003C4706">
        <w:rPr>
          <w:rFonts w:hAnsiTheme="minorHAnsi"/>
        </w:rPr>
        <w:t>á</w:t>
      </w:r>
      <w:r w:rsidR="003C4706">
        <w:rPr>
          <w:rFonts w:hAnsiTheme="minorHAnsi"/>
        </w:rPr>
        <w:t>teros</w:t>
      </w:r>
      <w:r>
        <w:rPr>
          <w:rFonts w:hAnsiTheme="minorHAnsi"/>
        </w:rPr>
        <w:t xml:space="preserve"> y </w:t>
      </w:r>
      <w:r w:rsidR="003C4706">
        <w:rPr>
          <w:rFonts w:hAnsiTheme="minorHAnsi"/>
        </w:rPr>
        <w:t>pol</w:t>
      </w:r>
      <w:r w:rsidR="003C4706">
        <w:rPr>
          <w:rFonts w:hAnsiTheme="minorHAnsi"/>
        </w:rPr>
        <w:t>í</w:t>
      </w:r>
      <w:r w:rsidR="003C4706">
        <w:rPr>
          <w:rFonts w:hAnsiTheme="minorHAnsi"/>
        </w:rPr>
        <w:t>gonos</w:t>
      </w:r>
      <w:r>
        <w:rPr>
          <w:rFonts w:hAnsiTheme="minorHAnsi"/>
        </w:rPr>
        <w:t xml:space="preserve"> regulares. Propiedades, </w:t>
      </w:r>
      <w:r w:rsidR="003C4706">
        <w:rPr>
          <w:rFonts w:hAnsiTheme="minorHAnsi"/>
        </w:rPr>
        <w:t>clasificaci</w:t>
      </w:r>
      <w:r w:rsidR="003C4706">
        <w:rPr>
          <w:rFonts w:hAnsiTheme="minorHAnsi"/>
        </w:rPr>
        <w:t>ó</w:t>
      </w:r>
      <w:r w:rsidR="003C4706">
        <w:rPr>
          <w:rFonts w:hAnsiTheme="minorHAnsi"/>
        </w:rPr>
        <w:t>n</w:t>
      </w:r>
      <w:r>
        <w:rPr>
          <w:rFonts w:hAnsiTheme="minorHAnsi"/>
        </w:rPr>
        <w:t xml:space="preserve"> y </w:t>
      </w:r>
      <w:r w:rsidR="003C4706">
        <w:rPr>
          <w:rFonts w:hAnsiTheme="minorHAnsi"/>
        </w:rPr>
        <w:t>m</w:t>
      </w:r>
      <w:r w:rsidR="003C4706">
        <w:rPr>
          <w:rFonts w:hAnsiTheme="minorHAnsi"/>
        </w:rPr>
        <w:t>é</w:t>
      </w:r>
      <w:r w:rsidR="003C4706">
        <w:rPr>
          <w:rFonts w:hAnsiTheme="minorHAnsi"/>
        </w:rPr>
        <w:t>todos</w:t>
      </w:r>
      <w:r>
        <w:rPr>
          <w:rFonts w:hAnsiTheme="minorHAnsi"/>
        </w:rPr>
        <w:t xml:space="preserve"> de </w:t>
      </w:r>
      <w:r w:rsidR="00495DD4">
        <w:rPr>
          <w:rFonts w:hAnsiTheme="minorHAnsi"/>
        </w:rPr>
        <w:t>construcci</w:t>
      </w:r>
      <w:r w:rsidR="00495DD4">
        <w:rPr>
          <w:rFonts w:hAnsiTheme="minorHAnsi"/>
        </w:rPr>
        <w:t>ó</w:t>
      </w:r>
      <w:r w:rsidR="00495DD4">
        <w:rPr>
          <w:rFonts w:hAnsiTheme="minorHAnsi"/>
        </w:rPr>
        <w:t>n</w:t>
      </w:r>
      <w:r>
        <w:rPr>
          <w:rFonts w:hAnsiTheme="minorHAnsi"/>
        </w:rPr>
        <w:t>.</w:t>
      </w:r>
    </w:p>
    <w:p w:rsidR="00380727" w:rsidRDefault="00380727" w:rsidP="00380727">
      <w:pPr>
        <w:rPr>
          <w:rFonts w:hAnsiTheme="minorHAnsi"/>
        </w:rPr>
      </w:pPr>
      <w:r>
        <w:rPr>
          <w:rFonts w:hAnsiTheme="minorHAnsi"/>
        </w:rPr>
        <w:t xml:space="preserve">DIBT.1.A.6. Transformaciones </w:t>
      </w:r>
      <w:r w:rsidR="00495DD4">
        <w:rPr>
          <w:rFonts w:hAnsiTheme="minorHAnsi"/>
        </w:rPr>
        <w:t>geom</w:t>
      </w:r>
      <w:r w:rsidR="00495DD4">
        <w:rPr>
          <w:rFonts w:hAnsiTheme="minorHAnsi"/>
        </w:rPr>
        <w:t>é</w:t>
      </w:r>
      <w:r w:rsidR="00495DD4">
        <w:rPr>
          <w:rFonts w:hAnsiTheme="minorHAnsi"/>
        </w:rPr>
        <w:t>tricas</w:t>
      </w:r>
      <w:r>
        <w:rPr>
          <w:rFonts w:hAnsiTheme="minorHAnsi"/>
        </w:rPr>
        <w:t xml:space="preserve"> en el plano. Tipos, </w:t>
      </w:r>
      <w:r w:rsidR="00495DD4">
        <w:rPr>
          <w:rFonts w:hAnsiTheme="minorHAnsi"/>
        </w:rPr>
        <w:t>construcci</w:t>
      </w:r>
      <w:r w:rsidR="00495DD4">
        <w:rPr>
          <w:rFonts w:hAnsiTheme="minorHAnsi"/>
        </w:rPr>
        <w:t>ó</w:t>
      </w:r>
      <w:r w:rsidR="00495DD4">
        <w:rPr>
          <w:rFonts w:hAnsiTheme="minorHAnsi"/>
        </w:rPr>
        <w:t>n</w:t>
      </w:r>
      <w:r>
        <w:rPr>
          <w:rFonts w:hAnsiTheme="minorHAnsi"/>
        </w:rPr>
        <w:t>, propiedades e invariantes.</w:t>
      </w:r>
    </w:p>
    <w:p w:rsidR="00380727" w:rsidRDefault="00380727" w:rsidP="00380727">
      <w:pPr>
        <w:rPr>
          <w:rFonts w:hAnsiTheme="minorHAnsi"/>
        </w:rPr>
      </w:pPr>
      <w:r>
        <w:rPr>
          <w:rFonts w:hAnsiTheme="minorHAnsi"/>
        </w:rPr>
        <w:t xml:space="preserve">DIBT.1.A.7. Tangencias </w:t>
      </w:r>
      <w:r w:rsidR="00E6003B">
        <w:rPr>
          <w:rFonts w:hAnsiTheme="minorHAnsi"/>
        </w:rPr>
        <w:t>b</w:t>
      </w:r>
      <w:r w:rsidR="00E6003B">
        <w:rPr>
          <w:rFonts w:hAnsiTheme="minorHAnsi"/>
        </w:rPr>
        <w:t>á</w:t>
      </w:r>
      <w:r w:rsidR="00E6003B">
        <w:rPr>
          <w:rFonts w:hAnsiTheme="minorHAnsi"/>
        </w:rPr>
        <w:t>sicas</w:t>
      </w:r>
      <w:r>
        <w:rPr>
          <w:rFonts w:hAnsiTheme="minorHAnsi"/>
        </w:rPr>
        <w:t xml:space="preserve">. Enlaces. </w:t>
      </w:r>
      <w:r w:rsidR="00495DD4">
        <w:rPr>
          <w:rFonts w:hAnsiTheme="minorHAnsi"/>
        </w:rPr>
        <w:t>Aplicaciones</w:t>
      </w:r>
      <w:r>
        <w:rPr>
          <w:rFonts w:hAnsiTheme="minorHAnsi"/>
        </w:rPr>
        <w:t xml:space="preserve"> al </w:t>
      </w:r>
      <w:r w:rsidR="00495DD4">
        <w:rPr>
          <w:rFonts w:hAnsiTheme="minorHAnsi"/>
        </w:rPr>
        <w:t>dise</w:t>
      </w:r>
      <w:r w:rsidR="00495DD4">
        <w:rPr>
          <w:rFonts w:hAnsiTheme="minorHAnsi"/>
        </w:rPr>
        <w:t>ñ</w:t>
      </w:r>
      <w:r w:rsidR="00495DD4">
        <w:rPr>
          <w:rFonts w:hAnsiTheme="minorHAnsi"/>
        </w:rPr>
        <w:t>o</w:t>
      </w:r>
      <w:r>
        <w:rPr>
          <w:rFonts w:hAnsiTheme="minorHAnsi"/>
        </w:rPr>
        <w:t xml:space="preserve"> industrial y grafico. Curvas </w:t>
      </w:r>
      <w:r w:rsidR="00495DD4">
        <w:rPr>
          <w:rFonts w:hAnsiTheme="minorHAnsi"/>
        </w:rPr>
        <w:t>t</w:t>
      </w:r>
      <w:r w:rsidR="00495DD4">
        <w:rPr>
          <w:rFonts w:hAnsiTheme="minorHAnsi"/>
        </w:rPr>
        <w:t>é</w:t>
      </w:r>
      <w:r w:rsidR="00495DD4">
        <w:rPr>
          <w:rFonts w:hAnsiTheme="minorHAnsi"/>
        </w:rPr>
        <w:t>cnicas</w:t>
      </w:r>
      <w:r>
        <w:rPr>
          <w:rFonts w:hAnsiTheme="minorHAnsi"/>
        </w:rPr>
        <w:t xml:space="preserve"> derivadas.</w:t>
      </w:r>
    </w:p>
    <w:p w:rsidR="00380727" w:rsidRDefault="00380727" w:rsidP="00380727">
      <w:pPr>
        <w:rPr>
          <w:rFonts w:hAnsiTheme="minorHAnsi"/>
        </w:rPr>
      </w:pPr>
      <w:r>
        <w:rPr>
          <w:rFonts w:hAnsiTheme="minorHAnsi"/>
        </w:rPr>
        <w:t xml:space="preserve">DIBT.1.A.8. Curvas </w:t>
      </w:r>
      <w:r w:rsidR="003C4706">
        <w:rPr>
          <w:rFonts w:hAnsiTheme="minorHAnsi"/>
        </w:rPr>
        <w:t>c</w:t>
      </w:r>
      <w:r w:rsidR="003C4706">
        <w:rPr>
          <w:rFonts w:hAnsiTheme="minorHAnsi"/>
        </w:rPr>
        <w:t>ó</w:t>
      </w:r>
      <w:r w:rsidR="003C4706">
        <w:rPr>
          <w:rFonts w:hAnsiTheme="minorHAnsi"/>
        </w:rPr>
        <w:t>nicas</w:t>
      </w:r>
      <w:r>
        <w:rPr>
          <w:rFonts w:hAnsiTheme="minorHAnsi"/>
        </w:rPr>
        <w:t xml:space="preserve">. </w:t>
      </w:r>
      <w:r w:rsidR="003C4706">
        <w:rPr>
          <w:rFonts w:hAnsiTheme="minorHAnsi"/>
        </w:rPr>
        <w:t>Obtenci</w:t>
      </w:r>
      <w:r w:rsidR="003C4706">
        <w:rPr>
          <w:rFonts w:hAnsiTheme="minorHAnsi"/>
        </w:rPr>
        <w:t>ó</w:t>
      </w:r>
      <w:r w:rsidR="003C4706">
        <w:rPr>
          <w:rFonts w:hAnsiTheme="minorHAnsi"/>
        </w:rPr>
        <w:t>n</w:t>
      </w:r>
      <w:r>
        <w:rPr>
          <w:rFonts w:hAnsiTheme="minorHAnsi"/>
        </w:rPr>
        <w:t xml:space="preserve">, </w:t>
      </w:r>
      <w:r w:rsidR="003C4706">
        <w:rPr>
          <w:rFonts w:hAnsiTheme="minorHAnsi"/>
        </w:rPr>
        <w:t>definici</w:t>
      </w:r>
      <w:r w:rsidR="003C4706">
        <w:rPr>
          <w:rFonts w:hAnsiTheme="minorHAnsi"/>
        </w:rPr>
        <w:t>ó</w:t>
      </w:r>
      <w:r w:rsidR="003C4706">
        <w:rPr>
          <w:rFonts w:hAnsiTheme="minorHAnsi"/>
        </w:rPr>
        <w:t>n</w:t>
      </w:r>
      <w:r>
        <w:rPr>
          <w:rFonts w:hAnsiTheme="minorHAnsi"/>
        </w:rPr>
        <w:t xml:space="preserve"> y trazados </w:t>
      </w:r>
      <w:r w:rsidR="00E6003B">
        <w:rPr>
          <w:rFonts w:hAnsiTheme="minorHAnsi"/>
        </w:rPr>
        <w:t>b</w:t>
      </w:r>
      <w:r w:rsidR="00E6003B">
        <w:rPr>
          <w:rFonts w:hAnsiTheme="minorHAnsi"/>
        </w:rPr>
        <w:t>á</w:t>
      </w:r>
      <w:r w:rsidR="00E6003B">
        <w:rPr>
          <w:rFonts w:hAnsiTheme="minorHAnsi"/>
        </w:rPr>
        <w:t>sicos</w:t>
      </w:r>
      <w:r>
        <w:rPr>
          <w:rFonts w:hAnsiTheme="minorHAnsi"/>
        </w:rPr>
        <w:t>.</w:t>
      </w:r>
    </w:p>
    <w:p w:rsidR="00380727" w:rsidRDefault="00380727" w:rsidP="00380727">
      <w:pPr>
        <w:rPr>
          <w:rFonts w:hAnsiTheme="minorHAnsi"/>
        </w:rPr>
      </w:pPr>
      <w:r>
        <w:rPr>
          <w:rFonts w:hAnsiTheme="minorHAnsi"/>
        </w:rPr>
        <w:t xml:space="preserve">DIBT.1.A.9. </w:t>
      </w:r>
      <w:r w:rsidR="003C4706">
        <w:rPr>
          <w:rFonts w:hAnsiTheme="minorHAnsi"/>
        </w:rPr>
        <w:t>Inter</w:t>
      </w:r>
      <w:r w:rsidR="003C4706">
        <w:rPr>
          <w:rFonts w:hAnsiTheme="minorHAnsi"/>
        </w:rPr>
        <w:t>é</w:t>
      </w:r>
      <w:r w:rsidR="003C4706">
        <w:rPr>
          <w:rFonts w:hAnsiTheme="minorHAnsi"/>
        </w:rPr>
        <w:t>s</w:t>
      </w:r>
      <w:r>
        <w:rPr>
          <w:rFonts w:hAnsiTheme="minorHAnsi"/>
        </w:rPr>
        <w:t xml:space="preserve"> por el rigor en los razonamientos y </w:t>
      </w:r>
      <w:r w:rsidR="00E6003B">
        <w:rPr>
          <w:rFonts w:hAnsiTheme="minorHAnsi"/>
        </w:rPr>
        <w:t>precisi</w:t>
      </w:r>
      <w:r w:rsidR="00E6003B">
        <w:rPr>
          <w:rFonts w:hAnsiTheme="minorHAnsi"/>
        </w:rPr>
        <w:t>ó</w:t>
      </w:r>
      <w:r w:rsidR="00E6003B">
        <w:rPr>
          <w:rFonts w:hAnsiTheme="minorHAnsi"/>
        </w:rPr>
        <w:t>n</w:t>
      </w:r>
      <w:r>
        <w:rPr>
          <w:rFonts w:hAnsiTheme="minorHAnsi"/>
        </w:rPr>
        <w:t>, claridad y limpieza en las ejecuciones.</w:t>
      </w:r>
    </w:p>
    <w:p w:rsidR="00380727" w:rsidRDefault="00380727" w:rsidP="005F4812">
      <w:pPr>
        <w:pStyle w:val="Ttulo"/>
      </w:pPr>
      <w:r>
        <w:t xml:space="preserve">B. </w:t>
      </w:r>
      <w:r w:rsidR="00495DD4">
        <w:t>Geometría</w:t>
      </w:r>
      <w:r>
        <w:t xml:space="preserve"> proyectiva</w:t>
      </w:r>
    </w:p>
    <w:p w:rsidR="00380727" w:rsidRDefault="00380727" w:rsidP="00380727">
      <w:pPr>
        <w:rPr>
          <w:rFonts w:hAnsiTheme="minorHAnsi"/>
        </w:rPr>
      </w:pPr>
      <w:r>
        <w:rPr>
          <w:rFonts w:hAnsiTheme="minorHAnsi"/>
        </w:rPr>
        <w:t xml:space="preserve">DIBT.1.B.1. Fundamentos de la </w:t>
      </w:r>
      <w:r w:rsidR="00495DD4">
        <w:rPr>
          <w:rFonts w:hAnsiTheme="minorHAnsi"/>
        </w:rPr>
        <w:t>geometr</w:t>
      </w:r>
      <w:r w:rsidR="00495DD4">
        <w:rPr>
          <w:rFonts w:hAnsiTheme="minorHAnsi"/>
        </w:rPr>
        <w:t>í</w:t>
      </w:r>
      <w:r w:rsidR="00495DD4">
        <w:rPr>
          <w:rFonts w:hAnsiTheme="minorHAnsi"/>
        </w:rPr>
        <w:t>a</w:t>
      </w:r>
      <w:r>
        <w:rPr>
          <w:rFonts w:hAnsiTheme="minorHAnsi"/>
        </w:rPr>
        <w:t xml:space="preserve"> proyectiva. Tipos de </w:t>
      </w:r>
      <w:r w:rsidR="00495DD4">
        <w:rPr>
          <w:rFonts w:hAnsiTheme="minorHAnsi"/>
        </w:rPr>
        <w:t>proyecci</w:t>
      </w:r>
      <w:r w:rsidR="00495DD4">
        <w:rPr>
          <w:rFonts w:hAnsiTheme="minorHAnsi"/>
        </w:rPr>
        <w:t>ó</w:t>
      </w:r>
      <w:r w:rsidR="00495DD4">
        <w:rPr>
          <w:rFonts w:hAnsiTheme="minorHAnsi"/>
        </w:rPr>
        <w:t>n</w:t>
      </w:r>
      <w:r>
        <w:rPr>
          <w:rFonts w:hAnsiTheme="minorHAnsi"/>
        </w:rPr>
        <w:t xml:space="preserve"> y de sistemas de </w:t>
      </w:r>
      <w:r w:rsidR="00E6003B">
        <w:rPr>
          <w:rFonts w:hAnsiTheme="minorHAnsi"/>
        </w:rPr>
        <w:t>representaci</w:t>
      </w:r>
      <w:r w:rsidR="00E6003B">
        <w:rPr>
          <w:rFonts w:hAnsiTheme="minorHAnsi"/>
        </w:rPr>
        <w:t>ó</w:t>
      </w:r>
      <w:r w:rsidR="00E6003B">
        <w:rPr>
          <w:rFonts w:hAnsiTheme="minorHAnsi"/>
        </w:rPr>
        <w:t>n</w:t>
      </w:r>
      <w:r>
        <w:rPr>
          <w:rFonts w:hAnsiTheme="minorHAnsi"/>
        </w:rPr>
        <w:t>.</w:t>
      </w:r>
    </w:p>
    <w:p w:rsidR="00380727" w:rsidRDefault="00380727" w:rsidP="00380727">
      <w:pPr>
        <w:rPr>
          <w:rFonts w:hAnsiTheme="minorHAnsi"/>
        </w:rPr>
      </w:pPr>
      <w:r>
        <w:rPr>
          <w:rFonts w:hAnsiTheme="minorHAnsi"/>
        </w:rPr>
        <w:t xml:space="preserve">DIBT.1.B.2. Sistema </w:t>
      </w:r>
      <w:r w:rsidR="003C4706">
        <w:rPr>
          <w:rFonts w:hAnsiTheme="minorHAnsi"/>
        </w:rPr>
        <w:t>Di</w:t>
      </w:r>
      <w:r w:rsidR="003C4706">
        <w:rPr>
          <w:rFonts w:hAnsiTheme="minorHAnsi"/>
        </w:rPr>
        <w:t>é</w:t>
      </w:r>
      <w:r w:rsidR="003C4706">
        <w:rPr>
          <w:rFonts w:hAnsiTheme="minorHAnsi"/>
        </w:rPr>
        <w:t>drico</w:t>
      </w:r>
      <w:r>
        <w:rPr>
          <w:rFonts w:hAnsiTheme="minorHAnsi"/>
        </w:rPr>
        <w:t xml:space="preserve">: </w:t>
      </w:r>
      <w:r w:rsidR="00E6003B">
        <w:rPr>
          <w:rFonts w:hAnsiTheme="minorHAnsi"/>
        </w:rPr>
        <w:t>representaci</w:t>
      </w:r>
      <w:r w:rsidR="00E6003B">
        <w:rPr>
          <w:rFonts w:hAnsiTheme="minorHAnsi"/>
        </w:rPr>
        <w:t>ó</w:t>
      </w:r>
      <w:r w:rsidR="00E6003B">
        <w:rPr>
          <w:rFonts w:hAnsiTheme="minorHAnsi"/>
        </w:rPr>
        <w:t>n</w:t>
      </w:r>
      <w:r>
        <w:rPr>
          <w:rFonts w:hAnsiTheme="minorHAnsi"/>
        </w:rPr>
        <w:t xml:space="preserve"> de punto, recta y plano. Trazas con planos de </w:t>
      </w:r>
      <w:r w:rsidR="00495DD4">
        <w:rPr>
          <w:rFonts w:hAnsiTheme="minorHAnsi"/>
        </w:rPr>
        <w:t>proyecci</w:t>
      </w:r>
      <w:r w:rsidR="00495DD4">
        <w:rPr>
          <w:rFonts w:hAnsiTheme="minorHAnsi"/>
        </w:rPr>
        <w:t>ó</w:t>
      </w:r>
      <w:r w:rsidR="00495DD4">
        <w:rPr>
          <w:rFonts w:hAnsiTheme="minorHAnsi"/>
        </w:rPr>
        <w:t>n</w:t>
      </w:r>
      <w:r>
        <w:rPr>
          <w:rFonts w:hAnsiTheme="minorHAnsi"/>
        </w:rPr>
        <w:t xml:space="preserve">. </w:t>
      </w:r>
      <w:r w:rsidR="003C4706">
        <w:rPr>
          <w:rFonts w:hAnsiTheme="minorHAnsi"/>
        </w:rPr>
        <w:t>Determinaci</w:t>
      </w:r>
      <w:r w:rsidR="003C4706">
        <w:rPr>
          <w:rFonts w:hAnsiTheme="minorHAnsi"/>
        </w:rPr>
        <w:t>ó</w:t>
      </w:r>
      <w:r w:rsidR="003C4706">
        <w:rPr>
          <w:rFonts w:hAnsiTheme="minorHAnsi"/>
        </w:rPr>
        <w:t>n</w:t>
      </w:r>
      <w:r>
        <w:rPr>
          <w:rFonts w:hAnsiTheme="minorHAnsi"/>
        </w:rPr>
        <w:t xml:space="preserve"> del plano. Pertenencia.</w:t>
      </w:r>
    </w:p>
    <w:p w:rsidR="00380727" w:rsidRDefault="00380727" w:rsidP="00380727">
      <w:pPr>
        <w:rPr>
          <w:rFonts w:hAnsiTheme="minorHAnsi"/>
        </w:rPr>
      </w:pPr>
      <w:r>
        <w:rPr>
          <w:rFonts w:hAnsiTheme="minorHAnsi"/>
        </w:rPr>
        <w:lastRenderedPageBreak/>
        <w:t xml:space="preserve">DIBT.1.B.3. Relaciones entre elementos: intersecciones, paralelismo y perpendicularidad. </w:t>
      </w:r>
      <w:r w:rsidR="003C4706">
        <w:rPr>
          <w:rFonts w:hAnsiTheme="minorHAnsi"/>
        </w:rPr>
        <w:t>Obtenci</w:t>
      </w:r>
      <w:r w:rsidR="003C4706">
        <w:rPr>
          <w:rFonts w:hAnsiTheme="minorHAnsi"/>
        </w:rPr>
        <w:t>ó</w:t>
      </w:r>
      <w:r w:rsidR="003C4706">
        <w:rPr>
          <w:rFonts w:hAnsiTheme="minorHAnsi"/>
        </w:rPr>
        <w:t>n</w:t>
      </w:r>
      <w:r>
        <w:rPr>
          <w:rFonts w:hAnsiTheme="minorHAnsi"/>
        </w:rPr>
        <w:t xml:space="preserve"> de distancias y de las verdaderas magnitudes de estas.</w:t>
      </w:r>
    </w:p>
    <w:p w:rsidR="00380727" w:rsidRDefault="00380727" w:rsidP="00380727">
      <w:pPr>
        <w:rPr>
          <w:rFonts w:hAnsiTheme="minorHAnsi"/>
        </w:rPr>
      </w:pPr>
      <w:r>
        <w:rPr>
          <w:rFonts w:hAnsiTheme="minorHAnsi"/>
        </w:rPr>
        <w:t xml:space="preserve">DIBT.1.B.4. Proyecciones </w:t>
      </w:r>
      <w:r w:rsidR="003C4706">
        <w:rPr>
          <w:rFonts w:hAnsiTheme="minorHAnsi"/>
        </w:rPr>
        <w:t>di</w:t>
      </w:r>
      <w:r w:rsidR="003C4706">
        <w:rPr>
          <w:rFonts w:hAnsiTheme="minorHAnsi"/>
        </w:rPr>
        <w:t>é</w:t>
      </w:r>
      <w:r w:rsidR="003C4706">
        <w:rPr>
          <w:rFonts w:hAnsiTheme="minorHAnsi"/>
        </w:rPr>
        <w:t>drica</w:t>
      </w:r>
      <w:r>
        <w:rPr>
          <w:rFonts w:hAnsiTheme="minorHAnsi"/>
        </w:rPr>
        <w:t xml:space="preserve"> de superficies y </w:t>
      </w:r>
      <w:r w:rsidR="003C4706">
        <w:rPr>
          <w:rFonts w:hAnsiTheme="minorHAnsi"/>
        </w:rPr>
        <w:t>s</w:t>
      </w:r>
      <w:r w:rsidR="003C4706">
        <w:rPr>
          <w:rFonts w:hAnsiTheme="minorHAnsi"/>
        </w:rPr>
        <w:t>ó</w:t>
      </w:r>
      <w:r w:rsidR="003C4706">
        <w:rPr>
          <w:rFonts w:hAnsiTheme="minorHAnsi"/>
        </w:rPr>
        <w:t>lidos</w:t>
      </w:r>
      <w:r>
        <w:rPr>
          <w:rFonts w:hAnsiTheme="minorHAnsi"/>
        </w:rPr>
        <w:t xml:space="preserve"> </w:t>
      </w:r>
      <w:r w:rsidR="00E6003B">
        <w:rPr>
          <w:rFonts w:hAnsiTheme="minorHAnsi"/>
        </w:rPr>
        <w:t>geom</w:t>
      </w:r>
      <w:r w:rsidR="00E6003B">
        <w:rPr>
          <w:rFonts w:hAnsiTheme="minorHAnsi"/>
        </w:rPr>
        <w:t>é</w:t>
      </w:r>
      <w:r w:rsidR="00E6003B">
        <w:rPr>
          <w:rFonts w:hAnsiTheme="minorHAnsi"/>
        </w:rPr>
        <w:t>trico</w:t>
      </w:r>
      <w:r>
        <w:rPr>
          <w:rFonts w:hAnsiTheme="minorHAnsi"/>
        </w:rPr>
        <w:t>s sencillos, secciones planas y obtenci</w:t>
      </w:r>
      <w:r>
        <w:rPr>
          <w:rFonts w:hAnsiTheme="minorHAnsi"/>
        </w:rPr>
        <w:t>ó</w:t>
      </w:r>
      <w:r>
        <w:rPr>
          <w:rFonts w:hAnsiTheme="minorHAnsi"/>
        </w:rPr>
        <w:t>n de verdaderas magnitudes.</w:t>
      </w:r>
    </w:p>
    <w:p w:rsidR="00380727" w:rsidRDefault="00380727" w:rsidP="00380727">
      <w:pPr>
        <w:rPr>
          <w:rFonts w:hAnsiTheme="minorHAnsi"/>
        </w:rPr>
      </w:pPr>
      <w:r>
        <w:rPr>
          <w:rFonts w:hAnsiTheme="minorHAnsi"/>
        </w:rPr>
        <w:t xml:space="preserve">DIBT.1.B.5. Sistema </w:t>
      </w:r>
      <w:r w:rsidR="003C4706">
        <w:rPr>
          <w:rFonts w:hAnsiTheme="minorHAnsi"/>
        </w:rPr>
        <w:t>axonom</w:t>
      </w:r>
      <w:r w:rsidR="003C4706">
        <w:rPr>
          <w:rFonts w:hAnsiTheme="minorHAnsi"/>
        </w:rPr>
        <w:t>é</w:t>
      </w:r>
      <w:r w:rsidR="003C4706">
        <w:rPr>
          <w:rFonts w:hAnsiTheme="minorHAnsi"/>
        </w:rPr>
        <w:t>trico</w:t>
      </w:r>
      <w:r>
        <w:rPr>
          <w:rFonts w:hAnsiTheme="minorHAnsi"/>
        </w:rPr>
        <w:t xml:space="preserve">, ortogonal y oblicuo. Perspectivas </w:t>
      </w:r>
      <w:r w:rsidR="003C4706">
        <w:rPr>
          <w:rFonts w:hAnsiTheme="minorHAnsi"/>
        </w:rPr>
        <w:t>isom</w:t>
      </w:r>
      <w:r w:rsidR="003C4706">
        <w:rPr>
          <w:rFonts w:hAnsiTheme="minorHAnsi"/>
        </w:rPr>
        <w:t>é</w:t>
      </w:r>
      <w:r w:rsidR="003C4706">
        <w:rPr>
          <w:rFonts w:hAnsiTheme="minorHAnsi"/>
        </w:rPr>
        <w:t>trica</w:t>
      </w:r>
      <w:r>
        <w:rPr>
          <w:rFonts w:hAnsiTheme="minorHAnsi"/>
        </w:rPr>
        <w:t xml:space="preserve"> y caballera. </w:t>
      </w:r>
      <w:r w:rsidR="003C4706">
        <w:rPr>
          <w:rFonts w:hAnsiTheme="minorHAnsi"/>
        </w:rPr>
        <w:t>Disposici</w:t>
      </w:r>
      <w:r w:rsidR="003C4706">
        <w:rPr>
          <w:rFonts w:hAnsiTheme="minorHAnsi"/>
        </w:rPr>
        <w:t>ó</w:t>
      </w:r>
      <w:r w:rsidR="003C4706">
        <w:rPr>
          <w:rFonts w:hAnsiTheme="minorHAnsi"/>
        </w:rPr>
        <w:t>n</w:t>
      </w:r>
      <w:r>
        <w:rPr>
          <w:rFonts w:hAnsiTheme="minorHAnsi"/>
        </w:rPr>
        <w:t xml:space="preserve"> de los ejes y uso de los coeficientes de </w:t>
      </w:r>
      <w:r w:rsidR="003C4706">
        <w:rPr>
          <w:rFonts w:hAnsiTheme="minorHAnsi"/>
        </w:rPr>
        <w:t>reducci</w:t>
      </w:r>
      <w:r w:rsidR="003C4706">
        <w:rPr>
          <w:rFonts w:hAnsiTheme="minorHAnsi"/>
        </w:rPr>
        <w:t>ó</w:t>
      </w:r>
      <w:r w:rsidR="003C4706">
        <w:rPr>
          <w:rFonts w:hAnsiTheme="minorHAnsi"/>
        </w:rPr>
        <w:t>n</w:t>
      </w:r>
      <w:r>
        <w:rPr>
          <w:rFonts w:hAnsiTheme="minorHAnsi"/>
        </w:rPr>
        <w:t xml:space="preserve">. Elementos </w:t>
      </w:r>
      <w:r w:rsidR="00E6003B">
        <w:rPr>
          <w:rFonts w:hAnsiTheme="minorHAnsi"/>
        </w:rPr>
        <w:t>b</w:t>
      </w:r>
      <w:r w:rsidR="00E6003B">
        <w:rPr>
          <w:rFonts w:hAnsiTheme="minorHAnsi"/>
        </w:rPr>
        <w:t>á</w:t>
      </w:r>
      <w:r w:rsidR="00E6003B">
        <w:rPr>
          <w:rFonts w:hAnsiTheme="minorHAnsi"/>
        </w:rPr>
        <w:t>sicos</w:t>
      </w:r>
      <w:r>
        <w:rPr>
          <w:rFonts w:hAnsiTheme="minorHAnsi"/>
        </w:rPr>
        <w:t xml:space="preserve">: punto, recta, plano. </w:t>
      </w:r>
      <w:r w:rsidR="00E6003B">
        <w:rPr>
          <w:rFonts w:hAnsiTheme="minorHAnsi"/>
        </w:rPr>
        <w:t>Representaci</w:t>
      </w:r>
      <w:r w:rsidR="00E6003B">
        <w:rPr>
          <w:rFonts w:hAnsiTheme="minorHAnsi"/>
        </w:rPr>
        <w:t>ó</w:t>
      </w:r>
      <w:r w:rsidR="00E6003B">
        <w:rPr>
          <w:rFonts w:hAnsiTheme="minorHAnsi"/>
        </w:rPr>
        <w:t>n</w:t>
      </w:r>
      <w:r>
        <w:rPr>
          <w:rFonts w:hAnsiTheme="minorHAnsi"/>
        </w:rPr>
        <w:t xml:space="preserve"> de superficies y </w:t>
      </w:r>
      <w:r w:rsidR="003C4706">
        <w:rPr>
          <w:rFonts w:hAnsiTheme="minorHAnsi"/>
        </w:rPr>
        <w:t>s</w:t>
      </w:r>
      <w:r w:rsidR="003C4706">
        <w:rPr>
          <w:rFonts w:hAnsiTheme="minorHAnsi"/>
        </w:rPr>
        <w:t>ó</w:t>
      </w:r>
      <w:r w:rsidR="003C4706">
        <w:rPr>
          <w:rFonts w:hAnsiTheme="minorHAnsi"/>
        </w:rPr>
        <w:t>lidos</w:t>
      </w:r>
      <w:r>
        <w:rPr>
          <w:rFonts w:hAnsiTheme="minorHAnsi"/>
        </w:rPr>
        <w:t xml:space="preserve"> </w:t>
      </w:r>
      <w:r w:rsidR="00E6003B">
        <w:rPr>
          <w:rFonts w:hAnsiTheme="minorHAnsi"/>
        </w:rPr>
        <w:t>geom</w:t>
      </w:r>
      <w:r w:rsidR="00E6003B">
        <w:rPr>
          <w:rFonts w:hAnsiTheme="minorHAnsi"/>
        </w:rPr>
        <w:t>é</w:t>
      </w:r>
      <w:r w:rsidR="00E6003B">
        <w:rPr>
          <w:rFonts w:hAnsiTheme="minorHAnsi"/>
        </w:rPr>
        <w:t>trico</w:t>
      </w:r>
      <w:r>
        <w:rPr>
          <w:rFonts w:hAnsiTheme="minorHAnsi"/>
        </w:rPr>
        <w:t>s sencillos.</w:t>
      </w:r>
    </w:p>
    <w:p w:rsidR="00380727" w:rsidRDefault="00380727" w:rsidP="00380727">
      <w:pPr>
        <w:rPr>
          <w:rFonts w:hAnsiTheme="minorHAnsi"/>
        </w:rPr>
      </w:pPr>
      <w:r>
        <w:rPr>
          <w:rFonts w:hAnsiTheme="minorHAnsi"/>
        </w:rPr>
        <w:t xml:space="preserve">DIBT.1.B.6. Sistema de planos acotados. Fundamentos y elementos </w:t>
      </w:r>
      <w:r w:rsidR="00E6003B">
        <w:rPr>
          <w:rFonts w:hAnsiTheme="minorHAnsi"/>
        </w:rPr>
        <w:t>b</w:t>
      </w:r>
      <w:r w:rsidR="00E6003B">
        <w:rPr>
          <w:rFonts w:hAnsiTheme="minorHAnsi"/>
        </w:rPr>
        <w:t>á</w:t>
      </w:r>
      <w:r w:rsidR="00E6003B">
        <w:rPr>
          <w:rFonts w:hAnsiTheme="minorHAnsi"/>
        </w:rPr>
        <w:t>sicos</w:t>
      </w:r>
      <w:r>
        <w:rPr>
          <w:rFonts w:hAnsiTheme="minorHAnsi"/>
        </w:rPr>
        <w:t xml:space="preserve">. </w:t>
      </w:r>
      <w:r w:rsidR="003C4706">
        <w:rPr>
          <w:rFonts w:hAnsiTheme="minorHAnsi"/>
        </w:rPr>
        <w:t>Identificaci</w:t>
      </w:r>
      <w:r w:rsidR="003C4706">
        <w:rPr>
          <w:rFonts w:hAnsiTheme="minorHAnsi"/>
        </w:rPr>
        <w:t>ó</w:t>
      </w:r>
      <w:r w:rsidR="003C4706">
        <w:rPr>
          <w:rFonts w:hAnsiTheme="minorHAnsi"/>
        </w:rPr>
        <w:t>n</w:t>
      </w:r>
      <w:r>
        <w:rPr>
          <w:rFonts w:hAnsiTheme="minorHAnsi"/>
        </w:rPr>
        <w:t xml:space="preserve"> de elementos para su </w:t>
      </w:r>
      <w:r w:rsidR="003C4706">
        <w:rPr>
          <w:rFonts w:hAnsiTheme="minorHAnsi"/>
        </w:rPr>
        <w:t>interpretaci</w:t>
      </w:r>
      <w:r w:rsidR="003C4706">
        <w:rPr>
          <w:rFonts w:hAnsiTheme="minorHAnsi"/>
        </w:rPr>
        <w:t>ó</w:t>
      </w:r>
      <w:r w:rsidR="003C4706">
        <w:rPr>
          <w:rFonts w:hAnsiTheme="minorHAnsi"/>
        </w:rPr>
        <w:t>n</w:t>
      </w:r>
      <w:r>
        <w:rPr>
          <w:rFonts w:hAnsiTheme="minorHAnsi"/>
        </w:rPr>
        <w:t xml:space="preserve"> en planos.</w:t>
      </w:r>
    </w:p>
    <w:p w:rsidR="00380727" w:rsidRDefault="00380727" w:rsidP="00380727">
      <w:pPr>
        <w:rPr>
          <w:rFonts w:hAnsiTheme="minorHAnsi"/>
        </w:rPr>
      </w:pPr>
      <w:r>
        <w:rPr>
          <w:rFonts w:hAnsiTheme="minorHAnsi"/>
        </w:rPr>
        <w:t xml:space="preserve">DIBT.1.B.7. Sistema </w:t>
      </w:r>
      <w:r w:rsidR="003C4706">
        <w:rPr>
          <w:rFonts w:hAnsiTheme="minorHAnsi"/>
        </w:rPr>
        <w:t>c</w:t>
      </w:r>
      <w:r w:rsidR="003C4706">
        <w:rPr>
          <w:rFonts w:hAnsiTheme="minorHAnsi"/>
        </w:rPr>
        <w:t>ó</w:t>
      </w:r>
      <w:r w:rsidR="003C4706">
        <w:rPr>
          <w:rFonts w:hAnsiTheme="minorHAnsi"/>
        </w:rPr>
        <w:t>nico</w:t>
      </w:r>
      <w:r>
        <w:rPr>
          <w:rFonts w:hAnsiTheme="minorHAnsi"/>
        </w:rPr>
        <w:t xml:space="preserve">: fundamentos y elementos del sistema. Perspectiva frontal y oblicua. </w:t>
      </w:r>
      <w:r w:rsidR="003C4706">
        <w:rPr>
          <w:rFonts w:hAnsiTheme="minorHAnsi"/>
        </w:rPr>
        <w:t>M</w:t>
      </w:r>
      <w:r w:rsidR="003C4706">
        <w:rPr>
          <w:rFonts w:hAnsiTheme="minorHAnsi"/>
        </w:rPr>
        <w:t>é</w:t>
      </w:r>
      <w:r w:rsidR="003C4706">
        <w:rPr>
          <w:rFonts w:hAnsiTheme="minorHAnsi"/>
        </w:rPr>
        <w:t>todos</w:t>
      </w:r>
      <w:r>
        <w:rPr>
          <w:rFonts w:hAnsiTheme="minorHAnsi"/>
        </w:rPr>
        <w:t xml:space="preserve"> perspectivos. </w:t>
      </w:r>
      <w:r w:rsidR="00E6003B">
        <w:rPr>
          <w:rFonts w:hAnsiTheme="minorHAnsi"/>
        </w:rPr>
        <w:t>Representaci</w:t>
      </w:r>
      <w:r w:rsidR="00E6003B">
        <w:rPr>
          <w:rFonts w:hAnsiTheme="minorHAnsi"/>
        </w:rPr>
        <w:t>ó</w:t>
      </w:r>
      <w:r w:rsidR="00E6003B">
        <w:rPr>
          <w:rFonts w:hAnsiTheme="minorHAnsi"/>
        </w:rPr>
        <w:t>n</w:t>
      </w:r>
      <w:r>
        <w:rPr>
          <w:rFonts w:hAnsiTheme="minorHAnsi"/>
        </w:rPr>
        <w:t xml:space="preserve"> de superficies y </w:t>
      </w:r>
      <w:r w:rsidR="003C4706">
        <w:rPr>
          <w:rFonts w:hAnsiTheme="minorHAnsi"/>
        </w:rPr>
        <w:t>s</w:t>
      </w:r>
      <w:r w:rsidR="003C4706">
        <w:rPr>
          <w:rFonts w:hAnsiTheme="minorHAnsi"/>
        </w:rPr>
        <w:t>ó</w:t>
      </w:r>
      <w:r w:rsidR="003C4706">
        <w:rPr>
          <w:rFonts w:hAnsiTheme="minorHAnsi"/>
        </w:rPr>
        <w:t>lidos</w:t>
      </w:r>
      <w:r>
        <w:rPr>
          <w:rFonts w:hAnsiTheme="minorHAnsi"/>
        </w:rPr>
        <w:t xml:space="preserve"> </w:t>
      </w:r>
      <w:r w:rsidR="00E6003B">
        <w:rPr>
          <w:rFonts w:hAnsiTheme="minorHAnsi"/>
        </w:rPr>
        <w:t>geom</w:t>
      </w:r>
      <w:r w:rsidR="00E6003B">
        <w:rPr>
          <w:rFonts w:hAnsiTheme="minorHAnsi"/>
        </w:rPr>
        <w:t>é</w:t>
      </w:r>
      <w:r w:rsidR="00E6003B">
        <w:rPr>
          <w:rFonts w:hAnsiTheme="minorHAnsi"/>
        </w:rPr>
        <w:t>trico</w:t>
      </w:r>
      <w:r>
        <w:rPr>
          <w:rFonts w:hAnsiTheme="minorHAnsi"/>
        </w:rPr>
        <w:t>s sencillos.</w:t>
      </w:r>
    </w:p>
    <w:p w:rsidR="00380727" w:rsidRDefault="00380727" w:rsidP="005F4812">
      <w:pPr>
        <w:pStyle w:val="Ttulo"/>
      </w:pPr>
      <w:r>
        <w:t xml:space="preserve">C. </w:t>
      </w:r>
      <w:r w:rsidR="00E6003B">
        <w:t>Normalización</w:t>
      </w:r>
      <w:r>
        <w:t xml:space="preserve"> y </w:t>
      </w:r>
      <w:r w:rsidR="003C4706">
        <w:t>documentación</w:t>
      </w:r>
      <w:r>
        <w:t xml:space="preserve"> grafica de proyectos</w:t>
      </w:r>
    </w:p>
    <w:p w:rsidR="00380727" w:rsidRDefault="00380727" w:rsidP="00380727">
      <w:pPr>
        <w:rPr>
          <w:rFonts w:hAnsiTheme="minorHAnsi"/>
        </w:rPr>
      </w:pPr>
      <w:r>
        <w:rPr>
          <w:rFonts w:hAnsiTheme="minorHAnsi"/>
        </w:rPr>
        <w:t xml:space="preserve">DIBT.1.C.1. Escalas </w:t>
      </w:r>
      <w:r w:rsidR="003C4706">
        <w:rPr>
          <w:rFonts w:hAnsiTheme="minorHAnsi"/>
        </w:rPr>
        <w:t>num</w:t>
      </w:r>
      <w:r w:rsidR="003C4706">
        <w:rPr>
          <w:rFonts w:hAnsiTheme="minorHAnsi"/>
        </w:rPr>
        <w:t>é</w:t>
      </w:r>
      <w:r w:rsidR="003C4706">
        <w:rPr>
          <w:rFonts w:hAnsiTheme="minorHAnsi"/>
        </w:rPr>
        <w:t>ricas</w:t>
      </w:r>
      <w:r>
        <w:rPr>
          <w:rFonts w:hAnsiTheme="minorHAnsi"/>
        </w:rPr>
        <w:t xml:space="preserve"> y graficas. </w:t>
      </w:r>
      <w:r w:rsidR="003C4706">
        <w:rPr>
          <w:rFonts w:hAnsiTheme="minorHAnsi"/>
        </w:rPr>
        <w:t>Construcci</w:t>
      </w:r>
      <w:r w:rsidR="003C4706">
        <w:rPr>
          <w:rFonts w:hAnsiTheme="minorHAnsi"/>
        </w:rPr>
        <w:t>ó</w:t>
      </w:r>
      <w:r w:rsidR="003C4706">
        <w:rPr>
          <w:rFonts w:hAnsiTheme="minorHAnsi"/>
        </w:rPr>
        <w:t>n</w:t>
      </w:r>
      <w:r>
        <w:rPr>
          <w:rFonts w:hAnsiTheme="minorHAnsi"/>
        </w:rPr>
        <w:t xml:space="preserve"> y uso.</w:t>
      </w:r>
    </w:p>
    <w:p w:rsidR="00380727" w:rsidRDefault="00380727" w:rsidP="00380727">
      <w:pPr>
        <w:rPr>
          <w:rFonts w:hAnsiTheme="minorHAnsi"/>
        </w:rPr>
      </w:pPr>
      <w:r>
        <w:rPr>
          <w:rFonts w:hAnsiTheme="minorHAnsi"/>
        </w:rPr>
        <w:t>DIBT.1.C.2. Formatos. Doblado de planos.</w:t>
      </w:r>
    </w:p>
    <w:p w:rsidR="00380727" w:rsidRDefault="00380727" w:rsidP="00380727">
      <w:pPr>
        <w:rPr>
          <w:rFonts w:hAnsiTheme="minorHAnsi"/>
        </w:rPr>
      </w:pPr>
      <w:r>
        <w:rPr>
          <w:rFonts w:hAnsiTheme="minorHAnsi"/>
        </w:rPr>
        <w:t xml:space="preserve">DIBT.1.C.3. Concepto de </w:t>
      </w:r>
      <w:r w:rsidR="00E6003B">
        <w:rPr>
          <w:rFonts w:hAnsiTheme="minorHAnsi"/>
        </w:rPr>
        <w:t>normalizaci</w:t>
      </w:r>
      <w:r w:rsidR="00E6003B">
        <w:rPr>
          <w:rFonts w:hAnsiTheme="minorHAnsi"/>
        </w:rPr>
        <w:t>ó</w:t>
      </w:r>
      <w:r w:rsidR="00E6003B">
        <w:rPr>
          <w:rFonts w:hAnsiTheme="minorHAnsi"/>
        </w:rPr>
        <w:t>n</w:t>
      </w:r>
      <w:r>
        <w:rPr>
          <w:rFonts w:hAnsiTheme="minorHAnsi"/>
        </w:rPr>
        <w:t xml:space="preserve">. Las normas fundamentales UNE e ISO. </w:t>
      </w:r>
      <w:r w:rsidR="00495DD4">
        <w:rPr>
          <w:rFonts w:hAnsiTheme="minorHAnsi"/>
        </w:rPr>
        <w:t>Aplicaciones</w:t>
      </w:r>
      <w:r>
        <w:rPr>
          <w:rFonts w:hAnsiTheme="minorHAnsi"/>
        </w:rPr>
        <w:t xml:space="preserve"> de la </w:t>
      </w:r>
      <w:r w:rsidR="00E6003B">
        <w:rPr>
          <w:rFonts w:hAnsiTheme="minorHAnsi"/>
        </w:rPr>
        <w:t>normalizaci</w:t>
      </w:r>
      <w:r w:rsidR="00E6003B">
        <w:rPr>
          <w:rFonts w:hAnsiTheme="minorHAnsi"/>
        </w:rPr>
        <w:t>ó</w:t>
      </w:r>
      <w:r w:rsidR="00E6003B">
        <w:rPr>
          <w:rFonts w:hAnsiTheme="minorHAnsi"/>
        </w:rPr>
        <w:t>n</w:t>
      </w:r>
      <w:r>
        <w:rPr>
          <w:rFonts w:hAnsiTheme="minorHAnsi"/>
        </w:rPr>
        <w:t xml:space="preserve">: </w:t>
      </w:r>
      <w:r w:rsidR="003C4706">
        <w:rPr>
          <w:rFonts w:hAnsiTheme="minorHAnsi"/>
        </w:rPr>
        <w:t>simbolog</w:t>
      </w:r>
      <w:r w:rsidR="003C4706">
        <w:rPr>
          <w:rFonts w:hAnsiTheme="minorHAnsi"/>
        </w:rPr>
        <w:t>í</w:t>
      </w:r>
      <w:r w:rsidR="003C4706">
        <w:rPr>
          <w:rFonts w:hAnsiTheme="minorHAnsi"/>
        </w:rPr>
        <w:t>a</w:t>
      </w:r>
      <w:r>
        <w:rPr>
          <w:rFonts w:hAnsiTheme="minorHAnsi"/>
        </w:rPr>
        <w:t xml:space="preserve"> industrial y </w:t>
      </w:r>
      <w:r w:rsidR="003C4706">
        <w:rPr>
          <w:rFonts w:hAnsiTheme="minorHAnsi"/>
        </w:rPr>
        <w:t>arquitect</w:t>
      </w:r>
      <w:r w:rsidR="003C4706">
        <w:rPr>
          <w:rFonts w:hAnsiTheme="minorHAnsi"/>
        </w:rPr>
        <w:t>ó</w:t>
      </w:r>
      <w:r w:rsidR="003C4706">
        <w:rPr>
          <w:rFonts w:hAnsiTheme="minorHAnsi"/>
        </w:rPr>
        <w:t>nica</w:t>
      </w:r>
      <w:r>
        <w:rPr>
          <w:rFonts w:hAnsiTheme="minorHAnsi"/>
        </w:rPr>
        <w:t>.</w:t>
      </w:r>
    </w:p>
    <w:p w:rsidR="00380727" w:rsidRDefault="00380727" w:rsidP="00380727">
      <w:pPr>
        <w:rPr>
          <w:rFonts w:hAnsiTheme="minorHAnsi"/>
        </w:rPr>
      </w:pPr>
      <w:r>
        <w:rPr>
          <w:rFonts w:hAnsiTheme="minorHAnsi"/>
        </w:rPr>
        <w:t xml:space="preserve">DIBT.1.C.4. </w:t>
      </w:r>
      <w:r w:rsidR="003C4706">
        <w:rPr>
          <w:rFonts w:hAnsiTheme="minorHAnsi"/>
        </w:rPr>
        <w:t>Elecci</w:t>
      </w:r>
      <w:r w:rsidR="003C4706">
        <w:rPr>
          <w:rFonts w:hAnsiTheme="minorHAnsi"/>
        </w:rPr>
        <w:t>ó</w:t>
      </w:r>
      <w:r w:rsidR="003C4706">
        <w:rPr>
          <w:rFonts w:hAnsiTheme="minorHAnsi"/>
        </w:rPr>
        <w:t>n</w:t>
      </w:r>
      <w:r>
        <w:rPr>
          <w:rFonts w:hAnsiTheme="minorHAnsi"/>
        </w:rPr>
        <w:t xml:space="preserve"> de vistas necesarias. </w:t>
      </w:r>
      <w:r w:rsidR="003C4706">
        <w:rPr>
          <w:rFonts w:hAnsiTheme="minorHAnsi"/>
        </w:rPr>
        <w:t>Disposici</w:t>
      </w:r>
      <w:r w:rsidR="003C4706">
        <w:rPr>
          <w:rFonts w:hAnsiTheme="minorHAnsi"/>
        </w:rPr>
        <w:t>ó</w:t>
      </w:r>
      <w:r w:rsidR="003C4706">
        <w:rPr>
          <w:rFonts w:hAnsiTheme="minorHAnsi"/>
        </w:rPr>
        <w:t>n</w:t>
      </w:r>
      <w:r>
        <w:rPr>
          <w:rFonts w:hAnsiTheme="minorHAnsi"/>
        </w:rPr>
        <w:t xml:space="preserve"> normalizada. </w:t>
      </w:r>
      <w:r w:rsidR="003C4706">
        <w:rPr>
          <w:rFonts w:hAnsiTheme="minorHAnsi"/>
        </w:rPr>
        <w:t>L</w:t>
      </w:r>
      <w:r w:rsidR="003C4706">
        <w:rPr>
          <w:rFonts w:hAnsiTheme="minorHAnsi"/>
        </w:rPr>
        <w:t>í</w:t>
      </w:r>
      <w:r w:rsidR="003C4706">
        <w:rPr>
          <w:rFonts w:hAnsiTheme="minorHAnsi"/>
        </w:rPr>
        <w:t>neas</w:t>
      </w:r>
      <w:r>
        <w:rPr>
          <w:rFonts w:hAnsiTheme="minorHAnsi"/>
        </w:rPr>
        <w:t xml:space="preserve"> normalizadas. </w:t>
      </w:r>
      <w:r w:rsidR="003C4706">
        <w:rPr>
          <w:rFonts w:hAnsiTheme="minorHAnsi"/>
        </w:rPr>
        <w:t>Acotaci</w:t>
      </w:r>
      <w:r w:rsidR="003C4706">
        <w:rPr>
          <w:rFonts w:hAnsiTheme="minorHAnsi"/>
        </w:rPr>
        <w:t>ó</w:t>
      </w:r>
      <w:r w:rsidR="003C4706">
        <w:rPr>
          <w:rFonts w:hAnsiTheme="minorHAnsi"/>
        </w:rPr>
        <w:t>n</w:t>
      </w:r>
      <w:r>
        <w:rPr>
          <w:rFonts w:hAnsiTheme="minorHAnsi"/>
        </w:rPr>
        <w:t>.</w:t>
      </w:r>
    </w:p>
    <w:p w:rsidR="00380727" w:rsidRDefault="00380727" w:rsidP="005F4812">
      <w:pPr>
        <w:pStyle w:val="Ttulo"/>
      </w:pPr>
      <w:r>
        <w:t>D. Sistemas CAD</w:t>
      </w:r>
    </w:p>
    <w:p w:rsidR="00380727" w:rsidRDefault="00380727" w:rsidP="00380727">
      <w:pPr>
        <w:rPr>
          <w:rFonts w:hAnsiTheme="minorHAnsi"/>
        </w:rPr>
      </w:pPr>
      <w:r>
        <w:rPr>
          <w:rFonts w:hAnsiTheme="minorHAnsi"/>
        </w:rPr>
        <w:t xml:space="preserve">DIBT.1.D.1. </w:t>
      </w:r>
      <w:r w:rsidR="00495DD4">
        <w:rPr>
          <w:rFonts w:hAnsiTheme="minorHAnsi"/>
        </w:rPr>
        <w:t>Aplicaciones</w:t>
      </w:r>
      <w:r>
        <w:rPr>
          <w:rFonts w:hAnsiTheme="minorHAnsi"/>
        </w:rPr>
        <w:t xml:space="preserve"> vectoriales 2D-3D.</w:t>
      </w:r>
    </w:p>
    <w:p w:rsidR="00380727" w:rsidRDefault="00E6003B" w:rsidP="00380727">
      <w:pPr>
        <w:rPr>
          <w:rFonts w:hAnsiTheme="minorHAnsi"/>
        </w:rPr>
      </w:pPr>
      <w:r>
        <w:rPr>
          <w:rFonts w:hAnsiTheme="minorHAnsi"/>
        </w:rPr>
        <w:t>DIBT.1.D.2. Fundamentos de dise</w:t>
      </w:r>
      <w:r>
        <w:rPr>
          <w:rFonts w:hAnsiTheme="minorHAnsi"/>
        </w:rPr>
        <w:t>ñ</w:t>
      </w:r>
      <w:r w:rsidR="00380727">
        <w:rPr>
          <w:rFonts w:hAnsiTheme="minorHAnsi"/>
        </w:rPr>
        <w:t>o de piezas en tres dimensiones.</w:t>
      </w:r>
    </w:p>
    <w:p w:rsidR="00380727" w:rsidRDefault="00380727" w:rsidP="00380727">
      <w:pPr>
        <w:rPr>
          <w:rFonts w:hAnsiTheme="minorHAnsi"/>
        </w:rPr>
      </w:pPr>
      <w:r>
        <w:rPr>
          <w:rFonts w:hAnsiTheme="minorHAnsi"/>
        </w:rPr>
        <w:t xml:space="preserve">DIBT.1.D.3. Modelado de caja. Operaciones </w:t>
      </w:r>
      <w:r w:rsidR="00E6003B">
        <w:rPr>
          <w:rFonts w:hAnsiTheme="minorHAnsi"/>
        </w:rPr>
        <w:t>b</w:t>
      </w:r>
      <w:r w:rsidR="00E6003B">
        <w:rPr>
          <w:rFonts w:hAnsiTheme="minorHAnsi"/>
        </w:rPr>
        <w:t>á</w:t>
      </w:r>
      <w:r w:rsidR="00E6003B">
        <w:rPr>
          <w:rFonts w:hAnsiTheme="minorHAnsi"/>
        </w:rPr>
        <w:t>sicas</w:t>
      </w:r>
      <w:r>
        <w:rPr>
          <w:rFonts w:hAnsiTheme="minorHAnsi"/>
        </w:rPr>
        <w:t xml:space="preserve"> con primitivas.</w:t>
      </w:r>
    </w:p>
    <w:p w:rsidR="00380727" w:rsidRDefault="00380727" w:rsidP="00380727">
      <w:pPr>
        <w:rPr>
          <w:rFonts w:hAnsiTheme="minorHAnsi"/>
        </w:rPr>
      </w:pPr>
      <w:r>
        <w:rPr>
          <w:rFonts w:hAnsiTheme="minorHAnsi"/>
        </w:rPr>
        <w:t xml:space="preserve">DIBT.1.D.4. </w:t>
      </w:r>
      <w:r w:rsidR="00495DD4">
        <w:rPr>
          <w:rFonts w:hAnsiTheme="minorHAnsi"/>
        </w:rPr>
        <w:t>Aplicaciones</w:t>
      </w:r>
      <w:r>
        <w:rPr>
          <w:rFonts w:hAnsiTheme="minorHAnsi"/>
        </w:rPr>
        <w:t xml:space="preserve"> de trabajo en grupo para conformar piezas complejas a partir de otras </w:t>
      </w:r>
      <w:r w:rsidR="00E6003B">
        <w:rPr>
          <w:rFonts w:hAnsiTheme="minorHAnsi"/>
        </w:rPr>
        <w:t>m</w:t>
      </w:r>
      <w:r w:rsidR="00E6003B">
        <w:rPr>
          <w:rFonts w:hAnsiTheme="minorHAnsi"/>
        </w:rPr>
        <w:t>á</w:t>
      </w:r>
      <w:r w:rsidR="00E6003B">
        <w:rPr>
          <w:rFonts w:hAnsiTheme="minorHAnsi"/>
        </w:rPr>
        <w:t>s</w:t>
      </w:r>
      <w:r>
        <w:rPr>
          <w:rFonts w:hAnsiTheme="minorHAnsi"/>
        </w:rPr>
        <w:t xml:space="preserve"> sencillas.</w:t>
      </w:r>
    </w:p>
    <w:p w:rsidR="003B443A" w:rsidRDefault="003B443A">
      <w:pPr>
        <w:spacing w:after="160"/>
        <w:rPr>
          <w:rFonts w:hAnsiTheme="minorHAnsi"/>
        </w:rPr>
      </w:pPr>
      <w:r>
        <w:rPr>
          <w:rFonts w:hAnsiTheme="minorHAnsi"/>
        </w:rPr>
        <w:br w:type="page"/>
      </w:r>
    </w:p>
    <w:tbl>
      <w:tblPr>
        <w:tblStyle w:val="Tablaconcuadrcula"/>
        <w:tblW w:w="0" w:type="auto"/>
        <w:tblLook w:val="04A0"/>
      </w:tblPr>
      <w:tblGrid>
        <w:gridCol w:w="3118"/>
        <w:gridCol w:w="3118"/>
        <w:gridCol w:w="3118"/>
      </w:tblGrid>
      <w:tr w:rsidR="003B443A" w:rsidTr="00495DD4">
        <w:tc>
          <w:tcPr>
            <w:tcW w:w="9354" w:type="dxa"/>
            <w:gridSpan w:val="3"/>
          </w:tcPr>
          <w:p w:rsidR="003B443A" w:rsidRPr="003B443A" w:rsidRDefault="003B443A" w:rsidP="003B443A">
            <w:pPr>
              <w:jc w:val="center"/>
              <w:rPr>
                <w:b/>
              </w:rPr>
            </w:pPr>
            <w:r w:rsidRPr="003B443A">
              <w:rPr>
                <w:b/>
              </w:rPr>
              <w:lastRenderedPageBreak/>
              <w:t>Dibujo Técnico 1</w:t>
            </w:r>
          </w:p>
        </w:tc>
      </w:tr>
      <w:tr w:rsidR="003B443A" w:rsidTr="003B443A">
        <w:tc>
          <w:tcPr>
            <w:tcW w:w="3118" w:type="dxa"/>
          </w:tcPr>
          <w:p w:rsidR="003B443A" w:rsidRDefault="003B443A" w:rsidP="00141246">
            <w:r>
              <w:t>Competencias Específicas</w:t>
            </w:r>
          </w:p>
        </w:tc>
        <w:tc>
          <w:tcPr>
            <w:tcW w:w="3118" w:type="dxa"/>
          </w:tcPr>
          <w:p w:rsidR="003B443A" w:rsidRDefault="003B443A" w:rsidP="00141246">
            <w:r>
              <w:t>Criterios de evaluación</w:t>
            </w:r>
          </w:p>
        </w:tc>
        <w:tc>
          <w:tcPr>
            <w:tcW w:w="3118" w:type="dxa"/>
          </w:tcPr>
          <w:p w:rsidR="003B443A" w:rsidRDefault="003B443A" w:rsidP="00141246">
            <w:r>
              <w:t>Saberes Mínimos</w:t>
            </w:r>
          </w:p>
        </w:tc>
      </w:tr>
      <w:tr w:rsidR="003B443A" w:rsidTr="003B443A">
        <w:tc>
          <w:tcPr>
            <w:tcW w:w="3118" w:type="dxa"/>
          </w:tcPr>
          <w:p w:rsidR="003B443A" w:rsidRDefault="00B508E9" w:rsidP="00B508E9">
            <w:r>
              <w:t xml:space="preserve">1. Interpretar elementos o conjuntos </w:t>
            </w:r>
            <w:r w:rsidR="003C4706">
              <w:t>arquitectónicos</w:t>
            </w:r>
            <w:r>
              <w:t xml:space="preserve"> y de </w:t>
            </w:r>
            <w:r w:rsidR="003C4706">
              <w:t>ingeniería</w:t>
            </w:r>
            <w:r>
              <w:t xml:space="preserve">, empleando  </w:t>
            </w:r>
            <w:r w:rsidR="003C4706">
              <w:t>recursos</w:t>
            </w:r>
            <w:r>
              <w:t xml:space="preserve"> asociados a la </w:t>
            </w:r>
            <w:r w:rsidR="00495DD4">
              <w:t>percepción</w:t>
            </w:r>
            <w:r>
              <w:t xml:space="preserve">, estudio, </w:t>
            </w:r>
            <w:r w:rsidR="00495DD4">
              <w:t>construcción</w:t>
            </w:r>
            <w:r>
              <w:t xml:space="preserve"> e </w:t>
            </w:r>
            <w:r w:rsidR="003C4706">
              <w:t>investigación</w:t>
            </w:r>
            <w:r>
              <w:t xml:space="preserve"> de formas para analizar las estructuras </w:t>
            </w:r>
            <w:r w:rsidR="00495DD4">
              <w:t>geométricas</w:t>
            </w:r>
            <w:r>
              <w:t xml:space="preserve"> y los elementos </w:t>
            </w:r>
            <w:r w:rsidR="00E6003B">
              <w:t>técnico</w:t>
            </w:r>
            <w:r>
              <w:t>s utilizados.</w:t>
            </w:r>
          </w:p>
        </w:tc>
        <w:tc>
          <w:tcPr>
            <w:tcW w:w="3118" w:type="dxa"/>
          </w:tcPr>
          <w:p w:rsidR="003B443A" w:rsidRDefault="00B508E9" w:rsidP="00B508E9">
            <w:r>
              <w:t>1.1.</w:t>
            </w:r>
          </w:p>
        </w:tc>
        <w:tc>
          <w:tcPr>
            <w:tcW w:w="3118" w:type="dxa"/>
          </w:tcPr>
          <w:p w:rsidR="00B508E9" w:rsidRDefault="00B508E9" w:rsidP="00B508E9">
            <w:r>
              <w:t>DIBT.1.A.1.</w:t>
            </w:r>
          </w:p>
          <w:p w:rsidR="003B443A" w:rsidRDefault="00B508E9" w:rsidP="00B508E9">
            <w:r>
              <w:t>DIBT.1.A.2.</w:t>
            </w:r>
          </w:p>
        </w:tc>
      </w:tr>
      <w:tr w:rsidR="00B508E9" w:rsidTr="00B508E9">
        <w:trPr>
          <w:trHeight w:val="1950"/>
        </w:trPr>
        <w:tc>
          <w:tcPr>
            <w:tcW w:w="3118" w:type="dxa"/>
            <w:vMerge w:val="restart"/>
          </w:tcPr>
          <w:p w:rsidR="00B508E9" w:rsidRDefault="00B508E9" w:rsidP="00B508E9">
            <w:r>
              <w:t xml:space="preserve">2. Utilizar razonamientos inductivos, deductivos y </w:t>
            </w:r>
            <w:r w:rsidR="003C4706">
              <w:t>lógicos</w:t>
            </w:r>
            <w:r>
              <w:t xml:space="preserve"> en problemas de índole grafico-</w:t>
            </w:r>
            <w:r w:rsidR="003C4706">
              <w:t>matemáticos</w:t>
            </w:r>
            <w:r>
              <w:t xml:space="preserve">, aplicando fundamentos de la </w:t>
            </w:r>
            <w:r w:rsidR="00495DD4">
              <w:t>geometría</w:t>
            </w:r>
            <w:r>
              <w:t xml:space="preserve"> plana para resolver </w:t>
            </w:r>
            <w:r w:rsidR="003C4706">
              <w:t>gráficamente</w:t>
            </w:r>
            <w:r>
              <w:t xml:space="preserve"> operaciones </w:t>
            </w:r>
            <w:r w:rsidR="003C4706">
              <w:t>matemáticas</w:t>
            </w:r>
            <w:r>
              <w:t>, relaciones, construcciones y transformaciones.</w:t>
            </w:r>
          </w:p>
        </w:tc>
        <w:tc>
          <w:tcPr>
            <w:tcW w:w="3118" w:type="dxa"/>
          </w:tcPr>
          <w:p w:rsidR="00B508E9" w:rsidRPr="002240D2" w:rsidRDefault="00B508E9" w:rsidP="00B508E9">
            <w:r w:rsidRPr="002240D2">
              <w:t xml:space="preserve">2.1. </w:t>
            </w:r>
          </w:p>
        </w:tc>
        <w:tc>
          <w:tcPr>
            <w:tcW w:w="3118" w:type="dxa"/>
          </w:tcPr>
          <w:p w:rsidR="00B508E9" w:rsidRDefault="00B508E9" w:rsidP="00B508E9">
            <w:r w:rsidRPr="002240D2">
              <w:t>DIBT.1.A.3.</w:t>
            </w:r>
          </w:p>
          <w:p w:rsidR="00B508E9" w:rsidRDefault="00B508E9" w:rsidP="00B508E9">
            <w:r w:rsidRPr="002240D2">
              <w:t>DIBT.1.A.4.</w:t>
            </w:r>
          </w:p>
          <w:p w:rsidR="00B508E9" w:rsidRDefault="00B508E9" w:rsidP="00B508E9">
            <w:r w:rsidRPr="002240D2">
              <w:t>DIBT.1.A.6.</w:t>
            </w:r>
          </w:p>
          <w:p w:rsidR="00B508E9" w:rsidRPr="002240D2" w:rsidRDefault="00B508E9" w:rsidP="00B508E9">
            <w:r w:rsidRPr="002240D2">
              <w:t>DIBT.1.A.9.</w:t>
            </w:r>
          </w:p>
        </w:tc>
      </w:tr>
      <w:tr w:rsidR="00B508E9" w:rsidTr="003B443A">
        <w:trPr>
          <w:trHeight w:val="1950"/>
        </w:trPr>
        <w:tc>
          <w:tcPr>
            <w:tcW w:w="3118" w:type="dxa"/>
            <w:vMerge/>
          </w:tcPr>
          <w:p w:rsidR="00B508E9" w:rsidRDefault="00B508E9" w:rsidP="00B508E9"/>
        </w:tc>
        <w:tc>
          <w:tcPr>
            <w:tcW w:w="3118" w:type="dxa"/>
          </w:tcPr>
          <w:p w:rsidR="00B508E9" w:rsidRPr="002240D2" w:rsidRDefault="00B508E9" w:rsidP="00B508E9">
            <w:r w:rsidRPr="002240D2">
              <w:t>2.2.</w:t>
            </w:r>
          </w:p>
        </w:tc>
        <w:tc>
          <w:tcPr>
            <w:tcW w:w="3118" w:type="dxa"/>
          </w:tcPr>
          <w:p w:rsidR="00B508E9" w:rsidRDefault="00B508E9" w:rsidP="00B508E9">
            <w:r w:rsidRPr="002240D2">
              <w:t>DIBT.1.A.5.</w:t>
            </w:r>
          </w:p>
          <w:p w:rsidR="00B508E9" w:rsidRPr="002240D2" w:rsidRDefault="00B508E9" w:rsidP="00B508E9">
            <w:r w:rsidRPr="002240D2">
              <w:t>DIBT.1.A.9.</w:t>
            </w:r>
          </w:p>
        </w:tc>
      </w:tr>
      <w:tr w:rsidR="00B508E9" w:rsidTr="003B443A">
        <w:trPr>
          <w:trHeight w:val="1950"/>
        </w:trPr>
        <w:tc>
          <w:tcPr>
            <w:tcW w:w="3118" w:type="dxa"/>
            <w:vMerge/>
          </w:tcPr>
          <w:p w:rsidR="00B508E9" w:rsidRDefault="00B508E9" w:rsidP="00B508E9"/>
        </w:tc>
        <w:tc>
          <w:tcPr>
            <w:tcW w:w="3118" w:type="dxa"/>
          </w:tcPr>
          <w:p w:rsidR="00B508E9" w:rsidRPr="002240D2" w:rsidRDefault="00B508E9" w:rsidP="00B508E9">
            <w:r>
              <w:t>2.3.</w:t>
            </w:r>
          </w:p>
        </w:tc>
        <w:tc>
          <w:tcPr>
            <w:tcW w:w="3118" w:type="dxa"/>
          </w:tcPr>
          <w:p w:rsidR="00B508E9" w:rsidRDefault="00B508E9" w:rsidP="00B508E9">
            <w:r>
              <w:t>DIBT.1.A.7.</w:t>
            </w:r>
          </w:p>
          <w:p w:rsidR="00B508E9" w:rsidRDefault="00B508E9" w:rsidP="00B508E9">
            <w:r>
              <w:t>DIBT.1.A.8.</w:t>
            </w:r>
          </w:p>
          <w:p w:rsidR="00B508E9" w:rsidRPr="002240D2" w:rsidRDefault="00B508E9" w:rsidP="00B508E9">
            <w:r>
              <w:t>DIBT.1.A.9.</w:t>
            </w:r>
          </w:p>
        </w:tc>
      </w:tr>
      <w:tr w:rsidR="00B508E9" w:rsidTr="00B508E9">
        <w:trPr>
          <w:trHeight w:val="800"/>
        </w:trPr>
        <w:tc>
          <w:tcPr>
            <w:tcW w:w="3118" w:type="dxa"/>
            <w:vMerge w:val="restart"/>
          </w:tcPr>
          <w:p w:rsidR="00B508E9" w:rsidRDefault="00B508E9" w:rsidP="00B508E9">
            <w:r>
              <w:t xml:space="preserve">3. Desarrollar la </w:t>
            </w:r>
            <w:r w:rsidR="00495DD4">
              <w:t>visión</w:t>
            </w:r>
            <w:r>
              <w:t xml:space="preserve"> espacial, utilizando la </w:t>
            </w:r>
            <w:r w:rsidR="00495DD4">
              <w:t>geometría</w:t>
            </w:r>
            <w:r>
              <w:t xml:space="preserve"> descriptiva en proyectos sencillos, considerando la </w:t>
            </w:r>
            <w:r>
              <w:lastRenderedPageBreak/>
              <w:t xml:space="preserve">importancia del dibujo en arquitectura e </w:t>
            </w:r>
            <w:r w:rsidR="003C4706">
              <w:t>ingenierías</w:t>
            </w:r>
            <w:r>
              <w:t xml:space="preserve"> para</w:t>
            </w:r>
          </w:p>
          <w:p w:rsidR="00B508E9" w:rsidRDefault="00B508E9" w:rsidP="00B508E9">
            <w:r>
              <w:t xml:space="preserve">resolver problemas e interpretar y recrear </w:t>
            </w:r>
            <w:r w:rsidR="003C4706">
              <w:t>gráficamente</w:t>
            </w:r>
            <w:r>
              <w:t xml:space="preserve"> la realidad tridimensional sobre la superficie del plano.</w:t>
            </w:r>
          </w:p>
        </w:tc>
        <w:tc>
          <w:tcPr>
            <w:tcW w:w="3118" w:type="dxa"/>
          </w:tcPr>
          <w:p w:rsidR="00B508E9" w:rsidRDefault="00B508E9" w:rsidP="00141246">
            <w:r>
              <w:lastRenderedPageBreak/>
              <w:t>3.1.</w:t>
            </w:r>
          </w:p>
        </w:tc>
        <w:tc>
          <w:tcPr>
            <w:tcW w:w="3118" w:type="dxa"/>
          </w:tcPr>
          <w:p w:rsidR="00B508E9" w:rsidRDefault="00B508E9" w:rsidP="00B508E9">
            <w:r>
              <w:t>DIBT.1.B.1.</w:t>
            </w:r>
          </w:p>
          <w:p w:rsidR="00B508E9" w:rsidRDefault="00B508E9" w:rsidP="00B508E9">
            <w:r>
              <w:t>DIBT.1.B.2.</w:t>
            </w:r>
          </w:p>
          <w:p w:rsidR="00B508E9" w:rsidRDefault="00B508E9" w:rsidP="00B508E9">
            <w:r>
              <w:t>DIBT.1.B.3.</w:t>
            </w:r>
          </w:p>
          <w:p w:rsidR="00B508E9" w:rsidRDefault="00B508E9" w:rsidP="00B508E9">
            <w:r>
              <w:t>DIBT.1.B.4.</w:t>
            </w:r>
          </w:p>
        </w:tc>
      </w:tr>
      <w:tr w:rsidR="00B508E9" w:rsidTr="003B443A">
        <w:trPr>
          <w:trHeight w:val="800"/>
        </w:trPr>
        <w:tc>
          <w:tcPr>
            <w:tcW w:w="3118" w:type="dxa"/>
            <w:vMerge/>
          </w:tcPr>
          <w:p w:rsidR="00B508E9" w:rsidRDefault="00B508E9" w:rsidP="00B508E9"/>
        </w:tc>
        <w:tc>
          <w:tcPr>
            <w:tcW w:w="3118" w:type="dxa"/>
          </w:tcPr>
          <w:p w:rsidR="00B508E9" w:rsidRDefault="00B508E9" w:rsidP="00141246">
            <w:r>
              <w:t>3.2.</w:t>
            </w:r>
          </w:p>
        </w:tc>
        <w:tc>
          <w:tcPr>
            <w:tcW w:w="3118" w:type="dxa"/>
          </w:tcPr>
          <w:p w:rsidR="00B508E9" w:rsidRDefault="00B508E9" w:rsidP="00B508E9">
            <w:r>
              <w:t>DIBT.1.B.1.</w:t>
            </w:r>
          </w:p>
          <w:p w:rsidR="00B508E9" w:rsidRDefault="00B508E9" w:rsidP="00B508E9">
            <w:r>
              <w:t>DIBT.1.B.5.</w:t>
            </w:r>
          </w:p>
        </w:tc>
      </w:tr>
      <w:tr w:rsidR="00B508E9" w:rsidTr="003B443A">
        <w:trPr>
          <w:trHeight w:val="800"/>
        </w:trPr>
        <w:tc>
          <w:tcPr>
            <w:tcW w:w="3118" w:type="dxa"/>
            <w:vMerge/>
          </w:tcPr>
          <w:p w:rsidR="00B508E9" w:rsidRDefault="00B508E9" w:rsidP="00B508E9"/>
        </w:tc>
        <w:tc>
          <w:tcPr>
            <w:tcW w:w="3118" w:type="dxa"/>
          </w:tcPr>
          <w:p w:rsidR="00B508E9" w:rsidRDefault="00B508E9" w:rsidP="00141246">
            <w:r>
              <w:t>3.3.</w:t>
            </w:r>
          </w:p>
        </w:tc>
        <w:tc>
          <w:tcPr>
            <w:tcW w:w="3118" w:type="dxa"/>
          </w:tcPr>
          <w:p w:rsidR="00B508E9" w:rsidRDefault="00B508E9" w:rsidP="00B508E9">
            <w:r>
              <w:t>DIBT.1.B.1.</w:t>
            </w:r>
          </w:p>
          <w:p w:rsidR="00B508E9" w:rsidRDefault="00B508E9" w:rsidP="00B508E9">
            <w:r>
              <w:t>DIBT.1.B.6.</w:t>
            </w:r>
          </w:p>
        </w:tc>
      </w:tr>
      <w:tr w:rsidR="00B508E9" w:rsidTr="003B443A">
        <w:trPr>
          <w:trHeight w:val="800"/>
        </w:trPr>
        <w:tc>
          <w:tcPr>
            <w:tcW w:w="3118" w:type="dxa"/>
            <w:vMerge/>
          </w:tcPr>
          <w:p w:rsidR="00B508E9" w:rsidRDefault="00B508E9" w:rsidP="00B508E9"/>
        </w:tc>
        <w:tc>
          <w:tcPr>
            <w:tcW w:w="3118" w:type="dxa"/>
          </w:tcPr>
          <w:p w:rsidR="00B508E9" w:rsidRDefault="00B508E9" w:rsidP="00141246">
            <w:r>
              <w:t>3.4.</w:t>
            </w:r>
          </w:p>
        </w:tc>
        <w:tc>
          <w:tcPr>
            <w:tcW w:w="3118" w:type="dxa"/>
          </w:tcPr>
          <w:p w:rsidR="00B508E9" w:rsidRDefault="00B508E9" w:rsidP="00B508E9">
            <w:r>
              <w:t>DIBT.1.B.1.</w:t>
            </w:r>
          </w:p>
          <w:p w:rsidR="00B508E9" w:rsidRDefault="00B508E9" w:rsidP="00B508E9">
            <w:r>
              <w:t>DIBT.1.B.7.</w:t>
            </w:r>
          </w:p>
        </w:tc>
      </w:tr>
      <w:tr w:rsidR="00B508E9" w:rsidRPr="00CF2616" w:rsidTr="003B443A">
        <w:trPr>
          <w:trHeight w:val="800"/>
        </w:trPr>
        <w:tc>
          <w:tcPr>
            <w:tcW w:w="3118" w:type="dxa"/>
            <w:vMerge/>
          </w:tcPr>
          <w:p w:rsidR="00B508E9" w:rsidRDefault="00B508E9" w:rsidP="00B508E9"/>
        </w:tc>
        <w:tc>
          <w:tcPr>
            <w:tcW w:w="3118" w:type="dxa"/>
          </w:tcPr>
          <w:p w:rsidR="00B508E9" w:rsidRDefault="00B508E9" w:rsidP="00141246">
            <w:r>
              <w:t>3.5.</w:t>
            </w:r>
          </w:p>
        </w:tc>
        <w:tc>
          <w:tcPr>
            <w:tcW w:w="3118" w:type="dxa"/>
          </w:tcPr>
          <w:p w:rsidR="00B508E9" w:rsidRPr="00B508E9" w:rsidRDefault="00B508E9" w:rsidP="00B508E9">
            <w:pPr>
              <w:rPr>
                <w:lang w:val="en-US"/>
              </w:rPr>
            </w:pPr>
            <w:r w:rsidRPr="00B508E9">
              <w:rPr>
                <w:lang w:val="en-US"/>
              </w:rPr>
              <w:t>DIBT.1.A.9.</w:t>
            </w:r>
          </w:p>
          <w:p w:rsidR="00B508E9" w:rsidRPr="00B508E9" w:rsidRDefault="00B508E9" w:rsidP="00B508E9">
            <w:pPr>
              <w:rPr>
                <w:lang w:val="en-US"/>
              </w:rPr>
            </w:pPr>
            <w:r w:rsidRPr="00B508E9">
              <w:rPr>
                <w:lang w:val="en-US"/>
              </w:rPr>
              <w:t>DIBT.1.B.2.</w:t>
            </w:r>
          </w:p>
          <w:p w:rsidR="00B508E9" w:rsidRPr="00B508E9" w:rsidRDefault="00B508E9" w:rsidP="00B508E9">
            <w:pPr>
              <w:rPr>
                <w:lang w:val="en-US"/>
              </w:rPr>
            </w:pPr>
            <w:r w:rsidRPr="00B508E9">
              <w:rPr>
                <w:lang w:val="en-US"/>
              </w:rPr>
              <w:t>DIBT.1.B.3.</w:t>
            </w:r>
          </w:p>
          <w:p w:rsidR="00B508E9" w:rsidRPr="00B508E9" w:rsidRDefault="00B508E9" w:rsidP="00B508E9">
            <w:pPr>
              <w:rPr>
                <w:lang w:val="en-US"/>
              </w:rPr>
            </w:pPr>
            <w:r w:rsidRPr="00B508E9">
              <w:rPr>
                <w:lang w:val="en-US"/>
              </w:rPr>
              <w:t>DIBT.1.B.4.</w:t>
            </w:r>
          </w:p>
          <w:p w:rsidR="00B508E9" w:rsidRPr="00B508E9" w:rsidRDefault="00B508E9" w:rsidP="00B508E9">
            <w:pPr>
              <w:rPr>
                <w:lang w:val="en-US"/>
              </w:rPr>
            </w:pPr>
            <w:r w:rsidRPr="00B508E9">
              <w:rPr>
                <w:lang w:val="en-US"/>
              </w:rPr>
              <w:t>DIBT.1.B.5.</w:t>
            </w:r>
          </w:p>
          <w:p w:rsidR="00B508E9" w:rsidRPr="00E6003B" w:rsidRDefault="00B508E9" w:rsidP="00B508E9">
            <w:pPr>
              <w:rPr>
                <w:lang w:val="en-US"/>
              </w:rPr>
            </w:pPr>
            <w:r w:rsidRPr="00E6003B">
              <w:rPr>
                <w:lang w:val="en-US"/>
              </w:rPr>
              <w:t>DIBT.1.B.6.</w:t>
            </w:r>
          </w:p>
          <w:p w:rsidR="00B508E9" w:rsidRPr="00E6003B" w:rsidRDefault="00B508E9" w:rsidP="00B508E9">
            <w:pPr>
              <w:rPr>
                <w:lang w:val="en-US"/>
              </w:rPr>
            </w:pPr>
            <w:r w:rsidRPr="00E6003B">
              <w:rPr>
                <w:lang w:val="en-US"/>
              </w:rPr>
              <w:t>DIBT.1.B.7.</w:t>
            </w:r>
          </w:p>
          <w:p w:rsidR="00B508E9" w:rsidRPr="00E6003B" w:rsidRDefault="00B508E9" w:rsidP="00B508E9">
            <w:pPr>
              <w:rPr>
                <w:lang w:val="en-US"/>
              </w:rPr>
            </w:pPr>
            <w:r w:rsidRPr="00E6003B">
              <w:rPr>
                <w:lang w:val="en-US"/>
              </w:rPr>
              <w:t>DIBT.1.C.4.</w:t>
            </w:r>
          </w:p>
        </w:tc>
      </w:tr>
      <w:tr w:rsidR="00B508E9" w:rsidTr="003B443A">
        <w:trPr>
          <w:trHeight w:val="800"/>
        </w:trPr>
        <w:tc>
          <w:tcPr>
            <w:tcW w:w="3118" w:type="dxa"/>
            <w:vMerge/>
          </w:tcPr>
          <w:p w:rsidR="00B508E9" w:rsidRPr="00E6003B" w:rsidRDefault="00B508E9" w:rsidP="00B508E9">
            <w:pPr>
              <w:rPr>
                <w:lang w:val="en-US"/>
              </w:rPr>
            </w:pPr>
          </w:p>
        </w:tc>
        <w:tc>
          <w:tcPr>
            <w:tcW w:w="3118" w:type="dxa"/>
          </w:tcPr>
          <w:p w:rsidR="00B508E9" w:rsidRDefault="00B508E9" w:rsidP="00141246">
            <w:r>
              <w:t>3.6</w:t>
            </w:r>
          </w:p>
        </w:tc>
        <w:tc>
          <w:tcPr>
            <w:tcW w:w="3118" w:type="dxa"/>
          </w:tcPr>
          <w:p w:rsidR="00B508E9" w:rsidRDefault="00B508E9" w:rsidP="00B508E9">
            <w:r>
              <w:t>DIBT.1.B.1.</w:t>
            </w:r>
          </w:p>
          <w:p w:rsidR="00B508E9" w:rsidRDefault="00B508E9" w:rsidP="00B508E9">
            <w:r>
              <w:t>DIBT.1.B.2.</w:t>
            </w:r>
          </w:p>
          <w:p w:rsidR="00B508E9" w:rsidRDefault="00B508E9" w:rsidP="00B508E9">
            <w:r>
              <w:t>DIBT.1.B.3.</w:t>
            </w:r>
          </w:p>
        </w:tc>
      </w:tr>
      <w:tr w:rsidR="00B508E9" w:rsidTr="00B508E9">
        <w:trPr>
          <w:trHeight w:val="1932"/>
        </w:trPr>
        <w:tc>
          <w:tcPr>
            <w:tcW w:w="3118" w:type="dxa"/>
            <w:vMerge w:val="restart"/>
          </w:tcPr>
          <w:p w:rsidR="00B508E9" w:rsidRDefault="00B508E9" w:rsidP="00B508E9">
            <w:r>
              <w:t xml:space="preserve">4. Formalizar y definir </w:t>
            </w:r>
            <w:r w:rsidR="00495DD4">
              <w:t>diseños</w:t>
            </w:r>
            <w:r>
              <w:t xml:space="preserve"> </w:t>
            </w:r>
            <w:r w:rsidR="00E6003B">
              <w:t>técnico</w:t>
            </w:r>
            <w:r>
              <w:t>s aplicando las normas UNE e ISO de manera</w:t>
            </w:r>
          </w:p>
          <w:p w:rsidR="00B508E9" w:rsidRDefault="00B508E9" w:rsidP="00B508E9">
            <w:r>
              <w:t>apropiada, valorando la importancia que tiene el croquis para documentar</w:t>
            </w:r>
          </w:p>
          <w:p w:rsidR="00B508E9" w:rsidRDefault="003C4706" w:rsidP="00B508E9">
            <w:r>
              <w:t>gráficamente</w:t>
            </w:r>
            <w:r w:rsidR="00B508E9">
              <w:t xml:space="preserve"> proyectos </w:t>
            </w:r>
            <w:r>
              <w:t>arquitectónicos</w:t>
            </w:r>
            <w:r w:rsidR="00B508E9">
              <w:t xml:space="preserve"> e ingenieriles.</w:t>
            </w:r>
          </w:p>
        </w:tc>
        <w:tc>
          <w:tcPr>
            <w:tcW w:w="3118" w:type="dxa"/>
          </w:tcPr>
          <w:p w:rsidR="00B508E9" w:rsidRDefault="00B508E9" w:rsidP="00141246">
            <w:r>
              <w:t>4.1.</w:t>
            </w:r>
          </w:p>
          <w:p w:rsidR="00B508E9" w:rsidRPr="00B508E9" w:rsidRDefault="00B508E9" w:rsidP="00B508E9"/>
          <w:p w:rsidR="00B508E9" w:rsidRPr="00B508E9" w:rsidRDefault="00B508E9" w:rsidP="00B508E9"/>
          <w:p w:rsidR="00B508E9" w:rsidRDefault="00B508E9" w:rsidP="00B508E9"/>
          <w:p w:rsidR="00B508E9" w:rsidRDefault="00B508E9" w:rsidP="00B508E9"/>
          <w:p w:rsidR="00B508E9" w:rsidRPr="00B508E9" w:rsidRDefault="00B508E9" w:rsidP="00B508E9">
            <w:pPr>
              <w:tabs>
                <w:tab w:val="left" w:pos="2004"/>
              </w:tabs>
            </w:pPr>
            <w:r>
              <w:tab/>
            </w:r>
          </w:p>
        </w:tc>
        <w:tc>
          <w:tcPr>
            <w:tcW w:w="3118" w:type="dxa"/>
          </w:tcPr>
          <w:p w:rsidR="00B508E9" w:rsidRDefault="00B508E9" w:rsidP="00B508E9">
            <w:r>
              <w:t>DIBT.1.C.1.</w:t>
            </w:r>
          </w:p>
          <w:p w:rsidR="00B508E9" w:rsidRDefault="00B508E9" w:rsidP="00B508E9">
            <w:r>
              <w:t>DIBT.1.C.2.</w:t>
            </w:r>
          </w:p>
          <w:p w:rsidR="00B508E9" w:rsidRDefault="00B508E9" w:rsidP="00B508E9">
            <w:r>
              <w:t>DIBT.1.C.3.</w:t>
            </w:r>
          </w:p>
          <w:p w:rsidR="00B508E9" w:rsidRDefault="00B508E9" w:rsidP="00B508E9">
            <w:r>
              <w:t>DIBT.1.C.4.</w:t>
            </w:r>
          </w:p>
        </w:tc>
      </w:tr>
      <w:tr w:rsidR="00B508E9" w:rsidTr="003B443A">
        <w:trPr>
          <w:trHeight w:val="1932"/>
        </w:trPr>
        <w:tc>
          <w:tcPr>
            <w:tcW w:w="3118" w:type="dxa"/>
            <w:vMerge/>
          </w:tcPr>
          <w:p w:rsidR="00B508E9" w:rsidRDefault="00B508E9" w:rsidP="00B508E9"/>
        </w:tc>
        <w:tc>
          <w:tcPr>
            <w:tcW w:w="3118" w:type="dxa"/>
          </w:tcPr>
          <w:p w:rsidR="00B508E9" w:rsidRDefault="00B508E9" w:rsidP="00141246">
            <w:r>
              <w:t>4.2.</w:t>
            </w:r>
          </w:p>
        </w:tc>
        <w:tc>
          <w:tcPr>
            <w:tcW w:w="3118" w:type="dxa"/>
          </w:tcPr>
          <w:p w:rsidR="00B508E9" w:rsidRDefault="00B508E9" w:rsidP="00B508E9">
            <w:r>
              <w:t>DIBT.1.C.3.</w:t>
            </w:r>
          </w:p>
          <w:p w:rsidR="00B508E9" w:rsidRDefault="00B508E9" w:rsidP="00B508E9">
            <w:r>
              <w:t>DIBT.1.C.4.</w:t>
            </w:r>
          </w:p>
        </w:tc>
      </w:tr>
      <w:tr w:rsidR="003326F4" w:rsidTr="003326F4">
        <w:trPr>
          <w:trHeight w:val="3048"/>
        </w:trPr>
        <w:tc>
          <w:tcPr>
            <w:tcW w:w="3118" w:type="dxa"/>
            <w:vMerge w:val="restart"/>
          </w:tcPr>
          <w:p w:rsidR="003326F4" w:rsidRDefault="003326F4" w:rsidP="003326F4">
            <w:r>
              <w:lastRenderedPageBreak/>
              <w:t>5. Investigar, experimentar y representar digitalmente elementos, planos y esquemas</w:t>
            </w:r>
          </w:p>
          <w:p w:rsidR="003326F4" w:rsidRDefault="00E6003B" w:rsidP="003326F4">
            <w:r>
              <w:t>técnico</w:t>
            </w:r>
            <w:r w:rsidR="003326F4">
              <w:t xml:space="preserve">s mediante el uso de programas </w:t>
            </w:r>
            <w:r w:rsidR="003C4706">
              <w:t>específicos</w:t>
            </w:r>
            <w:r w:rsidR="003326F4">
              <w:t xml:space="preserve"> CAD de manera individual o</w:t>
            </w:r>
          </w:p>
          <w:p w:rsidR="003326F4" w:rsidRDefault="003326F4" w:rsidP="003326F4">
            <w:r>
              <w:t>grupal, apreciando su uso en las profesiones actuales, para virtualizar objetos y</w:t>
            </w:r>
          </w:p>
          <w:p w:rsidR="003326F4" w:rsidRDefault="003326F4" w:rsidP="003326F4">
            <w:r>
              <w:t>espacios en dos dimensiones y tres dimensiones.</w:t>
            </w:r>
          </w:p>
        </w:tc>
        <w:tc>
          <w:tcPr>
            <w:tcW w:w="3118" w:type="dxa"/>
          </w:tcPr>
          <w:p w:rsidR="003326F4" w:rsidRDefault="003326F4" w:rsidP="00141246">
            <w:r>
              <w:t>5.1.</w:t>
            </w:r>
          </w:p>
        </w:tc>
        <w:tc>
          <w:tcPr>
            <w:tcW w:w="3118" w:type="dxa"/>
          </w:tcPr>
          <w:p w:rsidR="003326F4" w:rsidRDefault="003326F4" w:rsidP="003326F4">
            <w:r>
              <w:t>DIBT.1.D.1.</w:t>
            </w:r>
          </w:p>
          <w:p w:rsidR="003326F4" w:rsidRDefault="003326F4" w:rsidP="003326F4">
            <w:r>
              <w:t>DIBT.1.D.2.</w:t>
            </w:r>
          </w:p>
        </w:tc>
      </w:tr>
      <w:tr w:rsidR="003326F4" w:rsidTr="003B443A">
        <w:trPr>
          <w:trHeight w:val="3048"/>
        </w:trPr>
        <w:tc>
          <w:tcPr>
            <w:tcW w:w="3118" w:type="dxa"/>
            <w:vMerge/>
          </w:tcPr>
          <w:p w:rsidR="003326F4" w:rsidRDefault="003326F4" w:rsidP="003326F4"/>
        </w:tc>
        <w:tc>
          <w:tcPr>
            <w:tcW w:w="3118" w:type="dxa"/>
          </w:tcPr>
          <w:p w:rsidR="003326F4" w:rsidRDefault="003326F4" w:rsidP="00141246">
            <w:r>
              <w:t>5.2.</w:t>
            </w:r>
          </w:p>
        </w:tc>
        <w:tc>
          <w:tcPr>
            <w:tcW w:w="3118" w:type="dxa"/>
          </w:tcPr>
          <w:p w:rsidR="003326F4" w:rsidRDefault="003326F4" w:rsidP="003326F4">
            <w:r>
              <w:t>DIBT.1.D.3.</w:t>
            </w:r>
          </w:p>
          <w:p w:rsidR="003326F4" w:rsidRDefault="003326F4" w:rsidP="003326F4">
            <w:r>
              <w:t>DIBT.1.D.4.</w:t>
            </w:r>
          </w:p>
        </w:tc>
      </w:tr>
    </w:tbl>
    <w:p w:rsidR="00141246" w:rsidRDefault="00141246" w:rsidP="00141246"/>
    <w:p w:rsidR="003326F4" w:rsidRDefault="003326F4">
      <w:pPr>
        <w:spacing w:after="160"/>
      </w:pPr>
      <w:r>
        <w:br w:type="page"/>
      </w:r>
    </w:p>
    <w:p w:rsidR="003326F4" w:rsidRPr="00141246" w:rsidRDefault="003326F4" w:rsidP="001412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3"/>
        <w:gridCol w:w="2413"/>
        <w:gridCol w:w="4504"/>
      </w:tblGrid>
      <w:tr w:rsidR="00416EE1" w:rsidRPr="00DF5739" w:rsidTr="0005101A">
        <w:tc>
          <w:tcPr>
            <w:tcW w:w="13145"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16EE1" w:rsidRPr="00DF5739" w:rsidRDefault="00416EE1" w:rsidP="0005101A">
            <w:pPr>
              <w:spacing w:before="120"/>
              <w:jc w:val="center"/>
              <w:rPr>
                <w:rFonts w:ascii="Arial" w:hAnsi="Arial" w:cs="Arial"/>
                <w:b/>
                <w:sz w:val="28"/>
                <w:szCs w:val="28"/>
              </w:rPr>
            </w:pPr>
            <w:r w:rsidRPr="00DF5739">
              <w:rPr>
                <w:rFonts w:ascii="Arial" w:hAnsi="Arial" w:cs="Arial"/>
                <w:b/>
                <w:sz w:val="28"/>
                <w:szCs w:val="28"/>
              </w:rPr>
              <w:t>BLOQUE 1. Geometría y Dibujo técnico</w:t>
            </w:r>
          </w:p>
        </w:tc>
      </w:tr>
      <w:tr w:rsidR="00416EE1" w:rsidRPr="00DF5739" w:rsidTr="0005101A">
        <w:tc>
          <w:tcPr>
            <w:tcW w:w="2628" w:type="dxa"/>
            <w:tcBorders>
              <w:top w:val="double" w:sz="4" w:space="0" w:color="auto"/>
              <w:left w:val="double" w:sz="4" w:space="0" w:color="auto"/>
              <w:bottom w:val="double" w:sz="4" w:space="0" w:color="auto"/>
              <w:right w:val="double" w:sz="4" w:space="0" w:color="auto"/>
            </w:tcBorders>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 xml:space="preserve">Contenidos </w:t>
            </w:r>
          </w:p>
        </w:tc>
        <w:tc>
          <w:tcPr>
            <w:tcW w:w="3060" w:type="dxa"/>
            <w:tcBorders>
              <w:top w:val="double" w:sz="4" w:space="0" w:color="auto"/>
              <w:left w:val="double" w:sz="4" w:space="0" w:color="auto"/>
              <w:bottom w:val="double" w:sz="4" w:space="0" w:color="auto"/>
              <w:right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Criterios de evaluación</w:t>
            </w:r>
          </w:p>
        </w:tc>
        <w:tc>
          <w:tcPr>
            <w:tcW w:w="7457" w:type="dxa"/>
            <w:tcBorders>
              <w:top w:val="double" w:sz="4" w:space="0" w:color="auto"/>
              <w:left w:val="double" w:sz="4" w:space="0" w:color="auto"/>
              <w:bottom w:val="double" w:sz="4" w:space="0" w:color="auto"/>
              <w:right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Estándares de aprendizaje</w:t>
            </w:r>
          </w:p>
        </w:tc>
      </w:tr>
      <w:tr w:rsidR="00416EE1" w:rsidRPr="00DF5739" w:rsidTr="0005101A">
        <w:tc>
          <w:tcPr>
            <w:tcW w:w="2628" w:type="dxa"/>
            <w:tcBorders>
              <w:top w:val="double" w:sz="4" w:space="0" w:color="auto"/>
              <w:bottom w:val="double" w:sz="4" w:space="0" w:color="auto"/>
            </w:tcBorders>
          </w:tcPr>
          <w:p w:rsidR="00416EE1" w:rsidRPr="009A1EAF" w:rsidRDefault="00416EE1" w:rsidP="00416EE1">
            <w:pPr>
              <w:pBdr>
                <w:left w:val="double" w:sz="4" w:space="4" w:color="auto"/>
              </w:pBdr>
              <w:autoSpaceDE w:val="0"/>
              <w:autoSpaceDN w:val="0"/>
              <w:adjustRightInd w:val="0"/>
              <w:spacing w:line="140" w:lineRule="atLeast"/>
              <w:rPr>
                <w:rFonts w:ascii="Arial" w:hAnsi="Arial" w:cs="Arial"/>
                <w:b/>
                <w:bCs/>
                <w:color w:val="000000"/>
                <w:sz w:val="20"/>
              </w:rPr>
            </w:pPr>
          </w:p>
          <w:p w:rsidR="00416EE1" w:rsidRPr="009A1EAF" w:rsidRDefault="00416EE1" w:rsidP="0005101A">
            <w:pPr>
              <w:pBdr>
                <w:left w:val="double" w:sz="4" w:space="4" w:color="auto"/>
              </w:pBdr>
              <w:autoSpaceDE w:val="0"/>
              <w:autoSpaceDN w:val="0"/>
              <w:adjustRightInd w:val="0"/>
              <w:spacing w:line="140" w:lineRule="atLeast"/>
              <w:ind w:left="720" w:hanging="720"/>
              <w:rPr>
                <w:rFonts w:ascii="Arial" w:hAnsi="Arial" w:cs="Arial"/>
                <w:color w:val="000000"/>
              </w:rPr>
            </w:pPr>
            <w:r w:rsidRPr="009A1EAF">
              <w:rPr>
                <w:rFonts w:ascii="Arial" w:hAnsi="Arial" w:cs="Arial"/>
                <w:b/>
                <w:bCs/>
                <w:color w:val="000000"/>
                <w:sz w:val="20"/>
              </w:rPr>
              <w:t xml:space="preserve">TEMA 1: INSTRUMENTOS DE DIBUJO   </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color w:val="000000"/>
                <w:sz w:val="20"/>
                <w:szCs w:val="20"/>
              </w:rPr>
            </w:pPr>
          </w:p>
          <w:p w:rsidR="00416EE1" w:rsidRPr="009A1EAF" w:rsidRDefault="00416EE1"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r w:rsidRPr="009A1EAF">
              <w:rPr>
                <w:rFonts w:ascii="Arial" w:hAnsi="Arial" w:cs="Arial"/>
                <w:b/>
                <w:bCs/>
                <w:color w:val="000000"/>
                <w:sz w:val="20"/>
              </w:rPr>
              <w:t xml:space="preserve">TEMA 2: TRAZADOS FUNDAMENTALES  </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416EE1" w:rsidRPr="009A1EAF" w:rsidRDefault="00416EE1"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r w:rsidRPr="009A1EAF">
              <w:rPr>
                <w:rFonts w:ascii="Arial" w:hAnsi="Arial" w:cs="Arial"/>
                <w:b/>
                <w:bCs/>
                <w:color w:val="000000"/>
                <w:sz w:val="20"/>
              </w:rPr>
              <w:t>TEMA 3: TRAZADOS FUNDAMENTALES EN EL PLANO</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416EE1" w:rsidRPr="009A1EAF" w:rsidRDefault="00416EE1" w:rsidP="0005101A">
            <w:pPr>
              <w:pBdr>
                <w:left w:val="double" w:sz="4" w:space="4" w:color="auto"/>
              </w:pBdr>
              <w:autoSpaceDE w:val="0"/>
              <w:autoSpaceDN w:val="0"/>
              <w:adjustRightInd w:val="0"/>
              <w:spacing w:line="140" w:lineRule="atLeast"/>
              <w:rPr>
                <w:rFonts w:ascii="Arial" w:hAnsi="Arial" w:cs="Arial"/>
                <w:b/>
                <w:bCs/>
                <w:color w:val="000000"/>
                <w:sz w:val="20"/>
              </w:rPr>
            </w:pPr>
            <w:r w:rsidRPr="009A1EAF">
              <w:rPr>
                <w:rFonts w:ascii="Arial" w:hAnsi="Arial" w:cs="Arial"/>
                <w:b/>
                <w:bCs/>
                <w:color w:val="000000"/>
                <w:sz w:val="20"/>
              </w:rPr>
              <w:t xml:space="preserve">TEMA 4: ESCALAS </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416EE1" w:rsidRPr="009A1EAF" w:rsidRDefault="00416EE1"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9A1EAF">
              <w:rPr>
                <w:rFonts w:ascii="Arial" w:hAnsi="Arial" w:cs="Arial"/>
                <w:b/>
                <w:bCs/>
                <w:color w:val="000000"/>
                <w:sz w:val="20"/>
              </w:rPr>
              <w:t xml:space="preserve">TEMA 5: CONSTRUCCIÓN DE FORMAS POLIGONALES I </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416EE1" w:rsidRPr="009A1EAF" w:rsidRDefault="00416EE1"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9A1EAF">
              <w:rPr>
                <w:rFonts w:ascii="Arial" w:hAnsi="Arial" w:cs="Arial"/>
                <w:b/>
                <w:bCs/>
                <w:color w:val="000000"/>
                <w:sz w:val="20"/>
              </w:rPr>
              <w:t>TEMA 6: CONSTRUCCIÓN DE FORMAS POLIGONALES II</w:t>
            </w:r>
          </w:p>
          <w:p w:rsidR="00416EE1" w:rsidRPr="009A1EAF" w:rsidRDefault="00416EE1"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p>
          <w:p w:rsidR="00416EE1" w:rsidRPr="009A1EAF" w:rsidRDefault="00416EE1"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9A1EAF">
              <w:rPr>
                <w:rFonts w:ascii="Arial" w:hAnsi="Arial" w:cs="Arial"/>
                <w:b/>
                <w:bCs/>
                <w:color w:val="000000"/>
                <w:sz w:val="20"/>
              </w:rPr>
              <w:t xml:space="preserve">TEMA 7: RELACIONES GEOMÉTRICAS </w:t>
            </w:r>
          </w:p>
          <w:p w:rsidR="00416EE1" w:rsidRPr="009A1EAF" w:rsidRDefault="00416EE1" w:rsidP="0005101A">
            <w:pPr>
              <w:pBdr>
                <w:left w:val="double" w:sz="4" w:space="4" w:color="auto"/>
              </w:pBdr>
              <w:autoSpaceDE w:val="0"/>
              <w:autoSpaceDN w:val="0"/>
              <w:adjustRightInd w:val="0"/>
              <w:spacing w:line="140" w:lineRule="atLeast"/>
              <w:rPr>
                <w:rFonts w:ascii="Arial" w:hAnsi="Arial" w:cs="Arial"/>
                <w:b/>
                <w:bCs/>
                <w:color w:val="000000"/>
                <w:sz w:val="18"/>
                <w:szCs w:val="18"/>
              </w:rPr>
            </w:pPr>
          </w:p>
          <w:p w:rsidR="00416EE1" w:rsidRPr="009A1EAF" w:rsidRDefault="00416EE1" w:rsidP="0005101A">
            <w:pPr>
              <w:pBdr>
                <w:left w:val="double" w:sz="4" w:space="4" w:color="auto"/>
              </w:pBdr>
              <w:autoSpaceDE w:val="0"/>
              <w:autoSpaceDN w:val="0"/>
              <w:adjustRightInd w:val="0"/>
              <w:spacing w:line="140" w:lineRule="atLeast"/>
              <w:rPr>
                <w:rFonts w:ascii="Arial" w:hAnsi="Arial" w:cs="Arial"/>
                <w:b/>
                <w:bCs/>
                <w:color w:val="000000"/>
                <w:sz w:val="20"/>
              </w:rPr>
            </w:pPr>
            <w:r w:rsidRPr="009A1EAF">
              <w:rPr>
                <w:rFonts w:ascii="Arial" w:hAnsi="Arial" w:cs="Arial"/>
                <w:b/>
                <w:bCs/>
                <w:color w:val="000000"/>
                <w:sz w:val="20"/>
              </w:rPr>
              <w:t xml:space="preserve">TEMA 8:   TRANSFORMACIONES GEOMÉTRICAS </w:t>
            </w:r>
          </w:p>
        </w:tc>
        <w:tc>
          <w:tcPr>
            <w:tcW w:w="3060" w:type="dxa"/>
            <w:tcBorders>
              <w:top w:val="double" w:sz="4" w:space="0" w:color="auto"/>
              <w:bottom w:val="double" w:sz="4" w:space="0" w:color="auto"/>
            </w:tcBorders>
          </w:tcPr>
          <w:p w:rsidR="00416EE1" w:rsidRPr="009A1EAF" w:rsidRDefault="00416EE1" w:rsidP="0005101A">
            <w:pPr>
              <w:pStyle w:val="Default"/>
              <w:rPr>
                <w:rFonts w:ascii="Arial" w:hAnsi="Arial" w:cs="Arial"/>
                <w:sz w:val="20"/>
              </w:rPr>
            </w:pPr>
          </w:p>
          <w:p w:rsidR="00416EE1" w:rsidRPr="009A1EAF" w:rsidRDefault="00416EE1" w:rsidP="0005101A">
            <w:pPr>
              <w:pStyle w:val="Default"/>
              <w:rPr>
                <w:rFonts w:ascii="Arial" w:hAnsi="Arial" w:cs="Arial"/>
                <w:sz w:val="20"/>
              </w:rPr>
            </w:pPr>
          </w:p>
          <w:p w:rsidR="00416EE1" w:rsidRPr="009A1EAF" w:rsidRDefault="00416EE1" w:rsidP="0005101A">
            <w:pPr>
              <w:pStyle w:val="Pa19"/>
              <w:jc w:val="both"/>
              <w:rPr>
                <w:rFonts w:ascii="Arial" w:hAnsi="Arial" w:cs="Arial"/>
                <w:color w:val="000000"/>
                <w:sz w:val="20"/>
                <w:szCs w:val="22"/>
              </w:rPr>
            </w:pPr>
            <w:r w:rsidRPr="009A1EAF">
              <w:rPr>
                <w:rStyle w:val="A3"/>
                <w:rFonts w:ascii="Arial" w:hAnsi="Arial" w:cs="Arial"/>
                <w:sz w:val="20"/>
              </w:rPr>
              <w:t>1. Resolver problemas de configuración de formas poligonales sencillas en el plano con la ayuda de útiles convencionales de dibujo sobre tablero, aplicando los fun</w:t>
            </w:r>
            <w:r w:rsidRPr="009A1EAF">
              <w:rPr>
                <w:rStyle w:val="A3"/>
                <w:rFonts w:ascii="Arial" w:hAnsi="Arial" w:cs="Arial"/>
                <w:sz w:val="20"/>
              </w:rPr>
              <w:softHyphen/>
              <w:t xml:space="preserve">damentos de la geometría métrica de acuerdo con un esquema “paso a paso” y/o figura de análisis elaborada previamente. </w:t>
            </w:r>
          </w:p>
          <w:p w:rsidR="00416EE1" w:rsidRPr="009A1EAF" w:rsidRDefault="00416EE1" w:rsidP="0005101A">
            <w:pPr>
              <w:autoSpaceDE w:val="0"/>
              <w:autoSpaceDN w:val="0"/>
              <w:adjustRightInd w:val="0"/>
              <w:jc w:val="both"/>
              <w:rPr>
                <w:rFonts w:ascii="Arial" w:hAnsi="Arial" w:cs="Arial"/>
                <w:b/>
                <w:bCs/>
                <w:sz w:val="20"/>
                <w:szCs w:val="32"/>
              </w:rPr>
            </w:pPr>
          </w:p>
        </w:tc>
        <w:tc>
          <w:tcPr>
            <w:tcW w:w="7457" w:type="dxa"/>
            <w:tcBorders>
              <w:top w:val="double" w:sz="4" w:space="0" w:color="auto"/>
              <w:bottom w:val="double" w:sz="4" w:space="0" w:color="auto"/>
            </w:tcBorders>
          </w:tcPr>
          <w:p w:rsidR="00416EE1" w:rsidRPr="00836E59" w:rsidRDefault="00416EE1" w:rsidP="0005101A">
            <w:pPr>
              <w:pStyle w:val="Pa21"/>
              <w:pBdr>
                <w:right w:val="double" w:sz="4" w:space="4" w:color="auto"/>
              </w:pBdr>
              <w:spacing w:before="120" w:after="0" w:line="180" w:lineRule="atLeast"/>
              <w:jc w:val="both"/>
              <w:rPr>
                <w:rFonts w:ascii="Arial" w:hAnsi="Arial" w:cs="Arial"/>
                <w:color w:val="000000"/>
                <w:sz w:val="18"/>
                <w:szCs w:val="22"/>
              </w:rPr>
            </w:pPr>
            <w:r w:rsidRPr="00836E59">
              <w:rPr>
                <w:rFonts w:ascii="Arial" w:hAnsi="Arial" w:cs="Arial"/>
                <w:color w:val="000000"/>
                <w:sz w:val="18"/>
                <w:szCs w:val="22"/>
              </w:rPr>
              <w:t>1.1. Diseña, modifica o reproduce formas basadas en redes modulares cuadradas con la ayuda de la escuadra y el cartabón, utilizando recursos gráficos para destacar claramente el trazado principal elaborado de las líneas auxiliares utilizadas.</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1.2. Determina con la ayuda de regla y compás los principales lugares geométricos de aplicación a los trazados fundamentales en el plano comprobando gráficamente el cumplimiento de las condiciones establecidas. </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1.3. Relaciona las líneas y puntos notables de triángulos, cuadriláteros y polígonos con sus propiedades, identificando sus </w:t>
            </w:r>
            <w:r w:rsidR="00495DD4">
              <w:rPr>
                <w:rFonts w:ascii="Arial" w:hAnsi="Arial" w:cs="Arial"/>
                <w:color w:val="000000"/>
                <w:sz w:val="18"/>
                <w:szCs w:val="22"/>
              </w:rPr>
              <w:t>Aplicacion</w:t>
            </w:r>
            <w:r w:rsidR="00495DD4" w:rsidRPr="00836E59">
              <w:rPr>
                <w:rFonts w:ascii="Arial" w:hAnsi="Arial" w:cs="Arial"/>
                <w:color w:val="000000"/>
                <w:sz w:val="18"/>
                <w:szCs w:val="22"/>
              </w:rPr>
              <w:t>es</w:t>
            </w:r>
            <w:r w:rsidRPr="00836E59">
              <w:rPr>
                <w:rFonts w:ascii="Arial" w:hAnsi="Arial" w:cs="Arial"/>
                <w:color w:val="000000"/>
                <w:sz w:val="18"/>
                <w:szCs w:val="22"/>
              </w:rPr>
              <w:t xml:space="preserve">. </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1.4. Comprende las relaciones métricas de los ángulos de la circunferencia y el círculo, describiendo sus propiedades e identificando sus posibles </w:t>
            </w:r>
            <w:r w:rsidR="00495DD4">
              <w:rPr>
                <w:rFonts w:ascii="Arial" w:hAnsi="Arial" w:cs="Arial"/>
                <w:color w:val="000000"/>
                <w:sz w:val="18"/>
                <w:szCs w:val="22"/>
              </w:rPr>
              <w:t>Aplicacion</w:t>
            </w:r>
            <w:r w:rsidR="00495DD4" w:rsidRPr="00836E59">
              <w:rPr>
                <w:rFonts w:ascii="Arial" w:hAnsi="Arial" w:cs="Arial"/>
                <w:color w:val="000000"/>
                <w:sz w:val="18"/>
                <w:szCs w:val="22"/>
              </w:rPr>
              <w:t>es</w:t>
            </w:r>
            <w:r w:rsidRPr="00836E59">
              <w:rPr>
                <w:rFonts w:ascii="Arial" w:hAnsi="Arial" w:cs="Arial"/>
                <w:color w:val="000000"/>
                <w:sz w:val="18"/>
                <w:szCs w:val="22"/>
              </w:rPr>
              <w:t xml:space="preserve">. </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1.5. Resuelve triángulos con la ayuda de regla y compás aplicando las propiedades de sus líneas y puntos notables y los principios geométricos elementales, justificando el procedimiento utilizado. </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1.6. Diseña, modifica o reproduce cuadriláteros y polígonos analizando las relaciones métricas esenciales y resolviendo su trazado por triangulación, radiación, itinerario o relaciones de semejanza. </w:t>
            </w:r>
          </w:p>
          <w:p w:rsidR="00416EE1" w:rsidRPr="00836E59" w:rsidRDefault="00416EE1" w:rsidP="0005101A">
            <w:pPr>
              <w:pStyle w:val="Pa21"/>
              <w:pBdr>
                <w:right w:val="double" w:sz="4" w:space="4" w:color="auto"/>
              </w:pBdr>
              <w:spacing w:before="80" w:after="0" w:line="180" w:lineRule="atLeast"/>
              <w:jc w:val="both"/>
              <w:rPr>
                <w:rFonts w:ascii="Arial" w:hAnsi="Arial" w:cs="Arial"/>
                <w:color w:val="000000"/>
                <w:sz w:val="18"/>
                <w:szCs w:val="22"/>
              </w:rPr>
            </w:pPr>
            <w:r w:rsidRPr="00836E59">
              <w:rPr>
                <w:rFonts w:ascii="Arial" w:hAnsi="Arial" w:cs="Arial"/>
                <w:color w:val="000000"/>
                <w:sz w:val="18"/>
                <w:szCs w:val="22"/>
              </w:rPr>
              <w:t xml:space="preserve">1.7. Reproduce figuras proporcionales determinando la razón idónea para el espacio de dibujo disponible, construyendo la escala gráfica correspondiente en función de la apreciación establecida y utilizándola con la precisión requerida. </w:t>
            </w:r>
          </w:p>
          <w:p w:rsidR="00416EE1" w:rsidRPr="00836E59" w:rsidRDefault="00416EE1" w:rsidP="0005101A">
            <w:pPr>
              <w:pBdr>
                <w:right w:val="double" w:sz="4" w:space="4" w:color="auto"/>
              </w:pBdr>
              <w:autoSpaceDE w:val="0"/>
              <w:autoSpaceDN w:val="0"/>
              <w:adjustRightInd w:val="0"/>
              <w:spacing w:before="80" w:line="180" w:lineRule="atLeast"/>
              <w:jc w:val="both"/>
              <w:rPr>
                <w:rFonts w:ascii="Arial" w:hAnsi="Arial" w:cs="Arial"/>
                <w:b/>
                <w:bCs/>
                <w:sz w:val="18"/>
                <w:szCs w:val="32"/>
              </w:rPr>
            </w:pPr>
            <w:r w:rsidRPr="00836E59">
              <w:rPr>
                <w:rFonts w:ascii="Arial" w:hAnsi="Arial" w:cs="Arial"/>
                <w:color w:val="000000"/>
                <w:sz w:val="18"/>
              </w:rPr>
              <w:t>1.8. Comprende las características de las transformaciones geométricas elementales (giro, traslación, simetría, homotecia y afinidad), identificando sus invariantes y aplicándolas para la resolución de problemas geométricos y para la representación de formas planas.</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DF5739" w:rsidRDefault="00416EE1" w:rsidP="0005101A">
            <w:pPr>
              <w:autoSpaceDE w:val="0"/>
              <w:autoSpaceDN w:val="0"/>
              <w:adjustRightInd w:val="0"/>
              <w:spacing w:line="140" w:lineRule="atLeast"/>
              <w:jc w:val="both"/>
              <w:rPr>
                <w:rFonts w:ascii="Frutiger65" w:hAnsi="Frutiger65" w:cs="Frutiger65"/>
                <w:b/>
                <w:bCs/>
                <w:color w:val="000000"/>
                <w:sz w:val="20"/>
              </w:rPr>
            </w:pPr>
          </w:p>
          <w:p w:rsidR="00416EE1" w:rsidRDefault="00416EE1" w:rsidP="0005101A">
            <w:pPr>
              <w:autoSpaceDE w:val="0"/>
              <w:autoSpaceDN w:val="0"/>
              <w:adjustRightInd w:val="0"/>
              <w:spacing w:line="140" w:lineRule="atLeast"/>
              <w:jc w:val="both"/>
              <w:rPr>
                <w:rFonts w:ascii="Arial" w:hAnsi="Arial" w:cs="Arial"/>
                <w:b/>
                <w:bCs/>
                <w:color w:val="000000"/>
                <w:sz w:val="20"/>
              </w:rPr>
            </w:pP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r w:rsidRPr="00836E59">
              <w:rPr>
                <w:rFonts w:ascii="Arial" w:hAnsi="Arial" w:cs="Arial"/>
                <w:b/>
                <w:bCs/>
                <w:color w:val="000000"/>
                <w:sz w:val="20"/>
              </w:rPr>
              <w:t>TEMA 9: TANGENCIAS</w:t>
            </w: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p w:rsidR="00416EE1" w:rsidRPr="00836E59" w:rsidRDefault="00416EE1" w:rsidP="0005101A">
            <w:pPr>
              <w:autoSpaceDE w:val="0"/>
              <w:autoSpaceDN w:val="0"/>
              <w:adjustRightInd w:val="0"/>
              <w:spacing w:line="140" w:lineRule="atLeast"/>
              <w:rPr>
                <w:rFonts w:ascii="Arial" w:hAnsi="Arial" w:cs="Arial"/>
                <w:b/>
                <w:bCs/>
                <w:color w:val="000000"/>
                <w:sz w:val="20"/>
              </w:rPr>
            </w:pPr>
            <w:r w:rsidRPr="00836E59">
              <w:rPr>
                <w:rFonts w:ascii="Arial" w:hAnsi="Arial" w:cs="Arial"/>
                <w:b/>
                <w:bCs/>
                <w:color w:val="000000"/>
                <w:sz w:val="20"/>
              </w:rPr>
              <w:t xml:space="preserve">TEMA 10: CURVAS   TÉCNICAS </w:t>
            </w:r>
          </w:p>
          <w:p w:rsidR="00416EE1" w:rsidRPr="00836E59" w:rsidRDefault="00416EE1" w:rsidP="0005101A">
            <w:pPr>
              <w:autoSpaceDE w:val="0"/>
              <w:autoSpaceDN w:val="0"/>
              <w:adjustRightInd w:val="0"/>
              <w:spacing w:line="140" w:lineRule="atLeast"/>
              <w:jc w:val="both"/>
              <w:rPr>
                <w:rFonts w:ascii="Arial" w:hAnsi="Arial" w:cs="Arial"/>
                <w:color w:val="000000"/>
                <w:sz w:val="18"/>
                <w:szCs w:val="18"/>
              </w:rPr>
            </w:pPr>
          </w:p>
          <w:p w:rsidR="00416EE1" w:rsidRPr="00836E59" w:rsidRDefault="00416EE1" w:rsidP="0005101A">
            <w:pPr>
              <w:autoSpaceDE w:val="0"/>
              <w:autoSpaceDN w:val="0"/>
              <w:adjustRightInd w:val="0"/>
              <w:spacing w:line="140" w:lineRule="atLeast"/>
              <w:jc w:val="both"/>
              <w:rPr>
                <w:rFonts w:ascii="Arial" w:hAnsi="Arial" w:cs="Arial"/>
                <w:color w:val="000000"/>
                <w:sz w:val="20"/>
                <w:szCs w:val="20"/>
              </w:rPr>
            </w:pPr>
            <w:r w:rsidRPr="00836E59">
              <w:rPr>
                <w:rFonts w:ascii="Arial" w:hAnsi="Arial" w:cs="Arial"/>
                <w:b/>
                <w:bCs/>
                <w:color w:val="000000"/>
                <w:sz w:val="20"/>
              </w:rPr>
              <w:lastRenderedPageBreak/>
              <w:t xml:space="preserve">TEMA 11: GEOMETRÍA </w:t>
            </w:r>
          </w:p>
          <w:p w:rsidR="00416EE1" w:rsidRPr="00DF5739" w:rsidRDefault="00416EE1" w:rsidP="0005101A">
            <w:pPr>
              <w:autoSpaceDE w:val="0"/>
              <w:autoSpaceDN w:val="0"/>
              <w:adjustRightInd w:val="0"/>
              <w:spacing w:line="140" w:lineRule="atLeast"/>
              <w:jc w:val="both"/>
              <w:rPr>
                <w:rFonts w:ascii="Frutiger65" w:hAnsi="Frutiger65" w:cs="Frutiger65"/>
                <w:b/>
                <w:bCs/>
                <w:color w:val="000000"/>
                <w:sz w:val="20"/>
              </w:rPr>
            </w:pPr>
          </w:p>
        </w:tc>
        <w:tc>
          <w:tcPr>
            <w:tcW w:w="3060" w:type="dxa"/>
            <w:tcBorders>
              <w:top w:val="double" w:sz="4" w:space="0" w:color="auto"/>
              <w:bottom w:val="double" w:sz="4" w:space="0" w:color="auto"/>
            </w:tcBorders>
          </w:tcPr>
          <w:p w:rsidR="00416EE1" w:rsidRDefault="00416EE1" w:rsidP="0005101A">
            <w:pPr>
              <w:pStyle w:val="Pa19"/>
              <w:spacing w:before="120" w:after="0"/>
              <w:jc w:val="both"/>
              <w:rPr>
                <w:rStyle w:val="A3"/>
                <w:rFonts w:ascii="Arial" w:hAnsi="Arial" w:cs="Arial"/>
                <w:sz w:val="20"/>
              </w:rPr>
            </w:pPr>
          </w:p>
          <w:p w:rsidR="00416EE1" w:rsidRPr="00836E59" w:rsidRDefault="00416EE1" w:rsidP="0005101A">
            <w:pPr>
              <w:pStyle w:val="Pa19"/>
              <w:spacing w:before="120" w:after="0"/>
              <w:jc w:val="both"/>
              <w:rPr>
                <w:rStyle w:val="A3"/>
                <w:rFonts w:ascii="Arial" w:hAnsi="Arial" w:cs="Arial"/>
                <w:sz w:val="20"/>
              </w:rPr>
            </w:pPr>
            <w:r w:rsidRPr="00836E59">
              <w:rPr>
                <w:rStyle w:val="A3"/>
                <w:rFonts w:ascii="Arial" w:hAnsi="Arial" w:cs="Arial"/>
                <w:sz w:val="20"/>
              </w:rPr>
              <w:t xml:space="preserve">2. Dibujar curvas técnicas y figuras planas compuestas por circunferencias y líneas rectas, aplicando los conceptos fundamentales de tangencias, resaltando </w:t>
            </w:r>
            <w:r w:rsidRPr="00836E59">
              <w:rPr>
                <w:rStyle w:val="A3"/>
                <w:rFonts w:ascii="Arial" w:hAnsi="Arial" w:cs="Arial"/>
                <w:sz w:val="20"/>
              </w:rPr>
              <w:lastRenderedPageBreak/>
              <w:t xml:space="preserve">la forma final determinada e indicando gráficamente la construcción auxiliar utilizada, los puntos de enlace y la relación entre sus elementos. </w:t>
            </w:r>
          </w:p>
        </w:tc>
        <w:tc>
          <w:tcPr>
            <w:tcW w:w="7457" w:type="dxa"/>
            <w:tcBorders>
              <w:top w:val="double" w:sz="4" w:space="0" w:color="auto"/>
              <w:bottom w:val="double" w:sz="4" w:space="0" w:color="auto"/>
              <w:right w:val="double" w:sz="4" w:space="0" w:color="auto"/>
            </w:tcBorders>
          </w:tcPr>
          <w:p w:rsidR="00416EE1" w:rsidRDefault="00416EE1" w:rsidP="0005101A">
            <w:pPr>
              <w:pStyle w:val="Pa21"/>
              <w:spacing w:before="120" w:after="0"/>
              <w:jc w:val="both"/>
              <w:rPr>
                <w:rFonts w:ascii="Arial" w:hAnsi="Arial" w:cs="Arial"/>
                <w:color w:val="000000"/>
                <w:sz w:val="18"/>
                <w:szCs w:val="22"/>
              </w:rPr>
            </w:pPr>
          </w:p>
          <w:p w:rsidR="00416EE1" w:rsidRPr="00836E59" w:rsidRDefault="00416EE1" w:rsidP="0005101A">
            <w:pPr>
              <w:pStyle w:val="Pa21"/>
              <w:spacing w:before="120" w:after="0"/>
              <w:jc w:val="both"/>
              <w:rPr>
                <w:rFonts w:ascii="Arial" w:hAnsi="Arial" w:cs="Arial"/>
                <w:color w:val="000000"/>
                <w:sz w:val="18"/>
                <w:szCs w:val="22"/>
              </w:rPr>
            </w:pPr>
            <w:r w:rsidRPr="00836E59">
              <w:rPr>
                <w:rFonts w:ascii="Arial" w:hAnsi="Arial" w:cs="Arial"/>
                <w:color w:val="000000"/>
                <w:sz w:val="18"/>
                <w:szCs w:val="22"/>
              </w:rPr>
              <w:t>2. 1. Identifica las relaciones existentes entre puntos de tangencia, centros y radios de circunferencias, analizando figuras compuestas por enlaces entre líneas rectas y arcos de circunferencia.</w:t>
            </w:r>
          </w:p>
          <w:p w:rsidR="00416EE1" w:rsidRPr="00836E59" w:rsidRDefault="00416EE1" w:rsidP="0005101A">
            <w:pPr>
              <w:pStyle w:val="Pa21"/>
              <w:spacing w:before="120" w:after="0"/>
              <w:jc w:val="both"/>
              <w:rPr>
                <w:rFonts w:ascii="Arial" w:hAnsi="Arial" w:cs="Arial"/>
                <w:color w:val="000000"/>
                <w:sz w:val="18"/>
                <w:szCs w:val="22"/>
              </w:rPr>
            </w:pPr>
            <w:r w:rsidRPr="00836E59">
              <w:rPr>
                <w:rFonts w:ascii="Arial" w:hAnsi="Arial" w:cs="Arial"/>
                <w:color w:val="000000"/>
                <w:sz w:val="18"/>
                <w:szCs w:val="22"/>
              </w:rPr>
              <w:t xml:space="preserve">2. 2. Resuelve problemas básicos de tangencias con la ayuda de regla y compás aplicando con rigor y exactitud sus propiedades intrínsecas, utilizando recursos gráficos para destacar claramente el trazado principal elaborado de las líneas auxiliares </w:t>
            </w:r>
            <w:r w:rsidRPr="00836E59">
              <w:rPr>
                <w:rFonts w:ascii="Arial" w:hAnsi="Arial" w:cs="Arial"/>
                <w:color w:val="000000"/>
                <w:sz w:val="18"/>
                <w:szCs w:val="22"/>
              </w:rPr>
              <w:lastRenderedPageBreak/>
              <w:t xml:space="preserve">utilizadas. </w:t>
            </w:r>
          </w:p>
          <w:p w:rsidR="00416EE1" w:rsidRPr="00836E59" w:rsidRDefault="00416EE1" w:rsidP="0005101A">
            <w:pPr>
              <w:pStyle w:val="Pa21"/>
              <w:spacing w:before="0" w:after="0"/>
              <w:jc w:val="both"/>
              <w:rPr>
                <w:rFonts w:ascii="Arial" w:hAnsi="Arial" w:cs="Arial"/>
                <w:color w:val="000000"/>
                <w:sz w:val="18"/>
                <w:szCs w:val="22"/>
              </w:rPr>
            </w:pPr>
            <w:r w:rsidRPr="00836E59">
              <w:rPr>
                <w:rFonts w:ascii="Arial" w:hAnsi="Arial" w:cs="Arial"/>
                <w:color w:val="000000"/>
                <w:sz w:val="18"/>
                <w:szCs w:val="22"/>
              </w:rPr>
              <w:t xml:space="preserve">2. 3. Aplica los conocimientos de tangencias a la construcción de óvalos, ovoides y espirales, relacionando su forma con las principales </w:t>
            </w:r>
            <w:r w:rsidR="00495DD4">
              <w:rPr>
                <w:rFonts w:ascii="Arial" w:hAnsi="Arial" w:cs="Arial"/>
                <w:color w:val="000000"/>
                <w:sz w:val="18"/>
                <w:szCs w:val="22"/>
              </w:rPr>
              <w:t>Aplicacion</w:t>
            </w:r>
            <w:r w:rsidR="00495DD4" w:rsidRPr="00836E59">
              <w:rPr>
                <w:rFonts w:ascii="Arial" w:hAnsi="Arial" w:cs="Arial"/>
                <w:color w:val="000000"/>
                <w:sz w:val="18"/>
                <w:szCs w:val="22"/>
              </w:rPr>
              <w:t>es</w:t>
            </w:r>
            <w:r w:rsidRPr="00836E59">
              <w:rPr>
                <w:rFonts w:ascii="Arial" w:hAnsi="Arial" w:cs="Arial"/>
                <w:color w:val="000000"/>
                <w:sz w:val="18"/>
                <w:szCs w:val="22"/>
              </w:rPr>
              <w:t xml:space="preserve"> en el diseño arquitectónico e industrial. </w:t>
            </w:r>
          </w:p>
          <w:p w:rsidR="00416EE1" w:rsidRPr="00DF5739" w:rsidRDefault="00416EE1" w:rsidP="0005101A">
            <w:pPr>
              <w:pStyle w:val="Pa21"/>
              <w:spacing w:before="0" w:after="120" w:line="180" w:lineRule="atLeast"/>
              <w:jc w:val="both"/>
              <w:rPr>
                <w:rFonts w:ascii="Arial" w:hAnsi="Arial" w:cs="Arial"/>
                <w:color w:val="000000"/>
                <w:sz w:val="22"/>
                <w:szCs w:val="22"/>
              </w:rPr>
            </w:pPr>
            <w:r w:rsidRPr="00836E59">
              <w:rPr>
                <w:rFonts w:ascii="Arial" w:hAnsi="Arial" w:cs="Arial"/>
                <w:color w:val="000000"/>
                <w:sz w:val="18"/>
                <w:szCs w:val="22"/>
              </w:rPr>
              <w:t>2. 4 Diseña a partir de un boceto previo o reproduce a la escala conveniente figuras planas que contengan enlaces entre líneas rectas y arcos de circunferencia, indicando gráficamente la construcción auxiliar utilizada, los puntos de enlace y la relación entre sus elementos</w:t>
            </w:r>
          </w:p>
        </w:tc>
      </w:tr>
      <w:tr w:rsidR="00416EE1" w:rsidRPr="00DF5739" w:rsidTr="0005101A">
        <w:tc>
          <w:tcPr>
            <w:tcW w:w="13145"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16EE1" w:rsidRPr="00DF5739" w:rsidRDefault="00416EE1" w:rsidP="0005101A">
            <w:pPr>
              <w:spacing w:before="80" w:after="80"/>
              <w:jc w:val="center"/>
              <w:rPr>
                <w:rFonts w:ascii="Arial" w:hAnsi="Arial" w:cs="Arial"/>
                <w:b/>
                <w:sz w:val="28"/>
                <w:szCs w:val="28"/>
              </w:rPr>
            </w:pPr>
            <w:r w:rsidRPr="00DF5739">
              <w:rPr>
                <w:rFonts w:ascii="Arial" w:hAnsi="Arial" w:cs="Arial"/>
                <w:b/>
                <w:sz w:val="28"/>
                <w:szCs w:val="28"/>
              </w:rPr>
              <w:lastRenderedPageBreak/>
              <w:t>BLOQUE 2. Sistemas de representación</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 xml:space="preserve">Contenidos </w:t>
            </w:r>
          </w:p>
        </w:tc>
        <w:tc>
          <w:tcPr>
            <w:tcW w:w="3060" w:type="dxa"/>
            <w:tcBorders>
              <w:top w:val="double" w:sz="4" w:space="0" w:color="auto"/>
              <w:bottom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Criterios de evaluación</w:t>
            </w:r>
          </w:p>
        </w:tc>
        <w:tc>
          <w:tcPr>
            <w:tcW w:w="7457" w:type="dxa"/>
            <w:tcBorders>
              <w:top w:val="double" w:sz="4" w:space="0" w:color="auto"/>
              <w:bottom w:val="double" w:sz="4" w:space="0" w:color="auto"/>
              <w:right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Estándares de aprendizaje</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pStyle w:val="Pa7"/>
              <w:spacing w:line="140" w:lineRule="atLeast"/>
              <w:jc w:val="both"/>
              <w:rPr>
                <w:rStyle w:val="A61"/>
                <w:rFonts w:ascii="Arial" w:hAnsi="Arial" w:cs="Arial"/>
                <w:b/>
                <w:bCs/>
              </w:rPr>
            </w:pPr>
            <w:r w:rsidRPr="00836E59">
              <w:rPr>
                <w:rStyle w:val="A61"/>
                <w:rFonts w:ascii="Arial" w:hAnsi="Arial" w:cs="Arial"/>
                <w:b/>
                <w:bCs/>
              </w:rPr>
              <w:t xml:space="preserve">TEMA 12: SISTEMAS DE REPRESENTACIÓN </w:t>
            </w:r>
          </w:p>
          <w:p w:rsidR="00416EE1" w:rsidRPr="00836E59" w:rsidRDefault="00416EE1" w:rsidP="0005101A">
            <w:pPr>
              <w:pStyle w:val="Default"/>
              <w:spacing w:line="140" w:lineRule="atLeast"/>
              <w:rPr>
                <w:rFonts w:ascii="Arial" w:hAnsi="Arial" w:cs="Arial"/>
                <w:sz w:val="16"/>
                <w:szCs w:val="16"/>
              </w:rPr>
            </w:pPr>
          </w:p>
          <w:p w:rsidR="00416EE1" w:rsidRPr="00836E59" w:rsidRDefault="00416EE1" w:rsidP="0005101A">
            <w:pPr>
              <w:pStyle w:val="Pa61"/>
              <w:spacing w:after="0" w:line="140" w:lineRule="atLeast"/>
              <w:jc w:val="both"/>
              <w:rPr>
                <w:rStyle w:val="A61"/>
                <w:rFonts w:ascii="Arial" w:hAnsi="Arial" w:cs="Arial"/>
                <w:b/>
                <w:bCs/>
              </w:rPr>
            </w:pPr>
            <w:r w:rsidRPr="00836E59">
              <w:rPr>
                <w:rStyle w:val="A61"/>
                <w:rFonts w:ascii="Arial" w:hAnsi="Arial" w:cs="Arial"/>
                <w:b/>
                <w:bCs/>
              </w:rPr>
              <w:t xml:space="preserve">TEMA 13: SISTEMA DIÉDRICO I </w:t>
            </w:r>
          </w:p>
          <w:p w:rsidR="00416EE1" w:rsidRPr="00836E59" w:rsidRDefault="00416EE1" w:rsidP="0005101A">
            <w:pPr>
              <w:pStyle w:val="Default"/>
              <w:spacing w:line="140" w:lineRule="atLeast"/>
              <w:rPr>
                <w:rFonts w:ascii="Arial" w:hAnsi="Arial" w:cs="Arial"/>
                <w:sz w:val="18"/>
                <w:szCs w:val="18"/>
              </w:rPr>
            </w:pPr>
          </w:p>
          <w:p w:rsidR="00416EE1" w:rsidRPr="00836E59" w:rsidRDefault="00416EE1" w:rsidP="0005101A">
            <w:pPr>
              <w:pStyle w:val="Default"/>
              <w:spacing w:line="140" w:lineRule="atLeast"/>
              <w:rPr>
                <w:rFonts w:ascii="Arial" w:hAnsi="Arial" w:cs="Arial"/>
                <w:sz w:val="18"/>
                <w:szCs w:val="18"/>
              </w:rPr>
            </w:pPr>
          </w:p>
          <w:p w:rsidR="00416EE1" w:rsidRPr="00DF5739" w:rsidRDefault="00416EE1" w:rsidP="0005101A">
            <w:pPr>
              <w:autoSpaceDE w:val="0"/>
              <w:autoSpaceDN w:val="0"/>
              <w:adjustRightInd w:val="0"/>
              <w:spacing w:line="140" w:lineRule="atLeast"/>
              <w:jc w:val="both"/>
              <w:rPr>
                <w:rFonts w:ascii="Frutiger65" w:hAnsi="Frutiger65" w:cs="Frutiger65"/>
                <w:color w:val="000000"/>
                <w:sz w:val="18"/>
                <w:szCs w:val="18"/>
              </w:rPr>
            </w:pPr>
          </w:p>
          <w:p w:rsidR="00416EE1" w:rsidRPr="00DF5739" w:rsidRDefault="00416EE1" w:rsidP="0005101A">
            <w:pPr>
              <w:autoSpaceDE w:val="0"/>
              <w:autoSpaceDN w:val="0"/>
              <w:adjustRightInd w:val="0"/>
              <w:spacing w:line="140" w:lineRule="atLeast"/>
              <w:jc w:val="both"/>
              <w:rPr>
                <w:rFonts w:ascii="Frutiger65" w:hAnsi="Frutiger65" w:cs="Frutiger65"/>
                <w:b/>
                <w:bCs/>
                <w:color w:val="000000"/>
                <w:sz w:val="20"/>
              </w:rPr>
            </w:pPr>
          </w:p>
        </w:tc>
        <w:tc>
          <w:tcPr>
            <w:tcW w:w="3060" w:type="dxa"/>
            <w:tcBorders>
              <w:top w:val="double" w:sz="4" w:space="0" w:color="auto"/>
              <w:bottom w:val="double" w:sz="4" w:space="0" w:color="auto"/>
            </w:tcBorders>
          </w:tcPr>
          <w:p w:rsidR="00416EE1" w:rsidRDefault="00416EE1" w:rsidP="0005101A">
            <w:pPr>
              <w:autoSpaceDE w:val="0"/>
              <w:autoSpaceDN w:val="0"/>
              <w:adjustRightInd w:val="0"/>
              <w:jc w:val="both"/>
              <w:rPr>
                <w:rStyle w:val="A3"/>
                <w:rFonts w:ascii="Arial" w:hAnsi="Arial" w:cs="Arial"/>
                <w:sz w:val="20"/>
                <w:szCs w:val="24"/>
              </w:rPr>
            </w:pPr>
          </w:p>
          <w:p w:rsidR="00416EE1" w:rsidRPr="00DF5739" w:rsidRDefault="00416EE1" w:rsidP="0005101A">
            <w:pPr>
              <w:autoSpaceDE w:val="0"/>
              <w:autoSpaceDN w:val="0"/>
              <w:adjustRightInd w:val="0"/>
              <w:jc w:val="both"/>
              <w:rPr>
                <w:rFonts w:ascii="Arial" w:hAnsi="Arial" w:cs="Arial"/>
                <w:b/>
                <w:bCs/>
                <w:sz w:val="32"/>
                <w:szCs w:val="32"/>
              </w:rPr>
            </w:pPr>
            <w:r w:rsidRPr="00836E59">
              <w:rPr>
                <w:rStyle w:val="A3"/>
                <w:rFonts w:ascii="Arial" w:hAnsi="Arial" w:cs="Arial"/>
                <w:sz w:val="20"/>
                <w:szCs w:val="24"/>
              </w:rPr>
              <w:t xml:space="preserve">1. Relacionar los fundamentos y características de los sistemas de representación con sus posibles </w:t>
            </w:r>
            <w:r w:rsidR="00495DD4">
              <w:rPr>
                <w:rStyle w:val="A3"/>
                <w:rFonts w:ascii="Arial" w:hAnsi="Arial" w:cs="Arial"/>
                <w:sz w:val="20"/>
                <w:szCs w:val="24"/>
              </w:rPr>
              <w:t>Aplicacion</w:t>
            </w:r>
            <w:r w:rsidR="00495DD4" w:rsidRPr="00836E59">
              <w:rPr>
                <w:rStyle w:val="A3"/>
                <w:rFonts w:ascii="Arial" w:hAnsi="Arial" w:cs="Arial"/>
                <w:sz w:val="20"/>
                <w:szCs w:val="24"/>
              </w:rPr>
              <w:t>es</w:t>
            </w:r>
            <w:r w:rsidRPr="00836E59">
              <w:rPr>
                <w:rStyle w:val="A3"/>
                <w:rFonts w:ascii="Arial" w:hAnsi="Arial" w:cs="Arial"/>
                <w:sz w:val="20"/>
                <w:szCs w:val="24"/>
              </w:rPr>
              <w:t xml:space="preserve"> al dibujo técnico, seleccionando el sistema adecuado al objetivo previsto, identificando las ventajas e inconvenientes en función de la información que se desee mostrar y de los recursos disponibles.</w:t>
            </w:r>
          </w:p>
        </w:tc>
        <w:tc>
          <w:tcPr>
            <w:tcW w:w="7457" w:type="dxa"/>
            <w:tcBorders>
              <w:top w:val="double" w:sz="4" w:space="0" w:color="auto"/>
              <w:bottom w:val="double" w:sz="4" w:space="0" w:color="auto"/>
              <w:right w:val="double" w:sz="4" w:space="0" w:color="auto"/>
            </w:tcBorders>
          </w:tcPr>
          <w:p w:rsidR="00416EE1" w:rsidRDefault="00416EE1" w:rsidP="0005101A">
            <w:pPr>
              <w:autoSpaceDE w:val="0"/>
              <w:autoSpaceDN w:val="0"/>
              <w:adjustRightInd w:val="0"/>
              <w:spacing w:before="80" w:after="80" w:line="201" w:lineRule="atLeast"/>
              <w:jc w:val="both"/>
              <w:rPr>
                <w:rFonts w:ascii="Arial" w:hAnsi="Arial" w:cs="Arial"/>
                <w:color w:val="000000"/>
                <w:sz w:val="18"/>
              </w:rPr>
            </w:pPr>
          </w:p>
          <w:p w:rsidR="00416EE1" w:rsidRPr="00836E59" w:rsidRDefault="00416EE1" w:rsidP="0005101A">
            <w:pPr>
              <w:autoSpaceDE w:val="0"/>
              <w:autoSpaceDN w:val="0"/>
              <w:adjustRightInd w:val="0"/>
              <w:spacing w:before="80" w:after="80" w:line="201" w:lineRule="atLeast"/>
              <w:jc w:val="both"/>
              <w:rPr>
                <w:rFonts w:ascii="Arial" w:hAnsi="Arial" w:cs="Arial"/>
                <w:color w:val="000000"/>
                <w:sz w:val="18"/>
              </w:rPr>
            </w:pPr>
            <w:r w:rsidRPr="00836E59">
              <w:rPr>
                <w:rFonts w:ascii="Arial" w:hAnsi="Arial" w:cs="Arial"/>
                <w:color w:val="000000"/>
                <w:sz w:val="18"/>
              </w:rPr>
              <w:t>1.1. Identifica el sistema de representación empleado a partir del análisis de dibujos técnicos, ilustraciones o fotografías de objetos o espacios, determinando las características diferenciales y los elementos principales del sistema.</w:t>
            </w:r>
          </w:p>
          <w:p w:rsidR="00416EE1" w:rsidRPr="00836E59" w:rsidRDefault="00416EE1" w:rsidP="0005101A">
            <w:pPr>
              <w:autoSpaceDE w:val="0"/>
              <w:autoSpaceDN w:val="0"/>
              <w:adjustRightInd w:val="0"/>
              <w:spacing w:before="80" w:after="80" w:line="201" w:lineRule="atLeast"/>
              <w:jc w:val="both"/>
              <w:rPr>
                <w:rFonts w:ascii="Arial" w:hAnsi="Arial" w:cs="Arial"/>
                <w:color w:val="000000"/>
                <w:sz w:val="18"/>
              </w:rPr>
            </w:pPr>
            <w:r w:rsidRPr="00836E59">
              <w:rPr>
                <w:rFonts w:ascii="Arial" w:hAnsi="Arial" w:cs="Arial"/>
                <w:color w:val="000000"/>
                <w:sz w:val="18"/>
              </w:rPr>
              <w:t>1.2. Establece el ámbito de aplicación de cada uno de los principales sistemas de representación, ilustrando sus ventajas e inconvenientes mediante el dibujo a mano alzada de un mismo cuerpo geométrico sencillo.</w:t>
            </w:r>
          </w:p>
          <w:p w:rsidR="00416EE1" w:rsidRPr="00836E59" w:rsidRDefault="00416EE1" w:rsidP="0005101A">
            <w:pPr>
              <w:autoSpaceDE w:val="0"/>
              <w:autoSpaceDN w:val="0"/>
              <w:adjustRightInd w:val="0"/>
              <w:spacing w:before="80" w:after="80" w:line="201" w:lineRule="atLeast"/>
              <w:jc w:val="both"/>
              <w:rPr>
                <w:rFonts w:ascii="Arial" w:hAnsi="Arial" w:cs="Arial"/>
                <w:color w:val="000000"/>
                <w:sz w:val="18"/>
              </w:rPr>
            </w:pPr>
            <w:r w:rsidRPr="00836E59">
              <w:rPr>
                <w:rFonts w:ascii="Arial" w:hAnsi="Arial" w:cs="Arial"/>
                <w:color w:val="000000"/>
                <w:sz w:val="18"/>
              </w:rPr>
              <w:t xml:space="preserve">1. 3. Selecciona el sistema de representación idóneo para la definición de un objeto o espacio, analizando la complejidad de su forma, la finalidad de la representación, la exactitud requerida y los recursos informáticos disponibles. </w:t>
            </w:r>
          </w:p>
          <w:p w:rsidR="00416EE1" w:rsidRPr="00DF5739" w:rsidRDefault="00416EE1" w:rsidP="0005101A">
            <w:pPr>
              <w:autoSpaceDE w:val="0"/>
              <w:autoSpaceDN w:val="0"/>
              <w:adjustRightInd w:val="0"/>
              <w:spacing w:before="80" w:after="80" w:line="201" w:lineRule="atLeast"/>
              <w:jc w:val="both"/>
              <w:rPr>
                <w:rFonts w:ascii="Arial" w:hAnsi="Arial" w:cs="Arial"/>
                <w:color w:val="000000"/>
              </w:rPr>
            </w:pPr>
            <w:r w:rsidRPr="00836E59">
              <w:rPr>
                <w:rFonts w:ascii="Arial" w:hAnsi="Arial" w:cs="Arial"/>
                <w:color w:val="000000"/>
                <w:sz w:val="18"/>
              </w:rPr>
              <w:t xml:space="preserve">1.4. Comprende los fundamentos del sistema </w:t>
            </w:r>
            <w:r w:rsidR="00495DD4" w:rsidRPr="00836E59">
              <w:rPr>
                <w:rFonts w:ascii="Arial" w:hAnsi="Arial" w:cs="Arial"/>
                <w:color w:val="000000"/>
                <w:sz w:val="18"/>
              </w:rPr>
              <w:t>Diédrico</w:t>
            </w:r>
            <w:r w:rsidRPr="00836E59">
              <w:rPr>
                <w:rFonts w:ascii="Arial" w:hAnsi="Arial" w:cs="Arial"/>
                <w:color w:val="000000"/>
                <w:sz w:val="18"/>
              </w:rPr>
              <w:t xml:space="preserve">, describiendo los procedimientos de obtención de las proyecciones y su disposición normalizada. </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DF5739" w:rsidRDefault="00416EE1" w:rsidP="0005101A">
            <w:pPr>
              <w:autoSpaceDE w:val="0"/>
              <w:autoSpaceDN w:val="0"/>
              <w:adjustRightInd w:val="0"/>
              <w:spacing w:line="140" w:lineRule="atLeast"/>
              <w:jc w:val="both"/>
              <w:rPr>
                <w:rFonts w:ascii="Frutiger65" w:hAnsi="Frutiger65" w:cs="Frutiger65"/>
                <w:b/>
                <w:bCs/>
                <w:color w:val="000000"/>
                <w:sz w:val="20"/>
              </w:rPr>
            </w:pPr>
          </w:p>
          <w:p w:rsidR="00416EE1" w:rsidRPr="00836E59" w:rsidRDefault="00416EE1" w:rsidP="0005101A">
            <w:pPr>
              <w:pStyle w:val="Pa7"/>
              <w:spacing w:line="140" w:lineRule="atLeast"/>
              <w:jc w:val="both"/>
              <w:rPr>
                <w:rStyle w:val="A61"/>
                <w:rFonts w:ascii="Arial" w:hAnsi="Arial" w:cs="Arial"/>
                <w:b/>
                <w:bCs/>
              </w:rPr>
            </w:pPr>
            <w:r w:rsidRPr="00836E59">
              <w:rPr>
                <w:rStyle w:val="A61"/>
                <w:rFonts w:ascii="Arial" w:hAnsi="Arial" w:cs="Arial"/>
                <w:b/>
                <w:bCs/>
              </w:rPr>
              <w:t xml:space="preserve">TEMA 14: SISTEMA DIÉDRICO II </w:t>
            </w:r>
          </w:p>
          <w:p w:rsidR="00416EE1" w:rsidRPr="00836E59" w:rsidRDefault="00416EE1" w:rsidP="0005101A">
            <w:pPr>
              <w:pStyle w:val="Default"/>
              <w:spacing w:line="140" w:lineRule="atLeast"/>
              <w:rPr>
                <w:rFonts w:ascii="Arial" w:hAnsi="Arial" w:cs="Arial"/>
                <w:sz w:val="18"/>
                <w:szCs w:val="18"/>
              </w:rPr>
            </w:pPr>
          </w:p>
          <w:p w:rsidR="00416EE1" w:rsidRPr="00836E59" w:rsidRDefault="00416EE1" w:rsidP="0005101A">
            <w:pPr>
              <w:pStyle w:val="Pa7"/>
              <w:spacing w:line="140" w:lineRule="atLeast"/>
              <w:jc w:val="both"/>
              <w:rPr>
                <w:rStyle w:val="A61"/>
                <w:rFonts w:ascii="Arial" w:hAnsi="Arial" w:cs="Arial"/>
                <w:b/>
                <w:bCs/>
              </w:rPr>
            </w:pPr>
            <w:r w:rsidRPr="00836E59">
              <w:rPr>
                <w:rStyle w:val="A61"/>
                <w:rFonts w:ascii="Arial" w:hAnsi="Arial" w:cs="Arial"/>
                <w:b/>
                <w:bCs/>
              </w:rPr>
              <w:t xml:space="preserve">TEMA 15: SISTEMA DIÉDRICO III </w:t>
            </w: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r w:rsidRPr="00836E59">
              <w:rPr>
                <w:rFonts w:ascii="Arial" w:hAnsi="Arial" w:cs="Arial"/>
                <w:b/>
                <w:bCs/>
                <w:color w:val="000000"/>
                <w:sz w:val="20"/>
              </w:rPr>
              <w:t xml:space="preserve">TEMA 16: SISTEMA DE PLANOS ACOTADOS </w:t>
            </w:r>
          </w:p>
          <w:p w:rsidR="00416EE1" w:rsidRPr="00DF5739" w:rsidRDefault="00416EE1" w:rsidP="0005101A">
            <w:pPr>
              <w:autoSpaceDE w:val="0"/>
              <w:autoSpaceDN w:val="0"/>
              <w:adjustRightInd w:val="0"/>
              <w:spacing w:line="140" w:lineRule="atLeast"/>
              <w:jc w:val="both"/>
              <w:rPr>
                <w:rFonts w:ascii="Frutiger65" w:hAnsi="Frutiger65" w:cs="Frutiger65"/>
                <w:color w:val="000000"/>
                <w:sz w:val="18"/>
                <w:szCs w:val="18"/>
              </w:rPr>
            </w:pPr>
          </w:p>
          <w:p w:rsidR="00416EE1" w:rsidRPr="00DF5739" w:rsidRDefault="00416EE1" w:rsidP="0005101A">
            <w:pPr>
              <w:autoSpaceDE w:val="0"/>
              <w:autoSpaceDN w:val="0"/>
              <w:adjustRightInd w:val="0"/>
              <w:spacing w:line="140" w:lineRule="atLeast"/>
              <w:jc w:val="both"/>
              <w:rPr>
                <w:rFonts w:ascii="Frutiger65" w:hAnsi="Frutiger65" w:cs="Frutiger65"/>
                <w:b/>
                <w:bCs/>
                <w:color w:val="000000"/>
                <w:sz w:val="20"/>
              </w:rPr>
            </w:pPr>
          </w:p>
        </w:tc>
        <w:tc>
          <w:tcPr>
            <w:tcW w:w="3060" w:type="dxa"/>
            <w:tcBorders>
              <w:top w:val="double" w:sz="4" w:space="0" w:color="auto"/>
              <w:bottom w:val="double" w:sz="4" w:space="0" w:color="auto"/>
            </w:tcBorders>
          </w:tcPr>
          <w:p w:rsidR="00416EE1" w:rsidRPr="00DF5739" w:rsidRDefault="00416EE1" w:rsidP="0005101A">
            <w:pPr>
              <w:autoSpaceDE w:val="0"/>
              <w:autoSpaceDN w:val="0"/>
              <w:adjustRightInd w:val="0"/>
              <w:spacing w:before="160" w:line="201" w:lineRule="atLeast"/>
              <w:jc w:val="both"/>
              <w:rPr>
                <w:rFonts w:ascii="Arial" w:hAnsi="Arial" w:cs="Arial"/>
                <w:color w:val="000000"/>
              </w:rPr>
            </w:pPr>
          </w:p>
          <w:p w:rsidR="00416EE1" w:rsidRPr="00836E59" w:rsidRDefault="00416EE1" w:rsidP="0005101A">
            <w:pPr>
              <w:autoSpaceDE w:val="0"/>
              <w:autoSpaceDN w:val="0"/>
              <w:adjustRightInd w:val="0"/>
              <w:spacing w:before="160" w:line="201" w:lineRule="atLeast"/>
              <w:jc w:val="both"/>
              <w:rPr>
                <w:rFonts w:ascii="Arial" w:hAnsi="Arial" w:cs="Arial"/>
                <w:color w:val="000000"/>
                <w:sz w:val="20"/>
              </w:rPr>
            </w:pPr>
            <w:r w:rsidRPr="00836E59">
              <w:rPr>
                <w:rFonts w:ascii="Arial" w:hAnsi="Arial" w:cs="Arial"/>
                <w:color w:val="000000"/>
                <w:sz w:val="20"/>
              </w:rPr>
              <w:t xml:space="preserve">2. Representar formas tridimensionales sencillas a partir de perspectivas, fotografías, piezas reales o espacios del entorno próximo, utilizando el sistema </w:t>
            </w:r>
            <w:r w:rsidR="00495DD4" w:rsidRPr="00836E59">
              <w:rPr>
                <w:rFonts w:ascii="Arial" w:hAnsi="Arial" w:cs="Arial"/>
                <w:color w:val="000000"/>
                <w:sz w:val="20"/>
              </w:rPr>
              <w:t>Diédrico</w:t>
            </w:r>
            <w:r w:rsidRPr="00836E59">
              <w:rPr>
                <w:rFonts w:ascii="Arial" w:hAnsi="Arial" w:cs="Arial"/>
                <w:color w:val="000000"/>
                <w:sz w:val="20"/>
              </w:rPr>
              <w:t xml:space="preserve"> o, en su caso, el sistema de planos acotados, disponiendo de acuerdo a la norma las proyecciones suficientes para su definición e identificando sus elementos de manera inequívoca. </w:t>
            </w:r>
          </w:p>
          <w:p w:rsidR="00416EE1" w:rsidRDefault="00416EE1" w:rsidP="0005101A">
            <w:pPr>
              <w:pStyle w:val="Default"/>
            </w:pPr>
          </w:p>
        </w:tc>
        <w:tc>
          <w:tcPr>
            <w:tcW w:w="7457" w:type="dxa"/>
            <w:tcBorders>
              <w:top w:val="double" w:sz="4" w:space="0" w:color="auto"/>
              <w:bottom w:val="double" w:sz="4" w:space="0" w:color="auto"/>
              <w:right w:val="double" w:sz="4" w:space="0" w:color="auto"/>
            </w:tcBorders>
          </w:tcPr>
          <w:p w:rsidR="00416EE1" w:rsidRDefault="00416EE1" w:rsidP="0005101A">
            <w:pPr>
              <w:autoSpaceDE w:val="0"/>
              <w:autoSpaceDN w:val="0"/>
              <w:adjustRightInd w:val="0"/>
              <w:spacing w:before="160" w:line="201" w:lineRule="atLeast"/>
              <w:jc w:val="both"/>
              <w:rPr>
                <w:rFonts w:ascii="Arial" w:hAnsi="Arial" w:cs="Arial"/>
                <w:color w:val="000000"/>
                <w:sz w:val="18"/>
              </w:rPr>
            </w:pP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2.1. Diseña o reproduce formas tridimensionales sencillas, dibujando a mano alzada sus vistas principales en el sistema de proyección ortogonal establecido por la norma de aplicación, disponiendo las proyecciones suficientes para su definición e identificando sus elementos de manera inequívoca. </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2.2. Visualiza en el espacio perspectivo formas tridimensionales sencillas definidas suficientemente por sus vistas principales, dibujando a mano alzada axonometrías convencionales (isometrías y caballeras).</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2.3. Comprende el </w:t>
            </w:r>
            <w:r w:rsidR="00495DD4">
              <w:rPr>
                <w:rFonts w:ascii="Arial" w:hAnsi="Arial" w:cs="Arial"/>
                <w:color w:val="000000"/>
                <w:sz w:val="18"/>
              </w:rPr>
              <w:t>funcion</w:t>
            </w:r>
            <w:r w:rsidR="00495DD4" w:rsidRPr="00836E59">
              <w:rPr>
                <w:rFonts w:ascii="Arial" w:hAnsi="Arial" w:cs="Arial"/>
                <w:color w:val="000000"/>
                <w:sz w:val="18"/>
              </w:rPr>
              <w:t>amiento</w:t>
            </w:r>
            <w:r w:rsidRPr="00836E59">
              <w:rPr>
                <w:rFonts w:ascii="Arial" w:hAnsi="Arial" w:cs="Arial"/>
                <w:color w:val="000000"/>
                <w:sz w:val="18"/>
              </w:rPr>
              <w:t xml:space="preserve"> del sistema </w:t>
            </w:r>
            <w:r w:rsidR="00495DD4" w:rsidRPr="00836E59">
              <w:rPr>
                <w:rFonts w:ascii="Arial" w:hAnsi="Arial" w:cs="Arial"/>
                <w:color w:val="000000"/>
                <w:sz w:val="18"/>
              </w:rPr>
              <w:t>Diédrico</w:t>
            </w:r>
            <w:r w:rsidRPr="00836E59">
              <w:rPr>
                <w:rFonts w:ascii="Arial" w:hAnsi="Arial" w:cs="Arial"/>
                <w:color w:val="000000"/>
                <w:sz w:val="18"/>
              </w:rPr>
              <w:t>, relacionando sus elementos, convencionalismos y notaciones con las proyecciones necesarias para representar inequívocamente la posición de puntos, rectas y planos, resolviendo problemas de pertenencia, intersección y verdadera magnitud.</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2.4. Determina secciones planas de objetos </w:t>
            </w:r>
            <w:r w:rsidRPr="00836E59">
              <w:rPr>
                <w:rFonts w:ascii="Arial" w:hAnsi="Arial" w:cs="Arial"/>
                <w:color w:val="000000"/>
                <w:sz w:val="18"/>
              </w:rPr>
              <w:lastRenderedPageBreak/>
              <w:t xml:space="preserve">tridimensionales sencillos, visualizando intuitivamente su posición mediante perspectivas a mano alzada, dibujando sus proyecciones </w:t>
            </w:r>
            <w:r w:rsidR="00495DD4" w:rsidRPr="00836E59">
              <w:rPr>
                <w:rFonts w:ascii="Arial" w:hAnsi="Arial" w:cs="Arial"/>
                <w:color w:val="000000"/>
                <w:sz w:val="18"/>
              </w:rPr>
              <w:t>diádicas</w:t>
            </w:r>
            <w:r w:rsidRPr="00836E59">
              <w:rPr>
                <w:rFonts w:ascii="Arial" w:hAnsi="Arial" w:cs="Arial"/>
                <w:color w:val="000000"/>
                <w:sz w:val="18"/>
              </w:rPr>
              <w:t xml:space="preserve"> y obteniendo su verdadera magnitud.</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sz w:val="18"/>
              </w:rPr>
              <w:t xml:space="preserve">2.5. Comprende el </w:t>
            </w:r>
            <w:r w:rsidR="00495DD4">
              <w:rPr>
                <w:rFonts w:ascii="Arial" w:hAnsi="Arial" w:cs="Arial"/>
                <w:sz w:val="18"/>
              </w:rPr>
              <w:t>funcion</w:t>
            </w:r>
            <w:r w:rsidR="00495DD4" w:rsidRPr="00836E59">
              <w:rPr>
                <w:rFonts w:ascii="Arial" w:hAnsi="Arial" w:cs="Arial"/>
                <w:sz w:val="18"/>
              </w:rPr>
              <w:t>amiento</w:t>
            </w:r>
            <w:r w:rsidRPr="00836E59">
              <w:rPr>
                <w:rFonts w:ascii="Arial" w:hAnsi="Arial" w:cs="Arial"/>
                <w:sz w:val="18"/>
              </w:rPr>
              <w:t xml:space="preserve"> del sistema de planos acotados como una variante del sistema </w:t>
            </w:r>
            <w:r w:rsidR="00495DD4" w:rsidRPr="00836E59">
              <w:rPr>
                <w:rFonts w:ascii="Arial" w:hAnsi="Arial" w:cs="Arial"/>
                <w:sz w:val="18"/>
              </w:rPr>
              <w:t>Diédrico</w:t>
            </w:r>
            <w:r w:rsidRPr="00836E59">
              <w:rPr>
                <w:rFonts w:ascii="Arial" w:hAnsi="Arial" w:cs="Arial"/>
                <w:sz w:val="18"/>
              </w:rPr>
              <w:t xml:space="preserve"> que permite rentabilizar los conocimientos adquiridos, ilustrando sus principales </w:t>
            </w:r>
            <w:r w:rsidR="00495DD4">
              <w:rPr>
                <w:rFonts w:ascii="Arial" w:hAnsi="Arial" w:cs="Arial"/>
                <w:sz w:val="18"/>
              </w:rPr>
              <w:t>Aplicacion</w:t>
            </w:r>
            <w:r w:rsidR="00495DD4" w:rsidRPr="00836E59">
              <w:rPr>
                <w:rFonts w:ascii="Arial" w:hAnsi="Arial" w:cs="Arial"/>
                <w:sz w:val="18"/>
              </w:rPr>
              <w:t>es</w:t>
            </w:r>
            <w:r w:rsidRPr="00836E59">
              <w:rPr>
                <w:rFonts w:ascii="Arial" w:hAnsi="Arial" w:cs="Arial"/>
                <w:sz w:val="18"/>
              </w:rPr>
              <w:t xml:space="preserve"> mediante la resolución de problemas sencillos de pertenencia e intersección y obteniendo perfiles de un terreno a partir de sus curvas de nivel </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p w:rsidR="00416EE1" w:rsidRDefault="00416EE1" w:rsidP="0005101A">
            <w:pPr>
              <w:autoSpaceDE w:val="0"/>
              <w:autoSpaceDN w:val="0"/>
              <w:adjustRightInd w:val="0"/>
              <w:spacing w:line="140" w:lineRule="atLeast"/>
              <w:jc w:val="both"/>
              <w:rPr>
                <w:rFonts w:ascii="Arial" w:hAnsi="Arial" w:cs="Arial"/>
                <w:b/>
                <w:bCs/>
                <w:color w:val="000000"/>
                <w:sz w:val="20"/>
              </w:rPr>
            </w:pP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r w:rsidRPr="00836E59">
              <w:rPr>
                <w:rFonts w:ascii="Arial" w:hAnsi="Arial" w:cs="Arial"/>
                <w:b/>
                <w:bCs/>
                <w:color w:val="000000"/>
                <w:sz w:val="20"/>
              </w:rPr>
              <w:t xml:space="preserve">TEMA 17: SISTEMA AXONOMÉTRICO </w:t>
            </w:r>
          </w:p>
          <w:p w:rsidR="00416EE1" w:rsidRPr="00836E59" w:rsidRDefault="00416EE1" w:rsidP="0005101A">
            <w:pPr>
              <w:autoSpaceDE w:val="0"/>
              <w:autoSpaceDN w:val="0"/>
              <w:adjustRightInd w:val="0"/>
              <w:spacing w:line="140" w:lineRule="atLeast"/>
              <w:jc w:val="both"/>
              <w:rPr>
                <w:rFonts w:ascii="Arial" w:hAnsi="Arial" w:cs="Arial"/>
                <w:color w:val="000000"/>
                <w:sz w:val="18"/>
                <w:szCs w:val="18"/>
              </w:rPr>
            </w:pP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r w:rsidRPr="00836E59">
              <w:rPr>
                <w:rFonts w:ascii="Arial" w:hAnsi="Arial" w:cs="Arial"/>
                <w:b/>
                <w:bCs/>
                <w:color w:val="000000"/>
                <w:sz w:val="20"/>
              </w:rPr>
              <w:t xml:space="preserve">TEMA 18: SISTEMA DE PERSPECTIVA CABALLERA </w:t>
            </w: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tc>
        <w:tc>
          <w:tcPr>
            <w:tcW w:w="3060" w:type="dxa"/>
            <w:tcBorders>
              <w:top w:val="double" w:sz="4" w:space="0" w:color="auto"/>
              <w:bottom w:val="double" w:sz="4" w:space="0" w:color="auto"/>
            </w:tcBorders>
          </w:tcPr>
          <w:p w:rsidR="00416EE1" w:rsidRDefault="00416EE1" w:rsidP="0005101A">
            <w:pPr>
              <w:autoSpaceDE w:val="0"/>
              <w:autoSpaceDN w:val="0"/>
              <w:adjustRightInd w:val="0"/>
              <w:spacing w:before="160" w:line="201" w:lineRule="atLeast"/>
              <w:jc w:val="both"/>
              <w:rPr>
                <w:rFonts w:ascii="Arial" w:hAnsi="Arial" w:cs="Arial"/>
                <w:color w:val="000000"/>
                <w:sz w:val="20"/>
                <w:szCs w:val="20"/>
              </w:rPr>
            </w:pPr>
          </w:p>
          <w:p w:rsidR="00416EE1" w:rsidRPr="00836E59" w:rsidRDefault="00416EE1" w:rsidP="0005101A">
            <w:pPr>
              <w:autoSpaceDE w:val="0"/>
              <w:autoSpaceDN w:val="0"/>
              <w:adjustRightInd w:val="0"/>
              <w:spacing w:before="160" w:line="201" w:lineRule="atLeast"/>
              <w:jc w:val="both"/>
              <w:rPr>
                <w:rFonts w:ascii="Arial" w:hAnsi="Arial" w:cs="Arial"/>
                <w:color w:val="000000"/>
                <w:sz w:val="20"/>
                <w:szCs w:val="20"/>
              </w:rPr>
            </w:pPr>
            <w:r w:rsidRPr="00836E59">
              <w:rPr>
                <w:rFonts w:ascii="Arial" w:hAnsi="Arial" w:cs="Arial"/>
                <w:color w:val="000000"/>
                <w:sz w:val="20"/>
                <w:szCs w:val="20"/>
              </w:rPr>
              <w:t xml:space="preserve">3. Dibujar perspectivas de formas tridimensionales a partir de piezas reales o definidas por sus proyecciones ortogonales, seleccionando la axonometría adecuada al propósito de la representación, disponiendo la posición de los ejes en función de la importancia relativa de las caras que se deseen mostrar y utilizando, en su caso, los coeficientes de reducción determinados. </w:t>
            </w:r>
          </w:p>
        </w:tc>
        <w:tc>
          <w:tcPr>
            <w:tcW w:w="7457" w:type="dxa"/>
            <w:tcBorders>
              <w:top w:val="double" w:sz="4" w:space="0" w:color="auto"/>
              <w:bottom w:val="double" w:sz="4" w:space="0" w:color="auto"/>
              <w:right w:val="double" w:sz="4" w:space="0" w:color="auto"/>
            </w:tcBorders>
          </w:tcPr>
          <w:p w:rsidR="00416EE1" w:rsidRDefault="00416EE1" w:rsidP="0005101A">
            <w:pPr>
              <w:autoSpaceDE w:val="0"/>
              <w:autoSpaceDN w:val="0"/>
              <w:adjustRightInd w:val="0"/>
              <w:spacing w:before="160" w:line="201" w:lineRule="atLeast"/>
              <w:jc w:val="both"/>
              <w:rPr>
                <w:rFonts w:ascii="Arial" w:hAnsi="Arial" w:cs="Arial"/>
                <w:color w:val="000000"/>
                <w:sz w:val="18"/>
              </w:rPr>
            </w:pP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3.1. Realiza perspectivas isométricas de cuerpos definidos por sus vistas principales, con la ayuda de útiles de dibujo sobre tablero, representando las circunferencias situadas en caras paralelas a los planos coordenados como óvalos en lugar de elipses, simplificando su trazado. </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3.2. Realiza perspectivas caballeras de cuerpos o espacios con circunferencias situadas en caras paralelas a un solo de los planos coordenados, disponiendo su orientación para simplificar su trazado </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p>
        </w:tc>
      </w:tr>
      <w:tr w:rsidR="00416EE1" w:rsidRPr="00DF5739" w:rsidTr="0005101A">
        <w:tc>
          <w:tcPr>
            <w:tcW w:w="2628" w:type="dxa"/>
            <w:tcBorders>
              <w:top w:val="double" w:sz="4" w:space="0" w:color="auto"/>
              <w:left w:val="double" w:sz="4" w:space="0" w:color="auto"/>
              <w:bottom w:val="double" w:sz="4" w:space="0" w:color="auto"/>
            </w:tcBorders>
          </w:tcPr>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p w:rsidR="00416EE1" w:rsidRPr="00836E59" w:rsidRDefault="00416EE1" w:rsidP="0005101A">
            <w:pPr>
              <w:autoSpaceDE w:val="0"/>
              <w:autoSpaceDN w:val="0"/>
              <w:adjustRightInd w:val="0"/>
              <w:spacing w:line="140" w:lineRule="atLeast"/>
              <w:rPr>
                <w:rFonts w:ascii="Arial" w:hAnsi="Arial" w:cs="Arial"/>
                <w:color w:val="000000"/>
              </w:rPr>
            </w:pPr>
            <w:r w:rsidRPr="00836E59">
              <w:rPr>
                <w:rFonts w:ascii="Arial" w:hAnsi="Arial" w:cs="Arial"/>
                <w:b/>
                <w:bCs/>
                <w:color w:val="000000"/>
                <w:sz w:val="20"/>
              </w:rPr>
              <w:t xml:space="preserve">TEMA 19: SISTEMA CÓNICO DE PERSPECTIVA LINEAL I </w:t>
            </w:r>
          </w:p>
          <w:p w:rsidR="00416EE1" w:rsidRPr="00836E59" w:rsidRDefault="00416EE1" w:rsidP="0005101A">
            <w:pPr>
              <w:autoSpaceDE w:val="0"/>
              <w:autoSpaceDN w:val="0"/>
              <w:adjustRightInd w:val="0"/>
              <w:spacing w:line="140" w:lineRule="atLeast"/>
              <w:rPr>
                <w:rFonts w:ascii="Arial" w:hAnsi="Arial" w:cs="Arial"/>
                <w:color w:val="000000"/>
                <w:sz w:val="20"/>
                <w:szCs w:val="20"/>
              </w:rPr>
            </w:pPr>
          </w:p>
          <w:p w:rsidR="00416EE1" w:rsidRPr="00836E59" w:rsidRDefault="00416EE1" w:rsidP="0005101A">
            <w:pPr>
              <w:autoSpaceDE w:val="0"/>
              <w:autoSpaceDN w:val="0"/>
              <w:adjustRightInd w:val="0"/>
              <w:spacing w:line="140" w:lineRule="atLeast"/>
              <w:rPr>
                <w:rFonts w:ascii="Arial" w:hAnsi="Arial" w:cs="Arial"/>
                <w:color w:val="000000"/>
                <w:sz w:val="20"/>
                <w:szCs w:val="20"/>
              </w:rPr>
            </w:pPr>
            <w:r w:rsidRPr="00836E59">
              <w:rPr>
                <w:rFonts w:ascii="Arial" w:hAnsi="Arial" w:cs="Arial"/>
                <w:b/>
                <w:bCs/>
                <w:color w:val="000000"/>
                <w:sz w:val="20"/>
              </w:rPr>
              <w:t xml:space="preserve">TEMA 20: SISTEMA CÓNICO DE PERSPECTIVA LINEAL II </w:t>
            </w:r>
          </w:p>
          <w:p w:rsidR="00416EE1" w:rsidRPr="00836E59" w:rsidRDefault="00416EE1" w:rsidP="0005101A">
            <w:pPr>
              <w:autoSpaceDE w:val="0"/>
              <w:autoSpaceDN w:val="0"/>
              <w:adjustRightInd w:val="0"/>
              <w:spacing w:line="140" w:lineRule="atLeast"/>
              <w:jc w:val="both"/>
              <w:rPr>
                <w:rFonts w:ascii="Arial" w:hAnsi="Arial" w:cs="Arial"/>
                <w:b/>
                <w:bCs/>
                <w:color w:val="000000"/>
                <w:sz w:val="20"/>
              </w:rPr>
            </w:pPr>
          </w:p>
        </w:tc>
        <w:tc>
          <w:tcPr>
            <w:tcW w:w="3060" w:type="dxa"/>
            <w:tcBorders>
              <w:top w:val="double" w:sz="4" w:space="0" w:color="auto"/>
              <w:bottom w:val="double" w:sz="4" w:space="0" w:color="auto"/>
            </w:tcBorders>
          </w:tcPr>
          <w:p w:rsidR="00416EE1" w:rsidRPr="00836E59" w:rsidRDefault="00416EE1" w:rsidP="0005101A">
            <w:pPr>
              <w:autoSpaceDE w:val="0"/>
              <w:autoSpaceDN w:val="0"/>
              <w:adjustRightInd w:val="0"/>
              <w:spacing w:before="160" w:line="201" w:lineRule="atLeast"/>
              <w:jc w:val="both"/>
              <w:rPr>
                <w:rStyle w:val="A3"/>
                <w:rFonts w:ascii="Arial" w:hAnsi="Arial" w:cs="Arial"/>
                <w:sz w:val="20"/>
                <w:szCs w:val="20"/>
              </w:rPr>
            </w:pPr>
            <w:r w:rsidRPr="00836E59">
              <w:rPr>
                <w:rFonts w:ascii="Arial" w:hAnsi="Arial" w:cs="Arial"/>
                <w:sz w:val="20"/>
                <w:szCs w:val="20"/>
              </w:rPr>
              <w:t xml:space="preserve">4. Dibujar perspectivas cónicas de formas tridimensionales a partir de espacios del entorno o definidas por sus proyecciones ortogonales, valorando el método seleccionado, considerando la orientación de las caras principales respecto al plano de cuadro y la repercusión de la posición del punto de vista sobre el resultado final. </w:t>
            </w:r>
          </w:p>
        </w:tc>
        <w:tc>
          <w:tcPr>
            <w:tcW w:w="7457" w:type="dxa"/>
            <w:tcBorders>
              <w:top w:val="double" w:sz="4" w:space="0" w:color="auto"/>
              <w:bottom w:val="double" w:sz="4" w:space="0" w:color="auto"/>
              <w:right w:val="double" w:sz="4" w:space="0" w:color="auto"/>
            </w:tcBorders>
          </w:tcPr>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4.1. Comprende los fundamentos de la perspectiva cónica, clasificando su tipología en función de la orientación de las caras principales respecto al plano de cuadro y la repercusión de la posición del punto de vista sobre el resultado final, determinando el punto principal, la línea de horizonte, los puntos de fuga y sus puntos de medida. </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4.2. Dibuja con la ayuda de útiles de dibujo perspectivas cónicas centrales de cuerpos o espacios con circunferencias situadas en caras paralelas a uno solo de los planos coordenados, disponiendo su orientación para simplificar su trazado. </w:t>
            </w:r>
          </w:p>
          <w:p w:rsidR="00416EE1" w:rsidRPr="00DF5739" w:rsidRDefault="00416EE1" w:rsidP="0005101A">
            <w:pPr>
              <w:autoSpaceDE w:val="0"/>
              <w:autoSpaceDN w:val="0"/>
              <w:adjustRightInd w:val="0"/>
              <w:spacing w:before="160" w:line="201" w:lineRule="atLeast"/>
              <w:jc w:val="both"/>
              <w:rPr>
                <w:rFonts w:ascii="Arial" w:hAnsi="Arial" w:cs="Arial"/>
                <w:color w:val="000000"/>
              </w:rPr>
            </w:pPr>
            <w:r w:rsidRPr="00836E59">
              <w:rPr>
                <w:rFonts w:ascii="Arial" w:hAnsi="Arial" w:cs="Arial"/>
                <w:sz w:val="18"/>
              </w:rPr>
              <w:t xml:space="preserve">4.3. Representa formas sólidas o espaciales con arcos de circunferencia en caras horizontales o verticales, dibujando perspectivas cónicas oblicuas con la ayuda de útiles de dibujo, simplificando la construcción de las elipses perspectivas mediante el trazado de polígonos circunscritos, trazándolas a mano alzado o con la ayuda de plantillas de curvas. </w:t>
            </w:r>
          </w:p>
        </w:tc>
      </w:tr>
      <w:tr w:rsidR="00416EE1" w:rsidRPr="00DF5739" w:rsidTr="0005101A">
        <w:tc>
          <w:tcPr>
            <w:tcW w:w="13145"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16EE1" w:rsidRPr="00DF5739" w:rsidRDefault="00416EE1" w:rsidP="0005101A">
            <w:pPr>
              <w:spacing w:before="80" w:after="80"/>
              <w:jc w:val="center"/>
              <w:rPr>
                <w:rFonts w:ascii="Arial" w:hAnsi="Arial" w:cs="Arial"/>
                <w:b/>
                <w:sz w:val="28"/>
                <w:szCs w:val="28"/>
              </w:rPr>
            </w:pPr>
            <w:r w:rsidRPr="00DF5739">
              <w:rPr>
                <w:rFonts w:ascii="Arial" w:hAnsi="Arial" w:cs="Arial"/>
                <w:b/>
                <w:sz w:val="28"/>
                <w:szCs w:val="28"/>
              </w:rPr>
              <w:t>BLOQUE 3. Normalización</w:t>
            </w:r>
          </w:p>
        </w:tc>
      </w:tr>
      <w:tr w:rsidR="00416EE1" w:rsidRPr="00DF5739" w:rsidTr="0005101A">
        <w:tc>
          <w:tcPr>
            <w:tcW w:w="2628" w:type="dxa"/>
            <w:tcBorders>
              <w:top w:val="double" w:sz="4" w:space="0" w:color="auto"/>
              <w:left w:val="double" w:sz="4" w:space="0" w:color="auto"/>
              <w:bottom w:val="double" w:sz="4" w:space="0" w:color="auto"/>
              <w:right w:val="double" w:sz="4" w:space="0" w:color="auto"/>
            </w:tcBorders>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 xml:space="preserve">Contenidos </w:t>
            </w:r>
          </w:p>
        </w:tc>
        <w:tc>
          <w:tcPr>
            <w:tcW w:w="3060" w:type="dxa"/>
            <w:tcBorders>
              <w:top w:val="double" w:sz="4" w:space="0" w:color="auto"/>
              <w:left w:val="double" w:sz="4" w:space="0" w:color="auto"/>
              <w:bottom w:val="double" w:sz="4" w:space="0" w:color="auto"/>
              <w:right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t xml:space="preserve">Criterios de </w:t>
            </w:r>
            <w:r w:rsidRPr="00DF5739">
              <w:rPr>
                <w:rFonts w:ascii="Arial" w:hAnsi="Arial" w:cs="Arial"/>
                <w:b/>
                <w:bCs/>
              </w:rPr>
              <w:lastRenderedPageBreak/>
              <w:t>evaluación</w:t>
            </w:r>
          </w:p>
        </w:tc>
        <w:tc>
          <w:tcPr>
            <w:tcW w:w="7457" w:type="dxa"/>
            <w:tcBorders>
              <w:top w:val="double" w:sz="4" w:space="0" w:color="auto"/>
              <w:left w:val="double" w:sz="4" w:space="0" w:color="auto"/>
              <w:bottom w:val="double" w:sz="4" w:space="0" w:color="auto"/>
              <w:right w:val="double" w:sz="4" w:space="0" w:color="auto"/>
            </w:tcBorders>
            <w:vAlign w:val="center"/>
          </w:tcPr>
          <w:p w:rsidR="00416EE1" w:rsidRPr="00DF5739" w:rsidRDefault="00416EE1" w:rsidP="0005101A">
            <w:pPr>
              <w:autoSpaceDE w:val="0"/>
              <w:autoSpaceDN w:val="0"/>
              <w:adjustRightInd w:val="0"/>
              <w:spacing w:before="80" w:after="80"/>
              <w:jc w:val="center"/>
              <w:rPr>
                <w:rFonts w:ascii="Arial" w:hAnsi="Arial" w:cs="Arial"/>
                <w:b/>
                <w:bCs/>
              </w:rPr>
            </w:pPr>
            <w:r w:rsidRPr="00DF5739">
              <w:rPr>
                <w:rFonts w:ascii="Arial" w:hAnsi="Arial" w:cs="Arial"/>
                <w:b/>
                <w:bCs/>
              </w:rPr>
              <w:lastRenderedPageBreak/>
              <w:t>Estándares de aprendizaje</w:t>
            </w:r>
          </w:p>
        </w:tc>
      </w:tr>
      <w:tr w:rsidR="00416EE1" w:rsidRPr="00DF5739" w:rsidTr="0005101A">
        <w:tc>
          <w:tcPr>
            <w:tcW w:w="2628" w:type="dxa"/>
            <w:tcBorders>
              <w:top w:val="double" w:sz="4" w:space="0" w:color="auto"/>
              <w:left w:val="double" w:sz="4" w:space="0" w:color="auto"/>
              <w:bottom w:val="double" w:sz="4" w:space="0" w:color="auto"/>
            </w:tcBorders>
          </w:tcPr>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autoSpaceDE w:val="0"/>
              <w:autoSpaceDN w:val="0"/>
              <w:adjustRightInd w:val="0"/>
              <w:spacing w:line="241" w:lineRule="atLeast"/>
              <w:rPr>
                <w:rFonts w:ascii="Arial" w:hAnsi="Arial" w:cs="Arial"/>
                <w:color w:val="000000"/>
              </w:rPr>
            </w:pPr>
            <w:r w:rsidRPr="00836E59">
              <w:rPr>
                <w:rFonts w:ascii="Arial" w:hAnsi="Arial" w:cs="Arial"/>
                <w:b/>
                <w:bCs/>
                <w:color w:val="000000"/>
                <w:sz w:val="20"/>
              </w:rPr>
              <w:t xml:space="preserve">TEMA 21: NORMALIZACIÓN </w:t>
            </w:r>
          </w:p>
          <w:p w:rsidR="00416EE1" w:rsidRPr="00836E59" w:rsidRDefault="00416EE1" w:rsidP="0005101A">
            <w:pPr>
              <w:autoSpaceDE w:val="0"/>
              <w:autoSpaceDN w:val="0"/>
              <w:adjustRightInd w:val="0"/>
              <w:spacing w:line="241" w:lineRule="atLeast"/>
              <w:jc w:val="both"/>
              <w:rPr>
                <w:rFonts w:ascii="Arial" w:hAnsi="Arial" w:cs="Arial"/>
                <w:color w:val="000000"/>
                <w:sz w:val="18"/>
                <w:szCs w:val="18"/>
              </w:rPr>
            </w:pPr>
          </w:p>
          <w:p w:rsidR="00416EE1" w:rsidRPr="00836E59" w:rsidRDefault="00416EE1" w:rsidP="0005101A">
            <w:pPr>
              <w:autoSpaceDE w:val="0"/>
              <w:autoSpaceDN w:val="0"/>
              <w:adjustRightInd w:val="0"/>
              <w:spacing w:line="241" w:lineRule="atLeast"/>
              <w:jc w:val="both"/>
              <w:rPr>
                <w:rFonts w:ascii="Arial" w:hAnsi="Arial" w:cs="Arial"/>
                <w:color w:val="000000"/>
                <w:sz w:val="20"/>
                <w:szCs w:val="20"/>
              </w:rPr>
            </w:pPr>
            <w:r w:rsidRPr="00836E59">
              <w:rPr>
                <w:rFonts w:ascii="Arial" w:hAnsi="Arial" w:cs="Arial"/>
                <w:b/>
                <w:bCs/>
                <w:color w:val="000000"/>
                <w:sz w:val="20"/>
              </w:rPr>
              <w:t xml:space="preserve">TEMA 22: FORMATOS </w:t>
            </w:r>
          </w:p>
          <w:p w:rsidR="00416EE1" w:rsidRPr="00836E59" w:rsidRDefault="00416EE1" w:rsidP="0005101A">
            <w:pPr>
              <w:autoSpaceDE w:val="0"/>
              <w:autoSpaceDN w:val="0"/>
              <w:adjustRightInd w:val="0"/>
              <w:spacing w:line="140" w:lineRule="atLeast"/>
              <w:rPr>
                <w:rFonts w:ascii="Arial" w:hAnsi="Arial" w:cs="Arial"/>
                <w:b/>
                <w:bCs/>
                <w:color w:val="000000"/>
                <w:sz w:val="20"/>
              </w:rPr>
            </w:pPr>
          </w:p>
        </w:tc>
        <w:tc>
          <w:tcPr>
            <w:tcW w:w="3060" w:type="dxa"/>
            <w:tcBorders>
              <w:top w:val="double" w:sz="4" w:space="0" w:color="auto"/>
              <w:bottom w:val="double" w:sz="4" w:space="0" w:color="auto"/>
            </w:tcBorders>
          </w:tcPr>
          <w:p w:rsidR="00416EE1" w:rsidRPr="00836E59" w:rsidRDefault="00416EE1" w:rsidP="0005101A">
            <w:pPr>
              <w:pStyle w:val="Pa19"/>
              <w:spacing w:before="120" w:after="0"/>
              <w:ind w:left="74" w:hanging="74"/>
              <w:jc w:val="both"/>
              <w:rPr>
                <w:rFonts w:ascii="Arial" w:hAnsi="Arial" w:cs="Arial"/>
                <w:color w:val="000000"/>
                <w:sz w:val="20"/>
                <w:szCs w:val="20"/>
              </w:rPr>
            </w:pPr>
            <w:r w:rsidRPr="00836E59">
              <w:rPr>
                <w:rStyle w:val="A3"/>
                <w:rFonts w:ascii="Arial" w:hAnsi="Arial" w:cs="Arial"/>
                <w:sz w:val="20"/>
                <w:szCs w:val="20"/>
              </w:rPr>
              <w:t xml:space="preserve">1. Valorar la normalización como convencionalismo para la comunicación universal que permite simplificar los métodos de producción, asegurar la calidad de los productos, posibilitar su distribución y garantizar su utilización por el destinatario final. </w:t>
            </w:r>
          </w:p>
          <w:p w:rsidR="00416EE1" w:rsidRPr="00836E59" w:rsidRDefault="00416EE1" w:rsidP="0005101A">
            <w:pPr>
              <w:autoSpaceDE w:val="0"/>
              <w:autoSpaceDN w:val="0"/>
              <w:adjustRightInd w:val="0"/>
              <w:jc w:val="both"/>
              <w:rPr>
                <w:rFonts w:ascii="Arial" w:hAnsi="Arial" w:cs="Arial"/>
                <w:b/>
                <w:bCs/>
                <w:sz w:val="20"/>
                <w:szCs w:val="20"/>
              </w:rPr>
            </w:pPr>
          </w:p>
        </w:tc>
        <w:tc>
          <w:tcPr>
            <w:tcW w:w="7457" w:type="dxa"/>
            <w:tcBorders>
              <w:top w:val="double" w:sz="4" w:space="0" w:color="auto"/>
              <w:bottom w:val="double" w:sz="4" w:space="0" w:color="auto"/>
              <w:right w:val="double" w:sz="4" w:space="0" w:color="auto"/>
            </w:tcBorders>
          </w:tcPr>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1.1. Describe los objetivos y ámbitos de utilización de las normas UNE, EN e ISO, relacionando las específicas del dibujo técnico con su aplicación para la elección y doblado de formatos, para el empleo de escalas, para establecer el valor representativo de las líneas, para disponer las vistas y para la acotación. </w:t>
            </w:r>
          </w:p>
          <w:p w:rsidR="00416EE1" w:rsidRPr="00836E59" w:rsidRDefault="00416EE1" w:rsidP="0005101A">
            <w:pPr>
              <w:autoSpaceDE w:val="0"/>
              <w:autoSpaceDN w:val="0"/>
              <w:adjustRightInd w:val="0"/>
              <w:spacing w:before="80" w:line="180" w:lineRule="atLeast"/>
              <w:jc w:val="both"/>
              <w:rPr>
                <w:rFonts w:ascii="Arial" w:hAnsi="Arial" w:cs="Arial"/>
                <w:b/>
                <w:bCs/>
                <w:sz w:val="18"/>
                <w:szCs w:val="32"/>
              </w:rPr>
            </w:pPr>
          </w:p>
        </w:tc>
      </w:tr>
      <w:tr w:rsidR="00416EE1" w:rsidRPr="00DF5739" w:rsidTr="0005101A">
        <w:tc>
          <w:tcPr>
            <w:tcW w:w="2628" w:type="dxa"/>
            <w:tcBorders>
              <w:top w:val="double" w:sz="4" w:space="0" w:color="auto"/>
              <w:left w:val="double" w:sz="4" w:space="0" w:color="auto"/>
              <w:bottom w:val="double" w:sz="4" w:space="0" w:color="auto"/>
            </w:tcBorders>
          </w:tcPr>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autoSpaceDE w:val="0"/>
              <w:autoSpaceDN w:val="0"/>
              <w:adjustRightInd w:val="0"/>
              <w:spacing w:line="140" w:lineRule="atLeast"/>
              <w:rPr>
                <w:rFonts w:ascii="Arial" w:hAnsi="Arial" w:cs="Arial"/>
                <w:b/>
                <w:bCs/>
                <w:color w:val="000000"/>
                <w:sz w:val="20"/>
              </w:rPr>
            </w:pPr>
          </w:p>
          <w:p w:rsidR="00416EE1" w:rsidRPr="00836E59" w:rsidRDefault="00416EE1" w:rsidP="0005101A">
            <w:pPr>
              <w:autoSpaceDE w:val="0"/>
              <w:autoSpaceDN w:val="0"/>
              <w:adjustRightInd w:val="0"/>
              <w:spacing w:line="241" w:lineRule="atLeast"/>
              <w:jc w:val="both"/>
              <w:rPr>
                <w:rFonts w:ascii="Arial" w:hAnsi="Arial" w:cs="Arial"/>
                <w:color w:val="000000"/>
                <w:sz w:val="16"/>
                <w:szCs w:val="16"/>
              </w:rPr>
            </w:pPr>
          </w:p>
          <w:p w:rsidR="00416EE1" w:rsidRPr="00836E59" w:rsidRDefault="00416EE1" w:rsidP="0005101A">
            <w:pPr>
              <w:autoSpaceDE w:val="0"/>
              <w:autoSpaceDN w:val="0"/>
              <w:adjustRightInd w:val="0"/>
              <w:spacing w:line="140" w:lineRule="atLeast"/>
              <w:rPr>
                <w:rFonts w:ascii="Arial" w:hAnsi="Arial" w:cs="Arial"/>
                <w:b/>
                <w:bCs/>
                <w:color w:val="000000"/>
                <w:sz w:val="20"/>
              </w:rPr>
            </w:pPr>
            <w:r w:rsidRPr="00836E59">
              <w:rPr>
                <w:rFonts w:ascii="Arial" w:hAnsi="Arial" w:cs="Arial"/>
                <w:b/>
                <w:bCs/>
                <w:color w:val="000000"/>
                <w:sz w:val="20"/>
              </w:rPr>
              <w:t>TEMA 23: ACOTACIÓN</w:t>
            </w:r>
          </w:p>
        </w:tc>
        <w:tc>
          <w:tcPr>
            <w:tcW w:w="3060" w:type="dxa"/>
            <w:tcBorders>
              <w:top w:val="double" w:sz="4" w:space="0" w:color="auto"/>
              <w:bottom w:val="double" w:sz="4" w:space="0" w:color="auto"/>
            </w:tcBorders>
          </w:tcPr>
          <w:p w:rsidR="00416EE1" w:rsidRPr="00836E59" w:rsidRDefault="00416EE1" w:rsidP="0005101A">
            <w:pPr>
              <w:autoSpaceDE w:val="0"/>
              <w:autoSpaceDN w:val="0"/>
              <w:adjustRightInd w:val="0"/>
              <w:spacing w:before="160" w:line="201" w:lineRule="atLeast"/>
              <w:jc w:val="both"/>
              <w:rPr>
                <w:rFonts w:ascii="Arial" w:hAnsi="Arial" w:cs="Arial"/>
                <w:color w:val="000000"/>
                <w:sz w:val="20"/>
                <w:szCs w:val="20"/>
              </w:rPr>
            </w:pPr>
            <w:r w:rsidRPr="00836E59">
              <w:rPr>
                <w:rFonts w:ascii="Arial" w:hAnsi="Arial" w:cs="Arial"/>
                <w:color w:val="000000"/>
                <w:sz w:val="20"/>
                <w:szCs w:val="20"/>
              </w:rPr>
              <w:t xml:space="preserve">2. Aplicar las normas nacionales, europeas e internacionales relacionadas con los principios generales de representación, formatos, escalas, acotación y métodos de proyección ortográficos y axonométricos, considerando el dibujo técnico como lenguaje universal, valorando la necesidad de conocer su sintaxis, utilizándolo de forma objetiva para la interpretación de planos técnicos y para la elaboración de bocetos, esquemas, croquis y planos. </w:t>
            </w:r>
          </w:p>
          <w:p w:rsidR="00416EE1" w:rsidRPr="00836E59" w:rsidRDefault="00416EE1" w:rsidP="0005101A">
            <w:pPr>
              <w:pStyle w:val="Pa19"/>
              <w:spacing w:before="120" w:after="0"/>
              <w:jc w:val="both"/>
              <w:rPr>
                <w:rStyle w:val="A3"/>
                <w:rFonts w:ascii="Arial" w:hAnsi="Arial" w:cs="Arial"/>
                <w:sz w:val="20"/>
                <w:szCs w:val="20"/>
              </w:rPr>
            </w:pPr>
          </w:p>
        </w:tc>
        <w:tc>
          <w:tcPr>
            <w:tcW w:w="7457" w:type="dxa"/>
            <w:tcBorders>
              <w:top w:val="double" w:sz="4" w:space="0" w:color="auto"/>
              <w:bottom w:val="double" w:sz="4" w:space="0" w:color="auto"/>
              <w:right w:val="double" w:sz="4" w:space="0" w:color="auto"/>
            </w:tcBorders>
          </w:tcPr>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2.1. Obtiene las dimensiones relevantes de cuerpos o espacios representados utilizando escalas normalizadas.</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2.2. Representa piezas y elementos industriales o de construcción, aplicando las normas referidas a los principales métodos de proyección ortográficos, seleccionando las vistas imprescindibles para su definición, disponiéndolas adecuadamente y diferenciando el trazado de ejes, líneas vistas y ocultas.</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2.3. Acota piezas industriales sencillas identificando las cotas necesarias para su correcta definición dimensional, disponiendo de acuerdo a la norma.</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2.4. Acota espacios arquitectónicos sencillos identificando las cotas necesarias para su correcta definición dimensional, disponiendo de acuerdo a la norma. </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2.5. Representa objetos con huecos mediante cortes y secciones, aplicando las normas básicas correspondientes.</w:t>
            </w:r>
          </w:p>
          <w:p w:rsidR="00416EE1" w:rsidRPr="00836E59" w:rsidRDefault="00416EE1" w:rsidP="0005101A">
            <w:pPr>
              <w:autoSpaceDE w:val="0"/>
              <w:autoSpaceDN w:val="0"/>
              <w:adjustRightInd w:val="0"/>
              <w:spacing w:before="160" w:line="201" w:lineRule="atLeast"/>
              <w:jc w:val="both"/>
              <w:rPr>
                <w:rFonts w:ascii="Arial" w:hAnsi="Arial" w:cs="Arial"/>
                <w:color w:val="000000"/>
                <w:sz w:val="18"/>
              </w:rPr>
            </w:pPr>
          </w:p>
        </w:tc>
      </w:tr>
    </w:tbl>
    <w:p w:rsidR="00416EE1" w:rsidRDefault="00416EE1" w:rsidP="00416EE1">
      <w:pPr>
        <w:pStyle w:val="Prrafodelista"/>
        <w:spacing w:after="200"/>
        <w:ind w:left="2520"/>
        <w:rPr>
          <w:rFonts w:ascii="Broadway" w:eastAsiaTheme="majorEastAsia" w:hAnsi="Broadway" w:cs="Arial"/>
          <w:bCs/>
          <w:color w:val="C00000"/>
          <w:sz w:val="32"/>
          <w:szCs w:val="48"/>
        </w:rPr>
      </w:pPr>
    </w:p>
    <w:p w:rsidR="00BD2E1C" w:rsidRDefault="00BD2E1C" w:rsidP="000103FE">
      <w:pPr>
        <w:pStyle w:val="Prrafodelista"/>
        <w:spacing w:after="200"/>
        <w:ind w:left="0"/>
        <w:rPr>
          <w:rFonts w:ascii="Broadway" w:eastAsiaTheme="majorEastAsia" w:hAnsi="Broadway" w:cs="Arial"/>
          <w:bCs/>
          <w:color w:val="C00000"/>
          <w:sz w:val="32"/>
          <w:szCs w:val="48"/>
        </w:rPr>
      </w:pPr>
    </w:p>
    <w:p w:rsidR="000103FE" w:rsidRDefault="000103FE">
      <w:pPr>
        <w:spacing w:after="160"/>
        <w:rPr>
          <w:rFonts w:ascii="Broadway" w:eastAsiaTheme="majorEastAsia" w:hAnsi="Broadway" w:cs="Arial"/>
          <w:bCs/>
          <w:color w:val="C00000"/>
          <w:sz w:val="32"/>
          <w:szCs w:val="48"/>
        </w:rPr>
      </w:pPr>
      <w:r>
        <w:rPr>
          <w:rFonts w:ascii="Broadway" w:eastAsiaTheme="majorEastAsia" w:hAnsi="Broadway" w:cs="Arial"/>
          <w:bCs/>
          <w:color w:val="C00000"/>
          <w:sz w:val="32"/>
          <w:szCs w:val="48"/>
        </w:rPr>
        <w:br w:type="page"/>
      </w: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8166"/>
      </w:tblGrid>
      <w:tr w:rsidR="00416EE1" w:rsidRPr="00DF5739" w:rsidTr="0005101A">
        <w:tc>
          <w:tcPr>
            <w:tcW w:w="9534" w:type="dxa"/>
            <w:gridSpan w:val="2"/>
            <w:tcBorders>
              <w:top w:val="nil"/>
              <w:left w:val="nil"/>
              <w:right w:val="nil"/>
            </w:tcBorders>
          </w:tcPr>
          <w:p w:rsidR="00416EE1" w:rsidRPr="00EE4A98" w:rsidRDefault="00416EE1" w:rsidP="00F00865">
            <w:pPr>
              <w:pStyle w:val="Ttulo2"/>
              <w:rPr>
                <w:sz w:val="20"/>
                <w:szCs w:val="20"/>
              </w:rPr>
            </w:pPr>
            <w:r w:rsidRPr="00EE4A98">
              <w:lastRenderedPageBreak/>
              <w:t>COMPETENCIAS QUE SE TRABAJAN EN LAS UNIDADES  TEMATICAS</w:t>
            </w:r>
            <w:r w:rsidR="000103FE">
              <w:t xml:space="preserve"> (1 BACH):</w:t>
            </w:r>
          </w:p>
          <w:p w:rsidR="00416EE1" w:rsidRPr="00193E68" w:rsidRDefault="00416EE1" w:rsidP="00F00865">
            <w:pPr>
              <w:pStyle w:val="Ttulo2"/>
              <w:rPr>
                <w:sz w:val="20"/>
                <w:szCs w:val="20"/>
              </w:rPr>
            </w:pPr>
          </w:p>
        </w:tc>
      </w:tr>
      <w:tr w:rsidR="00416EE1" w:rsidRPr="00DF5739" w:rsidTr="0005101A">
        <w:tc>
          <w:tcPr>
            <w:tcW w:w="1368" w:type="dxa"/>
            <w:vAlign w:val="center"/>
          </w:tcPr>
          <w:p w:rsidR="00416EE1" w:rsidRPr="00DF5739" w:rsidRDefault="00416EE1" w:rsidP="0005101A">
            <w:pPr>
              <w:autoSpaceDE w:val="0"/>
              <w:autoSpaceDN w:val="0"/>
              <w:adjustRightInd w:val="0"/>
              <w:spacing w:before="120"/>
              <w:jc w:val="center"/>
              <w:rPr>
                <w:rFonts w:ascii="Arial" w:hAnsi="Arial" w:cs="Arial"/>
                <w:b/>
              </w:rPr>
            </w:pPr>
            <w:r w:rsidRPr="00DF5739">
              <w:rPr>
                <w:rFonts w:ascii="Arial" w:hAnsi="Arial" w:cs="Arial"/>
                <w:b/>
              </w:rPr>
              <w:t>Unidades</w:t>
            </w:r>
          </w:p>
          <w:p w:rsidR="00416EE1" w:rsidRPr="00DF5739" w:rsidRDefault="00416EE1" w:rsidP="0005101A">
            <w:pPr>
              <w:autoSpaceDE w:val="0"/>
              <w:autoSpaceDN w:val="0"/>
              <w:adjustRightInd w:val="0"/>
              <w:jc w:val="center"/>
              <w:rPr>
                <w:rFonts w:ascii="Arial" w:hAnsi="Arial" w:cs="Arial"/>
                <w:sz w:val="20"/>
                <w:szCs w:val="20"/>
              </w:rPr>
            </w:pPr>
            <w:r w:rsidRPr="00DF5739">
              <w:rPr>
                <w:rFonts w:ascii="Arial" w:hAnsi="Arial" w:cs="Arial"/>
                <w:b/>
              </w:rPr>
              <w:t>temáticas</w:t>
            </w:r>
          </w:p>
        </w:tc>
        <w:tc>
          <w:tcPr>
            <w:tcW w:w="8166" w:type="dxa"/>
            <w:shd w:val="clear" w:color="auto" w:fill="D9D9D9" w:themeFill="background1" w:themeFillShade="D9"/>
            <w:vAlign w:val="center"/>
          </w:tcPr>
          <w:p w:rsidR="00416EE1" w:rsidRPr="00DF5739" w:rsidRDefault="00416EE1" w:rsidP="0005101A">
            <w:pPr>
              <w:autoSpaceDE w:val="0"/>
              <w:autoSpaceDN w:val="0"/>
              <w:adjustRightInd w:val="0"/>
              <w:jc w:val="center"/>
              <w:rPr>
                <w:rFonts w:ascii="Arial" w:hAnsi="Arial" w:cs="Arial"/>
                <w:b/>
              </w:rPr>
            </w:pPr>
            <w:r w:rsidRPr="00DF5739">
              <w:rPr>
                <w:rFonts w:ascii="Arial" w:hAnsi="Arial" w:cs="Arial"/>
                <w:b/>
              </w:rPr>
              <w:t xml:space="preserve">Competencias en cada una de las </w:t>
            </w:r>
          </w:p>
          <w:p w:rsidR="00416EE1" w:rsidRPr="00DF5739" w:rsidRDefault="00416EE1" w:rsidP="0005101A">
            <w:pPr>
              <w:autoSpaceDE w:val="0"/>
              <w:autoSpaceDN w:val="0"/>
              <w:adjustRightInd w:val="0"/>
              <w:jc w:val="center"/>
              <w:rPr>
                <w:rFonts w:ascii="Arial" w:hAnsi="Arial" w:cs="Arial"/>
                <w:sz w:val="20"/>
                <w:szCs w:val="20"/>
              </w:rPr>
            </w:pPr>
            <w:r w:rsidRPr="00DF5739">
              <w:rPr>
                <w:rFonts w:ascii="Arial" w:hAnsi="Arial" w:cs="Arial"/>
                <w:b/>
              </w:rPr>
              <w:t>unidades temáticas</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rPr>
            </w:pPr>
            <w:r w:rsidRPr="00DF5739">
              <w:rPr>
                <w:rFonts w:ascii="Frutiger65" w:hAnsi="Frutiger65" w:cs="Frutiger65"/>
                <w:b/>
                <w:bCs/>
                <w:color w:val="000000"/>
              </w:rPr>
              <w:t>UT. 1</w:t>
            </w:r>
          </w:p>
        </w:tc>
        <w:tc>
          <w:tcPr>
            <w:tcW w:w="8166" w:type="dxa"/>
            <w:vAlign w:val="center"/>
          </w:tcPr>
          <w:p w:rsidR="00416EE1" w:rsidRPr="00193E68" w:rsidRDefault="00416EE1" w:rsidP="0005101A">
            <w:pPr>
              <w:numPr>
                <w:ilvl w:val="0"/>
                <w:numId w:val="107"/>
              </w:numPr>
              <w:tabs>
                <w:tab w:val="clear" w:pos="720"/>
                <w:tab w:val="num" w:pos="252"/>
              </w:tabs>
              <w:autoSpaceDE w:val="0"/>
              <w:autoSpaceDN w:val="0"/>
              <w:adjustRightInd w:val="0"/>
              <w:spacing w:before="60" w:after="0" w:line="240" w:lineRule="auto"/>
              <w:ind w:left="431" w:hanging="539"/>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7"/>
              </w:numPr>
              <w:tabs>
                <w:tab w:val="clear" w:pos="720"/>
                <w:tab w:val="num" w:pos="252"/>
              </w:tabs>
              <w:autoSpaceDE w:val="0"/>
              <w:autoSpaceDN w:val="0"/>
              <w:adjustRightInd w:val="0"/>
              <w:spacing w:after="0" w:line="240" w:lineRule="auto"/>
              <w:ind w:left="432" w:hanging="539"/>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7"/>
              </w:numPr>
              <w:tabs>
                <w:tab w:val="clear" w:pos="720"/>
                <w:tab w:val="num" w:pos="252"/>
              </w:tabs>
              <w:autoSpaceDE w:val="0"/>
              <w:autoSpaceDN w:val="0"/>
              <w:adjustRightInd w:val="0"/>
              <w:spacing w:after="60" w:line="240" w:lineRule="auto"/>
              <w:ind w:left="431" w:hanging="539"/>
              <w:rPr>
                <w:rFonts w:ascii="Arial" w:hAnsi="Arial" w:cs="Arial"/>
              </w:rPr>
            </w:pPr>
            <w:r w:rsidRPr="00193E68">
              <w:rPr>
                <w:rFonts w:ascii="Arial" w:hAnsi="Arial" w:cs="Arial"/>
                <w:bCs/>
              </w:rPr>
              <w:t>Competencia en comunicación lingüística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rPr>
            </w:pPr>
            <w:r w:rsidRPr="00DF5739">
              <w:rPr>
                <w:rFonts w:ascii="Frutiger65" w:hAnsi="Frutiger65" w:cs="Frutiger65"/>
                <w:b/>
                <w:bCs/>
                <w:color w:val="000000"/>
              </w:rPr>
              <w:t>UT. 2</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digital</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60" w:line="241" w:lineRule="atLeast"/>
              <w:ind w:left="249" w:hanging="357"/>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rPr>
                <w:rFonts w:ascii="Frutiger65" w:hAnsi="Frutiger65" w:cs="Frutiger65"/>
                <w:b/>
                <w:bCs/>
                <w:color w:val="000000"/>
              </w:rPr>
            </w:pPr>
            <w:r w:rsidRPr="00DF5739">
              <w:rPr>
                <w:rFonts w:ascii="Frutiger65" w:hAnsi="Frutiger65" w:cs="Frutiger65"/>
                <w:b/>
                <w:bCs/>
                <w:color w:val="000000"/>
              </w:rPr>
              <w:t xml:space="preserve">    UT.3</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60" w:line="240" w:lineRule="auto"/>
              <w:ind w:left="252"/>
              <w:rPr>
                <w:rFonts w:ascii="Arial" w:hAnsi="Arial" w:cs="Arial"/>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rPr>
            </w:pPr>
            <w:r w:rsidRPr="00DF5739">
              <w:rPr>
                <w:rFonts w:ascii="Frutiger65" w:hAnsi="Frutiger65" w:cs="Frutiger65"/>
                <w:b/>
                <w:bCs/>
                <w:color w:val="000000"/>
              </w:rPr>
              <w:t>UT. 4</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108" w:firstLine="0"/>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5</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hanging="828"/>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6</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lastRenderedPageBreak/>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hanging="828"/>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lastRenderedPageBreak/>
              <w:t>UT.7</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hanging="828"/>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UT.8</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hanging="828"/>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9</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10</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hanging="828"/>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11</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49" w:hanging="357"/>
              <w:rPr>
                <w:rFonts w:ascii="Arial" w:hAnsi="Arial" w:cs="Arial"/>
                <w:bCs/>
              </w:rPr>
            </w:pPr>
            <w:r w:rsidRPr="00193E68">
              <w:rPr>
                <w:rFonts w:ascii="Arial" w:hAnsi="Arial" w:cs="Arial"/>
                <w:bCs/>
              </w:rPr>
              <w:t>Competencia digital</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12</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digital</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lastRenderedPageBreak/>
              <w:t>UT. 13</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14</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15</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16</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17</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18</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19</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lastRenderedPageBreak/>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lastRenderedPageBreak/>
              <w:t>UT. 20</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before="60" w:after="0" w:line="240" w:lineRule="auto"/>
              <w:ind w:left="252"/>
              <w:rPr>
                <w:rFonts w:ascii="Arial" w:hAnsi="Arial" w:cs="Arial"/>
                <w:bCs/>
              </w:rPr>
            </w:pPr>
            <w:r w:rsidRPr="00193E68">
              <w:rPr>
                <w:rFonts w:ascii="Arial" w:hAnsi="Arial" w:cs="Arial"/>
                <w:bCs/>
              </w:rPr>
              <w:t>Competencia en conciencia y expresiones culturales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digital</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hanging="828"/>
              <w:rPr>
                <w:rFonts w:ascii="Arial" w:hAnsi="Arial" w:cs="Arial"/>
                <w:bCs/>
              </w:rPr>
            </w:pPr>
            <w:r w:rsidRPr="00193E68">
              <w:rPr>
                <w:rFonts w:ascii="Arial" w:hAnsi="Arial" w:cs="Arial"/>
                <w:bCs/>
              </w:rPr>
              <w:t>Competencia en sentido de iniciativa y espíritu emprendedor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s>
              <w:autoSpaceDE w:val="0"/>
              <w:autoSpaceDN w:val="0"/>
              <w:adjustRightInd w:val="0"/>
              <w:spacing w:after="0" w:line="241" w:lineRule="atLeast"/>
              <w:ind w:left="252"/>
              <w:rPr>
                <w:rFonts w:ascii="Arial" w:hAnsi="Arial" w:cs="Arial"/>
                <w:b/>
                <w:bCs/>
                <w:color w:val="000000"/>
              </w:rPr>
            </w:pPr>
            <w:r w:rsidRPr="00193E68">
              <w:rPr>
                <w:rFonts w:ascii="Arial" w:hAnsi="Arial" w:cs="Arial"/>
                <w:bCs/>
              </w:rPr>
              <w:t>Competencia matemática y competencias básicas en ciencias y tecnología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21</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sentido de iniciativa y espíritu emprendedor</w:t>
            </w:r>
          </w:p>
        </w:tc>
      </w:tr>
      <w:tr w:rsidR="00416EE1" w:rsidRPr="00DF5739" w:rsidTr="0005101A">
        <w:tc>
          <w:tcPr>
            <w:tcW w:w="1368" w:type="dxa"/>
            <w:vAlign w:val="center"/>
          </w:tcPr>
          <w:p w:rsidR="00416EE1" w:rsidRPr="00DF5739" w:rsidRDefault="00416EE1"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22</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 xml:space="preserve">Competencia en sentido de iniciativa y espíritu emprendedor </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tc>
      </w:tr>
      <w:tr w:rsidR="00416EE1" w:rsidRPr="00DF5739" w:rsidTr="0005101A">
        <w:tc>
          <w:tcPr>
            <w:tcW w:w="1368" w:type="dxa"/>
            <w:vAlign w:val="center"/>
          </w:tcPr>
          <w:p w:rsidR="00416EE1" w:rsidRPr="00DF5739" w:rsidRDefault="00416EE1" w:rsidP="0005101A">
            <w:pPr>
              <w:autoSpaceDE w:val="0"/>
              <w:autoSpaceDN w:val="0"/>
              <w:adjustRightInd w:val="0"/>
              <w:spacing w:line="241" w:lineRule="atLeast"/>
              <w:jc w:val="center"/>
              <w:rPr>
                <w:rFonts w:ascii="Frutiger65" w:hAnsi="Frutiger65" w:cs="Frutiger65"/>
                <w:b/>
                <w:bCs/>
                <w:color w:val="000000"/>
                <w:lang w:val="en-GB"/>
              </w:rPr>
            </w:pPr>
            <w:r w:rsidRPr="00DF5739">
              <w:rPr>
                <w:rFonts w:ascii="Frutiger65" w:hAnsi="Frutiger65" w:cs="Frutiger65"/>
                <w:b/>
                <w:bCs/>
                <w:color w:val="000000"/>
                <w:lang w:val="en-GB"/>
              </w:rPr>
              <w:t>UT. 23</w:t>
            </w:r>
          </w:p>
        </w:tc>
        <w:tc>
          <w:tcPr>
            <w:tcW w:w="8166" w:type="dxa"/>
            <w:vAlign w:val="center"/>
          </w:tcPr>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para aprender a aprender</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Competencias sociales y cívicas</w:t>
            </w:r>
          </w:p>
          <w:p w:rsidR="00416EE1" w:rsidRPr="00193E68" w:rsidRDefault="00416EE1" w:rsidP="0005101A">
            <w:pPr>
              <w:numPr>
                <w:ilvl w:val="0"/>
                <w:numId w:val="108"/>
              </w:numPr>
              <w:tabs>
                <w:tab w:val="clear" w:pos="720"/>
                <w:tab w:val="num" w:pos="252"/>
              </w:tabs>
              <w:autoSpaceDE w:val="0"/>
              <w:autoSpaceDN w:val="0"/>
              <w:adjustRightInd w:val="0"/>
              <w:spacing w:after="0" w:line="240" w:lineRule="auto"/>
              <w:ind w:left="252"/>
              <w:rPr>
                <w:rFonts w:ascii="Arial" w:hAnsi="Arial" w:cs="Arial"/>
                <w:bCs/>
              </w:rPr>
            </w:pPr>
            <w:r w:rsidRPr="00193E68">
              <w:rPr>
                <w:rFonts w:ascii="Arial" w:hAnsi="Arial" w:cs="Arial"/>
                <w:bCs/>
              </w:rPr>
              <w:t>Competencia en comunicación lingüística</w:t>
            </w:r>
          </w:p>
          <w:p w:rsidR="00416EE1" w:rsidRPr="00193E68" w:rsidRDefault="00416EE1" w:rsidP="0005101A">
            <w:pPr>
              <w:numPr>
                <w:ilvl w:val="0"/>
                <w:numId w:val="108"/>
              </w:numPr>
              <w:tabs>
                <w:tab w:val="clear" w:pos="720"/>
                <w:tab w:val="num" w:pos="252"/>
              </w:tabs>
              <w:autoSpaceDE w:val="0"/>
              <w:autoSpaceDN w:val="0"/>
              <w:adjustRightInd w:val="0"/>
              <w:spacing w:line="241" w:lineRule="atLeast"/>
              <w:ind w:left="249" w:hanging="357"/>
              <w:rPr>
                <w:rFonts w:ascii="Arial" w:hAnsi="Arial" w:cs="Arial"/>
                <w:b/>
                <w:bCs/>
                <w:color w:val="000000"/>
              </w:rPr>
            </w:pPr>
            <w:r w:rsidRPr="00193E68">
              <w:rPr>
                <w:rFonts w:ascii="Arial" w:hAnsi="Arial" w:cs="Arial"/>
                <w:bCs/>
              </w:rPr>
              <w:t>Competencia en sentido de iniciativa y espíritu emprendedor</w:t>
            </w:r>
          </w:p>
        </w:tc>
      </w:tr>
    </w:tbl>
    <w:p w:rsidR="00416EE1" w:rsidRDefault="00416EE1"/>
    <w:p w:rsidR="00BD2E1C" w:rsidRPr="00EE4A98" w:rsidRDefault="00BD2E1C" w:rsidP="00F00865">
      <w:pPr>
        <w:pStyle w:val="Ttulo2"/>
      </w:pPr>
      <w:r w:rsidRPr="00EE4A98">
        <w:t>Dibujo Técnico II</w:t>
      </w:r>
    </w:p>
    <w:tbl>
      <w:tblPr>
        <w:tblStyle w:val="Tablaconcuadrcula"/>
        <w:tblW w:w="0" w:type="auto"/>
        <w:tblLook w:val="00A0"/>
      </w:tblPr>
      <w:tblGrid>
        <w:gridCol w:w="2425"/>
        <w:gridCol w:w="89"/>
        <w:gridCol w:w="2456"/>
        <w:gridCol w:w="4460"/>
      </w:tblGrid>
      <w:tr w:rsidR="00BD2E1C" w:rsidTr="0005101A">
        <w:tc>
          <w:tcPr>
            <w:tcW w:w="1342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D2E1C" w:rsidRPr="003C41C3" w:rsidRDefault="00BD2E1C" w:rsidP="0005101A">
            <w:pPr>
              <w:spacing w:before="120"/>
              <w:jc w:val="center"/>
              <w:rPr>
                <w:rFonts w:ascii="Arial" w:hAnsi="Arial" w:cs="Arial"/>
                <w:b/>
                <w:sz w:val="28"/>
                <w:szCs w:val="28"/>
              </w:rPr>
            </w:pPr>
            <w:r w:rsidRPr="003C41C3">
              <w:rPr>
                <w:rFonts w:ascii="Arial" w:hAnsi="Arial" w:cs="Arial"/>
                <w:b/>
                <w:sz w:val="28"/>
                <w:szCs w:val="28"/>
              </w:rPr>
              <w:t>BLOQUE 1. Geometría y Dibujo técnico</w:t>
            </w:r>
          </w:p>
        </w:tc>
      </w:tr>
      <w:tr w:rsidR="00BD2E1C" w:rsidTr="0005101A">
        <w:tc>
          <w:tcPr>
            <w:tcW w:w="2448" w:type="dxa"/>
            <w:tcBorders>
              <w:top w:val="double" w:sz="4" w:space="0" w:color="auto"/>
              <w:left w:val="double" w:sz="4" w:space="0" w:color="auto"/>
              <w:bottom w:val="double" w:sz="4" w:space="0" w:color="auto"/>
              <w:right w:val="double" w:sz="4" w:space="0" w:color="auto"/>
            </w:tcBorders>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 xml:space="preserve">Contenidos </w:t>
            </w:r>
          </w:p>
        </w:tc>
        <w:tc>
          <w:tcPr>
            <w:tcW w:w="3420" w:type="dxa"/>
            <w:gridSpan w:val="2"/>
            <w:tcBorders>
              <w:top w:val="double" w:sz="4" w:space="0" w:color="auto"/>
              <w:left w:val="double" w:sz="4" w:space="0" w:color="auto"/>
              <w:bottom w:val="double" w:sz="4" w:space="0" w:color="auto"/>
              <w:right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Criterios de evaluación</w:t>
            </w:r>
          </w:p>
        </w:tc>
        <w:tc>
          <w:tcPr>
            <w:tcW w:w="7560" w:type="dxa"/>
            <w:tcBorders>
              <w:top w:val="double" w:sz="4" w:space="0" w:color="auto"/>
              <w:left w:val="double" w:sz="4" w:space="0" w:color="auto"/>
              <w:bottom w:val="double" w:sz="4" w:space="0" w:color="auto"/>
              <w:right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Estándares de aprendizaje</w:t>
            </w:r>
          </w:p>
        </w:tc>
      </w:tr>
      <w:tr w:rsidR="00BD2E1C" w:rsidTr="0005101A">
        <w:tc>
          <w:tcPr>
            <w:tcW w:w="2448" w:type="dxa"/>
            <w:tcBorders>
              <w:top w:val="double" w:sz="4" w:space="0" w:color="auto"/>
              <w:bottom w:val="double" w:sz="4" w:space="0" w:color="auto"/>
            </w:tcBorders>
          </w:tcPr>
          <w:p w:rsidR="00BD2E1C" w:rsidRPr="00836E59" w:rsidRDefault="00BD2E1C" w:rsidP="0005101A">
            <w:pPr>
              <w:pBdr>
                <w:left w:val="double" w:sz="4" w:space="4" w:color="auto"/>
              </w:pBdr>
              <w:autoSpaceDE w:val="0"/>
              <w:autoSpaceDN w:val="0"/>
              <w:adjustRightInd w:val="0"/>
              <w:spacing w:line="140" w:lineRule="atLeast"/>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836E59">
              <w:rPr>
                <w:rFonts w:ascii="Arial" w:hAnsi="Arial" w:cs="Arial"/>
                <w:b/>
                <w:bCs/>
                <w:color w:val="000000"/>
                <w:sz w:val="20"/>
              </w:rPr>
              <w:t xml:space="preserve">TEMA 1: TRAZADOS EN EL PLANO  </w:t>
            </w: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color w:val="00000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color w:val="000000"/>
                <w:sz w:val="20"/>
                <w:szCs w:val="20"/>
              </w:rPr>
            </w:pPr>
          </w:p>
          <w:p w:rsidR="00BD2E1C" w:rsidRPr="00836E59" w:rsidRDefault="00BD2E1C"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r w:rsidRPr="00836E59">
              <w:rPr>
                <w:rFonts w:ascii="Arial" w:hAnsi="Arial" w:cs="Arial"/>
                <w:b/>
                <w:bCs/>
                <w:color w:val="000000"/>
                <w:sz w:val="20"/>
              </w:rPr>
              <w:t xml:space="preserve">TEMA 2: POTENCIA </w:t>
            </w:r>
          </w:p>
          <w:p w:rsidR="00BD2E1C" w:rsidRPr="00836E59" w:rsidRDefault="00BD2E1C"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BD2E1C" w:rsidRPr="00836E59" w:rsidRDefault="00BD2E1C"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r w:rsidRPr="00836E59">
              <w:rPr>
                <w:rFonts w:ascii="Arial" w:hAnsi="Arial" w:cs="Arial"/>
                <w:b/>
                <w:bCs/>
                <w:color w:val="000000"/>
                <w:sz w:val="20"/>
              </w:rPr>
              <w:t>TEMA 3: INVERSIÓN</w:t>
            </w:r>
          </w:p>
          <w:p w:rsidR="00BD2E1C" w:rsidRPr="00836E59" w:rsidRDefault="00BD2E1C" w:rsidP="0005101A">
            <w:pPr>
              <w:pBdr>
                <w:left w:val="double" w:sz="4" w:space="4" w:color="auto"/>
              </w:pBdr>
              <w:autoSpaceDE w:val="0"/>
              <w:autoSpaceDN w:val="0"/>
              <w:adjustRightInd w:val="0"/>
              <w:spacing w:line="140" w:lineRule="atLeast"/>
              <w:ind w:left="540" w:hanging="540"/>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b/>
                <w:bCs/>
                <w:color w:val="000000"/>
                <w:sz w:val="20"/>
              </w:rPr>
            </w:pPr>
            <w:r w:rsidRPr="00836E59">
              <w:rPr>
                <w:rFonts w:ascii="Arial" w:hAnsi="Arial" w:cs="Arial"/>
                <w:b/>
                <w:bCs/>
                <w:color w:val="000000"/>
                <w:sz w:val="20"/>
              </w:rPr>
              <w:t xml:space="preserve">TEMA 4: TANGENCIAS </w:t>
            </w:r>
          </w:p>
          <w:p w:rsidR="00BD2E1C" w:rsidRPr="00836E59" w:rsidRDefault="00BD2E1C"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b/>
                <w:bCs/>
                <w:color w:val="000000"/>
                <w:sz w:val="20"/>
              </w:rPr>
            </w:pPr>
          </w:p>
        </w:tc>
        <w:tc>
          <w:tcPr>
            <w:tcW w:w="3420" w:type="dxa"/>
            <w:gridSpan w:val="2"/>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sz w:val="20"/>
              </w:rPr>
            </w:pPr>
          </w:p>
          <w:p w:rsidR="00BD2E1C" w:rsidRPr="00836E59" w:rsidRDefault="00BD2E1C" w:rsidP="0005101A">
            <w:pPr>
              <w:autoSpaceDE w:val="0"/>
              <w:autoSpaceDN w:val="0"/>
              <w:adjustRightInd w:val="0"/>
              <w:spacing w:before="160" w:line="201" w:lineRule="atLeast"/>
              <w:jc w:val="both"/>
              <w:rPr>
                <w:rFonts w:ascii="Arial" w:hAnsi="Arial" w:cs="Arial"/>
                <w:color w:val="000000"/>
                <w:sz w:val="20"/>
              </w:rPr>
            </w:pPr>
            <w:r w:rsidRPr="00836E59">
              <w:rPr>
                <w:rFonts w:ascii="Arial" w:hAnsi="Arial" w:cs="Arial"/>
                <w:sz w:val="20"/>
              </w:rPr>
              <w:t xml:space="preserve">1. Resolver problemas de tangencias </w:t>
            </w:r>
            <w:r w:rsidRPr="00836E59">
              <w:rPr>
                <w:rFonts w:ascii="Arial" w:hAnsi="Arial" w:cs="Arial"/>
                <w:color w:val="000000"/>
                <w:sz w:val="20"/>
              </w:rPr>
              <w:t xml:space="preserve">mediante la aplicación de las propiedades del arco capaz, de los ejes y centros radicales y/o de la transformación de circunferencias y rectas por inversión, indicando gráficamente la construcción auxiliar utilizada, los puntos de </w:t>
            </w:r>
            <w:r w:rsidRPr="00836E59">
              <w:rPr>
                <w:rFonts w:ascii="Arial" w:hAnsi="Arial" w:cs="Arial"/>
                <w:color w:val="000000"/>
                <w:sz w:val="20"/>
              </w:rPr>
              <w:lastRenderedPageBreak/>
              <w:t xml:space="preserve">enlace y la relación entre sus elementos. </w:t>
            </w:r>
          </w:p>
          <w:p w:rsidR="00BD2E1C" w:rsidRPr="00836E59" w:rsidRDefault="00BD2E1C" w:rsidP="0005101A">
            <w:pPr>
              <w:autoSpaceDE w:val="0"/>
              <w:autoSpaceDN w:val="0"/>
              <w:adjustRightInd w:val="0"/>
              <w:jc w:val="both"/>
              <w:rPr>
                <w:rFonts w:ascii="Arial" w:hAnsi="Arial" w:cs="Arial"/>
                <w:b/>
                <w:bCs/>
                <w:sz w:val="20"/>
                <w:szCs w:val="32"/>
              </w:rPr>
            </w:pPr>
            <w:r w:rsidRPr="00836E59">
              <w:rPr>
                <w:rStyle w:val="A3"/>
                <w:rFonts w:ascii="Arial" w:hAnsi="Arial" w:cs="Arial"/>
                <w:sz w:val="20"/>
              </w:rPr>
              <w:t>.</w:t>
            </w:r>
          </w:p>
        </w:tc>
        <w:tc>
          <w:tcPr>
            <w:tcW w:w="7560" w:type="dxa"/>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lastRenderedPageBreak/>
              <w:t xml:space="preserve">1.1. Identifica la estructura geométrica de objetos industriales o arquitectónicos a partir del análisis de plantas, alzados, perspectivas o fotografías, señalando sus elementos básicos y determinando las principales relaciones de proporcionalidad.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1.2. Determina lugares geométricos de aplicación al Dibujo aplicando los conceptos de potencia o inversión.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1.3. Transforma por inversión figuras planas compuestas por puntos, rectas y circunferencias describiendo sus posibles </w:t>
            </w:r>
            <w:r w:rsidR="00495DD4">
              <w:rPr>
                <w:rFonts w:ascii="Arial" w:hAnsi="Arial" w:cs="Arial"/>
                <w:color w:val="000000"/>
                <w:sz w:val="18"/>
              </w:rPr>
              <w:t>Aplicacion</w:t>
            </w:r>
            <w:r w:rsidR="00495DD4" w:rsidRPr="00836E59">
              <w:rPr>
                <w:rFonts w:ascii="Arial" w:hAnsi="Arial" w:cs="Arial"/>
                <w:color w:val="000000"/>
                <w:sz w:val="18"/>
              </w:rPr>
              <w:t>es</w:t>
            </w:r>
            <w:r w:rsidRPr="00836E59">
              <w:rPr>
                <w:rFonts w:ascii="Arial" w:hAnsi="Arial" w:cs="Arial"/>
                <w:color w:val="000000"/>
                <w:sz w:val="18"/>
              </w:rPr>
              <w:t xml:space="preserve"> a la resolución de problemas geométricos.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1.4. Selecciona estrategias para la resolución de </w:t>
            </w:r>
            <w:r w:rsidRPr="00836E59">
              <w:rPr>
                <w:rFonts w:ascii="Arial" w:hAnsi="Arial" w:cs="Arial"/>
                <w:color w:val="000000"/>
                <w:sz w:val="18"/>
              </w:rPr>
              <w:lastRenderedPageBreak/>
              <w:t xml:space="preserve">problemas geométricos complejos, analizando las posibles soluciones y transformándolos por analogía en otros problemas más sencillos. </w:t>
            </w:r>
          </w:p>
          <w:p w:rsidR="00BD2E1C" w:rsidRPr="00C110B9" w:rsidRDefault="00BD2E1C" w:rsidP="0005101A">
            <w:pPr>
              <w:autoSpaceDE w:val="0"/>
              <w:autoSpaceDN w:val="0"/>
              <w:adjustRightInd w:val="0"/>
              <w:spacing w:before="160" w:line="201" w:lineRule="atLeast"/>
              <w:jc w:val="both"/>
              <w:rPr>
                <w:rFonts w:ascii="Arial" w:hAnsi="Arial" w:cs="Arial"/>
                <w:color w:val="000000"/>
              </w:rPr>
            </w:pPr>
            <w:r w:rsidRPr="00836E59">
              <w:rPr>
                <w:rFonts w:ascii="Arial" w:hAnsi="Arial" w:cs="Arial"/>
                <w:color w:val="000000"/>
                <w:sz w:val="18"/>
              </w:rPr>
              <w:t xml:space="preserve">1.5. Resuelve problemas de tangencias aplicando las propiedades de los ejes y centros radicales, indicando gráficamente la construcción auxiliar utilizada, los puntos de enlace y la relación entre sus elementos. </w:t>
            </w:r>
          </w:p>
        </w:tc>
      </w:tr>
      <w:tr w:rsidR="00BD2E1C" w:rsidTr="0005101A">
        <w:trPr>
          <w:trHeight w:val="58"/>
        </w:trPr>
        <w:tc>
          <w:tcPr>
            <w:tcW w:w="2448" w:type="dxa"/>
            <w:tcBorders>
              <w:top w:val="double" w:sz="4" w:space="0" w:color="auto"/>
              <w:left w:val="double" w:sz="4" w:space="0" w:color="auto"/>
              <w:bottom w:val="double" w:sz="4" w:space="0" w:color="auto"/>
            </w:tcBorders>
          </w:tcPr>
          <w:p w:rsidR="00BD2E1C"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836E59">
              <w:rPr>
                <w:rFonts w:ascii="Arial" w:hAnsi="Arial" w:cs="Arial"/>
                <w:b/>
                <w:bCs/>
                <w:color w:val="000000"/>
                <w:sz w:val="20"/>
              </w:rPr>
              <w:t xml:space="preserve">TEMA 5: CURVAS CÓNICAS </w:t>
            </w: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color w:val="000000"/>
                <w:sz w:val="18"/>
                <w:szCs w:val="18"/>
              </w:rPr>
            </w:pPr>
          </w:p>
          <w:p w:rsidR="00BD2E1C" w:rsidRPr="00836E59" w:rsidRDefault="00BD2E1C" w:rsidP="0005101A">
            <w:pPr>
              <w:pBdr>
                <w:left w:val="double" w:sz="4" w:space="4" w:color="auto"/>
              </w:pBdr>
              <w:autoSpaceDE w:val="0"/>
              <w:autoSpaceDN w:val="0"/>
              <w:adjustRightInd w:val="0"/>
              <w:spacing w:line="140" w:lineRule="atLeast"/>
              <w:ind w:left="720" w:hanging="720"/>
              <w:rPr>
                <w:rFonts w:ascii="Arial" w:hAnsi="Arial" w:cs="Arial"/>
                <w:b/>
                <w:bCs/>
                <w:color w:val="000000"/>
                <w:sz w:val="20"/>
              </w:rPr>
            </w:pPr>
            <w:r w:rsidRPr="00836E59">
              <w:rPr>
                <w:rFonts w:ascii="Arial" w:hAnsi="Arial" w:cs="Arial"/>
                <w:b/>
                <w:bCs/>
                <w:color w:val="000000"/>
                <w:sz w:val="20"/>
              </w:rPr>
              <w:t>TEMA 6: CURVAS TÉCNICAS</w:t>
            </w: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tc>
        <w:tc>
          <w:tcPr>
            <w:tcW w:w="3420" w:type="dxa"/>
            <w:gridSpan w:val="2"/>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20"/>
              </w:rPr>
            </w:pPr>
          </w:p>
          <w:p w:rsidR="00BD2E1C" w:rsidRPr="00836E59" w:rsidRDefault="00BD2E1C" w:rsidP="0005101A">
            <w:pPr>
              <w:autoSpaceDE w:val="0"/>
              <w:autoSpaceDN w:val="0"/>
              <w:adjustRightInd w:val="0"/>
              <w:spacing w:before="160" w:line="201" w:lineRule="atLeast"/>
              <w:jc w:val="both"/>
              <w:rPr>
                <w:rFonts w:ascii="Arial" w:hAnsi="Arial" w:cs="Arial"/>
                <w:color w:val="000000"/>
                <w:sz w:val="20"/>
              </w:rPr>
            </w:pPr>
            <w:r w:rsidRPr="00836E59">
              <w:rPr>
                <w:rFonts w:ascii="Arial" w:hAnsi="Arial" w:cs="Arial"/>
                <w:color w:val="000000"/>
                <w:sz w:val="20"/>
              </w:rPr>
              <w:t xml:space="preserve">2. Dibujar curvas cíclicas y cónicas, identificando sus principales elementos y utilizando sus propiedades fundamentales para resolver problemas de pertenencia, tangencia o incidencia. </w:t>
            </w:r>
          </w:p>
          <w:p w:rsidR="00BD2E1C" w:rsidRPr="00836E59" w:rsidRDefault="00BD2E1C" w:rsidP="0005101A">
            <w:pPr>
              <w:pStyle w:val="Pa19"/>
              <w:spacing w:before="120" w:after="0"/>
              <w:jc w:val="both"/>
              <w:rPr>
                <w:rStyle w:val="A3"/>
                <w:rFonts w:ascii="Arial" w:hAnsi="Arial" w:cs="Arial"/>
                <w:sz w:val="20"/>
              </w:rPr>
            </w:pPr>
            <w:r w:rsidRPr="00836E59">
              <w:rPr>
                <w:rStyle w:val="A3"/>
                <w:rFonts w:ascii="Arial" w:hAnsi="Arial" w:cs="Arial"/>
                <w:sz w:val="20"/>
              </w:rPr>
              <w:t xml:space="preserve">. </w:t>
            </w:r>
          </w:p>
        </w:tc>
        <w:tc>
          <w:tcPr>
            <w:tcW w:w="7560" w:type="dxa"/>
            <w:tcBorders>
              <w:top w:val="double" w:sz="4" w:space="0" w:color="auto"/>
              <w:bottom w:val="double" w:sz="4" w:space="0" w:color="auto"/>
              <w:right w:val="double" w:sz="4" w:space="0" w:color="auto"/>
            </w:tcBorders>
          </w:tcPr>
          <w:p w:rsidR="00BD2E1C" w:rsidRPr="00836E59" w:rsidRDefault="00BD2E1C" w:rsidP="00CF2616">
            <w:pPr>
              <w:autoSpaceDE w:val="0"/>
              <w:autoSpaceDN w:val="0"/>
              <w:adjustRightInd w:val="0"/>
              <w:spacing w:before="60" w:afterLines="60" w:line="201" w:lineRule="atLeast"/>
              <w:jc w:val="both"/>
              <w:rPr>
                <w:rFonts w:ascii="Arial" w:hAnsi="Arial" w:cs="Arial"/>
                <w:color w:val="000000"/>
                <w:sz w:val="18"/>
                <w:szCs w:val="18"/>
              </w:rPr>
            </w:pPr>
            <w:r w:rsidRPr="00836E59">
              <w:rPr>
                <w:rFonts w:ascii="Arial" w:hAnsi="Arial" w:cs="Arial"/>
                <w:color w:val="000000"/>
                <w:sz w:val="18"/>
                <w:szCs w:val="18"/>
              </w:rPr>
              <w:t xml:space="preserve">2.1. Comprende el origen de las curvas cónicas y las relaciones métricas entre elementos, describiendo sus propiedades e identificando sus </w:t>
            </w:r>
            <w:r w:rsidR="00495DD4">
              <w:rPr>
                <w:rFonts w:ascii="Arial" w:hAnsi="Arial" w:cs="Arial"/>
                <w:color w:val="000000"/>
                <w:sz w:val="18"/>
                <w:szCs w:val="18"/>
              </w:rPr>
              <w:t>Aplicacion</w:t>
            </w:r>
            <w:r w:rsidR="00495DD4" w:rsidRPr="00836E59">
              <w:rPr>
                <w:rFonts w:ascii="Arial" w:hAnsi="Arial" w:cs="Arial"/>
                <w:color w:val="000000"/>
                <w:sz w:val="18"/>
                <w:szCs w:val="18"/>
              </w:rPr>
              <w:t>es</w:t>
            </w:r>
            <w:r w:rsidRPr="00836E59">
              <w:rPr>
                <w:rFonts w:ascii="Arial" w:hAnsi="Arial" w:cs="Arial"/>
                <w:color w:val="000000"/>
                <w:sz w:val="18"/>
                <w:szCs w:val="18"/>
              </w:rPr>
              <w:t xml:space="preserve">. </w:t>
            </w:r>
          </w:p>
          <w:p w:rsidR="00BD2E1C" w:rsidRPr="00836E59" w:rsidRDefault="00BD2E1C" w:rsidP="00CF2616">
            <w:pPr>
              <w:autoSpaceDE w:val="0"/>
              <w:autoSpaceDN w:val="0"/>
              <w:adjustRightInd w:val="0"/>
              <w:spacing w:before="60" w:afterLines="60" w:line="201" w:lineRule="atLeast"/>
              <w:jc w:val="both"/>
              <w:rPr>
                <w:rFonts w:ascii="Arial" w:hAnsi="Arial" w:cs="Arial"/>
                <w:color w:val="000000"/>
                <w:sz w:val="18"/>
                <w:szCs w:val="18"/>
              </w:rPr>
            </w:pPr>
            <w:r w:rsidRPr="00836E59">
              <w:rPr>
                <w:rFonts w:ascii="Arial" w:hAnsi="Arial" w:cs="Arial"/>
                <w:color w:val="000000"/>
                <w:sz w:val="18"/>
                <w:szCs w:val="18"/>
              </w:rPr>
              <w:t xml:space="preserve">2.2. Resuelve problemas de pertenencia, intersección y tangencias entre líneas rectas y curvas cónicas, aplicando sus propiedades y justificando el procedimiento utilizado. </w:t>
            </w:r>
          </w:p>
          <w:p w:rsidR="00BD2E1C" w:rsidRPr="00836E59" w:rsidRDefault="00BD2E1C" w:rsidP="0005101A">
            <w:pPr>
              <w:pStyle w:val="Pa21"/>
              <w:spacing w:before="0" w:after="120" w:line="180" w:lineRule="atLeast"/>
              <w:jc w:val="both"/>
              <w:rPr>
                <w:rFonts w:ascii="Arial" w:hAnsi="Arial" w:cs="Arial"/>
                <w:color w:val="000000"/>
                <w:sz w:val="18"/>
                <w:szCs w:val="18"/>
              </w:rPr>
            </w:pPr>
            <w:r w:rsidRPr="00836E59">
              <w:rPr>
                <w:rFonts w:ascii="Arial" w:hAnsi="Arial" w:cs="Arial"/>
                <w:color w:val="000000"/>
                <w:sz w:val="18"/>
                <w:szCs w:val="18"/>
              </w:rPr>
              <w:t xml:space="preserve">2.3. Traza curvas cónicas determinando previamente los elementos que las definen, tales como ejes, focos, directrices, tangentes o asíntotas, resolviendo su trazado por puntos o por homología respecto a la circunferencia. </w:t>
            </w:r>
          </w:p>
        </w:tc>
      </w:tr>
      <w:tr w:rsidR="00BD2E1C" w:rsidTr="0005101A">
        <w:tc>
          <w:tcPr>
            <w:tcW w:w="2448" w:type="dxa"/>
            <w:tcBorders>
              <w:top w:val="double" w:sz="4" w:space="0" w:color="auto"/>
              <w:left w:val="double" w:sz="4" w:space="0" w:color="auto"/>
              <w:bottom w:val="double" w:sz="4" w:space="0" w:color="auto"/>
            </w:tcBorders>
          </w:tcPr>
          <w:p w:rsidR="00BD2E1C" w:rsidRPr="00836E59" w:rsidRDefault="00BD2E1C" w:rsidP="0005101A">
            <w:pPr>
              <w:pBdr>
                <w:left w:val="double" w:sz="4" w:space="4" w:color="auto"/>
              </w:pBdr>
              <w:autoSpaceDE w:val="0"/>
              <w:autoSpaceDN w:val="0"/>
              <w:adjustRightInd w:val="0"/>
              <w:spacing w:line="140" w:lineRule="atLeast"/>
              <w:rPr>
                <w:rFonts w:ascii="Arial" w:hAnsi="Arial" w:cs="Arial"/>
                <w:b/>
                <w:bCs/>
                <w:color w:val="000000"/>
                <w:sz w:val="20"/>
              </w:rPr>
            </w:pPr>
          </w:p>
          <w:p w:rsidR="00BD2E1C" w:rsidRPr="00836E59" w:rsidRDefault="00BD2E1C" w:rsidP="0005101A">
            <w:pPr>
              <w:pBdr>
                <w:left w:val="double" w:sz="4" w:space="4" w:color="auto"/>
              </w:pBdr>
              <w:autoSpaceDE w:val="0"/>
              <w:autoSpaceDN w:val="0"/>
              <w:adjustRightInd w:val="0"/>
              <w:spacing w:line="140" w:lineRule="atLeast"/>
              <w:rPr>
                <w:rFonts w:ascii="Arial" w:hAnsi="Arial" w:cs="Arial"/>
                <w:b/>
                <w:bCs/>
                <w:color w:val="000000"/>
                <w:sz w:val="20"/>
              </w:rPr>
            </w:pPr>
            <w:r w:rsidRPr="00836E59">
              <w:rPr>
                <w:rFonts w:ascii="Arial" w:hAnsi="Arial" w:cs="Arial"/>
                <w:b/>
                <w:bCs/>
                <w:color w:val="000000"/>
                <w:sz w:val="20"/>
              </w:rPr>
              <w:t xml:space="preserve">TEMA 7:   TRANSFORMACIONES GEOMÉTRICAS </w:t>
            </w: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tc>
        <w:tc>
          <w:tcPr>
            <w:tcW w:w="3420" w:type="dxa"/>
            <w:gridSpan w:val="2"/>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Style w:val="A3"/>
                <w:rFonts w:ascii="Arial" w:hAnsi="Arial" w:cs="Arial"/>
                <w:sz w:val="20"/>
              </w:rPr>
            </w:pPr>
            <w:r w:rsidRPr="00836E59">
              <w:rPr>
                <w:rFonts w:ascii="Arial" w:hAnsi="Arial" w:cs="Arial"/>
                <w:sz w:val="20"/>
              </w:rPr>
              <w:t xml:space="preserve">3. Relacionar las transformaciones homológicas con sus </w:t>
            </w:r>
            <w:r w:rsidR="00495DD4">
              <w:rPr>
                <w:rFonts w:ascii="Arial" w:hAnsi="Arial" w:cs="Arial"/>
                <w:sz w:val="20"/>
              </w:rPr>
              <w:t>Aplicacion</w:t>
            </w:r>
            <w:r w:rsidR="00495DD4" w:rsidRPr="00836E59">
              <w:rPr>
                <w:rFonts w:ascii="Arial" w:hAnsi="Arial" w:cs="Arial"/>
                <w:sz w:val="20"/>
              </w:rPr>
              <w:t>es</w:t>
            </w:r>
            <w:r w:rsidRPr="00836E59">
              <w:rPr>
                <w:rFonts w:ascii="Arial" w:hAnsi="Arial" w:cs="Arial"/>
                <w:sz w:val="20"/>
              </w:rPr>
              <w:t xml:space="preserve"> a la geometría plana y a los sistemas de representación, valorando la rapidez y exactitud en los trazados que proporciona su utilización. </w:t>
            </w:r>
          </w:p>
        </w:tc>
        <w:tc>
          <w:tcPr>
            <w:tcW w:w="7560" w:type="dxa"/>
            <w:tcBorders>
              <w:top w:val="double" w:sz="4" w:space="0" w:color="auto"/>
              <w:bottom w:val="double" w:sz="4" w:space="0" w:color="auto"/>
              <w:right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18"/>
                <w:szCs w:val="18"/>
              </w:rPr>
            </w:pPr>
            <w:r w:rsidRPr="00836E59">
              <w:rPr>
                <w:rFonts w:ascii="Arial" w:hAnsi="Arial" w:cs="Arial"/>
                <w:color w:val="000000"/>
                <w:sz w:val="18"/>
                <w:szCs w:val="18"/>
              </w:rPr>
              <w:t xml:space="preserve">3.1. Comprende las características de las transformaciones homológicas identificando sus invariantes geométricos, describiendo sus </w:t>
            </w:r>
            <w:r w:rsidR="00495DD4">
              <w:rPr>
                <w:rFonts w:ascii="Arial" w:hAnsi="Arial" w:cs="Arial"/>
                <w:color w:val="000000"/>
                <w:sz w:val="18"/>
                <w:szCs w:val="18"/>
              </w:rPr>
              <w:t>Aplicacion</w:t>
            </w:r>
            <w:r w:rsidR="00495DD4" w:rsidRPr="00836E59">
              <w:rPr>
                <w:rFonts w:ascii="Arial" w:hAnsi="Arial" w:cs="Arial"/>
                <w:color w:val="000000"/>
                <w:sz w:val="18"/>
                <w:szCs w:val="18"/>
              </w:rPr>
              <w:t>es</w:t>
            </w:r>
            <w:r w:rsidRPr="00836E59">
              <w:rPr>
                <w:rFonts w:ascii="Arial" w:hAnsi="Arial" w:cs="Arial"/>
                <w:color w:val="000000"/>
                <w:sz w:val="18"/>
                <w:szCs w:val="18"/>
              </w:rPr>
              <w:t xml:space="preserve">.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szCs w:val="18"/>
              </w:rPr>
            </w:pPr>
            <w:r w:rsidRPr="00836E59">
              <w:rPr>
                <w:rFonts w:ascii="Arial" w:hAnsi="Arial" w:cs="Arial"/>
                <w:color w:val="000000"/>
                <w:sz w:val="18"/>
                <w:szCs w:val="18"/>
              </w:rPr>
              <w:t xml:space="preserve">3.2. Aplica la homología y la afinidad a la resolución de problemas geométricos y a la representación de formas planas.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szCs w:val="18"/>
              </w:rPr>
            </w:pPr>
            <w:r w:rsidRPr="00836E59">
              <w:rPr>
                <w:rFonts w:ascii="Arial" w:hAnsi="Arial" w:cs="Arial"/>
                <w:sz w:val="18"/>
                <w:szCs w:val="18"/>
              </w:rPr>
              <w:t xml:space="preserve">3.3. Diseña a partir de un boceto previo o reproduce a la escala conveniente figuras planas complejas, indicando gráficamente la construcción auxiliar utilizada. </w:t>
            </w:r>
          </w:p>
        </w:tc>
      </w:tr>
      <w:tr w:rsidR="00BD2E1C" w:rsidRPr="003C41C3" w:rsidTr="0005101A">
        <w:tc>
          <w:tcPr>
            <w:tcW w:w="1342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D2E1C" w:rsidRPr="003C41C3" w:rsidRDefault="00BD2E1C" w:rsidP="0005101A">
            <w:pPr>
              <w:spacing w:before="80" w:after="80"/>
              <w:jc w:val="center"/>
              <w:rPr>
                <w:rFonts w:ascii="Arial" w:hAnsi="Arial" w:cs="Arial"/>
                <w:b/>
                <w:sz w:val="28"/>
                <w:szCs w:val="28"/>
              </w:rPr>
            </w:pPr>
            <w:r w:rsidRPr="003C41C3">
              <w:rPr>
                <w:rFonts w:ascii="Arial" w:hAnsi="Arial" w:cs="Arial"/>
                <w:b/>
                <w:sz w:val="28"/>
                <w:szCs w:val="28"/>
              </w:rPr>
              <w:t xml:space="preserve">BLOQUE </w:t>
            </w:r>
            <w:r>
              <w:rPr>
                <w:rFonts w:ascii="Arial" w:hAnsi="Arial" w:cs="Arial"/>
                <w:b/>
                <w:sz w:val="28"/>
                <w:szCs w:val="28"/>
              </w:rPr>
              <w:t>2</w:t>
            </w:r>
            <w:r w:rsidRPr="003C41C3">
              <w:rPr>
                <w:rFonts w:ascii="Arial" w:hAnsi="Arial" w:cs="Arial"/>
                <w:b/>
                <w:sz w:val="28"/>
                <w:szCs w:val="28"/>
              </w:rPr>
              <w:t xml:space="preserve">. </w:t>
            </w:r>
            <w:r>
              <w:rPr>
                <w:rFonts w:ascii="Arial" w:hAnsi="Arial" w:cs="Arial"/>
                <w:b/>
                <w:sz w:val="28"/>
                <w:szCs w:val="28"/>
              </w:rPr>
              <w:t>Sistemas de representación</w:t>
            </w:r>
          </w:p>
        </w:tc>
      </w:tr>
      <w:tr w:rsidR="00BD2E1C" w:rsidRPr="003C41C3" w:rsidTr="0005101A">
        <w:tc>
          <w:tcPr>
            <w:tcW w:w="2628" w:type="dxa"/>
            <w:gridSpan w:val="2"/>
            <w:tcBorders>
              <w:top w:val="double" w:sz="4" w:space="0" w:color="auto"/>
              <w:left w:val="double" w:sz="4" w:space="0" w:color="auto"/>
              <w:bottom w:val="double" w:sz="4" w:space="0" w:color="auto"/>
            </w:tcBorders>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 xml:space="preserve">Contenidos </w:t>
            </w:r>
          </w:p>
        </w:tc>
        <w:tc>
          <w:tcPr>
            <w:tcW w:w="3240" w:type="dxa"/>
            <w:tcBorders>
              <w:top w:val="double" w:sz="4" w:space="0" w:color="auto"/>
              <w:bottom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Criterios de evaluación</w:t>
            </w:r>
          </w:p>
        </w:tc>
        <w:tc>
          <w:tcPr>
            <w:tcW w:w="7560" w:type="dxa"/>
            <w:tcBorders>
              <w:top w:val="double" w:sz="4" w:space="0" w:color="auto"/>
              <w:bottom w:val="double" w:sz="4" w:space="0" w:color="auto"/>
              <w:right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Estándares de aprendizaje</w:t>
            </w:r>
          </w:p>
        </w:tc>
      </w:tr>
      <w:tr w:rsidR="00BD2E1C" w:rsidTr="0005101A">
        <w:tc>
          <w:tcPr>
            <w:tcW w:w="2628" w:type="dxa"/>
            <w:gridSpan w:val="2"/>
            <w:tcBorders>
              <w:top w:val="double" w:sz="4" w:space="0" w:color="auto"/>
              <w:left w:val="double" w:sz="4" w:space="0" w:color="auto"/>
              <w:bottom w:val="double" w:sz="4" w:space="0" w:color="auto"/>
            </w:tcBorders>
          </w:tcPr>
          <w:p w:rsidR="00BD2E1C" w:rsidRDefault="00BD2E1C" w:rsidP="0005101A">
            <w:pPr>
              <w:pStyle w:val="Pa7"/>
              <w:spacing w:line="140" w:lineRule="atLeast"/>
              <w:jc w:val="both"/>
              <w:rPr>
                <w:rFonts w:ascii="Arial" w:eastAsiaTheme="minorHAnsi" w:hAnsi="Arial" w:cs="Arial"/>
                <w:b/>
                <w:bCs/>
                <w:color w:val="000000"/>
                <w:sz w:val="20"/>
                <w:szCs w:val="22"/>
                <w:lang w:eastAsia="en-US"/>
              </w:rPr>
            </w:pPr>
          </w:p>
          <w:p w:rsidR="00BD2E1C" w:rsidRPr="00836E59" w:rsidRDefault="00BD2E1C" w:rsidP="0005101A">
            <w:pPr>
              <w:pStyle w:val="Default"/>
            </w:pPr>
          </w:p>
          <w:p w:rsidR="00BD2E1C" w:rsidRPr="00836E59" w:rsidRDefault="00BD2E1C" w:rsidP="0005101A">
            <w:pPr>
              <w:pStyle w:val="Pa61"/>
              <w:spacing w:after="0" w:line="140" w:lineRule="atLeast"/>
              <w:jc w:val="both"/>
              <w:rPr>
                <w:rStyle w:val="A61"/>
                <w:rFonts w:ascii="Arial" w:hAnsi="Arial" w:cs="Arial"/>
                <w:b/>
                <w:bCs/>
              </w:rPr>
            </w:pPr>
            <w:r w:rsidRPr="00836E59">
              <w:rPr>
                <w:rStyle w:val="A61"/>
                <w:rFonts w:ascii="Arial" w:hAnsi="Arial" w:cs="Arial"/>
                <w:b/>
                <w:bCs/>
              </w:rPr>
              <w:t xml:space="preserve">TEMA 8: SISTEMA DIÉDRICO I </w:t>
            </w:r>
          </w:p>
          <w:p w:rsidR="00BD2E1C" w:rsidRPr="00836E59" w:rsidRDefault="00BD2E1C" w:rsidP="0005101A">
            <w:pPr>
              <w:pStyle w:val="Default"/>
              <w:spacing w:line="140" w:lineRule="atLeast"/>
              <w:rPr>
                <w:rFonts w:ascii="Arial" w:hAnsi="Arial" w:cs="Arial"/>
                <w:sz w:val="18"/>
                <w:szCs w:val="18"/>
              </w:rPr>
            </w:pPr>
          </w:p>
          <w:p w:rsidR="00BD2E1C" w:rsidRPr="00836E59" w:rsidRDefault="00BD2E1C" w:rsidP="0005101A">
            <w:pPr>
              <w:pStyle w:val="Default"/>
              <w:spacing w:line="140" w:lineRule="atLeast"/>
              <w:rPr>
                <w:rFonts w:ascii="Arial" w:hAnsi="Arial" w:cs="Arial"/>
                <w:sz w:val="18"/>
                <w:szCs w:val="18"/>
              </w:rPr>
            </w:pPr>
          </w:p>
          <w:p w:rsidR="00BD2E1C" w:rsidRPr="00836E59" w:rsidRDefault="00BD2E1C" w:rsidP="0005101A">
            <w:pPr>
              <w:autoSpaceDE w:val="0"/>
              <w:autoSpaceDN w:val="0"/>
              <w:adjustRightInd w:val="0"/>
              <w:spacing w:line="140" w:lineRule="atLeast"/>
              <w:jc w:val="both"/>
              <w:rPr>
                <w:rFonts w:ascii="Arial" w:hAnsi="Arial" w:cs="Arial"/>
                <w:color w:val="000000"/>
                <w:sz w:val="18"/>
                <w:szCs w:val="18"/>
              </w:rPr>
            </w:pP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tc>
        <w:tc>
          <w:tcPr>
            <w:tcW w:w="3240" w:type="dxa"/>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20"/>
                <w:szCs w:val="20"/>
              </w:rPr>
            </w:pPr>
            <w:r w:rsidRPr="00836E59">
              <w:rPr>
                <w:rFonts w:ascii="Arial" w:hAnsi="Arial" w:cs="Arial"/>
                <w:color w:val="000000"/>
                <w:sz w:val="20"/>
                <w:szCs w:val="20"/>
              </w:rPr>
              <w:t xml:space="preserve">1. Valorar la importancia de la elaboración de dibujos a mano alzada para desarrollar la “visión espacial”, analizando la posición relativa entre rectas, planos y superficies, identificando sus relaciones métricas para determinar el sistema de representación adecuado y la estrategia idónea que solucione los problemas de representación de cuerpos o espacios </w:t>
            </w:r>
            <w:r w:rsidRPr="00836E59">
              <w:rPr>
                <w:rFonts w:ascii="Arial" w:hAnsi="Arial" w:cs="Arial"/>
                <w:color w:val="000000"/>
                <w:sz w:val="20"/>
                <w:szCs w:val="20"/>
              </w:rPr>
              <w:lastRenderedPageBreak/>
              <w:t xml:space="preserve">tridimensionales. </w:t>
            </w:r>
          </w:p>
        </w:tc>
        <w:tc>
          <w:tcPr>
            <w:tcW w:w="7560" w:type="dxa"/>
            <w:tcBorders>
              <w:top w:val="double" w:sz="4" w:space="0" w:color="auto"/>
              <w:bottom w:val="double" w:sz="4" w:space="0" w:color="auto"/>
              <w:right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lastRenderedPageBreak/>
              <w:t xml:space="preserve">1.1. Comprende los fundamentos o principios geométricos que condicionan el paralelismo y perpendicularidad entre rectas y planos, utilizando el sistema </w:t>
            </w:r>
            <w:r w:rsidR="00495DD4" w:rsidRPr="00836E59">
              <w:rPr>
                <w:rFonts w:ascii="Arial" w:hAnsi="Arial" w:cs="Arial"/>
                <w:color w:val="000000"/>
                <w:sz w:val="18"/>
              </w:rPr>
              <w:t>Diédrico</w:t>
            </w:r>
            <w:r w:rsidRPr="00836E59">
              <w:rPr>
                <w:rFonts w:ascii="Arial" w:hAnsi="Arial" w:cs="Arial"/>
                <w:color w:val="000000"/>
                <w:sz w:val="18"/>
              </w:rPr>
              <w:t xml:space="preserve"> o, en su caso, el sistema de planos acotados como herramienta base para resolver problemas de pertenencia, posición, mínimas distancias y verdadera magnitud.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1.2. Representa figuras planas contenidos en planos paralelos, perpendiculares u oblicuos a los planos de proyección, trazando sus proyecciones </w:t>
            </w:r>
            <w:r w:rsidR="00495DD4" w:rsidRPr="00836E59">
              <w:rPr>
                <w:rFonts w:ascii="Arial" w:hAnsi="Arial" w:cs="Arial"/>
                <w:color w:val="000000"/>
                <w:sz w:val="18"/>
              </w:rPr>
              <w:t>diádicas</w:t>
            </w:r>
            <w:r w:rsidRPr="00836E59">
              <w:rPr>
                <w:rFonts w:ascii="Arial" w:hAnsi="Arial" w:cs="Arial"/>
                <w:color w:val="000000"/>
                <w:sz w:val="18"/>
              </w:rPr>
              <w:t xml:space="preserve">.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1.3. Determina la verdadera magnitud de segmentos, ángulos y figuras planas utilizando giros, abatimientos o cambios de plano en sistema </w:t>
            </w:r>
            <w:r w:rsidR="00495DD4" w:rsidRPr="00836E59">
              <w:rPr>
                <w:rFonts w:ascii="Arial" w:hAnsi="Arial" w:cs="Arial"/>
                <w:color w:val="000000"/>
                <w:sz w:val="18"/>
              </w:rPr>
              <w:t>Diédrico</w:t>
            </w:r>
            <w:r w:rsidRPr="00836E59">
              <w:rPr>
                <w:rFonts w:ascii="Arial" w:hAnsi="Arial" w:cs="Arial"/>
                <w:color w:val="000000"/>
                <w:sz w:val="18"/>
              </w:rPr>
              <w:t xml:space="preserve"> y, en su caso, en el sistema de planos acotados. </w:t>
            </w:r>
          </w:p>
          <w:p w:rsidR="00BD2E1C" w:rsidRPr="00836E59" w:rsidRDefault="00BD2E1C" w:rsidP="0005101A">
            <w:pPr>
              <w:autoSpaceDE w:val="0"/>
              <w:autoSpaceDN w:val="0"/>
              <w:adjustRightInd w:val="0"/>
              <w:spacing w:before="80" w:after="80" w:line="201" w:lineRule="atLeast"/>
              <w:jc w:val="both"/>
              <w:rPr>
                <w:rFonts w:ascii="Arial" w:hAnsi="Arial" w:cs="Arial"/>
                <w:color w:val="000000"/>
                <w:sz w:val="18"/>
              </w:rPr>
            </w:pPr>
          </w:p>
        </w:tc>
      </w:tr>
      <w:tr w:rsidR="00BD2E1C" w:rsidTr="0005101A">
        <w:tc>
          <w:tcPr>
            <w:tcW w:w="2628" w:type="dxa"/>
            <w:gridSpan w:val="2"/>
            <w:tcBorders>
              <w:top w:val="double" w:sz="4" w:space="0" w:color="auto"/>
              <w:left w:val="double" w:sz="4" w:space="0" w:color="auto"/>
              <w:bottom w:val="double" w:sz="4" w:space="0" w:color="auto"/>
            </w:tcBorders>
          </w:tcPr>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pStyle w:val="Pa7"/>
              <w:spacing w:line="140" w:lineRule="atLeast"/>
              <w:jc w:val="both"/>
              <w:rPr>
                <w:rStyle w:val="A61"/>
                <w:rFonts w:ascii="Arial" w:hAnsi="Arial" w:cs="Arial"/>
                <w:b/>
                <w:bCs/>
              </w:rPr>
            </w:pPr>
          </w:p>
          <w:p w:rsidR="00BD2E1C" w:rsidRPr="00836E59" w:rsidRDefault="00BD2E1C" w:rsidP="0005101A">
            <w:pPr>
              <w:pStyle w:val="Pa7"/>
              <w:spacing w:line="140" w:lineRule="atLeast"/>
              <w:jc w:val="both"/>
              <w:rPr>
                <w:rStyle w:val="A61"/>
                <w:rFonts w:ascii="Arial" w:hAnsi="Arial" w:cs="Arial"/>
                <w:b/>
                <w:bCs/>
              </w:rPr>
            </w:pPr>
            <w:r w:rsidRPr="00836E59">
              <w:rPr>
                <w:rStyle w:val="A61"/>
                <w:rFonts w:ascii="Arial" w:hAnsi="Arial" w:cs="Arial"/>
                <w:b/>
                <w:bCs/>
              </w:rPr>
              <w:t xml:space="preserve">TEMA 9: SISTEMA DIÉDRICO II </w:t>
            </w: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p w:rsidR="00BD2E1C" w:rsidRPr="00836E59" w:rsidRDefault="00BD2E1C" w:rsidP="0005101A">
            <w:pPr>
              <w:pStyle w:val="Pa7"/>
              <w:spacing w:line="140" w:lineRule="atLeast"/>
              <w:jc w:val="both"/>
              <w:rPr>
                <w:rStyle w:val="A61"/>
                <w:rFonts w:ascii="Arial" w:hAnsi="Arial" w:cs="Arial"/>
                <w:b/>
                <w:bCs/>
              </w:rPr>
            </w:pPr>
          </w:p>
          <w:p w:rsidR="00BD2E1C" w:rsidRPr="00836E59" w:rsidRDefault="00BD2E1C" w:rsidP="0005101A">
            <w:pPr>
              <w:pStyle w:val="Pa7"/>
              <w:spacing w:line="140" w:lineRule="atLeast"/>
              <w:jc w:val="both"/>
              <w:rPr>
                <w:rStyle w:val="A61"/>
                <w:rFonts w:ascii="Arial" w:hAnsi="Arial" w:cs="Arial"/>
                <w:b/>
                <w:bCs/>
              </w:rPr>
            </w:pPr>
          </w:p>
          <w:p w:rsidR="00BD2E1C" w:rsidRPr="00836E59" w:rsidRDefault="00BD2E1C" w:rsidP="0005101A">
            <w:pPr>
              <w:pStyle w:val="Pa7"/>
              <w:spacing w:line="140" w:lineRule="atLeast"/>
              <w:jc w:val="both"/>
              <w:rPr>
                <w:rStyle w:val="A61"/>
                <w:rFonts w:ascii="Arial" w:hAnsi="Arial" w:cs="Arial"/>
                <w:b/>
                <w:bCs/>
              </w:rPr>
            </w:pPr>
            <w:r w:rsidRPr="00836E59">
              <w:rPr>
                <w:rStyle w:val="A61"/>
                <w:rFonts w:ascii="Arial" w:hAnsi="Arial" w:cs="Arial"/>
                <w:b/>
                <w:bCs/>
              </w:rPr>
              <w:t xml:space="preserve">TEMA 9: SISTEMA DIÉDRICO II </w:t>
            </w:r>
          </w:p>
          <w:p w:rsidR="00BD2E1C" w:rsidRPr="00836E59" w:rsidRDefault="00BD2E1C" w:rsidP="0005101A">
            <w:pPr>
              <w:pStyle w:val="Default"/>
              <w:spacing w:line="140" w:lineRule="atLeast"/>
              <w:rPr>
                <w:rFonts w:ascii="Arial" w:hAnsi="Arial" w:cs="Arial"/>
                <w:sz w:val="18"/>
                <w:szCs w:val="18"/>
              </w:rPr>
            </w:pPr>
          </w:p>
          <w:p w:rsidR="00BD2E1C" w:rsidRPr="00836E59" w:rsidRDefault="00BD2E1C" w:rsidP="0005101A">
            <w:pPr>
              <w:autoSpaceDE w:val="0"/>
              <w:autoSpaceDN w:val="0"/>
              <w:adjustRightInd w:val="0"/>
              <w:spacing w:line="140" w:lineRule="atLeast"/>
              <w:jc w:val="both"/>
              <w:rPr>
                <w:rFonts w:ascii="Arial" w:hAnsi="Arial" w:cs="Arial"/>
                <w:color w:val="000000"/>
                <w:sz w:val="18"/>
                <w:szCs w:val="18"/>
              </w:rPr>
            </w:pPr>
          </w:p>
          <w:p w:rsidR="00BD2E1C" w:rsidRPr="00836E59" w:rsidRDefault="00BD2E1C" w:rsidP="0005101A">
            <w:pPr>
              <w:autoSpaceDE w:val="0"/>
              <w:autoSpaceDN w:val="0"/>
              <w:adjustRightInd w:val="0"/>
              <w:spacing w:line="140" w:lineRule="atLeast"/>
              <w:jc w:val="both"/>
              <w:rPr>
                <w:rFonts w:ascii="Arial" w:hAnsi="Arial" w:cs="Arial"/>
                <w:b/>
                <w:bCs/>
                <w:color w:val="000000"/>
                <w:sz w:val="20"/>
              </w:rPr>
            </w:pPr>
          </w:p>
        </w:tc>
        <w:tc>
          <w:tcPr>
            <w:tcW w:w="3240" w:type="dxa"/>
            <w:tcBorders>
              <w:top w:val="double" w:sz="4" w:space="0" w:color="auto"/>
              <w:bottom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20"/>
                <w:szCs w:val="20"/>
              </w:rPr>
            </w:pPr>
            <w:r w:rsidRPr="00836E59">
              <w:rPr>
                <w:rFonts w:ascii="Arial" w:hAnsi="Arial" w:cs="Arial"/>
                <w:color w:val="000000"/>
                <w:sz w:val="20"/>
                <w:szCs w:val="20"/>
              </w:rPr>
              <w:t xml:space="preserve">2. Representar poliedros regulares, pirámides, prismas, cilindros y conos mediante sus proyecciones ortográficas, analizando las posiciones singulares respecto a los planos de proyección, determinando las relaciones métricas entre sus elementos, las secciones planas principales y la verdadera magnitud o desarrollo de las superficies que los conforman. </w:t>
            </w:r>
          </w:p>
          <w:p w:rsidR="00BD2E1C" w:rsidRPr="00836E59" w:rsidRDefault="00BD2E1C" w:rsidP="0005101A">
            <w:pPr>
              <w:pStyle w:val="Default"/>
              <w:rPr>
                <w:rFonts w:ascii="Arial" w:hAnsi="Arial" w:cs="Arial"/>
                <w:sz w:val="20"/>
                <w:szCs w:val="20"/>
              </w:rPr>
            </w:pPr>
          </w:p>
        </w:tc>
        <w:tc>
          <w:tcPr>
            <w:tcW w:w="7560" w:type="dxa"/>
            <w:tcBorders>
              <w:top w:val="double" w:sz="4" w:space="0" w:color="auto"/>
              <w:bottom w:val="double" w:sz="4" w:space="0" w:color="auto"/>
              <w:right w:val="double" w:sz="4" w:space="0" w:color="auto"/>
            </w:tcBorders>
          </w:tcPr>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2.1. Representa el hexaedro o cubo en cualquier posición respecto a los planos coordenados, el resto de los poliedros regulares, prismas y pirámides en posiciones favorables, con la ayuda de sus proyecciones </w:t>
            </w:r>
            <w:r w:rsidR="00495DD4" w:rsidRPr="00836E59">
              <w:rPr>
                <w:rFonts w:ascii="Arial" w:hAnsi="Arial" w:cs="Arial"/>
                <w:color w:val="000000"/>
                <w:sz w:val="18"/>
              </w:rPr>
              <w:t>diádicas</w:t>
            </w:r>
            <w:r w:rsidRPr="00836E59">
              <w:rPr>
                <w:rFonts w:ascii="Arial" w:hAnsi="Arial" w:cs="Arial"/>
                <w:color w:val="000000"/>
                <w:sz w:val="18"/>
              </w:rPr>
              <w:t xml:space="preserve">, determinando partes vistas y ocultas. </w:t>
            </w:r>
          </w:p>
          <w:p w:rsidR="00BD2E1C" w:rsidRPr="00836E59" w:rsidRDefault="00BD2E1C" w:rsidP="0005101A">
            <w:pPr>
              <w:autoSpaceDE w:val="0"/>
              <w:autoSpaceDN w:val="0"/>
              <w:adjustRightInd w:val="0"/>
              <w:spacing w:before="60" w:after="60" w:line="201" w:lineRule="atLeast"/>
              <w:jc w:val="both"/>
              <w:rPr>
                <w:rFonts w:ascii="Arial" w:hAnsi="Arial" w:cs="Arial"/>
                <w:color w:val="000000"/>
                <w:sz w:val="18"/>
              </w:rPr>
            </w:pPr>
            <w:r w:rsidRPr="00836E59">
              <w:rPr>
                <w:rFonts w:ascii="Arial" w:hAnsi="Arial" w:cs="Arial"/>
                <w:color w:val="000000"/>
                <w:sz w:val="18"/>
              </w:rPr>
              <w:t xml:space="preserve">2.2. Representa cilindros y conos de revolución aplicando giros o cambios de plano para disponer sus proyecciones </w:t>
            </w:r>
            <w:r w:rsidR="00495DD4" w:rsidRPr="00836E59">
              <w:rPr>
                <w:rFonts w:ascii="Arial" w:hAnsi="Arial" w:cs="Arial"/>
                <w:color w:val="000000"/>
                <w:sz w:val="18"/>
              </w:rPr>
              <w:t>diádicas</w:t>
            </w:r>
            <w:r w:rsidRPr="00836E59">
              <w:rPr>
                <w:rFonts w:ascii="Arial" w:hAnsi="Arial" w:cs="Arial"/>
                <w:color w:val="000000"/>
                <w:sz w:val="18"/>
              </w:rPr>
              <w:t xml:space="preserve"> en posición favorable para resolver problemas de medida.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2.3. Determina la sección plana de cuerpos o espacios tridimensionales formados por superficies poliédricas, cilíndricas, cónicas y/o esféricas, dibujando sus proyecciones </w:t>
            </w:r>
            <w:r w:rsidR="00495DD4" w:rsidRPr="00836E59">
              <w:rPr>
                <w:rFonts w:ascii="Arial" w:hAnsi="Arial" w:cs="Arial"/>
                <w:color w:val="000000"/>
                <w:sz w:val="18"/>
              </w:rPr>
              <w:t>diádicas</w:t>
            </w:r>
            <w:r w:rsidRPr="00836E59">
              <w:rPr>
                <w:rFonts w:ascii="Arial" w:hAnsi="Arial" w:cs="Arial"/>
                <w:color w:val="000000"/>
                <w:sz w:val="18"/>
              </w:rPr>
              <w:t xml:space="preserve"> y obteniendo su verdadera magnitud.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2.4. Halla la intersección entre líneas rectas y cuerpos geométricos con la ayuda de sus proyecciones </w:t>
            </w:r>
            <w:r w:rsidR="00495DD4" w:rsidRPr="00836E59">
              <w:rPr>
                <w:rFonts w:ascii="Arial" w:hAnsi="Arial" w:cs="Arial"/>
                <w:color w:val="000000"/>
                <w:sz w:val="18"/>
              </w:rPr>
              <w:t>diádicas</w:t>
            </w:r>
            <w:r w:rsidRPr="00836E59">
              <w:rPr>
                <w:rFonts w:ascii="Arial" w:hAnsi="Arial" w:cs="Arial"/>
                <w:color w:val="000000"/>
                <w:sz w:val="18"/>
              </w:rPr>
              <w:t xml:space="preserve"> o su perspectiva, indicando el trazado auxiliar utilizado para la determinación de los puntos de entrada y salida.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r w:rsidRPr="00836E59">
              <w:rPr>
                <w:rFonts w:ascii="Arial" w:hAnsi="Arial" w:cs="Arial"/>
                <w:color w:val="000000"/>
                <w:sz w:val="18"/>
              </w:rPr>
              <w:t xml:space="preserve">2.5. Desarrolla superficies poliédricas, cilíndricas y cónicas, con la ayuda de sus proyecciones </w:t>
            </w:r>
            <w:r w:rsidR="00495DD4" w:rsidRPr="00836E59">
              <w:rPr>
                <w:rFonts w:ascii="Arial" w:hAnsi="Arial" w:cs="Arial"/>
                <w:color w:val="000000"/>
                <w:sz w:val="18"/>
              </w:rPr>
              <w:t>diádicas</w:t>
            </w:r>
            <w:r w:rsidRPr="00836E59">
              <w:rPr>
                <w:rFonts w:ascii="Arial" w:hAnsi="Arial" w:cs="Arial"/>
                <w:color w:val="000000"/>
                <w:sz w:val="18"/>
              </w:rPr>
              <w:t xml:space="preserve">, utilizando giros, abatimientos o cambios de plano para obtener la verdadera magnitud de las aristas y caras que las conforman. </w:t>
            </w:r>
          </w:p>
          <w:p w:rsidR="00BD2E1C" w:rsidRPr="00836E59" w:rsidRDefault="00BD2E1C" w:rsidP="0005101A">
            <w:pPr>
              <w:autoSpaceDE w:val="0"/>
              <w:autoSpaceDN w:val="0"/>
              <w:adjustRightInd w:val="0"/>
              <w:spacing w:before="160" w:line="201" w:lineRule="atLeast"/>
              <w:jc w:val="both"/>
              <w:rPr>
                <w:rFonts w:ascii="Arial" w:hAnsi="Arial" w:cs="Arial"/>
                <w:color w:val="000000"/>
                <w:sz w:val="18"/>
              </w:rPr>
            </w:pPr>
          </w:p>
        </w:tc>
      </w:tr>
      <w:tr w:rsidR="00BD2E1C" w:rsidTr="0005101A">
        <w:trPr>
          <w:trHeight w:val="4723"/>
        </w:trPr>
        <w:tc>
          <w:tcPr>
            <w:tcW w:w="2628" w:type="dxa"/>
            <w:gridSpan w:val="2"/>
            <w:tcBorders>
              <w:top w:val="double" w:sz="4" w:space="0" w:color="auto"/>
              <w:left w:val="double" w:sz="4" w:space="0" w:color="auto"/>
            </w:tcBorders>
          </w:tcPr>
          <w:p w:rsidR="00BD2E1C" w:rsidRDefault="00BD2E1C" w:rsidP="0005101A">
            <w:pPr>
              <w:autoSpaceDE w:val="0"/>
              <w:autoSpaceDN w:val="0"/>
              <w:adjustRightInd w:val="0"/>
              <w:spacing w:line="140" w:lineRule="atLeast"/>
              <w:jc w:val="both"/>
              <w:rPr>
                <w:rFonts w:ascii="Frutiger65" w:hAnsi="Frutiger65" w:cs="Frutiger65"/>
                <w:b/>
                <w:bCs/>
                <w:color w:val="000000"/>
                <w:sz w:val="20"/>
              </w:rPr>
            </w:pPr>
          </w:p>
          <w:p w:rsidR="00BD2E1C" w:rsidRPr="00193E68" w:rsidRDefault="00BD2E1C" w:rsidP="0005101A">
            <w:pPr>
              <w:autoSpaceDE w:val="0"/>
              <w:autoSpaceDN w:val="0"/>
              <w:adjustRightInd w:val="0"/>
              <w:spacing w:line="140" w:lineRule="atLeast"/>
              <w:jc w:val="both"/>
              <w:rPr>
                <w:rFonts w:ascii="Arial" w:hAnsi="Arial" w:cs="Arial"/>
                <w:b/>
                <w:bCs/>
                <w:color w:val="000000"/>
                <w:sz w:val="20"/>
              </w:rPr>
            </w:pPr>
          </w:p>
          <w:p w:rsidR="00BD2E1C" w:rsidRPr="00193E68" w:rsidRDefault="00BD2E1C" w:rsidP="0005101A">
            <w:pPr>
              <w:autoSpaceDE w:val="0"/>
              <w:autoSpaceDN w:val="0"/>
              <w:adjustRightInd w:val="0"/>
              <w:spacing w:line="140" w:lineRule="atLeast"/>
              <w:jc w:val="both"/>
              <w:rPr>
                <w:rFonts w:ascii="Arial" w:hAnsi="Arial" w:cs="Arial"/>
                <w:b/>
                <w:bCs/>
                <w:color w:val="000000"/>
                <w:sz w:val="20"/>
              </w:rPr>
            </w:pPr>
            <w:r w:rsidRPr="00193E68">
              <w:rPr>
                <w:rFonts w:ascii="Arial" w:hAnsi="Arial" w:cs="Arial"/>
                <w:b/>
                <w:bCs/>
                <w:color w:val="000000"/>
                <w:sz w:val="20"/>
              </w:rPr>
              <w:t>TEMA 10: SISTEMA AXONOMÉTRICO ORTOGONAL</w:t>
            </w:r>
          </w:p>
          <w:p w:rsidR="00BD2E1C" w:rsidRPr="00193E68" w:rsidRDefault="00BD2E1C" w:rsidP="0005101A">
            <w:pPr>
              <w:autoSpaceDE w:val="0"/>
              <w:autoSpaceDN w:val="0"/>
              <w:adjustRightInd w:val="0"/>
              <w:spacing w:line="140" w:lineRule="atLeast"/>
              <w:jc w:val="both"/>
              <w:rPr>
                <w:rFonts w:ascii="Arial" w:hAnsi="Arial" w:cs="Arial"/>
                <w:color w:val="000000"/>
                <w:sz w:val="18"/>
                <w:szCs w:val="18"/>
              </w:rPr>
            </w:pPr>
          </w:p>
          <w:p w:rsidR="00BD2E1C" w:rsidRDefault="00BD2E1C" w:rsidP="0005101A">
            <w:pPr>
              <w:autoSpaceDE w:val="0"/>
              <w:autoSpaceDN w:val="0"/>
              <w:adjustRightInd w:val="0"/>
              <w:spacing w:line="140" w:lineRule="atLeast"/>
              <w:jc w:val="both"/>
              <w:rPr>
                <w:rFonts w:ascii="Frutiger65" w:hAnsi="Frutiger65" w:cs="Frutiger65"/>
                <w:b/>
                <w:bCs/>
                <w:color w:val="000000"/>
                <w:sz w:val="20"/>
              </w:rPr>
            </w:pPr>
          </w:p>
        </w:tc>
        <w:tc>
          <w:tcPr>
            <w:tcW w:w="3240" w:type="dxa"/>
            <w:tcBorders>
              <w:top w:val="double" w:sz="4" w:space="0" w:color="auto"/>
            </w:tcBorders>
          </w:tcPr>
          <w:p w:rsidR="00BD2E1C" w:rsidRDefault="00BD2E1C" w:rsidP="0005101A">
            <w:pPr>
              <w:autoSpaceDE w:val="0"/>
              <w:autoSpaceDN w:val="0"/>
              <w:adjustRightInd w:val="0"/>
              <w:spacing w:before="160" w:line="201" w:lineRule="atLeast"/>
              <w:jc w:val="both"/>
              <w:rPr>
                <w:rFonts w:ascii="Arial" w:hAnsi="Arial" w:cs="Arial"/>
                <w:color w:val="000000"/>
              </w:rPr>
            </w:pPr>
          </w:p>
          <w:p w:rsidR="00BD2E1C" w:rsidRPr="00193E68" w:rsidRDefault="00BD2E1C" w:rsidP="0005101A">
            <w:pPr>
              <w:autoSpaceDE w:val="0"/>
              <w:autoSpaceDN w:val="0"/>
              <w:adjustRightInd w:val="0"/>
              <w:spacing w:before="160" w:line="201" w:lineRule="atLeast"/>
              <w:jc w:val="both"/>
              <w:rPr>
                <w:rFonts w:ascii="Arial" w:hAnsi="Arial" w:cs="Arial"/>
                <w:color w:val="000000"/>
                <w:sz w:val="20"/>
                <w:szCs w:val="20"/>
              </w:rPr>
            </w:pPr>
            <w:r w:rsidRPr="00193E68">
              <w:rPr>
                <w:rFonts w:ascii="Arial" w:hAnsi="Arial" w:cs="Arial"/>
                <w:color w:val="000000"/>
                <w:sz w:val="20"/>
                <w:szCs w:val="20"/>
              </w:rPr>
              <w:t xml:space="preserve">3. Dibujar axonometrías de poliedros regulares, pirámides, prismas, cilindros y conos, disponiendo su posición en función de la importancia relativa de las caras que se deseen mostrar y/o de la conveniencia de los trazados necesarios, utilizando la ayuda del abatimiento de figuras planas situadas en los planos coordenados, calculando los coeficientes de reducción y determinando las secciones planas principales. </w:t>
            </w:r>
          </w:p>
          <w:p w:rsidR="00BD2E1C" w:rsidRPr="00193E68" w:rsidRDefault="00BD2E1C" w:rsidP="0005101A">
            <w:pPr>
              <w:autoSpaceDE w:val="0"/>
              <w:autoSpaceDN w:val="0"/>
              <w:adjustRightInd w:val="0"/>
              <w:spacing w:before="160" w:line="201" w:lineRule="atLeast"/>
              <w:jc w:val="both"/>
              <w:rPr>
                <w:rFonts w:ascii="Arial" w:hAnsi="Arial" w:cs="Arial"/>
                <w:color w:val="000000"/>
                <w:sz w:val="20"/>
                <w:szCs w:val="20"/>
              </w:rPr>
            </w:pPr>
          </w:p>
          <w:p w:rsidR="00BD2E1C" w:rsidRPr="00594D35" w:rsidRDefault="00BD2E1C" w:rsidP="0005101A">
            <w:pPr>
              <w:autoSpaceDE w:val="0"/>
              <w:autoSpaceDN w:val="0"/>
              <w:adjustRightInd w:val="0"/>
              <w:spacing w:before="160" w:line="201" w:lineRule="atLeast"/>
              <w:jc w:val="both"/>
              <w:rPr>
                <w:rFonts w:ascii="DJEIJB+Arial" w:hAnsi="DJEIJB+Arial" w:cs="DJEIJB+Arial"/>
                <w:color w:val="000000"/>
                <w:sz w:val="15"/>
                <w:szCs w:val="15"/>
              </w:rPr>
            </w:pPr>
          </w:p>
        </w:tc>
        <w:tc>
          <w:tcPr>
            <w:tcW w:w="7560" w:type="dxa"/>
            <w:tcBorders>
              <w:top w:val="double" w:sz="4" w:space="0" w:color="auto"/>
              <w:right w:val="double" w:sz="4" w:space="0" w:color="auto"/>
            </w:tcBorders>
          </w:tcPr>
          <w:p w:rsidR="00BD2E1C" w:rsidRDefault="00BD2E1C" w:rsidP="0005101A">
            <w:pPr>
              <w:autoSpaceDE w:val="0"/>
              <w:autoSpaceDN w:val="0"/>
              <w:adjustRightInd w:val="0"/>
              <w:spacing w:before="160" w:line="201" w:lineRule="atLeast"/>
              <w:jc w:val="both"/>
              <w:rPr>
                <w:rFonts w:ascii="Arial" w:hAnsi="Arial" w:cs="Arial"/>
                <w:color w:val="000000"/>
              </w:rPr>
            </w:pPr>
          </w:p>
          <w:p w:rsidR="00BD2E1C" w:rsidRPr="00193E68" w:rsidRDefault="00BD2E1C" w:rsidP="0005101A">
            <w:pPr>
              <w:autoSpaceDE w:val="0"/>
              <w:autoSpaceDN w:val="0"/>
              <w:adjustRightInd w:val="0"/>
              <w:spacing w:before="160" w:after="160" w:line="201" w:lineRule="atLeast"/>
              <w:jc w:val="both"/>
              <w:rPr>
                <w:rFonts w:ascii="Arial" w:hAnsi="Arial" w:cs="Arial"/>
                <w:color w:val="000000"/>
                <w:sz w:val="18"/>
              </w:rPr>
            </w:pPr>
            <w:r w:rsidRPr="00193E68">
              <w:rPr>
                <w:rFonts w:ascii="Arial" w:hAnsi="Arial" w:cs="Arial"/>
                <w:color w:val="000000"/>
                <w:sz w:val="18"/>
              </w:rPr>
              <w:t xml:space="preserve">3.1. Comprende los fundamentos de la axonometría ortogonal, clasificando su tipología en función de la orientación del triedro fundamental, determinando el triángulo de trazas y calculando los coeficientes de corrección. </w:t>
            </w:r>
          </w:p>
          <w:p w:rsidR="00BD2E1C" w:rsidRPr="00193E68" w:rsidRDefault="00BD2E1C" w:rsidP="0005101A">
            <w:pPr>
              <w:autoSpaceDE w:val="0"/>
              <w:autoSpaceDN w:val="0"/>
              <w:adjustRightInd w:val="0"/>
              <w:spacing w:before="160" w:after="160" w:line="201" w:lineRule="atLeast"/>
              <w:jc w:val="both"/>
              <w:rPr>
                <w:rFonts w:ascii="Arial" w:hAnsi="Arial" w:cs="Arial"/>
                <w:color w:val="000000"/>
                <w:sz w:val="18"/>
              </w:rPr>
            </w:pPr>
            <w:r w:rsidRPr="00193E68">
              <w:rPr>
                <w:rFonts w:ascii="Arial" w:hAnsi="Arial" w:cs="Arial"/>
                <w:color w:val="000000"/>
                <w:sz w:val="18"/>
              </w:rPr>
              <w:t xml:space="preserve">3.2. Dibuja axonometrías de cuerpos o espacios definidos por sus vistas principales, disponiendo su posición en función de la importancia relativa de las caras que se deseen mostrar y/o de la conveniencia de los trazados necesarios. </w:t>
            </w:r>
          </w:p>
          <w:p w:rsidR="00BD2E1C" w:rsidRPr="00193E68" w:rsidRDefault="00BD2E1C" w:rsidP="0005101A">
            <w:pPr>
              <w:autoSpaceDE w:val="0"/>
              <w:autoSpaceDN w:val="0"/>
              <w:adjustRightInd w:val="0"/>
              <w:spacing w:before="160" w:line="201" w:lineRule="atLeast"/>
              <w:jc w:val="both"/>
              <w:rPr>
                <w:rFonts w:ascii="Arial" w:hAnsi="Arial" w:cs="Arial"/>
                <w:color w:val="000000"/>
                <w:sz w:val="18"/>
              </w:rPr>
            </w:pPr>
            <w:r w:rsidRPr="00193E68">
              <w:rPr>
                <w:rFonts w:ascii="Arial" w:hAnsi="Arial" w:cs="Arial"/>
                <w:color w:val="000000"/>
                <w:sz w:val="18"/>
              </w:rPr>
              <w:t xml:space="preserve">3.3. Determina la sección plana de cuerpos o espacios tridimensionales formados por superficies poliédricas, dibujando isometrías o perspectivas caballeras. </w:t>
            </w:r>
          </w:p>
          <w:p w:rsidR="00BD2E1C" w:rsidRPr="005F28E3" w:rsidRDefault="00BD2E1C" w:rsidP="0005101A">
            <w:pPr>
              <w:autoSpaceDE w:val="0"/>
              <w:autoSpaceDN w:val="0"/>
              <w:adjustRightInd w:val="0"/>
              <w:spacing w:before="160" w:line="201" w:lineRule="atLeast"/>
              <w:jc w:val="both"/>
              <w:rPr>
                <w:rFonts w:ascii="Arial" w:hAnsi="Arial" w:cs="Arial"/>
                <w:color w:val="000000"/>
              </w:rPr>
            </w:pPr>
          </w:p>
          <w:p w:rsidR="00BD2E1C" w:rsidRPr="00FB6347" w:rsidRDefault="00BD2E1C" w:rsidP="0005101A">
            <w:pPr>
              <w:autoSpaceDE w:val="0"/>
              <w:autoSpaceDN w:val="0"/>
              <w:adjustRightInd w:val="0"/>
              <w:spacing w:before="160" w:line="201" w:lineRule="atLeast"/>
              <w:jc w:val="both"/>
              <w:rPr>
                <w:rFonts w:ascii="Arial" w:hAnsi="Arial" w:cs="Arial"/>
                <w:color w:val="000000"/>
              </w:rPr>
            </w:pPr>
          </w:p>
        </w:tc>
      </w:tr>
      <w:tr w:rsidR="00BD2E1C" w:rsidRPr="003C41C3" w:rsidTr="0005101A">
        <w:tc>
          <w:tcPr>
            <w:tcW w:w="13428"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D2E1C" w:rsidRPr="003C41C3" w:rsidRDefault="00BD2E1C" w:rsidP="0005101A">
            <w:pPr>
              <w:spacing w:before="80" w:after="80"/>
              <w:jc w:val="center"/>
              <w:rPr>
                <w:rFonts w:ascii="Arial" w:hAnsi="Arial" w:cs="Arial"/>
                <w:b/>
                <w:sz w:val="28"/>
                <w:szCs w:val="28"/>
              </w:rPr>
            </w:pPr>
            <w:r>
              <w:rPr>
                <w:rFonts w:ascii="Arial" w:hAnsi="Arial" w:cs="Arial"/>
                <w:b/>
                <w:sz w:val="28"/>
                <w:szCs w:val="28"/>
              </w:rPr>
              <w:lastRenderedPageBreak/>
              <w:t>BLOQUE 3</w:t>
            </w:r>
            <w:r w:rsidRPr="003C41C3">
              <w:rPr>
                <w:rFonts w:ascii="Arial" w:hAnsi="Arial" w:cs="Arial"/>
                <w:b/>
                <w:sz w:val="28"/>
                <w:szCs w:val="28"/>
              </w:rPr>
              <w:t xml:space="preserve">. </w:t>
            </w:r>
            <w:r>
              <w:rPr>
                <w:rFonts w:ascii="Arial" w:hAnsi="Arial" w:cs="Arial"/>
                <w:b/>
                <w:sz w:val="28"/>
                <w:szCs w:val="28"/>
              </w:rPr>
              <w:t>Documentación gráfica de proyectos</w:t>
            </w:r>
          </w:p>
        </w:tc>
      </w:tr>
      <w:tr w:rsidR="00BD2E1C" w:rsidRPr="003C41C3" w:rsidTr="0005101A">
        <w:tc>
          <w:tcPr>
            <w:tcW w:w="2448" w:type="dxa"/>
            <w:tcBorders>
              <w:top w:val="double" w:sz="4" w:space="0" w:color="auto"/>
              <w:left w:val="double" w:sz="4" w:space="0" w:color="auto"/>
              <w:bottom w:val="double" w:sz="4" w:space="0" w:color="auto"/>
              <w:right w:val="double" w:sz="4" w:space="0" w:color="auto"/>
            </w:tcBorders>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 xml:space="preserve">Contenidos </w:t>
            </w:r>
          </w:p>
        </w:tc>
        <w:tc>
          <w:tcPr>
            <w:tcW w:w="3420" w:type="dxa"/>
            <w:gridSpan w:val="2"/>
            <w:tcBorders>
              <w:top w:val="double" w:sz="4" w:space="0" w:color="auto"/>
              <w:left w:val="double" w:sz="4" w:space="0" w:color="auto"/>
              <w:bottom w:val="double" w:sz="4" w:space="0" w:color="auto"/>
              <w:right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Criterios de evaluación</w:t>
            </w:r>
          </w:p>
        </w:tc>
        <w:tc>
          <w:tcPr>
            <w:tcW w:w="7560" w:type="dxa"/>
            <w:tcBorders>
              <w:top w:val="double" w:sz="4" w:space="0" w:color="auto"/>
              <w:left w:val="double" w:sz="4" w:space="0" w:color="auto"/>
              <w:bottom w:val="double" w:sz="4" w:space="0" w:color="auto"/>
              <w:right w:val="double" w:sz="4" w:space="0" w:color="auto"/>
            </w:tcBorders>
            <w:vAlign w:val="center"/>
          </w:tcPr>
          <w:p w:rsidR="00BD2E1C" w:rsidRPr="003C41C3" w:rsidRDefault="00BD2E1C" w:rsidP="0005101A">
            <w:pPr>
              <w:autoSpaceDE w:val="0"/>
              <w:autoSpaceDN w:val="0"/>
              <w:adjustRightInd w:val="0"/>
              <w:spacing w:before="80" w:after="80"/>
              <w:jc w:val="center"/>
              <w:rPr>
                <w:rFonts w:ascii="Arial" w:hAnsi="Arial" w:cs="Arial"/>
                <w:b/>
                <w:bCs/>
              </w:rPr>
            </w:pPr>
            <w:r>
              <w:rPr>
                <w:rFonts w:ascii="Arial" w:hAnsi="Arial" w:cs="Arial"/>
                <w:b/>
                <w:bCs/>
              </w:rPr>
              <w:t>Estándares de aprendizaje</w:t>
            </w:r>
          </w:p>
        </w:tc>
      </w:tr>
      <w:tr w:rsidR="00BD2E1C" w:rsidTr="0005101A">
        <w:trPr>
          <w:trHeight w:val="963"/>
        </w:trPr>
        <w:tc>
          <w:tcPr>
            <w:tcW w:w="2448" w:type="dxa"/>
            <w:tcBorders>
              <w:top w:val="double" w:sz="4" w:space="0" w:color="auto"/>
              <w:left w:val="double" w:sz="4" w:space="0" w:color="auto"/>
              <w:bottom w:val="double" w:sz="4" w:space="0" w:color="auto"/>
            </w:tcBorders>
          </w:tcPr>
          <w:p w:rsidR="00BD2E1C" w:rsidRDefault="00BD2E1C" w:rsidP="0005101A">
            <w:pPr>
              <w:autoSpaceDE w:val="0"/>
              <w:autoSpaceDN w:val="0"/>
              <w:adjustRightInd w:val="0"/>
              <w:spacing w:line="241" w:lineRule="atLeast"/>
              <w:rPr>
                <w:rFonts w:ascii="Frutiger65" w:hAnsi="Frutiger65" w:cs="Frutiger65"/>
                <w:b/>
                <w:bCs/>
                <w:color w:val="000000"/>
                <w:sz w:val="20"/>
              </w:rPr>
            </w:pPr>
          </w:p>
          <w:p w:rsidR="00BD2E1C"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 xml:space="preserve">TEMA 11: EL PROCESO DE DISEÑO Y FABRICACIÓN </w:t>
            </w:r>
          </w:p>
          <w:p w:rsidR="00BD2E1C" w:rsidRPr="00193E68" w:rsidRDefault="00BD2E1C" w:rsidP="0005101A">
            <w:pPr>
              <w:autoSpaceDE w:val="0"/>
              <w:autoSpaceDN w:val="0"/>
              <w:adjustRightInd w:val="0"/>
              <w:spacing w:after="60" w:line="241" w:lineRule="atLeast"/>
              <w:rPr>
                <w:rFonts w:ascii="Arial" w:hAnsi="Arial" w:cs="Arial"/>
                <w:color w:val="000000"/>
              </w:rPr>
            </w:pPr>
          </w:p>
          <w:p w:rsidR="00BD2E1C"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TEMA 12: PLANOS  TÉCNICOS</w:t>
            </w:r>
          </w:p>
          <w:p w:rsidR="00BD2E1C" w:rsidRPr="00193E68" w:rsidRDefault="00BD2E1C" w:rsidP="0005101A">
            <w:pPr>
              <w:autoSpaceDE w:val="0"/>
              <w:autoSpaceDN w:val="0"/>
              <w:adjustRightInd w:val="0"/>
              <w:spacing w:after="60" w:line="241" w:lineRule="atLeast"/>
              <w:rPr>
                <w:rFonts w:ascii="Arial" w:hAnsi="Arial" w:cs="Arial"/>
                <w:b/>
                <w:bCs/>
                <w:color w:val="000000"/>
                <w:sz w:val="20"/>
              </w:rPr>
            </w:pPr>
          </w:p>
          <w:p w:rsidR="00BD2E1C"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TEMA 13:  NORMALIZACIÓN</w:t>
            </w:r>
          </w:p>
          <w:p w:rsidR="00BD2E1C" w:rsidRPr="00193E68" w:rsidRDefault="00BD2E1C" w:rsidP="0005101A">
            <w:pPr>
              <w:autoSpaceDE w:val="0"/>
              <w:autoSpaceDN w:val="0"/>
              <w:adjustRightInd w:val="0"/>
              <w:spacing w:after="60" w:line="241" w:lineRule="atLeast"/>
              <w:rPr>
                <w:rFonts w:ascii="Arial" w:hAnsi="Arial" w:cs="Arial"/>
                <w:b/>
                <w:bCs/>
                <w:color w:val="000000"/>
                <w:sz w:val="20"/>
              </w:rPr>
            </w:pPr>
          </w:p>
          <w:p w:rsidR="00BD2E1C"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TEMA 14: ROSCAS</w:t>
            </w:r>
          </w:p>
          <w:p w:rsidR="00BD2E1C" w:rsidRPr="00193E68" w:rsidRDefault="00BD2E1C" w:rsidP="0005101A">
            <w:pPr>
              <w:autoSpaceDE w:val="0"/>
              <w:autoSpaceDN w:val="0"/>
              <w:adjustRightInd w:val="0"/>
              <w:spacing w:after="60" w:line="241" w:lineRule="atLeast"/>
              <w:rPr>
                <w:rFonts w:ascii="Arial" w:hAnsi="Arial" w:cs="Arial"/>
                <w:b/>
                <w:bCs/>
                <w:color w:val="000000"/>
                <w:sz w:val="20"/>
              </w:rPr>
            </w:pPr>
          </w:p>
          <w:p w:rsidR="00BD2E1C"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TEMA 15: ELEMENTOS NORMALIZADOS</w:t>
            </w:r>
          </w:p>
          <w:p w:rsidR="00BD2E1C" w:rsidRPr="00193E68" w:rsidRDefault="00BD2E1C" w:rsidP="0005101A">
            <w:pPr>
              <w:autoSpaceDE w:val="0"/>
              <w:autoSpaceDN w:val="0"/>
              <w:adjustRightInd w:val="0"/>
              <w:spacing w:after="60" w:line="241" w:lineRule="atLeast"/>
              <w:rPr>
                <w:rFonts w:ascii="Arial" w:hAnsi="Arial" w:cs="Arial"/>
                <w:b/>
                <w:bCs/>
                <w:color w:val="000000"/>
                <w:sz w:val="20"/>
              </w:rPr>
            </w:pPr>
          </w:p>
          <w:p w:rsidR="00BD2E1C" w:rsidRPr="00EE4A98" w:rsidRDefault="00BD2E1C" w:rsidP="0005101A">
            <w:pPr>
              <w:autoSpaceDE w:val="0"/>
              <w:autoSpaceDN w:val="0"/>
              <w:adjustRightInd w:val="0"/>
              <w:spacing w:after="60" w:line="241" w:lineRule="atLeast"/>
              <w:rPr>
                <w:rFonts w:ascii="Arial" w:hAnsi="Arial" w:cs="Arial"/>
                <w:b/>
                <w:bCs/>
                <w:color w:val="000000"/>
                <w:sz w:val="20"/>
              </w:rPr>
            </w:pPr>
            <w:r w:rsidRPr="00193E68">
              <w:rPr>
                <w:rFonts w:ascii="Arial" w:hAnsi="Arial" w:cs="Arial"/>
                <w:b/>
                <w:bCs/>
                <w:color w:val="000000"/>
                <w:sz w:val="20"/>
              </w:rPr>
              <w:t>TEMA 16: PROYECTOS DE MECANISMOS</w:t>
            </w:r>
          </w:p>
        </w:tc>
        <w:tc>
          <w:tcPr>
            <w:tcW w:w="3420" w:type="dxa"/>
            <w:gridSpan w:val="2"/>
            <w:tcBorders>
              <w:top w:val="double" w:sz="4" w:space="0" w:color="auto"/>
              <w:bottom w:val="double" w:sz="4" w:space="0" w:color="auto"/>
            </w:tcBorders>
          </w:tcPr>
          <w:p w:rsidR="00BD2E1C" w:rsidRPr="00193E68" w:rsidRDefault="00BD2E1C" w:rsidP="0005101A">
            <w:pPr>
              <w:pStyle w:val="Pa19"/>
              <w:spacing w:before="120" w:after="0"/>
              <w:ind w:left="-108" w:firstLine="108"/>
              <w:jc w:val="both"/>
              <w:rPr>
                <w:rFonts w:ascii="Arial" w:hAnsi="Arial" w:cs="Arial"/>
                <w:color w:val="000000"/>
                <w:sz w:val="20"/>
                <w:szCs w:val="20"/>
              </w:rPr>
            </w:pPr>
            <w:r w:rsidRPr="00193E68">
              <w:rPr>
                <w:rFonts w:ascii="Arial" w:hAnsi="Arial" w:cs="Arial"/>
                <w:color w:val="000000"/>
                <w:sz w:val="20"/>
                <w:szCs w:val="20"/>
              </w:rPr>
              <w:t xml:space="preserve">1. Elaborar bocetos, croquis y planos necesarios para la definición de un proyecto sencillo relacionado con el diseño industrial o arquitectónico, valorando la exactitud, rapidez y limpieza que proporciona la utilización de </w:t>
            </w:r>
            <w:r w:rsidR="00495DD4">
              <w:rPr>
                <w:rFonts w:ascii="Arial" w:hAnsi="Arial" w:cs="Arial"/>
                <w:color w:val="000000"/>
                <w:sz w:val="20"/>
                <w:szCs w:val="20"/>
              </w:rPr>
              <w:t>Aplicacion</w:t>
            </w:r>
            <w:r w:rsidR="00495DD4" w:rsidRPr="00193E68">
              <w:rPr>
                <w:rFonts w:ascii="Arial" w:hAnsi="Arial" w:cs="Arial"/>
                <w:color w:val="000000"/>
                <w:sz w:val="20"/>
                <w:szCs w:val="20"/>
              </w:rPr>
              <w:t>es</w:t>
            </w:r>
            <w:r w:rsidRPr="00193E68">
              <w:rPr>
                <w:rFonts w:ascii="Arial" w:hAnsi="Arial" w:cs="Arial"/>
                <w:color w:val="000000"/>
                <w:sz w:val="20"/>
                <w:szCs w:val="20"/>
              </w:rPr>
              <w:t xml:space="preserve"> informáticas, planificando de manera conjunta su desarrollo, revisando el avance de los trabajos y asumiendo las tareas encomendadas con responsabilidad. </w:t>
            </w:r>
          </w:p>
        </w:tc>
        <w:tc>
          <w:tcPr>
            <w:tcW w:w="7560" w:type="dxa"/>
            <w:tcBorders>
              <w:top w:val="double" w:sz="4" w:space="0" w:color="auto"/>
              <w:bottom w:val="double" w:sz="4" w:space="0" w:color="auto"/>
              <w:right w:val="double" w:sz="4" w:space="0" w:color="auto"/>
            </w:tcBorders>
          </w:tcPr>
          <w:p w:rsidR="00BD2E1C" w:rsidRPr="00193E68" w:rsidRDefault="00BD2E1C" w:rsidP="0005101A">
            <w:pPr>
              <w:autoSpaceDE w:val="0"/>
              <w:autoSpaceDN w:val="0"/>
              <w:adjustRightInd w:val="0"/>
              <w:spacing w:before="60" w:after="60" w:line="201" w:lineRule="atLeast"/>
              <w:jc w:val="both"/>
              <w:rPr>
                <w:rFonts w:ascii="Arial" w:hAnsi="Arial" w:cs="Arial"/>
                <w:color w:val="000000"/>
                <w:sz w:val="18"/>
              </w:rPr>
            </w:pPr>
            <w:r w:rsidRPr="00193E68">
              <w:rPr>
                <w:rFonts w:ascii="Arial" w:hAnsi="Arial" w:cs="Arial"/>
                <w:color w:val="000000"/>
                <w:sz w:val="18"/>
              </w:rPr>
              <w:t xml:space="preserve">1.1. Elabora y participa activamente en proyectos cooperativos de construcción geométrica, aplicando estrategias propias adecuadas al lenguaje del Dibujo técnico. </w:t>
            </w:r>
          </w:p>
          <w:p w:rsidR="00BD2E1C" w:rsidRPr="00193E68" w:rsidRDefault="00BD2E1C" w:rsidP="0005101A">
            <w:pPr>
              <w:autoSpaceDE w:val="0"/>
              <w:autoSpaceDN w:val="0"/>
              <w:adjustRightInd w:val="0"/>
              <w:spacing w:before="60" w:after="60" w:line="201" w:lineRule="atLeast"/>
              <w:jc w:val="both"/>
              <w:rPr>
                <w:rFonts w:ascii="Arial" w:hAnsi="Arial" w:cs="Arial"/>
                <w:color w:val="000000"/>
                <w:sz w:val="18"/>
              </w:rPr>
            </w:pPr>
            <w:r w:rsidRPr="00193E68">
              <w:rPr>
                <w:rFonts w:ascii="Arial" w:hAnsi="Arial" w:cs="Arial"/>
                <w:color w:val="000000"/>
                <w:sz w:val="18"/>
              </w:rPr>
              <w:t xml:space="preserve">1.2. Identifica formas y medidas de objetos industriales o arquitectónicos, a partir de los planos técnicos que los definen. </w:t>
            </w:r>
          </w:p>
          <w:p w:rsidR="00BD2E1C" w:rsidRPr="00193E68" w:rsidRDefault="00BD2E1C" w:rsidP="0005101A">
            <w:pPr>
              <w:autoSpaceDE w:val="0"/>
              <w:autoSpaceDN w:val="0"/>
              <w:adjustRightInd w:val="0"/>
              <w:spacing w:before="60" w:after="60" w:line="201" w:lineRule="atLeast"/>
              <w:jc w:val="both"/>
              <w:rPr>
                <w:rFonts w:ascii="Arial" w:hAnsi="Arial" w:cs="Arial"/>
                <w:color w:val="000000"/>
                <w:sz w:val="18"/>
              </w:rPr>
            </w:pPr>
            <w:r w:rsidRPr="00193E68">
              <w:rPr>
                <w:rFonts w:ascii="Arial" w:hAnsi="Arial" w:cs="Arial"/>
                <w:color w:val="000000"/>
                <w:sz w:val="18"/>
              </w:rPr>
              <w:t xml:space="preserve">1.3. Dibuja bocetos a mano alzada y croquis acotados para posibilitar la comunicación técnica con otras personas. </w:t>
            </w:r>
          </w:p>
          <w:p w:rsidR="00BD2E1C" w:rsidRPr="00193E68" w:rsidRDefault="00BD2E1C" w:rsidP="0005101A">
            <w:pPr>
              <w:autoSpaceDE w:val="0"/>
              <w:autoSpaceDN w:val="0"/>
              <w:adjustRightInd w:val="0"/>
              <w:spacing w:before="60" w:line="201" w:lineRule="atLeast"/>
              <w:jc w:val="both"/>
              <w:rPr>
                <w:rFonts w:ascii="Arial" w:hAnsi="Arial" w:cs="Arial"/>
                <w:color w:val="000000"/>
                <w:sz w:val="18"/>
                <w:szCs w:val="15"/>
              </w:rPr>
            </w:pPr>
            <w:r w:rsidRPr="00193E68">
              <w:rPr>
                <w:rFonts w:ascii="Arial" w:hAnsi="Arial" w:cs="Arial"/>
                <w:color w:val="000000"/>
                <w:sz w:val="18"/>
              </w:rPr>
              <w:t>1.4. Elabora croquis de conjuntos y/o piezas industriales u objetos arquitectónicos, disponiendo las vistas, cortes y/o secciones necesarias, tomando medidas directamente de la realidad o de perspectivas a escala, elaborando bocetos a mano alzada para la elaboración de dibujos acotados y planos de montaje, instalación, detalle o fabricación, de acuerdo a la normativa de aplicación.</w:t>
            </w:r>
          </w:p>
        </w:tc>
      </w:tr>
      <w:tr w:rsidR="00BD2E1C" w:rsidTr="0005101A">
        <w:tc>
          <w:tcPr>
            <w:tcW w:w="2448" w:type="dxa"/>
            <w:tcBorders>
              <w:top w:val="double" w:sz="4" w:space="0" w:color="auto"/>
              <w:left w:val="double" w:sz="4" w:space="0" w:color="auto"/>
              <w:bottom w:val="double" w:sz="4" w:space="0" w:color="auto"/>
            </w:tcBorders>
          </w:tcPr>
          <w:p w:rsidR="00BD2E1C" w:rsidRPr="00193E68" w:rsidRDefault="00BD2E1C" w:rsidP="0005101A">
            <w:pPr>
              <w:autoSpaceDE w:val="0"/>
              <w:autoSpaceDN w:val="0"/>
              <w:adjustRightInd w:val="0"/>
              <w:spacing w:line="140" w:lineRule="atLeast"/>
              <w:rPr>
                <w:rFonts w:ascii="Arial" w:hAnsi="Arial" w:cs="Arial"/>
                <w:b/>
                <w:bCs/>
                <w:color w:val="000000"/>
                <w:sz w:val="20"/>
              </w:rPr>
            </w:pPr>
          </w:p>
          <w:p w:rsidR="00BD2E1C" w:rsidRPr="00193E68" w:rsidRDefault="00BD2E1C" w:rsidP="0005101A">
            <w:pPr>
              <w:autoSpaceDE w:val="0"/>
              <w:autoSpaceDN w:val="0"/>
              <w:adjustRightInd w:val="0"/>
              <w:spacing w:line="241" w:lineRule="atLeast"/>
              <w:jc w:val="both"/>
              <w:rPr>
                <w:rFonts w:ascii="Arial" w:hAnsi="Arial" w:cs="Arial"/>
                <w:color w:val="000000"/>
                <w:sz w:val="16"/>
                <w:szCs w:val="16"/>
              </w:rPr>
            </w:pPr>
          </w:p>
          <w:p w:rsidR="00BD2E1C" w:rsidRPr="00554466" w:rsidRDefault="00BD2E1C" w:rsidP="0005101A">
            <w:pPr>
              <w:autoSpaceDE w:val="0"/>
              <w:autoSpaceDN w:val="0"/>
              <w:adjustRightInd w:val="0"/>
              <w:spacing w:line="140" w:lineRule="atLeast"/>
              <w:rPr>
                <w:rFonts w:ascii="Frutiger65" w:hAnsi="Frutiger65" w:cs="Frutiger65"/>
                <w:b/>
                <w:bCs/>
                <w:color w:val="000000"/>
                <w:sz w:val="20"/>
              </w:rPr>
            </w:pPr>
            <w:r w:rsidRPr="00193E68">
              <w:rPr>
                <w:rFonts w:ascii="Arial" w:hAnsi="Arial" w:cs="Arial"/>
                <w:b/>
                <w:bCs/>
                <w:color w:val="000000"/>
                <w:sz w:val="20"/>
              </w:rPr>
              <w:t>TEMA 17: TECNOLOGÍAS DE LA INFORMACIÓN Y LA COMUNICACIÓN</w:t>
            </w:r>
          </w:p>
        </w:tc>
        <w:tc>
          <w:tcPr>
            <w:tcW w:w="3420" w:type="dxa"/>
            <w:gridSpan w:val="2"/>
            <w:tcBorders>
              <w:top w:val="double" w:sz="4" w:space="0" w:color="auto"/>
              <w:bottom w:val="double" w:sz="4" w:space="0" w:color="auto"/>
            </w:tcBorders>
          </w:tcPr>
          <w:p w:rsidR="00BD2E1C" w:rsidRPr="00193E68" w:rsidRDefault="00BD2E1C" w:rsidP="0005101A">
            <w:pPr>
              <w:autoSpaceDE w:val="0"/>
              <w:autoSpaceDN w:val="0"/>
              <w:adjustRightInd w:val="0"/>
              <w:spacing w:before="40" w:after="40" w:line="201" w:lineRule="atLeast"/>
              <w:ind w:left="-108" w:firstLine="108"/>
              <w:jc w:val="both"/>
              <w:rPr>
                <w:rFonts w:ascii="Arial" w:hAnsi="Arial" w:cs="Arial"/>
                <w:color w:val="000000"/>
                <w:sz w:val="20"/>
                <w:szCs w:val="20"/>
              </w:rPr>
            </w:pPr>
          </w:p>
          <w:p w:rsidR="00BD2E1C" w:rsidRPr="00193E68" w:rsidRDefault="00BD2E1C" w:rsidP="0005101A">
            <w:pPr>
              <w:autoSpaceDE w:val="0"/>
              <w:autoSpaceDN w:val="0"/>
              <w:adjustRightInd w:val="0"/>
              <w:spacing w:before="40" w:after="40" w:line="201" w:lineRule="atLeast"/>
              <w:ind w:left="-108" w:firstLine="108"/>
              <w:jc w:val="both"/>
              <w:rPr>
                <w:rFonts w:ascii="Arial" w:hAnsi="Arial" w:cs="Arial"/>
                <w:color w:val="000000"/>
                <w:sz w:val="20"/>
                <w:szCs w:val="20"/>
              </w:rPr>
            </w:pPr>
            <w:r w:rsidRPr="00193E68">
              <w:rPr>
                <w:rFonts w:ascii="Arial" w:hAnsi="Arial" w:cs="Arial"/>
                <w:color w:val="000000"/>
                <w:sz w:val="20"/>
                <w:szCs w:val="20"/>
              </w:rPr>
              <w:t xml:space="preserve">2. Presentar de forma individual y colectiva los bocetos, croquis y planos necesarios para la definición de un proyecto sencillo relacionado con el diseño industrial o arquitectónico, valorando la exactitud, rapidez y limpieza que proporciona la utilización de </w:t>
            </w:r>
            <w:r w:rsidR="00495DD4">
              <w:rPr>
                <w:rFonts w:ascii="Arial" w:hAnsi="Arial" w:cs="Arial"/>
                <w:color w:val="000000"/>
                <w:sz w:val="20"/>
                <w:szCs w:val="20"/>
              </w:rPr>
              <w:t>Aplicacion</w:t>
            </w:r>
            <w:r w:rsidR="00495DD4" w:rsidRPr="00193E68">
              <w:rPr>
                <w:rFonts w:ascii="Arial" w:hAnsi="Arial" w:cs="Arial"/>
                <w:color w:val="000000"/>
                <w:sz w:val="20"/>
                <w:szCs w:val="20"/>
              </w:rPr>
              <w:t>es</w:t>
            </w:r>
            <w:r w:rsidRPr="00193E68">
              <w:rPr>
                <w:rFonts w:ascii="Arial" w:hAnsi="Arial" w:cs="Arial"/>
                <w:color w:val="000000"/>
                <w:sz w:val="20"/>
                <w:szCs w:val="20"/>
              </w:rPr>
              <w:t xml:space="preserve"> informáticas, planificando de manera conjunta su desarrollo, revisando el avance de los trabajos y asumiendo las tareas encomendadas con responsabilidad. </w:t>
            </w:r>
          </w:p>
          <w:p w:rsidR="00BD2E1C" w:rsidRPr="00193E68" w:rsidRDefault="00BD2E1C" w:rsidP="0005101A">
            <w:pPr>
              <w:pStyle w:val="Pa19"/>
              <w:spacing w:before="120" w:after="0"/>
              <w:jc w:val="both"/>
              <w:rPr>
                <w:rStyle w:val="A3"/>
                <w:rFonts w:ascii="Arial" w:hAnsi="Arial" w:cs="Arial"/>
                <w:sz w:val="20"/>
                <w:szCs w:val="20"/>
              </w:rPr>
            </w:pPr>
          </w:p>
        </w:tc>
        <w:tc>
          <w:tcPr>
            <w:tcW w:w="7560" w:type="dxa"/>
            <w:tcBorders>
              <w:top w:val="double" w:sz="4" w:space="0" w:color="auto"/>
              <w:bottom w:val="double" w:sz="4" w:space="0" w:color="auto"/>
              <w:right w:val="double" w:sz="4" w:space="0" w:color="auto"/>
            </w:tcBorders>
          </w:tcPr>
          <w:p w:rsidR="00BD2E1C" w:rsidRPr="00193E68" w:rsidRDefault="00BD2E1C" w:rsidP="0005101A">
            <w:pPr>
              <w:autoSpaceDE w:val="0"/>
              <w:autoSpaceDN w:val="0"/>
              <w:adjustRightInd w:val="0"/>
              <w:spacing w:before="120" w:after="40" w:line="201" w:lineRule="atLeast"/>
              <w:jc w:val="both"/>
              <w:rPr>
                <w:rFonts w:ascii="Arial" w:hAnsi="Arial" w:cs="Arial"/>
                <w:color w:val="000000"/>
                <w:sz w:val="18"/>
              </w:rPr>
            </w:pPr>
            <w:r w:rsidRPr="00193E68">
              <w:rPr>
                <w:rFonts w:ascii="Arial" w:hAnsi="Arial" w:cs="Arial"/>
                <w:color w:val="000000"/>
                <w:sz w:val="18"/>
              </w:rPr>
              <w:t xml:space="preserve">2.1. Comprende las posibilidades de las </w:t>
            </w:r>
            <w:r w:rsidR="00495DD4">
              <w:rPr>
                <w:rFonts w:ascii="Arial" w:hAnsi="Arial" w:cs="Arial"/>
                <w:color w:val="000000"/>
                <w:sz w:val="18"/>
              </w:rPr>
              <w:t>Aplicacion</w:t>
            </w:r>
            <w:r w:rsidR="00495DD4" w:rsidRPr="00193E68">
              <w:rPr>
                <w:rFonts w:ascii="Arial" w:hAnsi="Arial" w:cs="Arial"/>
                <w:color w:val="000000"/>
                <w:sz w:val="18"/>
              </w:rPr>
              <w:t>es</w:t>
            </w:r>
            <w:r w:rsidRPr="00193E68">
              <w:rPr>
                <w:rFonts w:ascii="Arial" w:hAnsi="Arial" w:cs="Arial"/>
                <w:color w:val="000000"/>
                <w:sz w:val="18"/>
              </w:rPr>
              <w:t xml:space="preserve"> informáticas relacionadas con el Dibujo técnico, valorando la exactitud, rapidez y limpieza que proporciona su utilización. </w:t>
            </w:r>
          </w:p>
          <w:p w:rsidR="00BD2E1C" w:rsidRPr="00193E68" w:rsidRDefault="00BD2E1C" w:rsidP="0005101A">
            <w:pPr>
              <w:autoSpaceDE w:val="0"/>
              <w:autoSpaceDN w:val="0"/>
              <w:adjustRightInd w:val="0"/>
              <w:spacing w:before="40" w:after="40" w:line="201" w:lineRule="atLeast"/>
              <w:jc w:val="both"/>
              <w:rPr>
                <w:rFonts w:ascii="Arial" w:hAnsi="Arial" w:cs="Arial"/>
                <w:color w:val="000000"/>
                <w:sz w:val="18"/>
              </w:rPr>
            </w:pPr>
            <w:r w:rsidRPr="00193E68">
              <w:rPr>
                <w:rFonts w:ascii="Arial" w:hAnsi="Arial" w:cs="Arial"/>
                <w:color w:val="000000"/>
                <w:sz w:val="18"/>
              </w:rPr>
              <w:t xml:space="preserve">2.2. Representa objetos industriales o arquitectónicos con la ayuda de programas de dibujo vectorial 2D, creando entidades, importando bloques de bibliotecas, editando objetos y disponiendo la información relacionada en capas diferenciadas por su utilidad. </w:t>
            </w:r>
          </w:p>
          <w:p w:rsidR="00BD2E1C" w:rsidRPr="00193E68" w:rsidRDefault="00BD2E1C" w:rsidP="0005101A">
            <w:pPr>
              <w:autoSpaceDE w:val="0"/>
              <w:autoSpaceDN w:val="0"/>
              <w:adjustRightInd w:val="0"/>
              <w:spacing w:before="40" w:after="40" w:line="201" w:lineRule="atLeast"/>
              <w:jc w:val="both"/>
              <w:rPr>
                <w:rFonts w:ascii="Arial" w:hAnsi="Arial" w:cs="Arial"/>
                <w:color w:val="000000"/>
                <w:sz w:val="18"/>
              </w:rPr>
            </w:pPr>
            <w:r w:rsidRPr="00193E68">
              <w:rPr>
                <w:rFonts w:ascii="Arial" w:hAnsi="Arial" w:cs="Arial"/>
                <w:color w:val="000000"/>
                <w:sz w:val="18"/>
              </w:rPr>
              <w:t xml:space="preserve">2.3. Representa objetos industriales o arquitectónicos utilizando programas de creación de modelos en 3D, insertando sólidos elementales, manipulándolos hasta obtener la forma buscada, importando modelos u objetos de galerías o bibliotecas, incorporando texturas, seleccionando el encuadre, la iluminación y el punto de vista idóneo al propósito buscado. </w:t>
            </w:r>
          </w:p>
          <w:p w:rsidR="00BD2E1C" w:rsidRPr="00193E68" w:rsidRDefault="00BD2E1C" w:rsidP="0005101A">
            <w:pPr>
              <w:autoSpaceDE w:val="0"/>
              <w:autoSpaceDN w:val="0"/>
              <w:adjustRightInd w:val="0"/>
              <w:spacing w:before="60" w:line="201" w:lineRule="atLeast"/>
              <w:jc w:val="both"/>
              <w:rPr>
                <w:rFonts w:ascii="Arial" w:hAnsi="Arial" w:cs="Arial"/>
                <w:color w:val="000000"/>
                <w:sz w:val="18"/>
              </w:rPr>
            </w:pPr>
            <w:r w:rsidRPr="00193E68">
              <w:rPr>
                <w:rFonts w:ascii="Arial" w:hAnsi="Arial" w:cs="Arial"/>
                <w:color w:val="000000"/>
                <w:sz w:val="18"/>
              </w:rPr>
              <w:t xml:space="preserve">2.4. Presenta los trabajos de Dibujo técnico utilizando recursos gráficos e informáticos, de forma que estos sean claros, limpios y respondan al objetivo para los que han sido realizados. </w:t>
            </w:r>
          </w:p>
          <w:p w:rsidR="00BD2E1C" w:rsidRPr="00193E68" w:rsidRDefault="00BD2E1C" w:rsidP="0005101A">
            <w:pPr>
              <w:autoSpaceDE w:val="0"/>
              <w:autoSpaceDN w:val="0"/>
              <w:adjustRightInd w:val="0"/>
              <w:spacing w:before="160" w:line="201" w:lineRule="atLeast"/>
              <w:jc w:val="both"/>
              <w:rPr>
                <w:rFonts w:ascii="Arial" w:hAnsi="Arial" w:cs="Arial"/>
                <w:color w:val="000000"/>
                <w:sz w:val="18"/>
              </w:rPr>
            </w:pPr>
          </w:p>
        </w:tc>
      </w:tr>
    </w:tbl>
    <w:p w:rsidR="00BD2E1C" w:rsidRPr="009A1EAF" w:rsidRDefault="00BD2E1C" w:rsidP="00BD2E1C">
      <w:pPr>
        <w:pStyle w:val="Prrafodelista"/>
        <w:rPr>
          <w:rFonts w:ascii="Broadway" w:eastAsiaTheme="majorEastAsia" w:hAnsi="Broadway" w:cs="Arial"/>
          <w:bCs/>
          <w:color w:val="C00000"/>
          <w:sz w:val="32"/>
          <w:szCs w:val="48"/>
        </w:rPr>
      </w:pPr>
    </w:p>
    <w:p w:rsidR="00BD2E1C" w:rsidRDefault="00BD2E1C" w:rsidP="00BD2E1C">
      <w:pPr>
        <w:spacing w:after="200"/>
        <w:rPr>
          <w:rFonts w:ascii="Broadway" w:eastAsiaTheme="majorEastAsia" w:hAnsi="Broadway" w:cs="Arial"/>
          <w:bCs/>
          <w:color w:val="C00000"/>
          <w:sz w:val="32"/>
          <w:szCs w:val="48"/>
        </w:rPr>
      </w:pPr>
      <w:r>
        <w:rPr>
          <w:rFonts w:ascii="Broadway" w:eastAsiaTheme="majorEastAsia" w:hAnsi="Broadway" w:cs="Arial"/>
          <w:bCs/>
          <w:color w:val="C00000"/>
          <w:sz w:val="32"/>
          <w:szCs w:val="48"/>
        </w:rPr>
        <w:br w:type="page"/>
      </w:r>
    </w:p>
    <w:p w:rsidR="00BD2E1C" w:rsidRPr="00EE4A98" w:rsidRDefault="00BD2E1C" w:rsidP="00F00865">
      <w:pPr>
        <w:pStyle w:val="Ttulo2"/>
        <w:rPr>
          <w:sz w:val="20"/>
          <w:szCs w:val="20"/>
        </w:rPr>
      </w:pPr>
      <w:r w:rsidRPr="00EE4A98">
        <w:lastRenderedPageBreak/>
        <w:t>COMPETENCIAS QUE SE TRABAJAN EN LAS UNIDADES  TEMATICAS</w:t>
      </w:r>
      <w:r w:rsidR="000103FE">
        <w:t xml:space="preserve"> (2º BACH)</w:t>
      </w:r>
    </w:p>
    <w:p w:rsidR="00BD2E1C" w:rsidRPr="00193E68" w:rsidRDefault="00BD2E1C" w:rsidP="00BD2E1C">
      <w:pPr>
        <w:pStyle w:val="Prrafodelista"/>
        <w:autoSpaceDE w:val="0"/>
        <w:autoSpaceDN w:val="0"/>
        <w:adjustRightInd w:val="0"/>
        <w:spacing w:after="120"/>
        <w:jc w:val="both"/>
        <w:rPr>
          <w:rFonts w:ascii="Broadway" w:hAnsi="Broadway" w:cs="Arial"/>
          <w:color w:val="C00000"/>
          <w:sz w:val="20"/>
          <w:szCs w:val="20"/>
        </w:rPr>
      </w:pPr>
    </w:p>
    <w:tbl>
      <w:tblPr>
        <w:tblStyle w:val="Tablaconcuadrcula"/>
        <w:tblW w:w="9534" w:type="dxa"/>
        <w:tblLayout w:type="fixed"/>
        <w:tblLook w:val="00A0"/>
      </w:tblPr>
      <w:tblGrid>
        <w:gridCol w:w="1368"/>
        <w:gridCol w:w="8166"/>
      </w:tblGrid>
      <w:tr w:rsidR="00BD2E1C" w:rsidRPr="001A73AC" w:rsidTr="0005101A">
        <w:tc>
          <w:tcPr>
            <w:tcW w:w="1368" w:type="dxa"/>
            <w:vAlign w:val="center"/>
          </w:tcPr>
          <w:p w:rsidR="00BD2E1C" w:rsidRPr="00E3060D" w:rsidRDefault="00BD2E1C" w:rsidP="0005101A">
            <w:pPr>
              <w:autoSpaceDE w:val="0"/>
              <w:autoSpaceDN w:val="0"/>
              <w:adjustRightInd w:val="0"/>
              <w:spacing w:before="120"/>
              <w:jc w:val="center"/>
              <w:rPr>
                <w:rFonts w:ascii="Arial" w:hAnsi="Arial" w:cs="Arial"/>
                <w:b/>
              </w:rPr>
            </w:pPr>
            <w:r w:rsidRPr="00E3060D">
              <w:rPr>
                <w:rFonts w:ascii="Arial" w:hAnsi="Arial" w:cs="Arial"/>
                <w:b/>
              </w:rPr>
              <w:t>Unidades</w:t>
            </w:r>
          </w:p>
          <w:p w:rsidR="00BD2E1C" w:rsidRPr="001A73AC" w:rsidRDefault="00BD2E1C" w:rsidP="0005101A">
            <w:pPr>
              <w:autoSpaceDE w:val="0"/>
              <w:autoSpaceDN w:val="0"/>
              <w:adjustRightInd w:val="0"/>
              <w:jc w:val="center"/>
              <w:rPr>
                <w:rFonts w:ascii="Arial" w:hAnsi="Arial" w:cs="Arial"/>
                <w:sz w:val="20"/>
                <w:szCs w:val="20"/>
              </w:rPr>
            </w:pPr>
            <w:r w:rsidRPr="00E3060D">
              <w:rPr>
                <w:rFonts w:ascii="Arial" w:hAnsi="Arial" w:cs="Arial"/>
                <w:b/>
              </w:rPr>
              <w:t>temáticas</w:t>
            </w:r>
          </w:p>
        </w:tc>
        <w:tc>
          <w:tcPr>
            <w:tcW w:w="8166" w:type="dxa"/>
            <w:shd w:val="clear" w:color="auto" w:fill="D9D9D9" w:themeFill="background1" w:themeFillShade="D9"/>
            <w:vAlign w:val="center"/>
          </w:tcPr>
          <w:p w:rsidR="00BD2E1C" w:rsidRPr="00E3060D" w:rsidRDefault="00BD2E1C" w:rsidP="0005101A">
            <w:pPr>
              <w:autoSpaceDE w:val="0"/>
              <w:autoSpaceDN w:val="0"/>
              <w:adjustRightInd w:val="0"/>
              <w:jc w:val="center"/>
              <w:rPr>
                <w:rFonts w:ascii="Arial" w:hAnsi="Arial" w:cs="Arial"/>
                <w:b/>
              </w:rPr>
            </w:pPr>
            <w:r w:rsidRPr="00E3060D">
              <w:rPr>
                <w:rFonts w:ascii="Arial" w:hAnsi="Arial" w:cs="Arial"/>
                <w:b/>
              </w:rPr>
              <w:t xml:space="preserve">Competencias en cada una de las </w:t>
            </w:r>
          </w:p>
          <w:p w:rsidR="00BD2E1C" w:rsidRPr="001A73AC" w:rsidRDefault="00BD2E1C" w:rsidP="0005101A">
            <w:pPr>
              <w:autoSpaceDE w:val="0"/>
              <w:autoSpaceDN w:val="0"/>
              <w:adjustRightInd w:val="0"/>
              <w:jc w:val="center"/>
              <w:rPr>
                <w:rFonts w:ascii="Arial" w:hAnsi="Arial" w:cs="Arial"/>
                <w:sz w:val="20"/>
                <w:szCs w:val="20"/>
              </w:rPr>
            </w:pPr>
            <w:r w:rsidRPr="00E3060D">
              <w:rPr>
                <w:rFonts w:ascii="Arial" w:hAnsi="Arial" w:cs="Arial"/>
                <w:b/>
              </w:rPr>
              <w:t>unidades temáticas</w:t>
            </w:r>
          </w:p>
        </w:tc>
      </w:tr>
      <w:tr w:rsidR="00BD2E1C" w:rsidRPr="00324B8D"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rPr>
            </w:pPr>
            <w:r>
              <w:rPr>
                <w:rFonts w:ascii="Frutiger65" w:hAnsi="Frutiger65" w:cs="Frutiger65"/>
                <w:b/>
                <w:bCs/>
                <w:color w:val="000000"/>
              </w:rPr>
              <w:t>UT. 1</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left="249" w:hanging="357"/>
              <w:rPr>
                <w:rFonts w:ascii="Arial" w:hAnsi="Arial" w:cs="Arial"/>
                <w:bCs/>
              </w:rPr>
            </w:pPr>
            <w:r>
              <w:rPr>
                <w:rFonts w:ascii="Arial" w:hAnsi="Arial" w:cs="Arial"/>
                <w:bCs/>
              </w:rPr>
              <w:t>C</w:t>
            </w:r>
            <w:r w:rsidRPr="00CC0CA0">
              <w:rPr>
                <w:rFonts w:ascii="Arial" w:hAnsi="Arial" w:cs="Arial"/>
                <w:bCs/>
              </w:rPr>
              <w:t>ompetencia en comunicación lingüística</w:t>
            </w:r>
          </w:p>
          <w:p w:rsidR="00BD2E1C" w:rsidRPr="00324B8D" w:rsidRDefault="00BD2E1C" w:rsidP="00BD2E1C">
            <w:pPr>
              <w:numPr>
                <w:ilvl w:val="0"/>
                <w:numId w:val="107"/>
              </w:numPr>
              <w:tabs>
                <w:tab w:val="clear" w:pos="720"/>
                <w:tab w:val="num" w:pos="252"/>
              </w:tabs>
              <w:autoSpaceDE w:val="0"/>
              <w:autoSpaceDN w:val="0"/>
              <w:adjustRightInd w:val="0"/>
              <w:spacing w:after="60"/>
              <w:ind w:left="431" w:hanging="539"/>
              <w:rPr>
                <w:rFonts w:ascii="Arial" w:hAnsi="Arial" w:cs="Arial"/>
                <w:sz w:val="20"/>
                <w:szCs w:val="20"/>
              </w:rPr>
            </w:pPr>
            <w:r w:rsidRPr="00CC0CA0">
              <w:rPr>
                <w:rFonts w:ascii="Arial" w:hAnsi="Arial" w:cs="Arial"/>
                <w:bCs/>
              </w:rPr>
              <w:t>Competencia matemática y competencias básicas en ciencias y tecnología</w:t>
            </w:r>
          </w:p>
        </w:tc>
      </w:tr>
      <w:tr w:rsidR="00BD2E1C"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rPr>
            </w:pPr>
            <w:r>
              <w:rPr>
                <w:rFonts w:ascii="Frutiger65" w:hAnsi="Frutiger65" w:cs="Frutiger65"/>
                <w:b/>
                <w:bCs/>
                <w:color w:val="000000"/>
              </w:rPr>
              <w:t>UT. 2</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left="249" w:hanging="357"/>
              <w:rPr>
                <w:rFonts w:ascii="Arial" w:hAnsi="Arial" w:cs="Arial"/>
                <w:bCs/>
              </w:rPr>
            </w:pPr>
            <w:r w:rsidRPr="00CC0CA0">
              <w:rPr>
                <w:rFonts w:ascii="Arial" w:hAnsi="Arial" w:cs="Arial"/>
                <w:bCs/>
              </w:rPr>
              <w:t>Competencia en comunicación lingüística</w:t>
            </w:r>
          </w:p>
          <w:p w:rsidR="00BD2E1C" w:rsidRDefault="00BD2E1C" w:rsidP="0005101A">
            <w:pPr>
              <w:numPr>
                <w:ilvl w:val="0"/>
                <w:numId w:val="108"/>
              </w:numPr>
              <w:tabs>
                <w:tab w:val="clear" w:pos="720"/>
                <w:tab w:val="num" w:pos="252"/>
              </w:tabs>
              <w:autoSpaceDE w:val="0"/>
              <w:autoSpaceDN w:val="0"/>
              <w:adjustRightInd w:val="0"/>
              <w:spacing w:after="60" w:line="241" w:lineRule="atLeast"/>
              <w:ind w:left="249" w:hanging="357"/>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324B8D" w:rsidTr="0005101A">
        <w:tc>
          <w:tcPr>
            <w:tcW w:w="1368" w:type="dxa"/>
            <w:vAlign w:val="center"/>
          </w:tcPr>
          <w:p w:rsidR="00BD2E1C" w:rsidRPr="001A73AC" w:rsidRDefault="00BD2E1C" w:rsidP="0005101A">
            <w:pPr>
              <w:autoSpaceDE w:val="0"/>
              <w:autoSpaceDN w:val="0"/>
              <w:adjustRightInd w:val="0"/>
              <w:spacing w:line="241" w:lineRule="atLeast"/>
              <w:rPr>
                <w:rFonts w:ascii="Frutiger65" w:hAnsi="Frutiger65" w:cs="Frutiger65"/>
                <w:b/>
                <w:bCs/>
                <w:color w:val="000000"/>
              </w:rPr>
            </w:pPr>
            <w:r>
              <w:rPr>
                <w:rFonts w:ascii="Frutiger65" w:hAnsi="Frutiger65" w:cs="Frutiger65"/>
                <w:b/>
                <w:bCs/>
                <w:color w:val="000000"/>
              </w:rPr>
              <w:t xml:space="preserve">    UT.3</w:t>
            </w:r>
          </w:p>
        </w:tc>
        <w:tc>
          <w:tcPr>
            <w:tcW w:w="8166" w:type="dxa"/>
            <w:vAlign w:val="center"/>
          </w:tcPr>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para aprender a aprender</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Pr="00324B8D" w:rsidRDefault="00BD2E1C" w:rsidP="00BD2E1C">
            <w:pPr>
              <w:numPr>
                <w:ilvl w:val="0"/>
                <w:numId w:val="108"/>
              </w:numPr>
              <w:tabs>
                <w:tab w:val="clear" w:pos="720"/>
                <w:tab w:val="num" w:pos="252"/>
              </w:tabs>
              <w:autoSpaceDE w:val="0"/>
              <w:autoSpaceDN w:val="0"/>
              <w:adjustRightInd w:val="0"/>
              <w:spacing w:after="60"/>
              <w:ind w:left="252"/>
              <w:rPr>
                <w:rFonts w:ascii="Arial" w:hAnsi="Arial" w:cs="Arial"/>
                <w:sz w:val="20"/>
                <w:szCs w:val="20"/>
              </w:rPr>
            </w:pPr>
            <w:r w:rsidRPr="00827BC4">
              <w:rPr>
                <w:rFonts w:ascii="Arial" w:hAnsi="Arial" w:cs="Arial"/>
                <w:bCs/>
              </w:rPr>
              <w:t>Competencia matemática y competencias básicas en ciencias y tecnología</w:t>
            </w:r>
          </w:p>
        </w:tc>
      </w:tr>
      <w:tr w:rsidR="00BD2E1C"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rPr>
            </w:pPr>
            <w:r>
              <w:rPr>
                <w:rFonts w:ascii="Frutiger65" w:hAnsi="Frutiger65" w:cs="Frutiger65"/>
                <w:b/>
                <w:bCs/>
                <w:color w:val="000000"/>
              </w:rPr>
              <w:t>UT. 4</w:t>
            </w:r>
          </w:p>
        </w:tc>
        <w:tc>
          <w:tcPr>
            <w:tcW w:w="8166" w:type="dxa"/>
            <w:vAlign w:val="center"/>
          </w:tcPr>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para aprender a aprender</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Default="00BD2E1C" w:rsidP="0005101A">
            <w:pPr>
              <w:numPr>
                <w:ilvl w:val="0"/>
                <w:numId w:val="108"/>
              </w:numPr>
              <w:tabs>
                <w:tab w:val="clear" w:pos="720"/>
                <w:tab w:val="num" w:pos="252"/>
              </w:tabs>
              <w:autoSpaceDE w:val="0"/>
              <w:autoSpaceDN w:val="0"/>
              <w:adjustRightInd w:val="0"/>
              <w:spacing w:line="241" w:lineRule="atLeast"/>
              <w:ind w:left="-108" w:firstLine="0"/>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 5</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left="249" w:hanging="357"/>
              <w:rPr>
                <w:rFonts w:ascii="Arial" w:hAnsi="Arial" w:cs="Arial"/>
                <w:bCs/>
              </w:rPr>
            </w:pPr>
            <w:r w:rsidRPr="00CC0CA0">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hanging="828"/>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 xml:space="preserve">UT. </w:t>
            </w:r>
            <w:r>
              <w:rPr>
                <w:rFonts w:ascii="Frutiger65" w:hAnsi="Frutiger65" w:cs="Frutiger65"/>
                <w:b/>
                <w:bCs/>
                <w:color w:val="000000"/>
                <w:lang w:val="en-GB"/>
              </w:rPr>
              <w:t>6</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left="249" w:hanging="357"/>
              <w:rPr>
                <w:rFonts w:ascii="Arial" w:hAnsi="Arial" w:cs="Arial"/>
                <w:bCs/>
              </w:rPr>
            </w:pPr>
            <w:r w:rsidRPr="00CC0CA0">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hanging="828"/>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w:t>
            </w:r>
            <w:r>
              <w:rPr>
                <w:rFonts w:ascii="Frutiger65" w:hAnsi="Frutiger65" w:cs="Frutiger65"/>
                <w:b/>
                <w:bCs/>
                <w:color w:val="000000"/>
                <w:lang w:val="en-GB"/>
              </w:rPr>
              <w:t>7</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left="249" w:hanging="357"/>
              <w:rPr>
                <w:rFonts w:ascii="Arial" w:hAnsi="Arial" w:cs="Arial"/>
                <w:bCs/>
              </w:rPr>
            </w:pPr>
            <w:r w:rsidRPr="00CC0CA0">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hanging="828"/>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lastRenderedPageBreak/>
              <w:t>UT.</w:t>
            </w:r>
            <w:r>
              <w:rPr>
                <w:rFonts w:ascii="Frutiger65" w:hAnsi="Frutiger65" w:cs="Frutiger65"/>
                <w:b/>
                <w:bCs/>
                <w:color w:val="000000"/>
                <w:lang w:val="en-GB"/>
              </w:rPr>
              <w:t>8</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hanging="828"/>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 xml:space="preserve">UT. </w:t>
            </w:r>
            <w:r>
              <w:rPr>
                <w:rFonts w:ascii="Frutiger65" w:hAnsi="Frutiger65" w:cs="Frutiger65"/>
                <w:b/>
                <w:bCs/>
                <w:color w:val="000000"/>
                <w:lang w:val="en-GB"/>
              </w:rPr>
              <w:t>9</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 xml:space="preserve">UT. </w:t>
            </w:r>
            <w:r>
              <w:rPr>
                <w:rFonts w:ascii="Frutiger65" w:hAnsi="Frutiger65" w:cs="Frutiger65"/>
                <w:b/>
                <w:bCs/>
                <w:color w:val="000000"/>
                <w:lang w:val="en-GB"/>
              </w:rPr>
              <w:t>10</w:t>
            </w:r>
          </w:p>
        </w:tc>
        <w:tc>
          <w:tcPr>
            <w:tcW w:w="8166" w:type="dxa"/>
            <w:vAlign w:val="center"/>
          </w:tcPr>
          <w:p w:rsidR="00BD2E1C" w:rsidRPr="00CC0CA0"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CC0CA0">
              <w:rPr>
                <w:rFonts w:ascii="Arial" w:hAnsi="Arial" w:cs="Arial"/>
                <w:bCs/>
              </w:rPr>
              <w:t>Competencia para aprender a aprender</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hanging="828"/>
              <w:rPr>
                <w:rFonts w:ascii="Frutiger65" w:hAnsi="Frutiger65" w:cs="Frutiger65"/>
                <w:b/>
                <w:bCs/>
                <w:color w:val="000000"/>
                <w:sz w:val="20"/>
              </w:rPr>
            </w:pPr>
            <w:r w:rsidRPr="00CC0CA0">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 1</w:t>
            </w:r>
            <w:r>
              <w:rPr>
                <w:rFonts w:ascii="Frutiger65" w:hAnsi="Frutiger65" w:cs="Frutiger65"/>
                <w:b/>
                <w:bCs/>
                <w:color w:val="000000"/>
                <w:lang w:val="en-GB"/>
              </w:rPr>
              <w:t>1</w:t>
            </w:r>
          </w:p>
        </w:tc>
        <w:tc>
          <w:tcPr>
            <w:tcW w:w="8166" w:type="dxa"/>
            <w:vAlign w:val="center"/>
          </w:tcPr>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Pr>
                <w:rFonts w:ascii="Arial" w:hAnsi="Arial" w:cs="Arial"/>
                <w:bCs/>
              </w:rPr>
              <w:t>Competencia digital</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 xml:space="preserve">UT. </w:t>
            </w:r>
            <w:r>
              <w:rPr>
                <w:rFonts w:ascii="Frutiger65" w:hAnsi="Frutiger65" w:cs="Frutiger65"/>
                <w:b/>
                <w:bCs/>
                <w:color w:val="000000"/>
                <w:lang w:val="en-GB"/>
              </w:rPr>
              <w:t>1</w:t>
            </w:r>
            <w:r w:rsidRPr="001A73AC">
              <w:rPr>
                <w:rFonts w:ascii="Frutiger65" w:hAnsi="Frutiger65" w:cs="Frutiger65"/>
                <w:b/>
                <w:bCs/>
                <w:color w:val="000000"/>
                <w:lang w:val="en-GB"/>
              </w:rPr>
              <w:t>2</w:t>
            </w:r>
          </w:p>
        </w:tc>
        <w:tc>
          <w:tcPr>
            <w:tcW w:w="8166" w:type="dxa"/>
            <w:vAlign w:val="center"/>
          </w:tcPr>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 1</w:t>
            </w:r>
            <w:r>
              <w:rPr>
                <w:rFonts w:ascii="Frutiger65" w:hAnsi="Frutiger65" w:cs="Frutiger65"/>
                <w:b/>
                <w:bCs/>
                <w:color w:val="000000"/>
                <w:lang w:val="en-GB"/>
              </w:rPr>
              <w:t>3</w:t>
            </w:r>
          </w:p>
        </w:tc>
        <w:tc>
          <w:tcPr>
            <w:tcW w:w="8166" w:type="dxa"/>
            <w:vAlign w:val="center"/>
          </w:tcPr>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193E68"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p w:rsidR="00BD2E1C" w:rsidRPr="00827BC4" w:rsidRDefault="00BD2E1C" w:rsidP="0005101A">
            <w:pPr>
              <w:autoSpaceDE w:val="0"/>
              <w:autoSpaceDN w:val="0"/>
              <w:adjustRightInd w:val="0"/>
              <w:spacing w:line="241" w:lineRule="atLeast"/>
              <w:rPr>
                <w:rFonts w:ascii="Frutiger65" w:hAnsi="Frutiger65" w:cs="Frutiger65"/>
                <w:b/>
                <w:bCs/>
                <w:color w:val="000000"/>
                <w:sz w:val="20"/>
              </w:rPr>
            </w:pP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 xml:space="preserve">UT. </w:t>
            </w:r>
            <w:r>
              <w:rPr>
                <w:rFonts w:ascii="Frutiger65" w:hAnsi="Frutiger65" w:cs="Frutiger65"/>
                <w:b/>
                <w:bCs/>
                <w:color w:val="000000"/>
                <w:lang w:val="en-GB"/>
              </w:rPr>
              <w:t>14</w:t>
            </w:r>
          </w:p>
        </w:tc>
        <w:tc>
          <w:tcPr>
            <w:tcW w:w="8166" w:type="dxa"/>
            <w:vAlign w:val="center"/>
          </w:tcPr>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 1</w:t>
            </w:r>
            <w:r>
              <w:rPr>
                <w:rFonts w:ascii="Frutiger65" w:hAnsi="Frutiger65" w:cs="Frutiger65"/>
                <w:b/>
                <w:bCs/>
                <w:color w:val="000000"/>
                <w:lang w:val="en-GB"/>
              </w:rPr>
              <w:t>5</w:t>
            </w:r>
          </w:p>
        </w:tc>
        <w:tc>
          <w:tcPr>
            <w:tcW w:w="8166" w:type="dxa"/>
            <w:vAlign w:val="center"/>
          </w:tcPr>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lastRenderedPageBreak/>
              <w:t>Competencia matemática y competencias básicas en ciencias y tecnología</w:t>
            </w:r>
          </w:p>
        </w:tc>
      </w:tr>
      <w:tr w:rsidR="00BD2E1C" w:rsidRPr="00827BC4" w:rsidTr="0005101A">
        <w:tc>
          <w:tcPr>
            <w:tcW w:w="1368" w:type="dxa"/>
            <w:vAlign w:val="center"/>
          </w:tcPr>
          <w:p w:rsidR="00BD2E1C" w:rsidRPr="001A73AC" w:rsidRDefault="00BD2E1C" w:rsidP="0005101A">
            <w:pPr>
              <w:tabs>
                <w:tab w:val="left" w:pos="634"/>
              </w:tabs>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lastRenderedPageBreak/>
              <w:t xml:space="preserve">UT. </w:t>
            </w:r>
            <w:r>
              <w:rPr>
                <w:rFonts w:ascii="Frutiger65" w:hAnsi="Frutiger65" w:cs="Frutiger65"/>
                <w:b/>
                <w:bCs/>
                <w:color w:val="000000"/>
                <w:lang w:val="en-GB"/>
              </w:rPr>
              <w:t>16</w:t>
            </w:r>
          </w:p>
        </w:tc>
        <w:tc>
          <w:tcPr>
            <w:tcW w:w="8166" w:type="dxa"/>
            <w:vAlign w:val="center"/>
          </w:tcPr>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para aprender a aprender</w:t>
            </w:r>
          </w:p>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r w:rsidR="00BD2E1C" w:rsidRPr="00827BC4" w:rsidTr="0005101A">
        <w:tc>
          <w:tcPr>
            <w:tcW w:w="1368" w:type="dxa"/>
            <w:vAlign w:val="center"/>
          </w:tcPr>
          <w:p w:rsidR="00BD2E1C" w:rsidRPr="001A73AC" w:rsidRDefault="00BD2E1C" w:rsidP="0005101A">
            <w:pPr>
              <w:autoSpaceDE w:val="0"/>
              <w:autoSpaceDN w:val="0"/>
              <w:adjustRightInd w:val="0"/>
              <w:spacing w:line="241" w:lineRule="atLeast"/>
              <w:jc w:val="center"/>
              <w:rPr>
                <w:rFonts w:ascii="Frutiger65" w:hAnsi="Frutiger65" w:cs="Frutiger65"/>
                <w:b/>
                <w:bCs/>
                <w:color w:val="000000"/>
                <w:lang w:val="en-GB"/>
              </w:rPr>
            </w:pPr>
            <w:r w:rsidRPr="001A73AC">
              <w:rPr>
                <w:rFonts w:ascii="Frutiger65" w:hAnsi="Frutiger65" w:cs="Frutiger65"/>
                <w:b/>
                <w:bCs/>
                <w:color w:val="000000"/>
                <w:lang w:val="en-GB"/>
              </w:rPr>
              <w:t>UT. 1</w:t>
            </w:r>
            <w:r>
              <w:rPr>
                <w:rFonts w:ascii="Frutiger65" w:hAnsi="Frutiger65" w:cs="Frutiger65"/>
                <w:b/>
                <w:bCs/>
                <w:color w:val="000000"/>
                <w:lang w:val="en-GB"/>
              </w:rPr>
              <w:t>7</w:t>
            </w:r>
          </w:p>
        </w:tc>
        <w:tc>
          <w:tcPr>
            <w:tcW w:w="8166" w:type="dxa"/>
            <w:vAlign w:val="center"/>
          </w:tcPr>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para aprender a aprender</w:t>
            </w:r>
          </w:p>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Competencias sociales y cívicas</w:t>
            </w:r>
          </w:p>
          <w:p w:rsidR="00BD2E1C" w:rsidRPr="00CC0CA0" w:rsidRDefault="00BD2E1C" w:rsidP="00BD2E1C">
            <w:pPr>
              <w:numPr>
                <w:ilvl w:val="0"/>
                <w:numId w:val="108"/>
              </w:numPr>
              <w:tabs>
                <w:tab w:val="clear" w:pos="720"/>
                <w:tab w:val="num" w:pos="252"/>
              </w:tabs>
              <w:autoSpaceDE w:val="0"/>
              <w:autoSpaceDN w:val="0"/>
              <w:adjustRightInd w:val="0"/>
              <w:ind w:hanging="828"/>
              <w:rPr>
                <w:rFonts w:ascii="Arial" w:hAnsi="Arial" w:cs="Arial"/>
                <w:bCs/>
              </w:rPr>
            </w:pPr>
            <w:r w:rsidRPr="00CC0CA0">
              <w:rPr>
                <w:rFonts w:ascii="Arial" w:hAnsi="Arial" w:cs="Arial"/>
                <w:bCs/>
              </w:rPr>
              <w:t>Competencia en sentido de iniciativa y espíritu emprendedor</w:t>
            </w:r>
          </w:p>
          <w:p w:rsidR="00BD2E1C"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sidRPr="00827BC4">
              <w:rPr>
                <w:rFonts w:ascii="Arial" w:hAnsi="Arial" w:cs="Arial"/>
                <w:bCs/>
              </w:rPr>
              <w:t>Competencia en comunicación lingüística</w:t>
            </w:r>
          </w:p>
          <w:p w:rsidR="00BD2E1C" w:rsidRPr="00827BC4" w:rsidRDefault="00BD2E1C" w:rsidP="00BD2E1C">
            <w:pPr>
              <w:numPr>
                <w:ilvl w:val="0"/>
                <w:numId w:val="108"/>
              </w:numPr>
              <w:tabs>
                <w:tab w:val="clear" w:pos="720"/>
                <w:tab w:val="num" w:pos="252"/>
              </w:tabs>
              <w:autoSpaceDE w:val="0"/>
              <w:autoSpaceDN w:val="0"/>
              <w:adjustRightInd w:val="0"/>
              <w:ind w:left="252"/>
              <w:rPr>
                <w:rFonts w:ascii="Arial" w:hAnsi="Arial" w:cs="Arial"/>
                <w:bCs/>
              </w:rPr>
            </w:pPr>
            <w:r>
              <w:rPr>
                <w:rFonts w:ascii="Arial" w:hAnsi="Arial" w:cs="Arial"/>
                <w:bCs/>
              </w:rPr>
              <w:t>Competencia digital</w:t>
            </w:r>
          </w:p>
          <w:p w:rsidR="00BD2E1C" w:rsidRPr="00827BC4" w:rsidRDefault="00BD2E1C" w:rsidP="0005101A">
            <w:pPr>
              <w:numPr>
                <w:ilvl w:val="0"/>
                <w:numId w:val="108"/>
              </w:numPr>
              <w:tabs>
                <w:tab w:val="clear" w:pos="720"/>
                <w:tab w:val="num" w:pos="252"/>
              </w:tabs>
              <w:autoSpaceDE w:val="0"/>
              <w:autoSpaceDN w:val="0"/>
              <w:adjustRightInd w:val="0"/>
              <w:spacing w:line="241" w:lineRule="atLeast"/>
              <w:ind w:left="252"/>
              <w:rPr>
                <w:rFonts w:ascii="Frutiger65" w:hAnsi="Frutiger65" w:cs="Frutiger65"/>
                <w:b/>
                <w:bCs/>
                <w:color w:val="000000"/>
                <w:sz w:val="20"/>
              </w:rPr>
            </w:pPr>
            <w:r w:rsidRPr="00827BC4">
              <w:rPr>
                <w:rFonts w:ascii="Arial" w:hAnsi="Arial" w:cs="Arial"/>
                <w:bCs/>
              </w:rPr>
              <w:t>Competencia matemática y competencias básicas en ciencias y tecnología</w:t>
            </w:r>
          </w:p>
        </w:tc>
      </w:tr>
    </w:tbl>
    <w:p w:rsidR="00BD2E1C" w:rsidRDefault="00BD2E1C" w:rsidP="00BD2E1C">
      <w:pPr>
        <w:spacing w:after="200"/>
        <w:rPr>
          <w:rFonts w:ascii="Broadway" w:eastAsiaTheme="majorEastAsia" w:hAnsi="Broadway" w:cs="Arial"/>
          <w:bCs/>
          <w:color w:val="C00000"/>
          <w:sz w:val="32"/>
          <w:szCs w:val="48"/>
        </w:rPr>
      </w:pPr>
      <w:r>
        <w:rPr>
          <w:rFonts w:ascii="Broadway" w:eastAsiaTheme="majorEastAsia" w:hAnsi="Broadway" w:cs="Arial"/>
          <w:bCs/>
          <w:color w:val="C00000"/>
          <w:sz w:val="32"/>
          <w:szCs w:val="48"/>
        </w:rPr>
        <w:br w:type="page"/>
      </w:r>
    </w:p>
    <w:p w:rsidR="00BD2E1C" w:rsidRPr="00EE4A98" w:rsidRDefault="00BD2E1C" w:rsidP="00F00865">
      <w:pPr>
        <w:pStyle w:val="Ttulo2"/>
      </w:pPr>
      <w:r w:rsidRPr="00EE4A98">
        <w:lastRenderedPageBreak/>
        <w:t>INSTRUMENTOS DE EVALUACIÓN</w:t>
      </w:r>
    </w:p>
    <w:p w:rsidR="00BD2E1C" w:rsidRDefault="00BD2E1C" w:rsidP="00BD2E1C">
      <w:pPr>
        <w:spacing w:after="0" w:line="360" w:lineRule="auto"/>
        <w:ind w:left="708" w:firstLine="708"/>
        <w:jc w:val="both"/>
        <w:rPr>
          <w:rFonts w:ascii="Arial" w:hAnsi="Arial" w:cs="Arial"/>
          <w:bCs/>
          <w:szCs w:val="24"/>
        </w:rPr>
      </w:pPr>
    </w:p>
    <w:p w:rsidR="00BD2E1C" w:rsidRPr="0054735B" w:rsidRDefault="00BD2E1C" w:rsidP="00401C6B">
      <w:r w:rsidRPr="0054735B">
        <w:t xml:space="preserve">La complejidad </w:t>
      </w:r>
      <w:r w:rsidR="003C4706" w:rsidRPr="0054735B">
        <w:t xml:space="preserve">de </w:t>
      </w:r>
      <w:r w:rsidR="003C4706">
        <w:t>la</w:t>
      </w:r>
      <w:r>
        <w:t xml:space="preserve"> evaluación r</w:t>
      </w:r>
      <w:r w:rsidRPr="0054735B">
        <w:t xml:space="preserve">equiere utilizar varias y diversas </w:t>
      </w:r>
      <w:r w:rsidRPr="00EE4A98">
        <w:rPr>
          <w:b/>
        </w:rPr>
        <w:t>técnicas</w:t>
      </w:r>
      <w:r w:rsidRPr="0054735B">
        <w:t xml:space="preserve">(modos que posibilitan la obtención de los datos y su posterior valoración) e </w:t>
      </w:r>
      <w:r w:rsidRPr="0054735B">
        <w:rPr>
          <w:b/>
        </w:rPr>
        <w:t>instrumentos de evaluación</w:t>
      </w:r>
      <w:r w:rsidRPr="0054735B">
        <w:t xml:space="preserve"> (medios concretos</w:t>
      </w:r>
      <w:r>
        <w:t xml:space="preserve"> para obtener dicha información</w:t>
      </w:r>
      <w:r w:rsidRPr="0054735B">
        <w:t xml:space="preserve">). La utilización de unas u otras está en función de </w:t>
      </w:r>
      <w:r w:rsidRPr="0054735B">
        <w:rPr>
          <w:i/>
          <w:iCs/>
        </w:rPr>
        <w:t>lo que</w:t>
      </w:r>
      <w:r w:rsidRPr="0054735B">
        <w:t xml:space="preserve"> se quiere evaluar y de </w:t>
      </w:r>
      <w:r w:rsidRPr="0054735B">
        <w:rPr>
          <w:i/>
          <w:iCs/>
        </w:rPr>
        <w:t>para qué</w:t>
      </w:r>
      <w:r w:rsidRPr="0054735B">
        <w:t xml:space="preserve"> se evalúa, teniendo siempre en cuenta la eficacia de las mismas.</w:t>
      </w:r>
    </w:p>
    <w:p w:rsidR="00BD2E1C" w:rsidRPr="0054735B" w:rsidRDefault="00BD2E1C" w:rsidP="00401C6B">
      <w:pPr>
        <w:rPr>
          <w:i/>
        </w:rPr>
      </w:pPr>
      <w:r w:rsidRPr="0054735B">
        <w:t xml:space="preserve"> En nuestra intervención didáctica utilizaremos:</w:t>
      </w:r>
    </w:p>
    <w:p w:rsidR="00BD2E1C" w:rsidRPr="003C5208" w:rsidRDefault="00BD2E1C" w:rsidP="00BD2E1C">
      <w:pPr>
        <w:widowControl w:val="0"/>
        <w:suppressAutoHyphens/>
        <w:spacing w:after="0" w:line="360" w:lineRule="auto"/>
        <w:jc w:val="both"/>
        <w:textAlignment w:val="baseline"/>
        <w:rPr>
          <w:rFonts w:ascii="Arial" w:hAnsi="Arial" w:cs="Arial"/>
          <w:b/>
          <w:sz w:val="14"/>
          <w:szCs w:val="24"/>
          <w:u w:val="single"/>
        </w:rPr>
      </w:pPr>
    </w:p>
    <w:p w:rsidR="00BD2E1C" w:rsidRPr="00401C6B" w:rsidRDefault="00BD2E1C" w:rsidP="00401C6B">
      <w:pPr>
        <w:pStyle w:val="Ttulo"/>
      </w:pPr>
      <w:r w:rsidRPr="00401C6B">
        <w:t>Evaluación de la programación</w:t>
      </w:r>
    </w:p>
    <w:p w:rsidR="00BD2E1C" w:rsidRDefault="00BD2E1C" w:rsidP="00401C6B">
      <w:r w:rsidRPr="0054735B">
        <w:t>Evaluar la programación es evaluar el proceso enseñanza-aprendizaje, este proceso implica por tanto que todas las fases de la acción didáct</w:t>
      </w:r>
      <w:r>
        <w:t xml:space="preserve">ica sean objeto de evaluación. </w:t>
      </w:r>
    </w:p>
    <w:p w:rsidR="00BD2E1C" w:rsidRPr="00C866B6" w:rsidRDefault="00BD2E1C" w:rsidP="00F00865">
      <w:pPr>
        <w:pStyle w:val="Ttulo"/>
      </w:pPr>
      <w:r w:rsidRPr="00C866B6">
        <w:t>Evaluación del profesor</w:t>
      </w:r>
    </w:p>
    <w:p w:rsidR="00BD2E1C" w:rsidRPr="0054735B" w:rsidRDefault="00BD2E1C" w:rsidP="00401C6B">
      <w:r w:rsidRPr="0054735B">
        <w:t>Tiene como finalidad:</w:t>
      </w:r>
    </w:p>
    <w:p w:rsidR="00BD2E1C" w:rsidRPr="0054735B" w:rsidRDefault="00BD2E1C" w:rsidP="00401C6B">
      <w:pPr>
        <w:pStyle w:val="Listados"/>
      </w:pPr>
      <w:r w:rsidRPr="0054735B">
        <w:t>Mejorar la función docente.</w:t>
      </w:r>
    </w:p>
    <w:p w:rsidR="00BD2E1C" w:rsidRPr="0054735B" w:rsidRDefault="00BD2E1C" w:rsidP="00401C6B">
      <w:pPr>
        <w:pStyle w:val="Listados"/>
      </w:pPr>
      <w:r w:rsidRPr="0054735B">
        <w:t>Mejorar la calidad de enseñanza</w:t>
      </w:r>
    </w:p>
    <w:p w:rsidR="00BD2E1C" w:rsidRPr="0054735B" w:rsidRDefault="00BD2E1C" w:rsidP="00401C6B">
      <w:pPr>
        <w:pStyle w:val="Listados"/>
      </w:pPr>
      <w:r w:rsidRPr="0054735B">
        <w:t>Permitir que el trabajo que está realizando se someta a un proceso de reflexión crítica.</w:t>
      </w:r>
    </w:p>
    <w:p w:rsidR="00BD2E1C" w:rsidRDefault="00BD2E1C" w:rsidP="00BD2E1C">
      <w:pPr>
        <w:spacing w:after="0" w:line="360" w:lineRule="auto"/>
        <w:jc w:val="both"/>
        <w:rPr>
          <w:rFonts w:ascii="Arial" w:hAnsi="Arial" w:cs="Arial"/>
          <w:szCs w:val="24"/>
        </w:rPr>
      </w:pPr>
    </w:p>
    <w:p w:rsidR="00BD2E1C" w:rsidRPr="0054735B" w:rsidRDefault="00BD2E1C" w:rsidP="00401C6B">
      <w:r w:rsidRPr="0054735B">
        <w:t>Esta evaluación del profesor se realizará a través de los siguientes elementos:</w:t>
      </w:r>
    </w:p>
    <w:p w:rsidR="00BD2E1C" w:rsidRPr="003C5208" w:rsidRDefault="00BD2E1C" w:rsidP="00401C6B">
      <w:pPr>
        <w:pStyle w:val="Listados"/>
      </w:pPr>
      <w:r w:rsidRPr="003C5208">
        <w:t>Pasar un cuestionario de evaluación del profesor a cumplimentar por los alumnos</w:t>
      </w:r>
    </w:p>
    <w:p w:rsidR="00BD2E1C" w:rsidRPr="0054735B" w:rsidRDefault="00BD2E1C" w:rsidP="00401C6B">
      <w:pPr>
        <w:pStyle w:val="Listados"/>
      </w:pPr>
      <w:r w:rsidRPr="0054735B">
        <w:t>Reflexión por parte del profesor analizando resultados, en cuanto a cumplimiento o no de los objetivos propuestos.</w:t>
      </w:r>
    </w:p>
    <w:p w:rsidR="00BD2E1C" w:rsidRPr="003C5208" w:rsidRDefault="00BD2E1C" w:rsidP="00401C6B">
      <w:pPr>
        <w:pStyle w:val="Listados"/>
      </w:pPr>
      <w:r w:rsidRPr="0054735B">
        <w:t>Diario del profesor.</w:t>
      </w:r>
    </w:p>
    <w:p w:rsidR="00BD2E1C" w:rsidRDefault="00BD2E1C" w:rsidP="00BD2E1C">
      <w:pPr>
        <w:widowControl w:val="0"/>
        <w:suppressAutoHyphens/>
        <w:spacing w:after="0" w:line="360" w:lineRule="auto"/>
        <w:ind w:left="720"/>
        <w:jc w:val="both"/>
        <w:textAlignment w:val="baseline"/>
        <w:rPr>
          <w:rFonts w:ascii="Arial" w:hAnsi="Arial" w:cs="Arial"/>
          <w:szCs w:val="24"/>
        </w:rPr>
      </w:pPr>
    </w:p>
    <w:p w:rsidR="0034094D" w:rsidRDefault="0034094D" w:rsidP="00401C6B">
      <w:pPr>
        <w:pStyle w:val="Ttulo"/>
      </w:pPr>
      <w:r>
        <w:lastRenderedPageBreak/>
        <w:t>A</w:t>
      </w:r>
      <w:r w:rsidRPr="003360B1">
        <w:t>nálisis de resultados por parte del profesorado</w:t>
      </w:r>
      <w:r>
        <w:t>:</w:t>
      </w:r>
    </w:p>
    <w:p w:rsidR="00BD2E1C" w:rsidRPr="003360B1" w:rsidRDefault="00B01290" w:rsidP="003360B1">
      <w:pPr>
        <w:pStyle w:val="Prrafodelista"/>
        <w:widowControl w:val="0"/>
        <w:suppressAutoHyphens/>
        <w:spacing w:after="0" w:line="360" w:lineRule="auto"/>
        <w:jc w:val="both"/>
        <w:textAlignment w:val="baseline"/>
        <w:rPr>
          <w:rFonts w:ascii="Arial" w:hAnsi="Arial" w:cs="Arial"/>
          <w:b/>
          <w:szCs w:val="24"/>
        </w:rPr>
      </w:pPr>
      <w:r w:rsidRPr="00B01290">
        <w:rPr>
          <w:b/>
          <w:noProof/>
          <w:lang w:eastAsia="es-ES"/>
        </w:rPr>
        <w:pict>
          <v:shape id="_x0000_s1030" type="#_x0000_t202" style="position:absolute;left:0;text-align:left;margin-left:-19.25pt;margin-top:17.2pt;width:497.55pt;height:615.7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">
            <v:textbox>
              <w:txbxContent>
                <w:p w:rsidR="00810F4A" w:rsidRDefault="00810F4A" w:rsidP="00BD2E1C">
                  <w:pPr>
                    <w:rPr>
                      <w:rFonts w:ascii="Arial" w:hAnsi="Arial" w:cs="Arial"/>
                      <w:b/>
                      <w:bCs/>
                      <w:sz w:val="18"/>
                    </w:rPr>
                  </w:pPr>
                </w:p>
                <w:p w:rsidR="00810F4A" w:rsidRDefault="00810F4A" w:rsidP="00BD2E1C">
                  <w:pPr>
                    <w:rPr>
                      <w:rFonts w:ascii="Arial" w:hAnsi="Arial" w:cs="Arial"/>
                      <w:b/>
                      <w:bCs/>
                      <w:sz w:val="20"/>
                    </w:rPr>
                  </w:pPr>
                  <w:r w:rsidRPr="003B3315">
                    <w:rPr>
                      <w:rFonts w:ascii="Arial" w:hAnsi="Arial" w:cs="Arial"/>
                      <w:b/>
                      <w:bCs/>
                      <w:sz w:val="20"/>
                    </w:rPr>
                    <w:t>MATERIA_________________________CURSO_____GRUPO_______PROFESOR______________</w:t>
                  </w:r>
                  <w:r>
                    <w:rPr>
                      <w:rFonts w:ascii="Arial" w:hAnsi="Arial" w:cs="Arial"/>
                      <w:b/>
                      <w:bCs/>
                      <w:sz w:val="20"/>
                    </w:rPr>
                    <w:t>____</w:t>
                  </w:r>
                </w:p>
                <w:p w:rsidR="00810F4A" w:rsidRPr="003B3315" w:rsidRDefault="00810F4A" w:rsidP="00BD2E1C">
                  <w:pPr>
                    <w:ind w:firstLine="851"/>
                    <w:rPr>
                      <w:rFonts w:ascii="Arial" w:hAnsi="Arial" w:cs="Arial"/>
                      <w:b/>
                      <w:bCs/>
                      <w:sz w:val="20"/>
                    </w:rPr>
                  </w:pPr>
                  <w:r w:rsidRPr="003B3315">
                    <w:rPr>
                      <w:rFonts w:ascii="Arial" w:hAnsi="Arial" w:cs="Arial"/>
                      <w:b/>
                      <w:bCs/>
                      <w:sz w:val="20"/>
                    </w:rPr>
                    <w:t>ALUMNOS DEL GRUPO:</w:t>
                  </w:r>
                </w:p>
                <w:p w:rsidR="00810F4A" w:rsidRPr="003B3315" w:rsidRDefault="00810F4A" w:rsidP="00BD2E1C">
                  <w:pPr>
                    <w:ind w:firstLine="851"/>
                    <w:rPr>
                      <w:rFonts w:ascii="Arial" w:hAnsi="Arial" w:cs="Arial"/>
                      <w:b/>
                      <w:bCs/>
                      <w:sz w:val="20"/>
                    </w:rPr>
                  </w:pPr>
                  <w:r w:rsidRPr="003B3315">
                    <w:rPr>
                      <w:rFonts w:ascii="Arial" w:hAnsi="Arial" w:cs="Arial"/>
                      <w:b/>
                      <w:bCs/>
                      <w:sz w:val="20"/>
                    </w:rPr>
                    <w:t>ALUMNOS EVALUADOS:</w:t>
                  </w:r>
                </w:p>
                <w:p w:rsidR="00810F4A" w:rsidRPr="003B3315" w:rsidRDefault="00810F4A" w:rsidP="00BD2E1C">
                  <w:pPr>
                    <w:ind w:firstLine="851"/>
                    <w:rPr>
                      <w:rFonts w:ascii="Arial" w:hAnsi="Arial" w:cs="Arial"/>
                      <w:b/>
                      <w:bCs/>
                      <w:sz w:val="20"/>
                    </w:rPr>
                  </w:pPr>
                  <w:r w:rsidRPr="003B3315">
                    <w:rPr>
                      <w:rFonts w:ascii="Arial" w:hAnsi="Arial" w:cs="Arial"/>
                      <w:b/>
                      <w:bCs/>
                      <w:sz w:val="20"/>
                    </w:rPr>
                    <w:t xml:space="preserve">Nº APROBADOS: </w:t>
                  </w:r>
                </w:p>
                <w:p w:rsidR="00810F4A" w:rsidRPr="003B3315" w:rsidRDefault="00810F4A" w:rsidP="00BD2E1C">
                  <w:pPr>
                    <w:ind w:firstLine="851"/>
                    <w:rPr>
                      <w:rFonts w:ascii="Arial" w:hAnsi="Arial" w:cs="Arial"/>
                      <w:b/>
                      <w:bCs/>
                      <w:sz w:val="20"/>
                    </w:rPr>
                  </w:pPr>
                  <w:r w:rsidRPr="003B3315">
                    <w:rPr>
                      <w:rFonts w:ascii="Arial" w:hAnsi="Arial" w:cs="Arial"/>
                      <w:b/>
                      <w:bCs/>
                      <w:sz w:val="20"/>
                    </w:rPr>
                    <w:t xml:space="preserve">Nº SUSPENSOS: </w:t>
                  </w:r>
                </w:p>
                <w:p w:rsidR="00810F4A" w:rsidRPr="003B3315" w:rsidRDefault="00810F4A" w:rsidP="00BD2E1C">
                  <w:pPr>
                    <w:ind w:left="143" w:firstLine="708"/>
                    <w:rPr>
                      <w:rFonts w:ascii="Arial" w:hAnsi="Arial" w:cs="Arial"/>
                      <w:b/>
                      <w:bCs/>
                      <w:sz w:val="20"/>
                    </w:rPr>
                  </w:pPr>
                  <w:r w:rsidRPr="003B3315">
                    <w:rPr>
                      <w:rFonts w:ascii="Arial" w:hAnsi="Arial" w:cs="Arial"/>
                      <w:b/>
                      <w:bCs/>
                      <w:sz w:val="20"/>
                    </w:rPr>
                    <w:t>ANÁLISIS:</w:t>
                  </w:r>
                </w:p>
                <w:p w:rsidR="00810F4A" w:rsidRPr="00023400" w:rsidRDefault="00810F4A" w:rsidP="00BD2E1C">
                  <w:pPr>
                    <w:rPr>
                      <w:rFonts w:ascii="Arial" w:hAnsi="Arial" w:cs="Arial"/>
                      <w:sz w:val="18"/>
                    </w:rPr>
                  </w:pPr>
                  <w:r w:rsidRPr="00023400">
                    <w:rPr>
                      <w:rFonts w:ascii="Arial" w:hAnsi="Arial" w:cs="Arial"/>
                      <w:sz w:val="18"/>
                    </w:rPr>
                    <w:t>___________________________________________________________________________________________</w:t>
                  </w:r>
                </w:p>
                <w:p w:rsidR="00810F4A" w:rsidRPr="00023400" w:rsidRDefault="00810F4A" w:rsidP="00BD2E1C">
                  <w:pPr>
                    <w:rPr>
                      <w:rFonts w:ascii="Arial" w:hAnsi="Arial" w:cs="Arial"/>
                      <w:sz w:val="18"/>
                    </w:rPr>
                  </w:pPr>
                  <w:r w:rsidRPr="00023400">
                    <w:rPr>
                      <w:rFonts w:ascii="Arial" w:hAnsi="Arial" w:cs="Arial"/>
                      <w:sz w:val="18"/>
                    </w:rPr>
                    <w:t>___________________________________________________________________________________________</w:t>
                  </w:r>
                </w:p>
                <w:p w:rsidR="00810F4A" w:rsidRPr="00023400" w:rsidRDefault="00810F4A" w:rsidP="00BD2E1C">
                  <w:pPr>
                    <w:rPr>
                      <w:rFonts w:ascii="Arial" w:hAnsi="Arial" w:cs="Arial"/>
                      <w:sz w:val="18"/>
                    </w:rPr>
                  </w:pPr>
                  <w:r w:rsidRPr="00023400">
                    <w:rPr>
                      <w:rFonts w:ascii="Arial" w:hAnsi="Arial" w:cs="Arial"/>
                      <w:sz w:val="18"/>
                    </w:rPr>
                    <w:t>___________________________________________________________________________________________</w:t>
                  </w:r>
                </w:p>
                <w:p w:rsidR="00810F4A" w:rsidRPr="00023400" w:rsidRDefault="00810F4A" w:rsidP="00BD2E1C">
                  <w:pPr>
                    <w:rPr>
                      <w:rFonts w:ascii="Arial" w:hAnsi="Arial" w:cs="Arial"/>
                      <w:sz w:val="18"/>
                    </w:rPr>
                  </w:pPr>
                  <w:r w:rsidRPr="00023400">
                    <w:rPr>
                      <w:rFonts w:ascii="Arial" w:hAnsi="Arial" w:cs="Arial"/>
                      <w:sz w:val="18"/>
                    </w:rPr>
                    <w:t>___________________________________________________________________________________________</w:t>
                  </w:r>
                </w:p>
                <w:p w:rsidR="00810F4A" w:rsidRPr="007B7A4A" w:rsidRDefault="00810F4A" w:rsidP="00BD2E1C">
                  <w:pPr>
                    <w:rPr>
                      <w:rFonts w:ascii="Arial" w:hAnsi="Arial" w:cs="Arial"/>
                      <w:sz w:val="18"/>
                    </w:rPr>
                  </w:pPr>
                  <w:r w:rsidRPr="00023400">
                    <w:rPr>
                      <w:rFonts w:ascii="Arial" w:hAnsi="Arial" w:cs="Arial"/>
                      <w:sz w:val="18"/>
                    </w:rPr>
                    <w:t>____________________________________________________________</w:t>
                  </w:r>
                  <w:r>
                    <w:rPr>
                      <w:rFonts w:ascii="Arial" w:hAnsi="Arial" w:cs="Arial"/>
                      <w:sz w:val="18"/>
                    </w:rPr>
                    <w:t>_______________________________</w:t>
                  </w:r>
                </w:p>
                <w:p w:rsidR="00810F4A" w:rsidRDefault="00810F4A" w:rsidP="00BD2E1C">
                  <w:pPr>
                    <w:pStyle w:val="Prrafodelista"/>
                    <w:numPr>
                      <w:ilvl w:val="0"/>
                      <w:numId w:val="74"/>
                    </w:numPr>
                    <w:ind w:left="284"/>
                    <w:rPr>
                      <w:rFonts w:ascii="Arial" w:hAnsi="Arial" w:cs="Arial"/>
                      <w:sz w:val="18"/>
                      <w:u w:val="single"/>
                    </w:rPr>
                  </w:pPr>
                  <w:r w:rsidRPr="002222AD">
                    <w:rPr>
                      <w:rFonts w:ascii="Arial" w:hAnsi="Arial" w:cs="Arial"/>
                      <w:sz w:val="18"/>
                      <w:u w:val="single"/>
                    </w:rPr>
                    <w:t xml:space="preserve">APRECIACIÓN SOBRE EL GRADO DE DESARROLLO DE LAS CAPACIDADES ENUNCIADAS EN LOS OBJETIVOS GENERALES DEL CURSO: </w:t>
                  </w:r>
                </w:p>
                <w:p w:rsidR="00810F4A" w:rsidRPr="002222AD" w:rsidRDefault="00810F4A" w:rsidP="00BD2E1C">
                  <w:pPr>
                    <w:pStyle w:val="Prrafodelista"/>
                    <w:ind w:left="284"/>
                    <w:rPr>
                      <w:rFonts w:ascii="Arial" w:hAnsi="Arial" w:cs="Arial"/>
                      <w:sz w:val="18"/>
                      <w:u w:val="single"/>
                    </w:rPr>
                  </w:pPr>
                </w:p>
                <w:p w:rsidR="00810F4A" w:rsidRPr="002222AD" w:rsidRDefault="00810F4A" w:rsidP="00BD2E1C">
                  <w:pPr>
                    <w:pStyle w:val="Prrafodelista"/>
                    <w:numPr>
                      <w:ilvl w:val="1"/>
                      <w:numId w:val="78"/>
                    </w:numPr>
                    <w:rPr>
                      <w:rFonts w:ascii="Arial" w:hAnsi="Arial" w:cs="Arial"/>
                      <w:sz w:val="18"/>
                    </w:rPr>
                  </w:pPr>
                  <w:r w:rsidRPr="002222AD">
                    <w:rPr>
                      <w:rFonts w:ascii="Arial" w:hAnsi="Arial" w:cs="Arial"/>
                      <w:sz w:val="18"/>
                    </w:rPr>
                    <w:t xml:space="preserve">No ha mostrado esfuerzo e interés </w:t>
                  </w:r>
                </w:p>
                <w:p w:rsidR="00810F4A" w:rsidRPr="002222AD" w:rsidRDefault="00810F4A" w:rsidP="00BD2E1C">
                  <w:pPr>
                    <w:pStyle w:val="Prrafodelista"/>
                    <w:numPr>
                      <w:ilvl w:val="1"/>
                      <w:numId w:val="78"/>
                    </w:numPr>
                    <w:rPr>
                      <w:rFonts w:ascii="Arial" w:hAnsi="Arial" w:cs="Arial"/>
                      <w:sz w:val="18"/>
                    </w:rPr>
                  </w:pPr>
                  <w:r w:rsidRPr="002222AD">
                    <w:rPr>
                      <w:rFonts w:ascii="Arial" w:hAnsi="Arial" w:cs="Arial"/>
                      <w:sz w:val="18"/>
                    </w:rPr>
                    <w:t xml:space="preserve">Ha faltado mucho a clase </w:t>
                  </w:r>
                </w:p>
                <w:p w:rsidR="00810F4A" w:rsidRPr="002222AD" w:rsidRDefault="00810F4A" w:rsidP="00BD2E1C">
                  <w:pPr>
                    <w:pStyle w:val="Prrafodelista"/>
                    <w:numPr>
                      <w:ilvl w:val="1"/>
                      <w:numId w:val="78"/>
                    </w:numPr>
                    <w:rPr>
                      <w:rFonts w:ascii="Arial" w:hAnsi="Arial" w:cs="Arial"/>
                      <w:sz w:val="18"/>
                    </w:rPr>
                  </w:pPr>
                  <w:r w:rsidRPr="002222AD">
                    <w:rPr>
                      <w:rFonts w:ascii="Arial" w:hAnsi="Arial" w:cs="Arial"/>
                      <w:sz w:val="18"/>
                    </w:rPr>
                    <w:t xml:space="preserve">No comprende los principios básicos de la materia </w:t>
                  </w:r>
                </w:p>
                <w:p w:rsidR="00810F4A" w:rsidRPr="002222AD" w:rsidRDefault="00810F4A" w:rsidP="00BD2E1C">
                  <w:pPr>
                    <w:pStyle w:val="Prrafodelista"/>
                    <w:numPr>
                      <w:ilvl w:val="1"/>
                      <w:numId w:val="78"/>
                    </w:numPr>
                    <w:rPr>
                      <w:rFonts w:ascii="Arial" w:hAnsi="Arial" w:cs="Arial"/>
                      <w:sz w:val="18"/>
                    </w:rPr>
                  </w:pPr>
                  <w:r w:rsidRPr="002222AD">
                    <w:rPr>
                      <w:rFonts w:ascii="Arial" w:hAnsi="Arial" w:cs="Arial"/>
                      <w:sz w:val="18"/>
                    </w:rPr>
                    <w:t xml:space="preserve">Comportamiento inadecuado </w:t>
                  </w:r>
                </w:p>
                <w:p w:rsidR="00810F4A" w:rsidRPr="002222AD" w:rsidRDefault="00810F4A" w:rsidP="00BD2E1C">
                  <w:pPr>
                    <w:pStyle w:val="Prrafodelista"/>
                    <w:numPr>
                      <w:ilvl w:val="1"/>
                      <w:numId w:val="78"/>
                    </w:numPr>
                    <w:spacing w:after="0"/>
                    <w:rPr>
                      <w:rFonts w:ascii="Arial" w:hAnsi="Arial" w:cs="Arial"/>
                      <w:sz w:val="18"/>
                    </w:rPr>
                  </w:pPr>
                  <w:r w:rsidRPr="002222AD">
                    <w:rPr>
                      <w:rFonts w:ascii="Arial" w:hAnsi="Arial" w:cs="Arial"/>
                      <w:sz w:val="18"/>
                    </w:rPr>
                    <w:t xml:space="preserve">Carece de técnicas de estudio adecuadas </w:t>
                  </w:r>
                </w:p>
                <w:p w:rsidR="00810F4A" w:rsidRPr="002222AD" w:rsidRDefault="00810F4A" w:rsidP="00BD2E1C">
                  <w:pPr>
                    <w:pStyle w:val="Prrafodelista"/>
                    <w:numPr>
                      <w:ilvl w:val="1"/>
                      <w:numId w:val="78"/>
                    </w:numPr>
                    <w:spacing w:after="0"/>
                    <w:rPr>
                      <w:rFonts w:ascii="Arial" w:hAnsi="Arial" w:cs="Arial"/>
                      <w:sz w:val="18"/>
                    </w:rPr>
                  </w:pPr>
                  <w:r w:rsidRPr="002222AD">
                    <w:rPr>
                      <w:rFonts w:ascii="Arial" w:hAnsi="Arial" w:cs="Arial"/>
                      <w:sz w:val="18"/>
                    </w:rPr>
                    <w:t xml:space="preserve">Tiene problemas de integración en el curso </w:t>
                  </w:r>
                </w:p>
                <w:p w:rsidR="00810F4A" w:rsidRDefault="00810F4A" w:rsidP="00BD2E1C">
                  <w:pPr>
                    <w:pStyle w:val="Prrafodelista"/>
                    <w:numPr>
                      <w:ilvl w:val="1"/>
                      <w:numId w:val="78"/>
                    </w:numPr>
                    <w:spacing w:after="0"/>
                    <w:rPr>
                      <w:rFonts w:ascii="Arial" w:hAnsi="Arial" w:cs="Arial"/>
                      <w:sz w:val="18"/>
                    </w:rPr>
                  </w:pPr>
                  <w:r w:rsidRPr="002222AD">
                    <w:rPr>
                      <w:rFonts w:ascii="Arial" w:hAnsi="Arial" w:cs="Arial"/>
                      <w:sz w:val="18"/>
                    </w:rPr>
                    <w:t xml:space="preserve">Otros </w:t>
                  </w:r>
                </w:p>
                <w:p w:rsidR="00810F4A" w:rsidRPr="002222AD" w:rsidRDefault="00810F4A" w:rsidP="00BD2E1C">
                  <w:pPr>
                    <w:pStyle w:val="Prrafodelista"/>
                    <w:spacing w:after="0"/>
                    <w:ind w:left="1440"/>
                    <w:rPr>
                      <w:rFonts w:ascii="Arial" w:hAnsi="Arial" w:cs="Arial"/>
                      <w:sz w:val="18"/>
                    </w:rPr>
                  </w:pPr>
                </w:p>
                <w:p w:rsidR="00810F4A" w:rsidRPr="002222AD" w:rsidRDefault="00810F4A" w:rsidP="00BD2E1C">
                  <w:pPr>
                    <w:ind w:left="284" w:hanging="284"/>
                    <w:rPr>
                      <w:rFonts w:ascii="Arial" w:hAnsi="Arial" w:cs="Arial"/>
                      <w:sz w:val="18"/>
                    </w:rPr>
                  </w:pPr>
                  <w:r w:rsidRPr="002222AD">
                    <w:rPr>
                      <w:rFonts w:ascii="Arial" w:hAnsi="Arial" w:cs="Arial"/>
                      <w:sz w:val="18"/>
                    </w:rPr>
                    <w:t xml:space="preserve">2. </w:t>
                  </w:r>
                  <w:r w:rsidRPr="002222AD">
                    <w:rPr>
                      <w:rFonts w:ascii="Arial" w:hAnsi="Arial" w:cs="Arial"/>
                      <w:sz w:val="18"/>
                      <w:u w:val="single"/>
                    </w:rPr>
                    <w:t>APRECIACIÓN SOBRE EL GRADO DE ASIMILACIÓN DE LOS CONTENIDOS DE LAS DIFERENTES MATERIAS:</w:t>
                  </w:r>
                </w:p>
                <w:p w:rsidR="00810F4A" w:rsidRPr="002222AD" w:rsidRDefault="00810F4A" w:rsidP="00BD2E1C">
                  <w:pPr>
                    <w:ind w:left="709"/>
                    <w:rPr>
                      <w:rFonts w:ascii="Arial" w:hAnsi="Arial" w:cs="Arial"/>
                      <w:sz w:val="18"/>
                    </w:rPr>
                  </w:pPr>
                  <w:r w:rsidRPr="002222AD">
                    <w:rPr>
                      <w:rFonts w:ascii="Arial" w:hAnsi="Arial" w:cs="Arial"/>
                      <w:sz w:val="18"/>
                    </w:rPr>
                    <w:t xml:space="preserve">a. </w:t>
                  </w:r>
                  <w:r w:rsidRPr="002222AD">
                    <w:rPr>
                      <w:rFonts w:ascii="Arial" w:hAnsi="Arial" w:cs="Arial"/>
                      <w:b/>
                      <w:bCs/>
                      <w:sz w:val="18"/>
                    </w:rPr>
                    <w:t xml:space="preserve">CONCEPTOS: </w:t>
                  </w:r>
                  <w:r w:rsidRPr="002222AD">
                    <w:rPr>
                      <w:rFonts w:ascii="Arial" w:hAnsi="Arial" w:cs="Arial"/>
                      <w:sz w:val="18"/>
                    </w:rPr>
                    <w:t>Describir brevemente aquellos contenidos de la materia donde el alumno haya tenido dificultad: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0F4A" w:rsidRPr="002222AD" w:rsidRDefault="00810F4A" w:rsidP="00BD2E1C">
                  <w:pPr>
                    <w:ind w:left="709"/>
                    <w:rPr>
                      <w:rFonts w:ascii="Arial" w:hAnsi="Arial" w:cs="Arial"/>
                      <w:b/>
                      <w:bCs/>
                      <w:sz w:val="18"/>
                    </w:rPr>
                  </w:pPr>
                  <w:r w:rsidRPr="002222AD">
                    <w:rPr>
                      <w:rFonts w:ascii="Arial" w:hAnsi="Arial" w:cs="Arial"/>
                      <w:sz w:val="18"/>
                    </w:rPr>
                    <w:t xml:space="preserve">b. </w:t>
                  </w:r>
                  <w:r w:rsidRPr="002222AD">
                    <w:rPr>
                      <w:rFonts w:ascii="Arial" w:hAnsi="Arial" w:cs="Arial"/>
                      <w:b/>
                      <w:bCs/>
                      <w:sz w:val="18"/>
                    </w:rPr>
                    <w:t>PROCEDIMIENTOS:</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 xml:space="preserve">Muestra dificultad en: cuaderno de trabajo </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 xml:space="preserve">Destrezas adquiridas </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Ejecución de los trabajos (tiempo de ejecución, orden, presentación, limpieza,...)</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 xml:space="preserve">Diferenciación de ideas principales y secundarias </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 xml:space="preserve">Aplicación de conocimientos adquiridos </w:t>
                  </w:r>
                </w:p>
                <w:p w:rsidR="00810F4A" w:rsidRPr="002222AD" w:rsidRDefault="00810F4A" w:rsidP="00BD2E1C">
                  <w:pPr>
                    <w:pStyle w:val="Prrafodelista"/>
                    <w:numPr>
                      <w:ilvl w:val="0"/>
                      <w:numId w:val="79"/>
                    </w:numPr>
                    <w:spacing w:after="0"/>
                    <w:ind w:left="1560"/>
                    <w:rPr>
                      <w:rFonts w:ascii="Arial" w:hAnsi="Arial" w:cs="Arial"/>
                      <w:sz w:val="18"/>
                    </w:rPr>
                  </w:pPr>
                  <w:r w:rsidRPr="002222AD">
                    <w:rPr>
                      <w:rFonts w:ascii="Arial" w:hAnsi="Arial" w:cs="Arial"/>
                      <w:sz w:val="18"/>
                    </w:rPr>
                    <w:t>Búsqueda y utilización de fuentes de información.</w:t>
                  </w:r>
                </w:p>
                <w:p w:rsidR="00810F4A" w:rsidRPr="002222AD" w:rsidRDefault="00810F4A" w:rsidP="00BD2E1C">
                  <w:pPr>
                    <w:spacing w:after="0"/>
                    <w:ind w:left="709"/>
                    <w:rPr>
                      <w:rFonts w:ascii="Arial" w:hAnsi="Arial" w:cs="Arial"/>
                      <w:b/>
                      <w:bCs/>
                      <w:sz w:val="18"/>
                    </w:rPr>
                  </w:pPr>
                </w:p>
                <w:p w:rsidR="00810F4A" w:rsidRPr="002222AD" w:rsidRDefault="00810F4A" w:rsidP="00BD2E1C">
                  <w:pPr>
                    <w:pStyle w:val="Prrafodelista"/>
                    <w:numPr>
                      <w:ilvl w:val="0"/>
                      <w:numId w:val="86"/>
                    </w:numPr>
                    <w:ind w:left="993" w:hanging="283"/>
                    <w:rPr>
                      <w:rFonts w:ascii="Arial" w:hAnsi="Arial" w:cs="Arial"/>
                      <w:b/>
                      <w:bCs/>
                      <w:sz w:val="18"/>
                    </w:rPr>
                  </w:pPr>
                  <w:r w:rsidRPr="002222AD">
                    <w:rPr>
                      <w:rFonts w:ascii="Arial" w:hAnsi="Arial" w:cs="Arial"/>
                      <w:b/>
                      <w:bCs/>
                      <w:sz w:val="18"/>
                    </w:rPr>
                    <w:t xml:space="preserve">ACTITUDES: </w:t>
                  </w:r>
                </w:p>
                <w:p w:rsidR="00810F4A" w:rsidRPr="002222AD" w:rsidRDefault="00810F4A" w:rsidP="00BD2E1C">
                  <w:pPr>
                    <w:pStyle w:val="Prrafodelista"/>
                    <w:numPr>
                      <w:ilvl w:val="0"/>
                      <w:numId w:val="80"/>
                    </w:numPr>
                    <w:tabs>
                      <w:tab w:val="left" w:pos="851"/>
                    </w:tabs>
                    <w:ind w:left="1560"/>
                    <w:rPr>
                      <w:rFonts w:ascii="Arial" w:hAnsi="Arial" w:cs="Arial"/>
                      <w:sz w:val="18"/>
                    </w:rPr>
                  </w:pPr>
                  <w:r w:rsidRPr="002222AD">
                    <w:rPr>
                      <w:rFonts w:ascii="Arial" w:hAnsi="Arial" w:cs="Arial"/>
                      <w:sz w:val="18"/>
                    </w:rPr>
                    <w:t xml:space="preserve">Muestra dificultad en: </w:t>
                  </w:r>
                </w:p>
                <w:p w:rsidR="00810F4A" w:rsidRPr="002222AD" w:rsidRDefault="00810F4A" w:rsidP="00BD2E1C">
                  <w:pPr>
                    <w:pStyle w:val="Prrafodelista"/>
                    <w:numPr>
                      <w:ilvl w:val="0"/>
                      <w:numId w:val="80"/>
                    </w:numPr>
                    <w:tabs>
                      <w:tab w:val="left" w:pos="851"/>
                    </w:tabs>
                    <w:ind w:left="1560"/>
                    <w:rPr>
                      <w:rFonts w:ascii="Arial" w:hAnsi="Arial" w:cs="Arial"/>
                      <w:sz w:val="18"/>
                    </w:rPr>
                  </w:pPr>
                  <w:r w:rsidRPr="002222AD">
                    <w:rPr>
                      <w:rFonts w:ascii="Arial" w:hAnsi="Arial" w:cs="Arial"/>
                      <w:sz w:val="18"/>
                    </w:rPr>
                    <w:t>Trabajo en grupo</w:t>
                  </w:r>
                </w:p>
                <w:p w:rsidR="00810F4A" w:rsidRPr="002222AD" w:rsidRDefault="00810F4A" w:rsidP="00BD2E1C">
                  <w:pPr>
                    <w:pStyle w:val="Prrafodelista"/>
                    <w:numPr>
                      <w:ilvl w:val="0"/>
                      <w:numId w:val="80"/>
                    </w:numPr>
                    <w:tabs>
                      <w:tab w:val="left" w:pos="851"/>
                    </w:tabs>
                    <w:ind w:left="1560"/>
                    <w:rPr>
                      <w:rFonts w:ascii="Arial" w:hAnsi="Arial" w:cs="Arial"/>
                      <w:sz w:val="18"/>
                    </w:rPr>
                  </w:pPr>
                  <w:r w:rsidRPr="002222AD">
                    <w:rPr>
                      <w:rFonts w:ascii="Arial" w:hAnsi="Arial" w:cs="Arial"/>
                      <w:sz w:val="18"/>
                    </w:rPr>
                    <w:t>Actitud crítica respeto a las opiniones de los demás.</w:t>
                  </w:r>
                </w:p>
                <w:p w:rsidR="00810F4A" w:rsidRDefault="00810F4A" w:rsidP="00BD2E1C"/>
              </w:txbxContent>
            </v:textbox>
            <w10:wrap type="square"/>
          </v:shape>
        </w:pict>
      </w:r>
      <w:r w:rsidR="00BD2E1C" w:rsidRPr="003360B1">
        <w:rPr>
          <w:rFonts w:cs="Arial"/>
          <w:b/>
        </w:rPr>
        <w:br w:type="page"/>
      </w:r>
    </w:p>
    <w:p w:rsidR="00BD2E1C" w:rsidRPr="0034094D" w:rsidRDefault="00BD2E1C" w:rsidP="00401C6B">
      <w:pPr>
        <w:pStyle w:val="Ttulo"/>
      </w:pPr>
      <w:r w:rsidRPr="0034094D">
        <w:lastRenderedPageBreak/>
        <w:t>Cuestionario para la evaluación de las unidades didácticas</w:t>
      </w:r>
      <w:r w:rsidR="003360B1" w:rsidRPr="0034094D">
        <w:t>:</w:t>
      </w:r>
    </w:p>
    <w:p w:rsidR="00BD2E1C" w:rsidRPr="003956A1" w:rsidRDefault="00BD2E1C" w:rsidP="00BD2E1C">
      <w:pPr>
        <w:rPr>
          <w:rFonts w:cs="Times New Roman"/>
        </w:rPr>
      </w:pPr>
    </w:p>
    <w:p w:rsidR="00963CF0" w:rsidRDefault="00BD2E1C" w:rsidP="00401C6B">
      <w:r w:rsidRPr="003956A1">
        <w:t xml:space="preserve">Dada la importancia de la evaluación del proceso enseñanza-aprendizaje, que permitirá corregir las </w:t>
      </w:r>
      <w:r w:rsidR="003C4706" w:rsidRPr="003956A1">
        <w:t>dis</w:t>
      </w:r>
      <w:r w:rsidR="003C4706">
        <w:t>funcion</w:t>
      </w:r>
      <w:r w:rsidR="003C4706" w:rsidRPr="003956A1">
        <w:t>es</w:t>
      </w:r>
      <w:r w:rsidRPr="003956A1">
        <w:t xml:space="preserve"> que se produzcan y adaptar las actividades a las características del alumnado, el siguiente cuestionario puede servirnos para que los alumnos manifiesten sus opiniones sobre las </w:t>
      </w:r>
      <w:r w:rsidR="00963CF0" w:rsidRPr="003956A1">
        <w:t>unida</w:t>
      </w:r>
      <w:r w:rsidR="00963CF0">
        <w:t>des didácticas, el profesor y la evaluación en general.</w:t>
      </w:r>
    </w:p>
    <w:p w:rsidR="00963CF0" w:rsidRDefault="00B01290" w:rsidP="00963CF0">
      <w:pPr>
        <w:widowControl w:val="0"/>
        <w:suppressAutoHyphens/>
        <w:spacing w:before="240" w:after="0" w:line="360" w:lineRule="auto"/>
        <w:ind w:firstLine="708"/>
        <w:jc w:val="both"/>
        <w:textAlignment w:val="baseline"/>
        <w:rPr>
          <w:rFonts w:ascii="Arial" w:hAnsi="Arial" w:cs="Arial"/>
        </w:rPr>
      </w:pPr>
      <w:r>
        <w:rPr>
          <w:rFonts w:ascii="Arial" w:hAnsi="Arial" w:cs="Arial"/>
          <w:noProof/>
          <w:lang w:eastAsia="es-ES"/>
        </w:rPr>
        <w:pict>
          <v:shape id="_x0000_s1034" type="#_x0000_t202" style="position:absolute;left:0;text-align:left;margin-left:-7.05pt;margin-top:10.3pt;width:464.55pt;height:417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">
            <v:textbox>
              <w:txbxContent>
                <w:p w:rsidR="00810F4A" w:rsidRDefault="00810F4A" w:rsidP="00963CF0">
                  <w:pPr>
                    <w:jc w:val="both"/>
                    <w:rPr>
                      <w:rFonts w:ascii="Arial" w:hAnsi="Arial" w:cs="Arial"/>
                      <w:sz w:val="18"/>
                      <w:u w:val="single"/>
                    </w:rPr>
                  </w:pPr>
                </w:p>
                <w:p w:rsidR="00810F4A" w:rsidRPr="003B3315" w:rsidRDefault="00810F4A" w:rsidP="00963CF0">
                  <w:pPr>
                    <w:pStyle w:val="Prrafodelista"/>
                    <w:numPr>
                      <w:ilvl w:val="0"/>
                      <w:numId w:val="34"/>
                    </w:numPr>
                    <w:jc w:val="both"/>
                    <w:rPr>
                      <w:rFonts w:ascii="Arial" w:hAnsi="Arial" w:cs="Arial"/>
                      <w:sz w:val="18"/>
                      <w:u w:val="single"/>
                    </w:rPr>
                  </w:pPr>
                  <w:r w:rsidRPr="003B3315">
                    <w:rPr>
                      <w:rFonts w:ascii="Arial" w:hAnsi="Arial" w:cs="Arial"/>
                      <w:sz w:val="18"/>
                      <w:u w:val="single"/>
                    </w:rPr>
                    <w:t xml:space="preserve">Los </w:t>
                  </w:r>
                  <w:r w:rsidRPr="003B3315">
                    <w:rPr>
                      <w:rFonts w:ascii="Arial" w:hAnsi="Arial" w:cs="Arial"/>
                      <w:b/>
                      <w:bCs/>
                      <w:sz w:val="18"/>
                      <w:u w:val="single"/>
                    </w:rPr>
                    <w:t xml:space="preserve">contenidos </w:t>
                  </w:r>
                  <w:r w:rsidRPr="003B3315">
                    <w:rPr>
                      <w:rFonts w:ascii="Arial" w:hAnsi="Arial" w:cs="Arial"/>
                      <w:sz w:val="18"/>
                      <w:u w:val="single"/>
                    </w:rPr>
                    <w:t xml:space="preserve">de la unidad te han parecido: </w:t>
                  </w:r>
                </w:p>
                <w:p w:rsidR="00810F4A" w:rsidRPr="003B3315" w:rsidRDefault="00810F4A" w:rsidP="00963CF0">
                  <w:pPr>
                    <w:ind w:left="2410" w:hanging="850"/>
                    <w:jc w:val="both"/>
                    <w:rPr>
                      <w:rFonts w:ascii="Arial" w:hAnsi="Arial" w:cs="Arial"/>
                      <w:sz w:val="18"/>
                    </w:rPr>
                  </w:pPr>
                  <w:r w:rsidRPr="003B3315">
                    <w:rPr>
                      <w:rFonts w:ascii="Arial" w:hAnsi="Arial" w:cs="Arial"/>
                      <w:sz w:val="18"/>
                    </w:rPr>
                    <w:t xml:space="preserve">Muy fáciles </w:t>
                  </w:r>
                </w:p>
                <w:p w:rsidR="00810F4A" w:rsidRPr="003B3315" w:rsidRDefault="00810F4A" w:rsidP="00963CF0">
                  <w:pPr>
                    <w:ind w:left="2410" w:hanging="850"/>
                    <w:jc w:val="both"/>
                    <w:rPr>
                      <w:rFonts w:ascii="Arial" w:hAnsi="Arial" w:cs="Arial"/>
                      <w:sz w:val="18"/>
                    </w:rPr>
                  </w:pPr>
                  <w:r w:rsidRPr="003B3315">
                    <w:rPr>
                      <w:rFonts w:ascii="Arial" w:hAnsi="Arial" w:cs="Arial"/>
                      <w:sz w:val="18"/>
                    </w:rPr>
                    <w:t>Fáciles</w:t>
                  </w:r>
                </w:p>
                <w:p w:rsidR="00810F4A" w:rsidRPr="003B3315" w:rsidRDefault="00810F4A" w:rsidP="00963CF0">
                  <w:pPr>
                    <w:ind w:left="2410" w:hanging="850"/>
                    <w:jc w:val="both"/>
                    <w:rPr>
                      <w:rFonts w:ascii="Arial" w:hAnsi="Arial" w:cs="Arial"/>
                      <w:sz w:val="18"/>
                    </w:rPr>
                  </w:pPr>
                  <w:r w:rsidRPr="003B3315">
                    <w:rPr>
                      <w:rFonts w:ascii="Arial" w:hAnsi="Arial" w:cs="Arial"/>
                      <w:sz w:val="18"/>
                    </w:rPr>
                    <w:t xml:space="preserve">Normales </w:t>
                  </w:r>
                </w:p>
                <w:p w:rsidR="00810F4A" w:rsidRPr="003B3315" w:rsidRDefault="00810F4A" w:rsidP="00963CF0">
                  <w:pPr>
                    <w:ind w:left="2410" w:hanging="850"/>
                    <w:jc w:val="both"/>
                    <w:rPr>
                      <w:rFonts w:ascii="Arial" w:hAnsi="Arial" w:cs="Arial"/>
                      <w:sz w:val="18"/>
                    </w:rPr>
                  </w:pPr>
                  <w:r w:rsidRPr="003B3315">
                    <w:rPr>
                      <w:rFonts w:ascii="Arial" w:hAnsi="Arial" w:cs="Arial"/>
                      <w:sz w:val="18"/>
                    </w:rPr>
                    <w:t xml:space="preserve">Difíciles </w:t>
                  </w:r>
                </w:p>
                <w:p w:rsidR="00810F4A" w:rsidRPr="003B3315" w:rsidRDefault="00810F4A" w:rsidP="00963CF0">
                  <w:pPr>
                    <w:ind w:left="2410" w:hanging="850"/>
                    <w:jc w:val="both"/>
                    <w:rPr>
                      <w:rFonts w:ascii="Arial" w:hAnsi="Arial" w:cs="Arial"/>
                      <w:sz w:val="18"/>
                    </w:rPr>
                  </w:pPr>
                  <w:r>
                    <w:rPr>
                      <w:rFonts w:ascii="Arial" w:hAnsi="Arial" w:cs="Arial"/>
                      <w:sz w:val="18"/>
                    </w:rPr>
                    <w:t xml:space="preserve">Muy difíciles </w:t>
                  </w:r>
                </w:p>
                <w:p w:rsidR="00810F4A" w:rsidRPr="003B3315" w:rsidRDefault="00810F4A" w:rsidP="00963CF0">
                  <w:pPr>
                    <w:pStyle w:val="Prrafodelista"/>
                    <w:numPr>
                      <w:ilvl w:val="0"/>
                      <w:numId w:val="34"/>
                    </w:numPr>
                    <w:jc w:val="both"/>
                    <w:rPr>
                      <w:rFonts w:ascii="Arial" w:hAnsi="Arial" w:cs="Arial"/>
                      <w:sz w:val="18"/>
                      <w:u w:val="single"/>
                    </w:rPr>
                  </w:pPr>
                  <w:r w:rsidRPr="003B3315">
                    <w:rPr>
                      <w:rFonts w:ascii="Arial" w:hAnsi="Arial" w:cs="Arial"/>
                      <w:sz w:val="18"/>
                      <w:u w:val="single"/>
                    </w:rPr>
                    <w:t xml:space="preserve">La utilización de </w:t>
                  </w:r>
                  <w:r w:rsidRPr="003B3315">
                    <w:rPr>
                      <w:rFonts w:ascii="Arial" w:hAnsi="Arial" w:cs="Arial"/>
                      <w:b/>
                      <w:bCs/>
                      <w:sz w:val="18"/>
                      <w:u w:val="single"/>
                    </w:rPr>
                    <w:t xml:space="preserve">recurso didácticos </w:t>
                  </w:r>
                  <w:r w:rsidRPr="003B3315">
                    <w:rPr>
                      <w:rFonts w:ascii="Arial" w:hAnsi="Arial" w:cs="Arial"/>
                      <w:sz w:val="18"/>
                      <w:u w:val="single"/>
                    </w:rPr>
                    <w:t xml:space="preserve">te han parecido: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Excesiva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Mucha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Suficiente </w:t>
                  </w:r>
                </w:p>
                <w:p w:rsidR="00810F4A" w:rsidRPr="003B3315" w:rsidRDefault="00810F4A" w:rsidP="00963CF0">
                  <w:pPr>
                    <w:ind w:left="1560"/>
                    <w:jc w:val="both"/>
                    <w:rPr>
                      <w:rFonts w:ascii="Arial" w:hAnsi="Arial" w:cs="Arial"/>
                      <w:sz w:val="18"/>
                    </w:rPr>
                  </w:pPr>
                  <w:r>
                    <w:rPr>
                      <w:rFonts w:ascii="Arial" w:hAnsi="Arial" w:cs="Arial"/>
                      <w:sz w:val="18"/>
                    </w:rPr>
                    <w:t xml:space="preserve">Insuficiente </w:t>
                  </w:r>
                </w:p>
                <w:p w:rsidR="00810F4A" w:rsidRPr="003B3315" w:rsidRDefault="00810F4A" w:rsidP="00963CF0">
                  <w:pPr>
                    <w:pStyle w:val="Prrafodelista"/>
                    <w:numPr>
                      <w:ilvl w:val="0"/>
                      <w:numId w:val="34"/>
                    </w:numPr>
                    <w:jc w:val="both"/>
                    <w:rPr>
                      <w:rFonts w:ascii="Arial" w:hAnsi="Arial" w:cs="Arial"/>
                      <w:sz w:val="18"/>
                      <w:u w:val="single"/>
                    </w:rPr>
                  </w:pPr>
                  <w:r w:rsidRPr="003B3315">
                    <w:rPr>
                      <w:rFonts w:ascii="Arial" w:hAnsi="Arial" w:cs="Arial"/>
                      <w:sz w:val="18"/>
                      <w:u w:val="single"/>
                    </w:rPr>
                    <w:t xml:space="preserve">Las </w:t>
                  </w:r>
                  <w:r w:rsidRPr="003B3315">
                    <w:rPr>
                      <w:rFonts w:ascii="Arial" w:hAnsi="Arial" w:cs="Arial"/>
                      <w:b/>
                      <w:bCs/>
                      <w:sz w:val="18"/>
                      <w:u w:val="single"/>
                    </w:rPr>
                    <w:t xml:space="preserve">actividades </w:t>
                  </w:r>
                  <w:r w:rsidRPr="003B3315">
                    <w:rPr>
                      <w:rFonts w:ascii="Arial" w:hAnsi="Arial" w:cs="Arial"/>
                      <w:sz w:val="18"/>
                      <w:u w:val="single"/>
                    </w:rPr>
                    <w:t xml:space="preserve">te han parecido: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Muy atractivas </w:t>
                  </w:r>
                </w:p>
                <w:p w:rsidR="00810F4A" w:rsidRPr="003B3315" w:rsidRDefault="00810F4A" w:rsidP="00963CF0">
                  <w:pPr>
                    <w:ind w:left="1560"/>
                    <w:jc w:val="both"/>
                    <w:rPr>
                      <w:rFonts w:ascii="Arial" w:hAnsi="Arial" w:cs="Arial"/>
                      <w:sz w:val="18"/>
                    </w:rPr>
                  </w:pPr>
                  <w:r w:rsidRPr="003B3315">
                    <w:rPr>
                      <w:rFonts w:ascii="Arial" w:hAnsi="Arial" w:cs="Arial"/>
                      <w:sz w:val="18"/>
                    </w:rPr>
                    <w:t>Bastante atractivas</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Suficientemente atractivas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Poco atractivas </w:t>
                  </w:r>
                </w:p>
                <w:p w:rsidR="00810F4A" w:rsidRPr="003B3315" w:rsidRDefault="00810F4A" w:rsidP="00963CF0">
                  <w:pPr>
                    <w:ind w:left="1560"/>
                    <w:jc w:val="both"/>
                    <w:rPr>
                      <w:rFonts w:ascii="Arial" w:hAnsi="Arial" w:cs="Arial"/>
                      <w:sz w:val="18"/>
                    </w:rPr>
                  </w:pPr>
                  <w:r>
                    <w:rPr>
                      <w:rFonts w:ascii="Arial" w:hAnsi="Arial" w:cs="Arial"/>
                      <w:sz w:val="18"/>
                    </w:rPr>
                    <w:t>Nada atractivas</w:t>
                  </w:r>
                </w:p>
                <w:p w:rsidR="00810F4A" w:rsidRPr="003B3315" w:rsidRDefault="00810F4A" w:rsidP="00963CF0">
                  <w:pPr>
                    <w:pStyle w:val="Prrafodelista"/>
                    <w:numPr>
                      <w:ilvl w:val="0"/>
                      <w:numId w:val="34"/>
                    </w:numPr>
                    <w:jc w:val="both"/>
                    <w:rPr>
                      <w:rFonts w:ascii="Arial" w:hAnsi="Arial" w:cs="Arial"/>
                      <w:sz w:val="18"/>
                      <w:u w:val="single"/>
                    </w:rPr>
                  </w:pPr>
                  <w:r w:rsidRPr="003B3315">
                    <w:rPr>
                      <w:rFonts w:ascii="Arial" w:hAnsi="Arial" w:cs="Arial"/>
                      <w:sz w:val="18"/>
                      <w:u w:val="single"/>
                    </w:rPr>
                    <w:t xml:space="preserve"> Durante el desarrollo de esta unidad </w:t>
                  </w:r>
                  <w:r w:rsidRPr="003B3315">
                    <w:rPr>
                      <w:rFonts w:ascii="Arial" w:hAnsi="Arial" w:cs="Arial"/>
                      <w:b/>
                      <w:bCs/>
                      <w:sz w:val="18"/>
                      <w:u w:val="single"/>
                    </w:rPr>
                    <w:t>has aprendido</w:t>
                  </w:r>
                  <w:r w:rsidRPr="003B3315">
                    <w:rPr>
                      <w:rFonts w:ascii="Arial" w:hAnsi="Arial" w:cs="Arial"/>
                      <w:sz w:val="18"/>
                      <w:u w:val="single"/>
                    </w:rPr>
                    <w:t>:</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 Mucho</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 Bastante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Suficiente </w:t>
                  </w:r>
                </w:p>
                <w:p w:rsidR="00810F4A" w:rsidRPr="003B3315" w:rsidRDefault="00810F4A" w:rsidP="00963CF0">
                  <w:pPr>
                    <w:ind w:left="1560"/>
                    <w:jc w:val="both"/>
                    <w:rPr>
                      <w:rFonts w:ascii="Arial" w:hAnsi="Arial" w:cs="Arial"/>
                      <w:sz w:val="18"/>
                    </w:rPr>
                  </w:pPr>
                  <w:r w:rsidRPr="003B3315">
                    <w:rPr>
                      <w:rFonts w:ascii="Arial" w:hAnsi="Arial" w:cs="Arial"/>
                      <w:sz w:val="18"/>
                    </w:rPr>
                    <w:t xml:space="preserve">Poco </w:t>
                  </w:r>
                </w:p>
                <w:p w:rsidR="00810F4A" w:rsidRPr="003B3315" w:rsidRDefault="00810F4A" w:rsidP="00963CF0">
                  <w:pPr>
                    <w:ind w:left="1560"/>
                    <w:jc w:val="both"/>
                    <w:rPr>
                      <w:rFonts w:ascii="Arial" w:hAnsi="Arial" w:cs="Arial"/>
                      <w:sz w:val="18"/>
                    </w:rPr>
                  </w:pPr>
                  <w:r w:rsidRPr="003B3315">
                    <w:rPr>
                      <w:rFonts w:ascii="Arial" w:hAnsi="Arial" w:cs="Arial"/>
                      <w:sz w:val="18"/>
                    </w:rPr>
                    <w:t>Nada</w:t>
                  </w:r>
                </w:p>
                <w:p w:rsidR="00810F4A" w:rsidRDefault="00810F4A" w:rsidP="00963CF0">
                  <w:r w:rsidRPr="003956A1">
                    <w:rPr>
                      <w:rFonts w:ascii="Broadway" w:hAnsi="Broadway"/>
                      <w:b/>
                      <w:color w:val="2E74B5" w:themeColor="accent1" w:themeShade="BF"/>
                      <w:sz w:val="36"/>
                      <w:szCs w:val="36"/>
                    </w:rPr>
                    <w:br w:type="page"/>
                  </w:r>
                </w:p>
              </w:txbxContent>
            </v:textbox>
            <w10:wrap type="square"/>
          </v:shape>
        </w:pict>
      </w:r>
    </w:p>
    <w:p w:rsidR="00BD2E1C" w:rsidRDefault="00BD2E1C" w:rsidP="00BD2E1C">
      <w:pPr>
        <w:widowControl w:val="0"/>
        <w:suppressAutoHyphens/>
        <w:spacing w:before="240" w:after="0" w:line="360" w:lineRule="auto"/>
        <w:ind w:firstLine="708"/>
        <w:jc w:val="both"/>
        <w:textAlignment w:val="baseline"/>
        <w:rPr>
          <w:rFonts w:ascii="Arial" w:hAnsi="Arial" w:cs="Arial"/>
        </w:rPr>
      </w:pPr>
    </w:p>
    <w:p w:rsidR="00BD2E1C" w:rsidRPr="00C866B6" w:rsidRDefault="00BD2E1C" w:rsidP="00F00865">
      <w:pPr>
        <w:pStyle w:val="Ttulo2"/>
        <w:rPr>
          <w:iCs/>
        </w:rPr>
      </w:pPr>
      <w:r w:rsidRPr="00C866B6">
        <w:lastRenderedPageBreak/>
        <w:t>Evaluación del Alumno</w:t>
      </w:r>
    </w:p>
    <w:p w:rsidR="00401C6B" w:rsidRDefault="00BD2E1C" w:rsidP="00401C6B">
      <w:pPr>
        <w:pStyle w:val="Ttulo"/>
        <w:rPr>
          <w:rFonts w:ascii="Arial" w:hAnsi="Arial" w:cs="Arial"/>
          <w:szCs w:val="24"/>
        </w:rPr>
      </w:pPr>
      <w:r w:rsidRPr="00401C6B">
        <w:t>Técnicas de observación</w:t>
      </w:r>
      <w:r w:rsidRPr="0054735B">
        <w:rPr>
          <w:rFonts w:ascii="Arial" w:hAnsi="Arial" w:cs="Arial"/>
          <w:i/>
          <w:iCs/>
          <w:szCs w:val="24"/>
        </w:rPr>
        <w:t>.</w:t>
      </w:r>
      <w:r w:rsidRPr="0054735B">
        <w:rPr>
          <w:rFonts w:ascii="Arial" w:hAnsi="Arial" w:cs="Arial"/>
          <w:szCs w:val="24"/>
        </w:rPr>
        <w:t xml:space="preserve"> </w:t>
      </w:r>
    </w:p>
    <w:p w:rsidR="00BD2E1C" w:rsidRPr="0054735B" w:rsidRDefault="00BD2E1C" w:rsidP="00401C6B">
      <w:pPr>
        <w:rPr>
          <w:i/>
          <w:iCs/>
        </w:rPr>
      </w:pPr>
      <w:r w:rsidRPr="0054735B">
        <w:t xml:space="preserve">La observación será sistemática y se llevará a cabo mediante los siguientes instrumentos: </w:t>
      </w:r>
    </w:p>
    <w:p w:rsidR="00BD2E1C" w:rsidRPr="00401C6B" w:rsidRDefault="00BD2E1C" w:rsidP="00401C6B">
      <w:pPr>
        <w:pStyle w:val="Listados"/>
      </w:pPr>
      <w:r w:rsidRPr="00401C6B">
        <w:t>Registro personal del alumno (evalúa el proceso de aprendizaje)</w:t>
      </w:r>
    </w:p>
    <w:p w:rsidR="00BD2E1C" w:rsidRPr="00401C6B" w:rsidRDefault="00BD2E1C" w:rsidP="00401C6B">
      <w:pPr>
        <w:pStyle w:val="Listados"/>
      </w:pPr>
      <w:r w:rsidRPr="00401C6B">
        <w:t>Diario del profesor (evalúa la enseñanza)</w:t>
      </w:r>
    </w:p>
    <w:p w:rsidR="00401C6B" w:rsidRDefault="00BD2E1C" w:rsidP="00401C6B">
      <w:pPr>
        <w:widowControl w:val="0"/>
        <w:suppressAutoHyphens/>
        <w:spacing w:before="240" w:after="0" w:line="360" w:lineRule="auto"/>
        <w:jc w:val="both"/>
        <w:textAlignment w:val="baseline"/>
        <w:rPr>
          <w:rFonts w:ascii="Arial" w:hAnsi="Arial" w:cs="Arial"/>
          <w:bCs/>
          <w:i/>
          <w:iCs/>
          <w:szCs w:val="24"/>
        </w:rPr>
      </w:pPr>
      <w:r w:rsidRPr="00963CF0">
        <w:rPr>
          <w:rStyle w:val="TtuloCar"/>
        </w:rPr>
        <w:t>Técnicas de información directa</w:t>
      </w:r>
      <w:r w:rsidRPr="0054735B">
        <w:rPr>
          <w:rFonts w:ascii="Arial" w:hAnsi="Arial" w:cs="Arial"/>
          <w:bCs/>
          <w:i/>
          <w:iCs/>
          <w:szCs w:val="24"/>
        </w:rPr>
        <w:t xml:space="preserve">. </w:t>
      </w:r>
    </w:p>
    <w:p w:rsidR="00BD2E1C" w:rsidRPr="00012AD9" w:rsidRDefault="00BD2E1C" w:rsidP="00401C6B">
      <w:pPr>
        <w:rPr>
          <w:i/>
          <w:iCs/>
        </w:rPr>
      </w:pPr>
      <w:r w:rsidRPr="0054735B">
        <w:t xml:space="preserve">Obtenemos información sobre los alumnos a partir de las respuestas que ellos mismos dan a unas preguntas que se les plantean. Entre los instrumentos que utilizaremos  están los </w:t>
      </w:r>
      <w:r w:rsidRPr="0054735B">
        <w:rPr>
          <w:i/>
          <w:iCs/>
        </w:rPr>
        <w:t>cuestionarios, entrevistas,</w:t>
      </w:r>
      <w:r w:rsidRPr="0054735B">
        <w:t xml:space="preserve"> etc.</w:t>
      </w:r>
    </w:p>
    <w:p w:rsidR="00401C6B" w:rsidRDefault="00BD2E1C" w:rsidP="00401C6B">
      <w:pPr>
        <w:pStyle w:val="Ttulo"/>
        <w:rPr>
          <w:rFonts w:ascii="Arial" w:hAnsi="Arial" w:cs="Arial"/>
          <w:szCs w:val="24"/>
        </w:rPr>
      </w:pPr>
      <w:r w:rsidRPr="00401C6B">
        <w:t>Análisis de los trabajos de los alumnos.</w:t>
      </w:r>
    </w:p>
    <w:p w:rsidR="00BD2E1C" w:rsidRPr="00963CF0" w:rsidRDefault="00BD2E1C" w:rsidP="00401C6B">
      <w:pPr>
        <w:rPr>
          <w:i/>
          <w:iCs/>
        </w:rPr>
      </w:pPr>
      <w:r w:rsidRPr="0054735B">
        <w:t>Constituye una rica información sobre el proceso, especialmente de aprendizaje seguido por nuestros alumnos, reflejando lo que día a día va haciendo cada niño/a</w:t>
      </w:r>
      <w:r>
        <w:t>. Los instrumentos que se usarán</w:t>
      </w:r>
      <w:r w:rsidRPr="0054735B">
        <w:t xml:space="preserve"> serán</w:t>
      </w:r>
      <w:r>
        <w:t>:</w:t>
      </w:r>
    </w:p>
    <w:p w:rsidR="00BD2E1C" w:rsidRPr="00401C6B" w:rsidRDefault="00BD2E1C" w:rsidP="00401C6B">
      <w:pPr>
        <w:pStyle w:val="Listados"/>
      </w:pPr>
      <w:r w:rsidRPr="00401C6B">
        <w:t>El cuaderno de clase (actividades prácticas, esquemas, comentarios,…)</w:t>
      </w:r>
    </w:p>
    <w:p w:rsidR="00BD2E1C" w:rsidRPr="00401C6B" w:rsidRDefault="00BD2E1C" w:rsidP="00401C6B">
      <w:pPr>
        <w:pStyle w:val="Listados"/>
      </w:pPr>
      <w:r w:rsidRPr="00401C6B">
        <w:t>Los trabajos monográficos (elaboración, investigación,...)</w:t>
      </w:r>
      <w:r w:rsidR="00963CF0" w:rsidRPr="00401C6B">
        <w:t>. Se plasmarán en láminas y proyectos al final de cada tema.</w:t>
      </w:r>
    </w:p>
    <w:p w:rsidR="00401C6B" w:rsidRDefault="00BD2E1C" w:rsidP="00401C6B">
      <w:pPr>
        <w:pStyle w:val="Ttulo"/>
      </w:pPr>
      <w:r w:rsidRPr="00401C6B">
        <w:t>Pruebas o actividades específicas de evaluación</w:t>
      </w:r>
      <w:r w:rsidR="00401C6B">
        <w:t>.</w:t>
      </w:r>
    </w:p>
    <w:p w:rsidR="00BD2E1C" w:rsidRPr="00963CF0" w:rsidRDefault="00BD2E1C" w:rsidP="00401C6B">
      <w:pPr>
        <w:rPr>
          <w:bCs/>
        </w:rPr>
      </w:pPr>
      <w:r w:rsidRPr="0054735B">
        <w:t>Estas técnicas valoran los conocimientos que poseen los alumnos, así como la capacidad para relacionar y aplicar las adquisiciones logradas. Utilizaremos instrumentos como</w:t>
      </w:r>
      <w:r>
        <w:t>:</w:t>
      </w:r>
    </w:p>
    <w:p w:rsidR="00BD2E1C" w:rsidRPr="00401C6B" w:rsidRDefault="00BD2E1C" w:rsidP="00401C6B">
      <w:pPr>
        <w:pStyle w:val="Listados"/>
      </w:pPr>
      <w:r w:rsidRPr="00401C6B">
        <w:t xml:space="preserve">Las propias actividades de aprendizaje (pruebas de evaluación) </w:t>
      </w:r>
    </w:p>
    <w:p w:rsidR="00BD2E1C" w:rsidRPr="00401C6B" w:rsidRDefault="00BD2E1C" w:rsidP="00401C6B">
      <w:pPr>
        <w:pStyle w:val="Listados"/>
      </w:pPr>
      <w:r w:rsidRPr="00401C6B">
        <w:t>Preguntas directas (verbalización)</w:t>
      </w:r>
    </w:p>
    <w:p w:rsidR="00BD2E1C" w:rsidRPr="00401C6B" w:rsidRDefault="00BD2E1C" w:rsidP="00401C6B">
      <w:pPr>
        <w:pStyle w:val="Listados"/>
      </w:pPr>
      <w:r w:rsidRPr="00401C6B">
        <w:t>Plantear situaciones de aplicación de los conocimientos y resolución de situaciones-problema.</w:t>
      </w:r>
    </w:p>
    <w:p w:rsidR="00BD2E1C" w:rsidRPr="00904337" w:rsidRDefault="00BD2E1C" w:rsidP="00BD2E1C">
      <w:pPr>
        <w:spacing w:after="200"/>
        <w:rPr>
          <w:rFonts w:ascii="Broadway" w:eastAsiaTheme="majorEastAsia" w:hAnsi="Broadway" w:cs="Arial"/>
          <w:bCs/>
          <w:color w:val="C00000"/>
          <w:sz w:val="36"/>
          <w:szCs w:val="48"/>
        </w:rPr>
      </w:pPr>
      <w:r>
        <w:rPr>
          <w:rFonts w:ascii="Broadway" w:eastAsiaTheme="majorEastAsia" w:hAnsi="Broadway" w:cs="Arial"/>
          <w:bCs/>
          <w:color w:val="C00000"/>
          <w:sz w:val="36"/>
          <w:szCs w:val="48"/>
        </w:rPr>
        <w:br w:type="page"/>
      </w:r>
    </w:p>
    <w:p w:rsidR="00BD2E1C" w:rsidRPr="00C866B6" w:rsidRDefault="00BD2E1C" w:rsidP="00F00865">
      <w:pPr>
        <w:pStyle w:val="Ttulo2"/>
      </w:pPr>
      <w:r w:rsidRPr="00C866B6">
        <w:lastRenderedPageBreak/>
        <w:t>RÚBRICAS PARA LA CORRECCIÓN DE TRABAJOS PRÁCTICOS</w:t>
      </w:r>
    </w:p>
    <w:tbl>
      <w:tblPr>
        <w:tblStyle w:val="Tablaconcuadrcula"/>
        <w:tblW w:w="10344" w:type="dxa"/>
        <w:tblInd w:w="-391" w:type="dxa"/>
        <w:tblLayout w:type="fixed"/>
        <w:tblLook w:val="04A0"/>
      </w:tblPr>
      <w:tblGrid>
        <w:gridCol w:w="1442"/>
        <w:gridCol w:w="1951"/>
        <w:gridCol w:w="2013"/>
        <w:gridCol w:w="1931"/>
        <w:gridCol w:w="1848"/>
        <w:gridCol w:w="1159"/>
      </w:tblGrid>
      <w:tr w:rsidR="00BD2E1C" w:rsidRPr="00193E68" w:rsidTr="0005101A">
        <w:tc>
          <w:tcPr>
            <w:tcW w:w="1442" w:type="dxa"/>
            <w:tcBorders>
              <w:top w:val="nil"/>
              <w:left w:val="nil"/>
            </w:tcBorders>
          </w:tcPr>
          <w:p w:rsidR="00BD2E1C" w:rsidRPr="00193E68" w:rsidRDefault="00BD2E1C" w:rsidP="0005101A">
            <w:pPr>
              <w:rPr>
                <w:rFonts w:ascii="Arial" w:hAnsi="Arial" w:cs="Arial"/>
                <w:sz w:val="18"/>
                <w:szCs w:val="18"/>
              </w:rPr>
            </w:pPr>
          </w:p>
        </w:tc>
        <w:tc>
          <w:tcPr>
            <w:tcW w:w="1951" w:type="dxa"/>
            <w:shd w:val="clear" w:color="auto" w:fill="D9D9D9" w:themeFill="background1" w:themeFillShade="D9"/>
          </w:tcPr>
          <w:p w:rsidR="00BD2E1C" w:rsidRPr="00193E68" w:rsidRDefault="00BD2E1C" w:rsidP="0005101A">
            <w:pPr>
              <w:jc w:val="center"/>
              <w:rPr>
                <w:rFonts w:ascii="Arial" w:hAnsi="Arial" w:cs="Arial"/>
                <w:b/>
                <w:sz w:val="18"/>
                <w:szCs w:val="18"/>
              </w:rPr>
            </w:pPr>
            <w:r w:rsidRPr="00193E68">
              <w:rPr>
                <w:rFonts w:ascii="Arial" w:hAnsi="Arial" w:cs="Arial"/>
                <w:b/>
                <w:sz w:val="18"/>
                <w:szCs w:val="18"/>
              </w:rPr>
              <w:t>Excelente (9-10)</w:t>
            </w:r>
          </w:p>
        </w:tc>
        <w:tc>
          <w:tcPr>
            <w:tcW w:w="2013" w:type="dxa"/>
            <w:shd w:val="clear" w:color="auto" w:fill="D9D9D9" w:themeFill="background1" w:themeFillShade="D9"/>
          </w:tcPr>
          <w:p w:rsidR="00BD2E1C" w:rsidRPr="00193E68" w:rsidRDefault="00BD2E1C" w:rsidP="0005101A">
            <w:pPr>
              <w:jc w:val="center"/>
              <w:rPr>
                <w:rFonts w:ascii="Arial" w:hAnsi="Arial" w:cs="Arial"/>
                <w:b/>
                <w:sz w:val="18"/>
                <w:szCs w:val="18"/>
              </w:rPr>
            </w:pPr>
            <w:r w:rsidRPr="00193E68">
              <w:rPr>
                <w:rFonts w:ascii="Arial" w:hAnsi="Arial" w:cs="Arial"/>
                <w:b/>
                <w:sz w:val="18"/>
                <w:szCs w:val="18"/>
              </w:rPr>
              <w:t>Bueno (7-8)</w:t>
            </w:r>
          </w:p>
        </w:tc>
        <w:tc>
          <w:tcPr>
            <w:tcW w:w="1931" w:type="dxa"/>
            <w:shd w:val="clear" w:color="auto" w:fill="D9D9D9" w:themeFill="background1" w:themeFillShade="D9"/>
          </w:tcPr>
          <w:p w:rsidR="00BD2E1C" w:rsidRPr="00193E68" w:rsidRDefault="00BD2E1C" w:rsidP="0005101A">
            <w:pPr>
              <w:jc w:val="center"/>
              <w:rPr>
                <w:rFonts w:ascii="Arial" w:hAnsi="Arial" w:cs="Arial"/>
                <w:b/>
                <w:sz w:val="18"/>
                <w:szCs w:val="18"/>
              </w:rPr>
            </w:pPr>
            <w:r w:rsidRPr="00193E68">
              <w:rPr>
                <w:rFonts w:ascii="Arial" w:hAnsi="Arial" w:cs="Arial"/>
                <w:b/>
                <w:sz w:val="18"/>
                <w:szCs w:val="18"/>
              </w:rPr>
              <w:t>Adecuado (5-6)</w:t>
            </w:r>
          </w:p>
        </w:tc>
        <w:tc>
          <w:tcPr>
            <w:tcW w:w="1848" w:type="dxa"/>
            <w:shd w:val="clear" w:color="auto" w:fill="D9D9D9" w:themeFill="background1" w:themeFillShade="D9"/>
          </w:tcPr>
          <w:p w:rsidR="00BD2E1C" w:rsidRPr="00193E68" w:rsidRDefault="00BD2E1C" w:rsidP="0005101A">
            <w:pPr>
              <w:jc w:val="center"/>
              <w:rPr>
                <w:rFonts w:ascii="Arial" w:hAnsi="Arial" w:cs="Arial"/>
                <w:b/>
                <w:sz w:val="18"/>
                <w:szCs w:val="18"/>
              </w:rPr>
            </w:pPr>
            <w:r w:rsidRPr="00193E68">
              <w:rPr>
                <w:rFonts w:ascii="Arial" w:hAnsi="Arial" w:cs="Arial"/>
                <w:b/>
                <w:sz w:val="18"/>
                <w:szCs w:val="18"/>
              </w:rPr>
              <w:t>Mejorable (1-4)</w:t>
            </w:r>
          </w:p>
        </w:tc>
        <w:tc>
          <w:tcPr>
            <w:tcW w:w="1159" w:type="dxa"/>
            <w:shd w:val="clear" w:color="auto" w:fill="D9D9D9" w:themeFill="background1" w:themeFillShade="D9"/>
          </w:tcPr>
          <w:p w:rsidR="00BD2E1C" w:rsidRPr="000E4A31" w:rsidRDefault="00BD2E1C" w:rsidP="0005101A">
            <w:pPr>
              <w:jc w:val="center"/>
              <w:rPr>
                <w:rFonts w:ascii="Arial" w:hAnsi="Arial" w:cs="Arial"/>
                <w:sz w:val="14"/>
                <w:szCs w:val="18"/>
              </w:rPr>
            </w:pPr>
            <w:r w:rsidRPr="000E4A31">
              <w:rPr>
                <w:rFonts w:ascii="Arial" w:hAnsi="Arial" w:cs="Arial"/>
                <w:sz w:val="16"/>
                <w:szCs w:val="18"/>
              </w:rPr>
              <w:t>Ponderación</w:t>
            </w:r>
          </w:p>
        </w:tc>
      </w:tr>
      <w:tr w:rsidR="00BD2E1C" w:rsidRPr="00193E68" w:rsidTr="0005101A">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CONTENIDOS</w:t>
            </w:r>
          </w:p>
        </w:tc>
        <w:tc>
          <w:tcPr>
            <w:tcW w:w="1951" w:type="dxa"/>
            <w:shd w:val="clear" w:color="auto" w:fill="C5E0B3" w:themeFill="accent6" w:themeFillTint="66"/>
          </w:tcPr>
          <w:p w:rsidR="00BD2E1C" w:rsidRPr="00193E68" w:rsidRDefault="00BD2E1C" w:rsidP="0005101A">
            <w:pPr>
              <w:rPr>
                <w:rFonts w:ascii="Arial" w:hAnsi="Arial" w:cs="Arial"/>
                <w:sz w:val="18"/>
                <w:szCs w:val="18"/>
              </w:rPr>
            </w:pPr>
            <w:r w:rsidRPr="00193E68">
              <w:rPr>
                <w:rFonts w:ascii="Arial" w:hAnsi="Arial" w:cs="Arial"/>
                <w:sz w:val="18"/>
                <w:szCs w:val="18"/>
              </w:rPr>
              <w:t>Realiza todos los ejercicios conforme a la explicación. En caso necesario, halla formas alternativas de hacerlos.</w:t>
            </w:r>
          </w:p>
        </w:tc>
        <w:tc>
          <w:tcPr>
            <w:tcW w:w="2013" w:type="dxa"/>
            <w:shd w:val="clear" w:color="auto" w:fill="C5E0B3" w:themeFill="accent6" w:themeFillTint="66"/>
          </w:tcPr>
          <w:p w:rsidR="00BD2E1C" w:rsidRPr="00193E68" w:rsidRDefault="00BD2E1C" w:rsidP="0005101A">
            <w:pPr>
              <w:rPr>
                <w:rFonts w:ascii="Arial" w:hAnsi="Arial" w:cs="Arial"/>
                <w:sz w:val="18"/>
                <w:szCs w:val="18"/>
              </w:rPr>
            </w:pPr>
            <w:r w:rsidRPr="00193E68">
              <w:rPr>
                <w:rFonts w:ascii="Arial" w:hAnsi="Arial" w:cs="Arial"/>
                <w:sz w:val="18"/>
                <w:szCs w:val="18"/>
              </w:rPr>
              <w:t>Realiza la mayoría de los ejercicios correctamente. Repite voluntariamente aquellas láminas o acti</w:t>
            </w:r>
            <w:r>
              <w:rPr>
                <w:rFonts w:ascii="Arial" w:hAnsi="Arial" w:cs="Arial"/>
                <w:sz w:val="18"/>
                <w:szCs w:val="18"/>
              </w:rPr>
              <w:t>vidades que no salen perfectas.</w:t>
            </w:r>
          </w:p>
        </w:tc>
        <w:tc>
          <w:tcPr>
            <w:tcW w:w="1931" w:type="dxa"/>
            <w:shd w:val="clear" w:color="auto" w:fill="C5E0B3" w:themeFill="accent6" w:themeFillTint="66"/>
          </w:tcPr>
          <w:p w:rsidR="00BD2E1C" w:rsidRPr="00193E68" w:rsidRDefault="00BD2E1C" w:rsidP="0005101A">
            <w:pPr>
              <w:rPr>
                <w:rFonts w:ascii="Arial" w:hAnsi="Arial" w:cs="Arial"/>
                <w:sz w:val="18"/>
                <w:szCs w:val="18"/>
              </w:rPr>
            </w:pPr>
            <w:r w:rsidRPr="00193E68">
              <w:rPr>
                <w:rFonts w:ascii="Arial" w:hAnsi="Arial" w:cs="Arial"/>
                <w:sz w:val="18"/>
                <w:szCs w:val="18"/>
              </w:rPr>
              <w:t>Presenta dificultades a la hora de expresar gráficamente los contenidos estudiados. Comete errores en algunas actividades.</w:t>
            </w:r>
          </w:p>
        </w:tc>
        <w:tc>
          <w:tcPr>
            <w:tcW w:w="1848" w:type="dxa"/>
            <w:shd w:val="clear" w:color="auto" w:fill="C5E0B3" w:themeFill="accent6" w:themeFillTint="66"/>
          </w:tcPr>
          <w:p w:rsidR="00BD2E1C" w:rsidRPr="00193E68" w:rsidRDefault="00BD2E1C" w:rsidP="0005101A">
            <w:pPr>
              <w:rPr>
                <w:rFonts w:ascii="Arial" w:hAnsi="Arial" w:cs="Arial"/>
                <w:sz w:val="18"/>
                <w:szCs w:val="18"/>
              </w:rPr>
            </w:pPr>
            <w:r w:rsidRPr="00193E68">
              <w:rPr>
                <w:rFonts w:ascii="Arial" w:hAnsi="Arial" w:cs="Arial"/>
                <w:sz w:val="18"/>
                <w:szCs w:val="18"/>
              </w:rPr>
              <w:t>Le cuesta asimilar los contenidos y presenta grandes dificultades a la hora de expresarlos gráficamente. Entrega con errores la mayoría de las actividades.</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40%</w:t>
            </w:r>
          </w:p>
        </w:tc>
      </w:tr>
      <w:tr w:rsidR="00BD2E1C" w:rsidRPr="00193E68" w:rsidTr="0005101A">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SINTAXIS</w:t>
            </w:r>
          </w:p>
        </w:tc>
        <w:tc>
          <w:tcPr>
            <w:tcW w:w="1951" w:type="dxa"/>
            <w:shd w:val="clear" w:color="auto" w:fill="B4C6E7" w:themeFill="accent5" w:themeFillTint="66"/>
          </w:tcPr>
          <w:p w:rsidR="00BD2E1C" w:rsidRPr="00193E68" w:rsidRDefault="00BD2E1C" w:rsidP="0005101A">
            <w:pPr>
              <w:rPr>
                <w:rFonts w:ascii="Arial" w:hAnsi="Arial" w:cs="Arial"/>
                <w:sz w:val="18"/>
                <w:szCs w:val="18"/>
              </w:rPr>
            </w:pPr>
            <w:r w:rsidRPr="00193E68">
              <w:rPr>
                <w:rFonts w:ascii="Arial" w:hAnsi="Arial" w:cs="Arial"/>
                <w:sz w:val="18"/>
                <w:szCs w:val="18"/>
              </w:rPr>
              <w:t>Todos los trazados son perfectos, exactos y se respetan los grosores de las líneas.</w:t>
            </w:r>
          </w:p>
          <w:p w:rsidR="00BD2E1C" w:rsidRPr="00193E68" w:rsidRDefault="00BD2E1C" w:rsidP="0005101A">
            <w:pPr>
              <w:rPr>
                <w:rFonts w:ascii="Arial" w:hAnsi="Arial" w:cs="Arial"/>
                <w:sz w:val="18"/>
                <w:szCs w:val="18"/>
              </w:rPr>
            </w:pPr>
          </w:p>
          <w:p w:rsidR="00BD2E1C" w:rsidRPr="00193E68" w:rsidRDefault="00BD2E1C" w:rsidP="0005101A">
            <w:pPr>
              <w:rPr>
                <w:rFonts w:ascii="Arial" w:hAnsi="Arial" w:cs="Arial"/>
                <w:sz w:val="18"/>
                <w:szCs w:val="18"/>
              </w:rPr>
            </w:pPr>
            <w:r w:rsidRPr="00193E68">
              <w:rPr>
                <w:rFonts w:ascii="Arial" w:hAnsi="Arial" w:cs="Arial"/>
                <w:sz w:val="18"/>
                <w:szCs w:val="18"/>
              </w:rPr>
              <w:t>La designación de los elementos es completa, correcta  y clara.</w:t>
            </w:r>
          </w:p>
        </w:tc>
        <w:tc>
          <w:tcPr>
            <w:tcW w:w="2013" w:type="dxa"/>
            <w:shd w:val="clear" w:color="auto" w:fill="B4C6E7" w:themeFill="accent5" w:themeFillTint="66"/>
          </w:tcPr>
          <w:p w:rsidR="00BD2E1C" w:rsidRPr="00193E68" w:rsidRDefault="00BD2E1C" w:rsidP="0005101A">
            <w:pPr>
              <w:rPr>
                <w:rFonts w:ascii="Arial" w:hAnsi="Arial" w:cs="Arial"/>
                <w:sz w:val="18"/>
                <w:szCs w:val="18"/>
              </w:rPr>
            </w:pPr>
            <w:r w:rsidRPr="00193E68">
              <w:rPr>
                <w:rFonts w:ascii="Arial" w:hAnsi="Arial" w:cs="Arial"/>
                <w:sz w:val="18"/>
                <w:szCs w:val="18"/>
              </w:rPr>
              <w:t>La mayoría de los trazos son limpios, exactos y con el grosor requerido.</w:t>
            </w:r>
          </w:p>
          <w:p w:rsidR="00BD2E1C" w:rsidRPr="00193E68" w:rsidRDefault="00BD2E1C" w:rsidP="0005101A">
            <w:pPr>
              <w:rPr>
                <w:rFonts w:ascii="Arial" w:hAnsi="Arial" w:cs="Arial"/>
                <w:sz w:val="18"/>
                <w:szCs w:val="18"/>
              </w:rPr>
            </w:pPr>
          </w:p>
          <w:p w:rsidR="00BD2E1C" w:rsidRPr="00193E68" w:rsidRDefault="00BD2E1C" w:rsidP="0005101A">
            <w:pPr>
              <w:rPr>
                <w:rFonts w:ascii="Arial" w:hAnsi="Arial" w:cs="Arial"/>
                <w:sz w:val="18"/>
                <w:szCs w:val="18"/>
              </w:rPr>
            </w:pPr>
            <w:r w:rsidRPr="00193E68">
              <w:rPr>
                <w:rFonts w:ascii="Arial" w:hAnsi="Arial" w:cs="Arial"/>
                <w:sz w:val="18"/>
                <w:szCs w:val="18"/>
              </w:rPr>
              <w:t xml:space="preserve">La mayoría de los elementos aparecen nombrados de manera correcta, se leen adecuadamente </w:t>
            </w:r>
            <w:r>
              <w:rPr>
                <w:rFonts w:ascii="Arial" w:hAnsi="Arial" w:cs="Arial"/>
                <w:sz w:val="18"/>
                <w:szCs w:val="18"/>
              </w:rPr>
              <w:t xml:space="preserve">aunque presenta  </w:t>
            </w:r>
            <w:r w:rsidR="003C4706">
              <w:rPr>
                <w:rFonts w:ascii="Arial" w:hAnsi="Arial" w:cs="Arial"/>
                <w:sz w:val="18"/>
                <w:szCs w:val="18"/>
              </w:rPr>
              <w:t>imprecisiones</w:t>
            </w:r>
            <w:r>
              <w:rPr>
                <w:rFonts w:ascii="Arial" w:hAnsi="Arial" w:cs="Arial"/>
                <w:sz w:val="18"/>
                <w:szCs w:val="18"/>
              </w:rPr>
              <w:t>.</w:t>
            </w:r>
          </w:p>
        </w:tc>
        <w:tc>
          <w:tcPr>
            <w:tcW w:w="1931" w:type="dxa"/>
            <w:shd w:val="clear" w:color="auto" w:fill="B4C6E7" w:themeFill="accent5" w:themeFillTint="66"/>
          </w:tcPr>
          <w:p w:rsidR="00BD2E1C" w:rsidRPr="00193E68" w:rsidRDefault="00BD2E1C" w:rsidP="0005101A">
            <w:pPr>
              <w:rPr>
                <w:rFonts w:ascii="Arial" w:hAnsi="Arial" w:cs="Arial"/>
                <w:sz w:val="18"/>
                <w:szCs w:val="18"/>
              </w:rPr>
            </w:pPr>
            <w:r w:rsidRPr="00193E68">
              <w:rPr>
                <w:rFonts w:ascii="Arial" w:hAnsi="Arial" w:cs="Arial"/>
                <w:sz w:val="18"/>
                <w:szCs w:val="18"/>
              </w:rPr>
              <w:t>Los trazos muestran inexactitudes, dobles líneas y  grosores  variables.</w:t>
            </w:r>
          </w:p>
          <w:p w:rsidR="00BD2E1C" w:rsidRPr="00193E68" w:rsidRDefault="00BD2E1C" w:rsidP="0005101A">
            <w:pPr>
              <w:rPr>
                <w:rFonts w:ascii="Arial" w:hAnsi="Arial" w:cs="Arial"/>
                <w:sz w:val="18"/>
                <w:szCs w:val="18"/>
              </w:rPr>
            </w:pPr>
          </w:p>
          <w:p w:rsidR="00BD2E1C" w:rsidRPr="00193E68" w:rsidRDefault="00BD2E1C" w:rsidP="0005101A">
            <w:pPr>
              <w:rPr>
                <w:rFonts w:ascii="Arial" w:hAnsi="Arial" w:cs="Arial"/>
                <w:sz w:val="18"/>
                <w:szCs w:val="18"/>
              </w:rPr>
            </w:pPr>
            <w:r w:rsidRPr="00193E68">
              <w:rPr>
                <w:rFonts w:ascii="Arial" w:hAnsi="Arial" w:cs="Arial"/>
                <w:sz w:val="18"/>
                <w:szCs w:val="18"/>
              </w:rPr>
              <w:t>La nomenclatura está incompleta y presenta errores que dificultan su lectura.</w:t>
            </w:r>
          </w:p>
        </w:tc>
        <w:tc>
          <w:tcPr>
            <w:tcW w:w="1848" w:type="dxa"/>
            <w:shd w:val="clear" w:color="auto" w:fill="B4C6E7" w:themeFill="accent5" w:themeFillTint="66"/>
          </w:tcPr>
          <w:p w:rsidR="00BD2E1C" w:rsidRPr="00193E68" w:rsidRDefault="00BD2E1C" w:rsidP="0005101A">
            <w:pPr>
              <w:rPr>
                <w:rFonts w:ascii="Arial" w:hAnsi="Arial" w:cs="Arial"/>
                <w:sz w:val="18"/>
                <w:szCs w:val="18"/>
              </w:rPr>
            </w:pPr>
            <w:r w:rsidRPr="00193E68">
              <w:rPr>
                <w:rFonts w:ascii="Arial" w:hAnsi="Arial" w:cs="Arial"/>
                <w:sz w:val="18"/>
                <w:szCs w:val="18"/>
              </w:rPr>
              <w:t>Traza sin precisión ni exactitud.</w:t>
            </w:r>
          </w:p>
          <w:p w:rsidR="00BD2E1C" w:rsidRPr="00193E68" w:rsidRDefault="00BD2E1C" w:rsidP="0005101A">
            <w:pPr>
              <w:rPr>
                <w:rFonts w:ascii="Arial" w:hAnsi="Arial" w:cs="Arial"/>
                <w:sz w:val="18"/>
                <w:szCs w:val="18"/>
              </w:rPr>
            </w:pPr>
          </w:p>
          <w:p w:rsidR="00BD2E1C" w:rsidRPr="00193E68" w:rsidRDefault="00BD2E1C" w:rsidP="0005101A">
            <w:pPr>
              <w:rPr>
                <w:rFonts w:ascii="Arial" w:hAnsi="Arial" w:cs="Arial"/>
                <w:sz w:val="18"/>
                <w:szCs w:val="18"/>
              </w:rPr>
            </w:pPr>
          </w:p>
          <w:p w:rsidR="00BD2E1C" w:rsidRPr="00193E68" w:rsidRDefault="00BD2E1C" w:rsidP="0005101A">
            <w:pPr>
              <w:rPr>
                <w:rFonts w:ascii="Arial" w:hAnsi="Arial" w:cs="Arial"/>
                <w:sz w:val="18"/>
                <w:szCs w:val="18"/>
              </w:rPr>
            </w:pPr>
            <w:r w:rsidRPr="00193E68">
              <w:rPr>
                <w:rFonts w:ascii="Arial" w:hAnsi="Arial" w:cs="Arial"/>
                <w:sz w:val="18"/>
                <w:szCs w:val="18"/>
              </w:rPr>
              <w:t>Los elementos no están nombrados o lo están de manera inadecuada.</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30%</w:t>
            </w:r>
          </w:p>
        </w:tc>
      </w:tr>
      <w:tr w:rsidR="00BD2E1C" w:rsidRPr="00193E68" w:rsidTr="0005101A">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USO DEL MATERIAL</w:t>
            </w:r>
          </w:p>
        </w:tc>
        <w:tc>
          <w:tcPr>
            <w:tcW w:w="1951" w:type="dxa"/>
            <w:shd w:val="clear" w:color="auto" w:fill="FFE599" w:themeFill="accent4" w:themeFillTint="66"/>
          </w:tcPr>
          <w:p w:rsidR="00BD2E1C" w:rsidRPr="00193E68" w:rsidRDefault="00BD2E1C" w:rsidP="0005101A">
            <w:pPr>
              <w:rPr>
                <w:rFonts w:ascii="Arial" w:hAnsi="Arial" w:cs="Arial"/>
                <w:sz w:val="18"/>
                <w:szCs w:val="18"/>
              </w:rPr>
            </w:pPr>
            <w:r w:rsidRPr="00193E68">
              <w:rPr>
                <w:rFonts w:ascii="Arial" w:hAnsi="Arial" w:cs="Arial"/>
                <w:sz w:val="18"/>
                <w:szCs w:val="18"/>
              </w:rPr>
              <w:t>Utiliza las plantillas de dibujo correctamente para trazar líneas. Mide  con exactitud. Usa el compás con destreza tan</w:t>
            </w:r>
            <w:r>
              <w:rPr>
                <w:rFonts w:ascii="Arial" w:hAnsi="Arial" w:cs="Arial"/>
                <w:sz w:val="18"/>
                <w:szCs w:val="18"/>
              </w:rPr>
              <w:t>to para trazar como para medir.</w:t>
            </w:r>
          </w:p>
        </w:tc>
        <w:tc>
          <w:tcPr>
            <w:tcW w:w="2013" w:type="dxa"/>
            <w:shd w:val="clear" w:color="auto" w:fill="FFE599" w:themeFill="accent4" w:themeFillTint="66"/>
          </w:tcPr>
          <w:p w:rsidR="00BD2E1C" w:rsidRPr="00193E68" w:rsidRDefault="00BD2E1C" w:rsidP="0005101A">
            <w:pPr>
              <w:rPr>
                <w:rFonts w:ascii="Arial" w:hAnsi="Arial" w:cs="Arial"/>
                <w:sz w:val="18"/>
                <w:szCs w:val="18"/>
              </w:rPr>
            </w:pPr>
            <w:r w:rsidRPr="00193E68">
              <w:rPr>
                <w:rFonts w:ascii="Arial" w:hAnsi="Arial" w:cs="Arial"/>
                <w:sz w:val="18"/>
                <w:szCs w:val="18"/>
              </w:rPr>
              <w:t>Utiliza las plantillas y el compás correctamente para trazar  la mayoría de las líneas.</w:t>
            </w:r>
          </w:p>
        </w:tc>
        <w:tc>
          <w:tcPr>
            <w:tcW w:w="1931" w:type="dxa"/>
            <w:shd w:val="clear" w:color="auto" w:fill="FFE599" w:themeFill="accent4" w:themeFillTint="66"/>
          </w:tcPr>
          <w:p w:rsidR="00BD2E1C" w:rsidRPr="00193E68" w:rsidRDefault="00BD2E1C" w:rsidP="0005101A">
            <w:pPr>
              <w:rPr>
                <w:rFonts w:ascii="Arial" w:hAnsi="Arial" w:cs="Arial"/>
                <w:sz w:val="18"/>
                <w:szCs w:val="18"/>
              </w:rPr>
            </w:pPr>
            <w:r w:rsidRPr="00193E68">
              <w:rPr>
                <w:rFonts w:ascii="Arial" w:hAnsi="Arial" w:cs="Arial"/>
                <w:sz w:val="18"/>
                <w:szCs w:val="18"/>
              </w:rPr>
              <w:t>Usa escuadra y cartabón cuando se le explica pero tiende a usar la regla numerada en lugar de las plantillas.</w:t>
            </w:r>
          </w:p>
        </w:tc>
        <w:tc>
          <w:tcPr>
            <w:tcW w:w="1848" w:type="dxa"/>
            <w:shd w:val="clear" w:color="auto" w:fill="FFE599" w:themeFill="accent4" w:themeFillTint="66"/>
          </w:tcPr>
          <w:p w:rsidR="00BD2E1C" w:rsidRPr="00193E68" w:rsidRDefault="00BD2E1C" w:rsidP="0005101A">
            <w:pPr>
              <w:rPr>
                <w:rFonts w:ascii="Arial" w:hAnsi="Arial" w:cs="Arial"/>
                <w:sz w:val="18"/>
                <w:szCs w:val="18"/>
              </w:rPr>
            </w:pPr>
            <w:r w:rsidRPr="00193E68">
              <w:rPr>
                <w:rFonts w:ascii="Arial" w:hAnsi="Arial" w:cs="Arial"/>
                <w:sz w:val="18"/>
                <w:szCs w:val="18"/>
              </w:rPr>
              <w:t>No sabe cómo usar los instrumentos de manera apropiada.</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5%</w:t>
            </w:r>
          </w:p>
        </w:tc>
      </w:tr>
      <w:tr w:rsidR="00BD2E1C" w:rsidRPr="00193E68" w:rsidTr="0005101A">
        <w:trPr>
          <w:trHeight w:val="1260"/>
        </w:trPr>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PASOS</w:t>
            </w:r>
          </w:p>
        </w:tc>
        <w:tc>
          <w:tcPr>
            <w:tcW w:w="1951" w:type="dxa"/>
            <w:shd w:val="clear" w:color="auto" w:fill="DBDBDB" w:themeFill="accent3" w:themeFillTint="66"/>
          </w:tcPr>
          <w:p w:rsidR="00BD2E1C" w:rsidRPr="00193E68" w:rsidRDefault="00BD2E1C" w:rsidP="0005101A">
            <w:pPr>
              <w:rPr>
                <w:rFonts w:ascii="Arial" w:hAnsi="Arial" w:cs="Arial"/>
                <w:sz w:val="18"/>
                <w:szCs w:val="18"/>
              </w:rPr>
            </w:pPr>
            <w:r w:rsidRPr="00193E68">
              <w:rPr>
                <w:rFonts w:ascii="Arial" w:hAnsi="Arial" w:cs="Arial"/>
                <w:sz w:val="18"/>
                <w:szCs w:val="18"/>
              </w:rPr>
              <w:t>Sigue los pasos propuestos para la correcta realización de la lámina.</w:t>
            </w:r>
          </w:p>
        </w:tc>
        <w:tc>
          <w:tcPr>
            <w:tcW w:w="2013" w:type="dxa"/>
            <w:shd w:val="clear" w:color="auto" w:fill="DBDBDB" w:themeFill="accent3" w:themeFillTint="66"/>
          </w:tcPr>
          <w:p w:rsidR="00BD2E1C" w:rsidRPr="00193E68" w:rsidRDefault="00BD2E1C" w:rsidP="0005101A">
            <w:pPr>
              <w:rPr>
                <w:rFonts w:ascii="Arial" w:hAnsi="Arial" w:cs="Arial"/>
                <w:sz w:val="18"/>
                <w:szCs w:val="18"/>
              </w:rPr>
            </w:pPr>
            <w:r w:rsidRPr="00193E68">
              <w:rPr>
                <w:rFonts w:ascii="Arial" w:hAnsi="Arial" w:cs="Arial"/>
                <w:sz w:val="18"/>
                <w:szCs w:val="18"/>
              </w:rPr>
              <w:t>Sigue casi todos los pasos para la realización de la lámina, pero le falta algu</w:t>
            </w:r>
            <w:r>
              <w:rPr>
                <w:rFonts w:ascii="Arial" w:hAnsi="Arial" w:cs="Arial"/>
                <w:sz w:val="18"/>
                <w:szCs w:val="18"/>
              </w:rPr>
              <w:t>no para acabarla correctamente.</w:t>
            </w:r>
          </w:p>
        </w:tc>
        <w:tc>
          <w:tcPr>
            <w:tcW w:w="1931" w:type="dxa"/>
            <w:shd w:val="clear" w:color="auto" w:fill="DBDBDB" w:themeFill="accent3" w:themeFillTint="66"/>
          </w:tcPr>
          <w:p w:rsidR="00BD2E1C" w:rsidRPr="00193E68" w:rsidRDefault="00BD2E1C" w:rsidP="0005101A">
            <w:pPr>
              <w:rPr>
                <w:rFonts w:ascii="Arial" w:hAnsi="Arial" w:cs="Arial"/>
                <w:sz w:val="18"/>
                <w:szCs w:val="18"/>
              </w:rPr>
            </w:pPr>
            <w:r w:rsidRPr="00193E68">
              <w:rPr>
                <w:rFonts w:ascii="Arial" w:hAnsi="Arial" w:cs="Arial"/>
                <w:sz w:val="18"/>
                <w:szCs w:val="18"/>
              </w:rPr>
              <w:t>No sigue todos los pasos indicados para realizar la lámina aunque intenta seguir algunos de ellos.</w:t>
            </w:r>
          </w:p>
        </w:tc>
        <w:tc>
          <w:tcPr>
            <w:tcW w:w="1848" w:type="dxa"/>
            <w:shd w:val="clear" w:color="auto" w:fill="DBDBDB" w:themeFill="accent3" w:themeFillTint="66"/>
          </w:tcPr>
          <w:p w:rsidR="00BD2E1C" w:rsidRPr="00193E68" w:rsidRDefault="00BD2E1C" w:rsidP="0005101A">
            <w:pPr>
              <w:rPr>
                <w:rFonts w:ascii="Arial" w:hAnsi="Arial" w:cs="Arial"/>
                <w:sz w:val="18"/>
                <w:szCs w:val="18"/>
              </w:rPr>
            </w:pPr>
            <w:r w:rsidRPr="00193E68">
              <w:rPr>
                <w:rFonts w:ascii="Arial" w:hAnsi="Arial" w:cs="Arial"/>
                <w:sz w:val="18"/>
                <w:szCs w:val="18"/>
              </w:rPr>
              <w:t>No sigue ninguno de los pasos propuestos para la realización de la lámina.</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5%</w:t>
            </w:r>
          </w:p>
        </w:tc>
      </w:tr>
      <w:tr w:rsidR="00BD2E1C" w:rsidRPr="00193E68" w:rsidTr="0005101A">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LIMPIEZA DEL SOPORTE</w:t>
            </w:r>
          </w:p>
        </w:tc>
        <w:tc>
          <w:tcPr>
            <w:tcW w:w="1951" w:type="dxa"/>
            <w:shd w:val="clear" w:color="auto" w:fill="F7CAAC" w:themeFill="accent2" w:themeFillTint="66"/>
          </w:tcPr>
          <w:p w:rsidR="00BD2E1C" w:rsidRPr="00193E68" w:rsidRDefault="00BD2E1C" w:rsidP="0005101A">
            <w:pPr>
              <w:rPr>
                <w:rFonts w:ascii="Arial" w:hAnsi="Arial" w:cs="Arial"/>
                <w:sz w:val="18"/>
                <w:szCs w:val="18"/>
              </w:rPr>
            </w:pPr>
            <w:r w:rsidRPr="00193E68">
              <w:rPr>
                <w:rFonts w:ascii="Arial" w:hAnsi="Arial" w:cs="Arial"/>
                <w:sz w:val="18"/>
                <w:szCs w:val="18"/>
              </w:rPr>
              <w:t>La lámina está perfectamente limpia, sin manchas, borrones ni arrugas. No está rota ni deteriorada.</w:t>
            </w:r>
          </w:p>
        </w:tc>
        <w:tc>
          <w:tcPr>
            <w:tcW w:w="2013" w:type="dxa"/>
            <w:shd w:val="clear" w:color="auto" w:fill="F7CAAC" w:themeFill="accent2" w:themeFillTint="66"/>
          </w:tcPr>
          <w:p w:rsidR="00BD2E1C" w:rsidRPr="00193E68" w:rsidRDefault="00BD2E1C" w:rsidP="0005101A">
            <w:pPr>
              <w:rPr>
                <w:rFonts w:ascii="Arial" w:hAnsi="Arial" w:cs="Arial"/>
                <w:sz w:val="18"/>
                <w:szCs w:val="18"/>
              </w:rPr>
            </w:pPr>
            <w:r w:rsidRPr="00193E68">
              <w:rPr>
                <w:rFonts w:ascii="Arial" w:hAnsi="Arial" w:cs="Arial"/>
                <w:sz w:val="18"/>
                <w:szCs w:val="18"/>
              </w:rPr>
              <w:t>La lámina está limpia, sin manchas ni borrones, pero tiene signos de borrado. Presenta algún signo de deterioro (arrugas o bordes doblados).</w:t>
            </w:r>
          </w:p>
          <w:p w:rsidR="00BD2E1C" w:rsidRPr="00193E68" w:rsidRDefault="00BD2E1C" w:rsidP="0005101A">
            <w:pPr>
              <w:rPr>
                <w:rFonts w:ascii="Arial" w:hAnsi="Arial" w:cs="Arial"/>
                <w:sz w:val="18"/>
                <w:szCs w:val="18"/>
              </w:rPr>
            </w:pPr>
          </w:p>
        </w:tc>
        <w:tc>
          <w:tcPr>
            <w:tcW w:w="1931" w:type="dxa"/>
            <w:shd w:val="clear" w:color="auto" w:fill="F7CAAC" w:themeFill="accent2" w:themeFillTint="66"/>
          </w:tcPr>
          <w:p w:rsidR="00BD2E1C" w:rsidRPr="00193E68" w:rsidRDefault="00BD2E1C" w:rsidP="0005101A">
            <w:pPr>
              <w:rPr>
                <w:rFonts w:ascii="Arial" w:hAnsi="Arial" w:cs="Arial"/>
                <w:sz w:val="18"/>
                <w:szCs w:val="18"/>
              </w:rPr>
            </w:pPr>
            <w:r w:rsidRPr="00193E68">
              <w:rPr>
                <w:rFonts w:ascii="Arial" w:hAnsi="Arial" w:cs="Arial"/>
                <w:sz w:val="18"/>
                <w:szCs w:val="18"/>
              </w:rPr>
              <w:t>La lámina está limpia. Se aprecian borrones, marcas, dobleces  u otros signos de deterioro.</w:t>
            </w:r>
          </w:p>
        </w:tc>
        <w:tc>
          <w:tcPr>
            <w:tcW w:w="1848" w:type="dxa"/>
            <w:shd w:val="clear" w:color="auto" w:fill="F7CAAC" w:themeFill="accent2" w:themeFillTint="66"/>
          </w:tcPr>
          <w:p w:rsidR="00BD2E1C" w:rsidRPr="00193E68" w:rsidRDefault="00BD2E1C" w:rsidP="0005101A">
            <w:pPr>
              <w:rPr>
                <w:rFonts w:ascii="Arial" w:hAnsi="Arial" w:cs="Arial"/>
                <w:sz w:val="18"/>
                <w:szCs w:val="18"/>
              </w:rPr>
            </w:pPr>
            <w:r w:rsidRPr="00193E68">
              <w:rPr>
                <w:rFonts w:ascii="Arial" w:hAnsi="Arial" w:cs="Arial"/>
                <w:sz w:val="18"/>
                <w:szCs w:val="18"/>
              </w:rPr>
              <w:t xml:space="preserve">Muestra poco interés y esfuerzo por mantener limpias las láminas. Estas presentan un alto grado de deterioro que incluye manchas y borrones e incluso partes dobladas y rotas. </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10%</w:t>
            </w:r>
          </w:p>
        </w:tc>
      </w:tr>
      <w:tr w:rsidR="00BD2E1C" w:rsidRPr="00193E68" w:rsidTr="0005101A">
        <w:tc>
          <w:tcPr>
            <w:tcW w:w="1442" w:type="dxa"/>
            <w:shd w:val="clear" w:color="auto" w:fill="FFFFFF" w:themeFill="background1"/>
          </w:tcPr>
          <w:p w:rsidR="00BD2E1C" w:rsidRPr="000E4A31" w:rsidRDefault="00BD2E1C" w:rsidP="0005101A">
            <w:pPr>
              <w:jc w:val="center"/>
              <w:rPr>
                <w:rFonts w:ascii="Arial" w:hAnsi="Arial" w:cs="Arial"/>
                <w:b/>
                <w:sz w:val="18"/>
                <w:szCs w:val="18"/>
              </w:rPr>
            </w:pPr>
          </w:p>
          <w:p w:rsidR="00BD2E1C" w:rsidRPr="000E4A31" w:rsidRDefault="00BD2E1C" w:rsidP="0005101A">
            <w:pPr>
              <w:jc w:val="center"/>
              <w:rPr>
                <w:rFonts w:ascii="Arial" w:hAnsi="Arial" w:cs="Arial"/>
                <w:b/>
                <w:sz w:val="18"/>
                <w:szCs w:val="18"/>
              </w:rPr>
            </w:pPr>
            <w:r w:rsidRPr="000E4A31">
              <w:rPr>
                <w:rFonts w:ascii="Arial" w:hAnsi="Arial" w:cs="Arial"/>
                <w:b/>
                <w:sz w:val="18"/>
                <w:szCs w:val="18"/>
              </w:rPr>
              <w:t>PLAZOS DE ENTREGA</w:t>
            </w:r>
          </w:p>
        </w:tc>
        <w:tc>
          <w:tcPr>
            <w:tcW w:w="1951" w:type="dxa"/>
            <w:shd w:val="clear" w:color="auto" w:fill="AEAAAA" w:themeFill="background2" w:themeFillShade="BF"/>
          </w:tcPr>
          <w:p w:rsidR="00BD2E1C" w:rsidRPr="00193E68" w:rsidRDefault="00BD2E1C" w:rsidP="0005101A">
            <w:pPr>
              <w:rPr>
                <w:rFonts w:ascii="Arial" w:hAnsi="Arial" w:cs="Arial"/>
                <w:sz w:val="18"/>
                <w:szCs w:val="18"/>
              </w:rPr>
            </w:pPr>
            <w:r w:rsidRPr="00193E68">
              <w:rPr>
                <w:rFonts w:ascii="Arial" w:hAnsi="Arial" w:cs="Arial"/>
                <w:sz w:val="18"/>
                <w:szCs w:val="18"/>
              </w:rPr>
              <w:t>Sin retrasos.</w:t>
            </w:r>
          </w:p>
        </w:tc>
        <w:tc>
          <w:tcPr>
            <w:tcW w:w="2013" w:type="dxa"/>
            <w:shd w:val="clear" w:color="auto" w:fill="AEAAAA" w:themeFill="background2" w:themeFillShade="BF"/>
          </w:tcPr>
          <w:p w:rsidR="00BD2E1C" w:rsidRPr="00193E68" w:rsidRDefault="00BD2E1C" w:rsidP="0005101A">
            <w:pPr>
              <w:rPr>
                <w:rFonts w:ascii="Arial" w:hAnsi="Arial" w:cs="Arial"/>
                <w:sz w:val="18"/>
                <w:szCs w:val="18"/>
              </w:rPr>
            </w:pPr>
            <w:r w:rsidRPr="00193E68">
              <w:rPr>
                <w:rFonts w:ascii="Arial" w:hAnsi="Arial" w:cs="Arial"/>
                <w:sz w:val="18"/>
                <w:szCs w:val="18"/>
              </w:rPr>
              <w:t>Se retrasa en algunas actividades.</w:t>
            </w:r>
          </w:p>
        </w:tc>
        <w:tc>
          <w:tcPr>
            <w:tcW w:w="1931" w:type="dxa"/>
            <w:shd w:val="clear" w:color="auto" w:fill="AEAAAA" w:themeFill="background2" w:themeFillShade="BF"/>
          </w:tcPr>
          <w:p w:rsidR="00BD2E1C" w:rsidRPr="00193E68" w:rsidRDefault="00BD2E1C" w:rsidP="0005101A">
            <w:pPr>
              <w:rPr>
                <w:rFonts w:ascii="Arial" w:hAnsi="Arial" w:cs="Arial"/>
                <w:sz w:val="18"/>
                <w:szCs w:val="18"/>
              </w:rPr>
            </w:pPr>
            <w:r w:rsidRPr="00193E68">
              <w:rPr>
                <w:rFonts w:ascii="Arial" w:hAnsi="Arial" w:cs="Arial"/>
                <w:sz w:val="18"/>
                <w:szCs w:val="18"/>
              </w:rPr>
              <w:t>Se retrasa en bastantes actividades.</w:t>
            </w:r>
          </w:p>
        </w:tc>
        <w:tc>
          <w:tcPr>
            <w:tcW w:w="1848" w:type="dxa"/>
            <w:shd w:val="clear" w:color="auto" w:fill="AEAAAA" w:themeFill="background2" w:themeFillShade="BF"/>
          </w:tcPr>
          <w:p w:rsidR="00BD2E1C" w:rsidRPr="00193E68" w:rsidRDefault="00BD2E1C" w:rsidP="0005101A">
            <w:pPr>
              <w:rPr>
                <w:rFonts w:ascii="Arial" w:hAnsi="Arial" w:cs="Arial"/>
                <w:sz w:val="18"/>
                <w:szCs w:val="18"/>
              </w:rPr>
            </w:pPr>
            <w:r w:rsidRPr="00193E68">
              <w:rPr>
                <w:rFonts w:ascii="Arial" w:hAnsi="Arial" w:cs="Arial"/>
                <w:sz w:val="18"/>
                <w:szCs w:val="18"/>
              </w:rPr>
              <w:t>Entrega siempre la tarea con retraso.</w:t>
            </w:r>
          </w:p>
        </w:tc>
        <w:tc>
          <w:tcPr>
            <w:tcW w:w="1159" w:type="dxa"/>
          </w:tcPr>
          <w:p w:rsidR="00BD2E1C" w:rsidRDefault="00BD2E1C" w:rsidP="0005101A">
            <w:pPr>
              <w:jc w:val="center"/>
              <w:rPr>
                <w:rFonts w:ascii="Arial" w:hAnsi="Arial" w:cs="Arial"/>
                <w:b/>
                <w:sz w:val="18"/>
                <w:szCs w:val="18"/>
              </w:rPr>
            </w:pPr>
          </w:p>
          <w:p w:rsidR="00BD2E1C" w:rsidRPr="00193E68" w:rsidRDefault="00BD2E1C" w:rsidP="0005101A">
            <w:pPr>
              <w:jc w:val="center"/>
              <w:rPr>
                <w:rFonts w:ascii="Arial" w:hAnsi="Arial" w:cs="Arial"/>
                <w:b/>
                <w:sz w:val="18"/>
                <w:szCs w:val="18"/>
              </w:rPr>
            </w:pPr>
            <w:r w:rsidRPr="00193E68">
              <w:rPr>
                <w:rFonts w:ascii="Arial" w:hAnsi="Arial" w:cs="Arial"/>
                <w:b/>
                <w:sz w:val="18"/>
                <w:szCs w:val="18"/>
              </w:rPr>
              <w:t>10%</w:t>
            </w:r>
          </w:p>
        </w:tc>
      </w:tr>
    </w:tbl>
    <w:p w:rsidR="00BD2E1C" w:rsidRDefault="00BD2E1C" w:rsidP="00BD2E1C">
      <w:pPr>
        <w:spacing w:after="200"/>
        <w:rPr>
          <w:rFonts w:ascii="Broadway" w:eastAsiaTheme="majorEastAsia" w:hAnsi="Broadway" w:cs="Arial"/>
          <w:bCs/>
          <w:color w:val="C00000"/>
          <w:sz w:val="36"/>
          <w:szCs w:val="48"/>
        </w:rPr>
      </w:pPr>
    </w:p>
    <w:p w:rsidR="003360B1" w:rsidRDefault="003360B1" w:rsidP="00BD2E1C">
      <w:pPr>
        <w:spacing w:after="200"/>
        <w:rPr>
          <w:rFonts w:ascii="Broadway" w:eastAsiaTheme="majorEastAsia" w:hAnsi="Broadway" w:cs="Arial"/>
          <w:bCs/>
          <w:color w:val="C00000"/>
          <w:sz w:val="36"/>
          <w:szCs w:val="48"/>
        </w:rPr>
      </w:pPr>
    </w:p>
    <w:p w:rsidR="00BD2E1C" w:rsidRPr="00C866B6" w:rsidRDefault="00BD2E1C" w:rsidP="00F00865">
      <w:pPr>
        <w:pStyle w:val="Ttulo2"/>
      </w:pPr>
      <w:r w:rsidRPr="00C866B6">
        <w:lastRenderedPageBreak/>
        <w:t>RECUPERACIÓN DE TRIMESTRES SUSPENSOS</w:t>
      </w:r>
    </w:p>
    <w:p w:rsidR="00BD2E1C" w:rsidRDefault="00BD2E1C" w:rsidP="00BD2E1C">
      <w:pPr>
        <w:spacing w:line="360" w:lineRule="auto"/>
        <w:ind w:firstLine="1134"/>
        <w:rPr>
          <w:rFonts w:ascii="Arial" w:hAnsi="Arial" w:cs="Arial"/>
        </w:rPr>
      </w:pPr>
    </w:p>
    <w:p w:rsidR="00BD2E1C" w:rsidRPr="009D1814" w:rsidRDefault="00BD2E1C" w:rsidP="00401C6B">
      <w:r>
        <w:t>La re</w:t>
      </w:r>
      <w:r w:rsidRPr="009D1814">
        <w:t>cuperación alumnado evaluad</w:t>
      </w:r>
      <w:r>
        <w:t>o negativamente en cada periodo se realizará de la siguiente forma:</w:t>
      </w:r>
    </w:p>
    <w:p w:rsidR="00BD2E1C" w:rsidRPr="009D1814" w:rsidRDefault="00401C6B" w:rsidP="00401C6B">
      <w:pPr>
        <w:pStyle w:val="Listados"/>
      </w:pPr>
      <w:r>
        <w:t xml:space="preserve"> </w:t>
      </w:r>
      <w:r w:rsidR="00BD2E1C" w:rsidRPr="00C866B6">
        <w:t>Realización de trabajos específicos</w:t>
      </w:r>
    </w:p>
    <w:p w:rsidR="00BD2E1C" w:rsidRDefault="00401C6B" w:rsidP="00401C6B">
      <w:pPr>
        <w:pStyle w:val="Listados"/>
      </w:pPr>
      <w:r>
        <w:t xml:space="preserve"> </w:t>
      </w:r>
      <w:r w:rsidR="00BD2E1C" w:rsidRPr="00C866B6">
        <w:t>Realización de pruebas objetivas</w:t>
      </w:r>
    </w:p>
    <w:p w:rsidR="00BD2E1C" w:rsidRPr="006D1FAD" w:rsidRDefault="001B586A" w:rsidP="006D1FAD">
      <w:r>
        <w:t xml:space="preserve">Por consiguiente, cada trimestre se evaluará por separado, y se recuperará por separado, en el trimestre posterior a haberse producido el suspenso o en el mes de Junio en caso de ser el tercer trimestre. </w:t>
      </w:r>
      <w:r w:rsidRPr="001B586A">
        <w:rPr>
          <w:b/>
        </w:rPr>
        <w:t>Respecto a la nota que aparecerá en la evaluación Ordinaria, será la media de la obtenida en las 3 evaluaciones</w:t>
      </w:r>
      <w:r>
        <w:rPr>
          <w:b/>
        </w:rPr>
        <w:t>.</w:t>
      </w:r>
    </w:p>
    <w:p w:rsidR="00BD2E1C" w:rsidRPr="009930FA" w:rsidRDefault="00BD2E1C" w:rsidP="00F00865">
      <w:pPr>
        <w:pStyle w:val="Ttulo2"/>
      </w:pPr>
    </w:p>
    <w:p w:rsidR="00BD2E1C" w:rsidRPr="00C866B6" w:rsidRDefault="00BD2E1C" w:rsidP="00F00865">
      <w:pPr>
        <w:pStyle w:val="Ttulo2"/>
        <w:rPr>
          <w:color w:val="2E74B5" w:themeColor="accent1" w:themeShade="BF"/>
        </w:rPr>
      </w:pPr>
      <w:r w:rsidRPr="00C866B6">
        <w:rPr>
          <w:color w:val="2E74B5" w:themeColor="accent1" w:themeShade="BF"/>
        </w:rPr>
        <w:t>RECUPERACIÓN DE PENDIENTES DE 1º DE BACHILLERATO</w:t>
      </w:r>
    </w:p>
    <w:p w:rsidR="00BD2E1C" w:rsidRDefault="00BD2E1C" w:rsidP="00BD2E1C">
      <w:pPr>
        <w:pStyle w:val="Prrafodelista"/>
        <w:spacing w:line="360" w:lineRule="auto"/>
        <w:ind w:left="1123"/>
        <w:rPr>
          <w:rFonts w:ascii="Arial" w:hAnsi="Arial" w:cs="Arial"/>
        </w:rPr>
      </w:pPr>
    </w:p>
    <w:p w:rsidR="00BD2E1C" w:rsidRPr="000E4A31" w:rsidRDefault="00BD2E1C" w:rsidP="00401C6B">
      <w:r w:rsidRPr="000E4A31">
        <w:t>La materia suspensa del nivel anterior (Dibujo Técnico I) se recuperar</w:t>
      </w:r>
      <w:r>
        <w:t>á mediante uno o varias pruebas</w:t>
      </w:r>
      <w:r w:rsidRPr="000E4A31">
        <w:t xml:space="preserve"> en la fecha y forma que los miembros de este departamento consideren conveniente. </w:t>
      </w:r>
      <w:r>
        <w:t>Consistirán en:</w:t>
      </w:r>
    </w:p>
    <w:p w:rsidR="00BD2E1C" w:rsidRPr="000E4A31" w:rsidRDefault="00BD2E1C" w:rsidP="00401C6B">
      <w:pPr>
        <w:pStyle w:val="Listados"/>
      </w:pPr>
      <w:r w:rsidRPr="00C866B6">
        <w:t>Realización de trabajos específicos</w:t>
      </w:r>
    </w:p>
    <w:p w:rsidR="00BD2E1C" w:rsidRDefault="00BD2E1C" w:rsidP="00401C6B">
      <w:pPr>
        <w:pStyle w:val="Listados"/>
      </w:pPr>
      <w:r w:rsidRPr="00C866B6">
        <w:t>Realización de pruebas objetivas</w:t>
      </w: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360B1" w:rsidRDefault="003360B1" w:rsidP="001B3C82">
      <w:pPr>
        <w:spacing w:line="360" w:lineRule="auto"/>
        <w:ind w:left="372" w:firstLine="708"/>
        <w:rPr>
          <w:rFonts w:ascii="Arial" w:hAnsi="Arial" w:cs="Arial"/>
          <w:b/>
        </w:rPr>
      </w:pPr>
    </w:p>
    <w:p w:rsidR="0034094D" w:rsidRDefault="0034094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D035FD" w:rsidRDefault="00D035FD" w:rsidP="001B3C82">
      <w:pPr>
        <w:spacing w:line="360" w:lineRule="auto"/>
        <w:ind w:left="372" w:firstLine="708"/>
        <w:rPr>
          <w:rFonts w:ascii="Arial" w:hAnsi="Arial" w:cs="Arial"/>
          <w:b/>
        </w:rPr>
      </w:pPr>
    </w:p>
    <w:p w:rsidR="00821BFC" w:rsidRDefault="00821BFC" w:rsidP="001B3C82">
      <w:pPr>
        <w:spacing w:line="360" w:lineRule="auto"/>
        <w:ind w:left="372" w:firstLine="708"/>
        <w:rPr>
          <w:rFonts w:ascii="Arial" w:hAnsi="Arial" w:cs="Arial"/>
          <w:b/>
        </w:rPr>
      </w:pPr>
      <w:bookmarkStart w:id="22" w:name="_GoBack"/>
      <w:bookmarkEnd w:id="22"/>
    </w:p>
    <w:p w:rsidR="003360B1" w:rsidRDefault="00821BFC" w:rsidP="00821BFC">
      <w:pPr>
        <w:spacing w:line="360" w:lineRule="auto"/>
        <w:ind w:left="372" w:firstLine="708"/>
        <w:jc w:val="right"/>
        <w:rPr>
          <w:rFonts w:ascii="Arial" w:hAnsi="Arial" w:cs="Arial"/>
          <w:b/>
        </w:rPr>
      </w:pPr>
      <w:r>
        <w:rPr>
          <w:rFonts w:ascii="Arial" w:hAnsi="Arial" w:cs="Arial"/>
          <w:b/>
        </w:rPr>
        <w:t>Última revisión,</w:t>
      </w:r>
    </w:p>
    <w:p w:rsidR="003360B1" w:rsidRDefault="003360B1" w:rsidP="00D035FD">
      <w:pPr>
        <w:spacing w:line="360" w:lineRule="auto"/>
        <w:ind w:left="372" w:firstLine="708"/>
        <w:jc w:val="right"/>
        <w:rPr>
          <w:rFonts w:ascii="Arial" w:hAnsi="Arial" w:cs="Arial"/>
          <w:b/>
        </w:rPr>
      </w:pPr>
      <w:r>
        <w:rPr>
          <w:rFonts w:ascii="Arial" w:hAnsi="Arial" w:cs="Arial"/>
          <w:b/>
        </w:rPr>
        <w:t>Baeza</w:t>
      </w:r>
      <w:r w:rsidRPr="00963CF0">
        <w:rPr>
          <w:rFonts w:ascii="Arial" w:hAnsi="Arial" w:cs="Arial"/>
          <w:b/>
        </w:rPr>
        <w:t xml:space="preserve">, </w:t>
      </w:r>
      <w:r w:rsidR="00963CF0" w:rsidRPr="00963CF0">
        <w:rPr>
          <w:rFonts w:ascii="Arial" w:hAnsi="Arial" w:cs="Arial"/>
          <w:b/>
        </w:rPr>
        <w:t xml:space="preserve">a </w:t>
      </w:r>
      <w:r w:rsidR="004F7AA5">
        <w:rPr>
          <w:rFonts w:ascii="Arial" w:hAnsi="Arial" w:cs="Arial"/>
          <w:b/>
        </w:rPr>
        <w:t>16 de Junio</w:t>
      </w:r>
      <w:r w:rsidR="00963CF0" w:rsidRPr="00963CF0">
        <w:rPr>
          <w:rFonts w:ascii="Arial" w:hAnsi="Arial" w:cs="Arial"/>
          <w:b/>
        </w:rPr>
        <w:t xml:space="preserve"> de 2022.</w:t>
      </w:r>
    </w:p>
    <w:p w:rsidR="003360B1" w:rsidRDefault="003360B1" w:rsidP="001B3C82">
      <w:pPr>
        <w:spacing w:line="360" w:lineRule="auto"/>
        <w:ind w:left="372" w:firstLine="708"/>
        <w:rPr>
          <w:rFonts w:ascii="Arial" w:hAnsi="Arial" w:cs="Arial"/>
          <w:b/>
        </w:rPr>
      </w:pPr>
    </w:p>
    <w:p w:rsidR="003360B1" w:rsidRPr="001B3C82" w:rsidRDefault="003360B1" w:rsidP="00D035FD">
      <w:pPr>
        <w:spacing w:line="360" w:lineRule="auto"/>
        <w:ind w:firstLine="708"/>
        <w:jc w:val="right"/>
        <w:rPr>
          <w:rFonts w:ascii="Arial" w:hAnsi="Arial" w:cs="Arial"/>
        </w:rPr>
      </w:pPr>
      <w:r>
        <w:rPr>
          <w:rFonts w:ascii="Arial" w:hAnsi="Arial" w:cs="Arial"/>
          <w:b/>
        </w:rPr>
        <w:t xml:space="preserve">Fdo.: </w:t>
      </w:r>
      <w:r w:rsidR="00D035FD">
        <w:rPr>
          <w:rFonts w:ascii="Arial" w:hAnsi="Arial" w:cs="Arial"/>
          <w:b/>
        </w:rPr>
        <w:t>Raúl Héctor Cárdenas Campos</w:t>
      </w:r>
      <w:r>
        <w:rPr>
          <w:rFonts w:ascii="Arial" w:hAnsi="Arial" w:cs="Arial"/>
          <w:b/>
        </w:rPr>
        <w:t>, Jefe del Departamento de Dibujo</w:t>
      </w:r>
    </w:p>
    <w:sectPr w:rsidR="003360B1" w:rsidRPr="001B3C82" w:rsidSect="001B3C82">
      <w:headerReference w:type="default" r:id="rId13"/>
      <w:footerReference w:type="default" r:id="rId14"/>
      <w:pgSz w:w="11906" w:h="16838"/>
      <w:pgMar w:top="1702" w:right="991" w:bottom="1417" w:left="1701"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232" w:rsidRDefault="00370232" w:rsidP="00DE4A3E">
      <w:pPr>
        <w:spacing w:after="0" w:line="240" w:lineRule="auto"/>
      </w:pPr>
      <w:r>
        <w:separator/>
      </w:r>
    </w:p>
  </w:endnote>
  <w:endnote w:type="continuationSeparator" w:id="1">
    <w:p w:rsidR="00370232" w:rsidRDefault="00370232" w:rsidP="00DE4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4386F9A9-B915-46AB-A1E5-A60A8A9D861A}"/>
    <w:embedBold r:id="rId2" w:subsetted="1" w:fontKey="{EC5F9C96-016F-4985-BF0E-075E50254A04}"/>
  </w:font>
  <w:font w:name="Palatino Linotype">
    <w:panose1 w:val="02040502050505030304"/>
    <w:charset w:val="00"/>
    <w:family w:val="roman"/>
    <w:pitch w:val="variable"/>
    <w:sig w:usb0="E0000287" w:usb1="4000001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panose1 w:val="00000000000000000000"/>
    <w:charset w:val="00"/>
    <w:family w:val="swiss"/>
    <w:notTrueType/>
    <w:pitch w:val="variable"/>
    <w:sig w:usb0="A00002AF" w:usb1="5000204B" w:usb2="00000000" w:usb3="00000000" w:csb0="0000009F" w:csb1="00000000"/>
  </w:font>
  <w:font w:name="Frutiger65">
    <w:altName w:val="Frutiger65"/>
    <w:panose1 w:val="00000000000000000000"/>
    <w:charset w:val="00"/>
    <w:family w:val="swiss"/>
    <w:notTrueType/>
    <w:pitch w:val="default"/>
    <w:sig w:usb0="00000003" w:usb1="00000000" w:usb2="00000000" w:usb3="00000000" w:csb0="00000001" w:csb1="00000000"/>
  </w:font>
  <w:font w:name="DJEIJB+Arial">
    <w:altName w:val="DJEIJB+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 w:name="Chiller">
    <w:panose1 w:val="04020404031007020602"/>
    <w:charset w:val="00"/>
    <w:family w:val="decorative"/>
    <w:pitch w:val="variable"/>
    <w:sig w:usb0="00000003" w:usb1="00000000" w:usb2="00000000" w:usb3="00000000" w:csb0="00000001" w:csb1="00000000"/>
    <w:embedRegular r:id="rId3" w:subsetted="1" w:fontKey="{739339F2-17C6-4101-A62A-97F3E44E2DEA}"/>
  </w:font>
  <w:font w:name="SourceSansPro-Bold">
    <w:panose1 w:val="00000000000000000000"/>
    <w:charset w:val="00"/>
    <w:family w:val="auto"/>
    <w:notTrueType/>
    <w:pitch w:val="default"/>
    <w:sig w:usb0="00000003" w:usb1="00000000" w:usb2="00000000" w:usb3="00000000" w:csb0="00000001" w:csb1="00000000"/>
  </w:font>
  <w:font w:name="SourceSansPro-Regular">
    <w:altName w:val="MS Mincho"/>
    <w:panose1 w:val="00000000000000000000"/>
    <w:charset w:val="80"/>
    <w:family w:val="auto"/>
    <w:notTrueType/>
    <w:pitch w:val="default"/>
    <w:sig w:usb0="00000001" w:usb1="08070000" w:usb2="00000010" w:usb3="00000000" w:csb0="00020000" w:csb1="00000000"/>
  </w:font>
  <w:font w:name="SourceSansPro-I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MyriadMM_400_600_">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F4A" w:rsidRDefault="00B01290" w:rsidP="001B3C82">
    <w:pPr>
      <w:pStyle w:val="Piedepgina"/>
      <w:jc w:val="center"/>
    </w:pPr>
    <w:sdt>
      <w:sdtPr>
        <w:id w:val="669150069"/>
        <w:docPartObj>
          <w:docPartGallery w:val="Page Numbers (Bottom of Page)"/>
          <w:docPartUnique/>
        </w:docPartObj>
      </w:sdtPr>
      <w:sdtContent>
        <w:r>
          <w:rPr>
            <w:noProof/>
            <w:lang w:eastAsia="es-ES"/>
          </w:rPr>
          <w:pict>
            <v:oval id="Elipse 58" o:spid="_x0000_s2052" style="position:absolute;left:0;text-align:left;margin-left:0;margin-top:0;width:44.25pt;height:44.25pt;rotation:180;flip:x;z-index:251665408;visibility:visible;mso-position-horizontal:center;mso-position-horizontal-relative:lef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" filled="f" fillcolor="#c0504d" strokecolor="#1f4d78 [1604]" strokeweight="1pt">
              <v:textbox inset=",0,,0">
                <w:txbxContent>
                  <w:p w:rsidR="00810F4A" w:rsidRPr="001B3C82" w:rsidRDefault="00B01290">
                    <w:pPr>
                      <w:pStyle w:val="Piedepgina"/>
                      <w:rPr>
                        <w:color w:val="2E74B5" w:themeColor="accent1" w:themeShade="BF"/>
                      </w:rPr>
                    </w:pPr>
                    <w:r w:rsidRPr="001B3C82">
                      <w:rPr>
                        <w:color w:val="2E74B5" w:themeColor="accent1" w:themeShade="BF"/>
                      </w:rPr>
                      <w:fldChar w:fldCharType="begin"/>
                    </w:r>
                    <w:r w:rsidR="00810F4A" w:rsidRPr="001B3C82">
                      <w:rPr>
                        <w:color w:val="2E74B5" w:themeColor="accent1" w:themeShade="BF"/>
                      </w:rPr>
                      <w:instrText>PAGE  \* MERGEFORMAT</w:instrText>
                    </w:r>
                    <w:r w:rsidRPr="001B3C82">
                      <w:rPr>
                        <w:color w:val="2E74B5" w:themeColor="accent1" w:themeShade="BF"/>
                      </w:rPr>
                      <w:fldChar w:fldCharType="separate"/>
                    </w:r>
                    <w:r w:rsidR="00CF2616">
                      <w:rPr>
                        <w:noProof/>
                        <w:color w:val="2E74B5" w:themeColor="accent1" w:themeShade="BF"/>
                      </w:rPr>
                      <w:t>9</w:t>
                    </w:r>
                    <w:r w:rsidRPr="001B3C82">
                      <w:rPr>
                        <w:color w:val="2E74B5" w:themeColor="accent1" w:themeShade="BF"/>
                      </w:rPr>
                      <w:fldChar w:fldCharType="end"/>
                    </w:r>
                  </w:p>
                </w:txbxContent>
              </v:textbox>
              <w10:wrap anchorx="margin" anchory="margin"/>
            </v:oval>
          </w:pict>
        </w:r>
      </w:sdtContent>
    </w:sdt>
  </w:p>
  <w:sdt>
    <w:sdtPr>
      <w:id w:val="320014668"/>
      <w:docPartObj>
        <w:docPartGallery w:val="Page Numbers (Bottom of Page)"/>
        <w:docPartUnique/>
      </w:docPartObj>
    </w:sdtPr>
    <w:sdtContent>
      <w:p w:rsidR="00810F4A" w:rsidRPr="008A478D" w:rsidRDefault="00B01290" w:rsidP="001B3C82">
        <w:pPr>
          <w:pStyle w:val="Piedepgina"/>
          <w:jc w:val="center"/>
          <w:rPr>
            <w:b/>
            <w:color w:val="2E74B5" w:themeColor="accent1" w:themeShade="BF"/>
            <w:sz w:val="16"/>
            <w:szCs w:val="16"/>
          </w:rPr>
        </w:pPr>
        <w:r w:rsidRPr="00B01290">
          <w:rPr>
            <w:noProof/>
            <w:lang w:eastAsia="es-ES"/>
          </w:rPr>
          <w:pict>
            <v:oval id="Elipse 59" o:spid="_x0000_s2051" style="position:absolute;left:0;text-align:left;margin-left:0;margin-top:0;width:44.25pt;height:44.25pt;rotation:180;flip:x;z-index:251667456;visibility:visible;mso-position-horizontal:center;mso-position-horizontal-relative:lef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" filled="f" fillcolor="#c0504d" strokecolor="#1f4d78 [1604]" strokeweight="1pt">
              <v:textbox inset=",0,,0">
                <w:txbxContent>
                  <w:p w:rsidR="00810F4A" w:rsidRPr="00BD141C" w:rsidRDefault="00810F4A" w:rsidP="001B3C82">
                    <w:pPr>
                      <w:pStyle w:val="Piedepgina"/>
                      <w:rPr>
                        <w:sz w:val="20"/>
                      </w:rPr>
                    </w:pPr>
                  </w:p>
                </w:txbxContent>
              </v:textbox>
              <w10:wrap anchorx="margin" anchory="margin"/>
            </v:oval>
          </w:pict>
        </w:r>
        <w:r w:rsidR="00810F4A" w:rsidRPr="008A478D">
          <w:rPr>
            <w:b/>
            <w:color w:val="2E74B5" w:themeColor="accent1" w:themeShade="BF"/>
            <w:sz w:val="16"/>
            <w:szCs w:val="16"/>
          </w:rPr>
          <w:t>I.E.S. Santísima Trinidad          C/ San Juan de Ávila, 2 – 23440 BAEZA (Jaén)         Tlf: 953 779 522. FAX: 953779524</w:t>
        </w:r>
      </w:p>
      <w:p w:rsidR="00810F4A" w:rsidRPr="008A478D" w:rsidRDefault="00810F4A" w:rsidP="001B3C82">
        <w:pPr>
          <w:pStyle w:val="Piedepgina"/>
          <w:jc w:val="center"/>
          <w:rPr>
            <w:color w:val="2E74B5" w:themeColor="accent1" w:themeShade="BF"/>
            <w:sz w:val="20"/>
            <w:szCs w:val="20"/>
          </w:rPr>
        </w:pPr>
        <w:r w:rsidRPr="008A478D">
          <w:rPr>
            <w:b/>
            <w:i/>
            <w:color w:val="2E74B5" w:themeColor="accent1" w:themeShade="BF"/>
            <w:sz w:val="16"/>
            <w:szCs w:val="16"/>
          </w:rPr>
          <w:t>http://iessantisimatrinidad.com</w:t>
        </w:r>
        <w:r w:rsidRPr="008A478D">
          <w:rPr>
            <w:b/>
            <w:color w:val="2E74B5" w:themeColor="accent1" w:themeShade="BF"/>
            <w:sz w:val="16"/>
            <w:szCs w:val="16"/>
          </w:rPr>
          <w:t xml:space="preserve"> – iestrinidad.averroes@juntadeandalucia.es</w:t>
        </w:r>
      </w:p>
      <w:p w:rsidR="00810F4A" w:rsidRDefault="00B01290" w:rsidP="001B3C82">
        <w:pPr>
          <w:pStyle w:val="Piedepgina"/>
        </w:pPr>
      </w:p>
    </w:sdtContent>
  </w:sdt>
  <w:p w:rsidR="00810F4A" w:rsidRDefault="00810F4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F4A" w:rsidRPr="008A478D" w:rsidRDefault="00B01290" w:rsidP="00DE4A3E">
    <w:pPr>
      <w:pStyle w:val="Piedepgina"/>
      <w:jc w:val="center"/>
      <w:rPr>
        <w:b/>
        <w:color w:val="2E74B5" w:themeColor="accent1" w:themeShade="BF"/>
        <w:sz w:val="16"/>
        <w:szCs w:val="16"/>
      </w:rPr>
    </w:pPr>
    <w:r w:rsidRPr="00B01290">
      <w:rPr>
        <w:noProof/>
        <w:lang w:eastAsia="es-ES"/>
      </w:rPr>
      <w:pict>
        <v:oval id="Elipse 23" o:spid="_x0000_s2049" style="position:absolute;left:0;text-align:left;margin-left:0;margin-top:0;width:44.25pt;height:44.25pt;rotation:180;flip:x;z-index:251661312;visibility:visible;mso-position-horizontal:center;mso-position-horizontal-relative:lef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" filled="f" fillcolor="#c0504d" strokecolor="#1f4d78 [1604]" strokeweight="1pt">
          <v:textbox inset=",0,,0">
            <w:txbxContent>
              <w:p w:rsidR="00810F4A" w:rsidRPr="00BD141C" w:rsidRDefault="00B01290">
                <w:pPr>
                  <w:pStyle w:val="Piedepgina"/>
                  <w:rPr>
                    <w:sz w:val="20"/>
                  </w:rPr>
                </w:pPr>
                <w:r w:rsidRPr="00BD141C">
                  <w:rPr>
                    <w:sz w:val="20"/>
                  </w:rPr>
                  <w:fldChar w:fldCharType="begin"/>
                </w:r>
                <w:r w:rsidR="00810F4A" w:rsidRPr="00BD141C">
                  <w:rPr>
                    <w:sz w:val="20"/>
                  </w:rPr>
                  <w:instrText>PAGE  \* MERGEFORMAT</w:instrText>
                </w:r>
                <w:r w:rsidRPr="00BD141C">
                  <w:rPr>
                    <w:sz w:val="20"/>
                  </w:rPr>
                  <w:fldChar w:fldCharType="separate"/>
                </w:r>
                <w:r w:rsidR="00CF2616">
                  <w:rPr>
                    <w:noProof/>
                    <w:sz w:val="20"/>
                  </w:rPr>
                  <w:t>168</w:t>
                </w:r>
                <w:r w:rsidRPr="00BD141C">
                  <w:rPr>
                    <w:sz w:val="20"/>
                  </w:rPr>
                  <w:fldChar w:fldCharType="end"/>
                </w:r>
              </w:p>
            </w:txbxContent>
          </v:textbox>
          <w10:wrap anchorx="margin" anchory="margin"/>
        </v:oval>
      </w:pict>
    </w:r>
    <w:r w:rsidR="00810F4A" w:rsidRPr="008A478D">
      <w:rPr>
        <w:b/>
        <w:color w:val="2E74B5" w:themeColor="accent1" w:themeShade="BF"/>
        <w:sz w:val="16"/>
        <w:szCs w:val="16"/>
      </w:rPr>
      <w:t>I.E.S. Santísima Trinidad          C/ San Juan de Ávila, 2 – 23440 BAEZA (Jaén)         Tlf: 953 779 522. FAX: 953779524</w:t>
    </w:r>
  </w:p>
  <w:p w:rsidR="00810F4A" w:rsidRPr="008A478D" w:rsidRDefault="00810F4A" w:rsidP="00DE4A3E">
    <w:pPr>
      <w:pStyle w:val="Piedepgina"/>
      <w:jc w:val="center"/>
      <w:rPr>
        <w:color w:val="2E74B5" w:themeColor="accent1" w:themeShade="BF"/>
        <w:sz w:val="20"/>
        <w:szCs w:val="20"/>
      </w:rPr>
    </w:pPr>
    <w:r w:rsidRPr="008A478D">
      <w:rPr>
        <w:b/>
        <w:i/>
        <w:color w:val="2E74B5" w:themeColor="accent1" w:themeShade="BF"/>
        <w:sz w:val="16"/>
        <w:szCs w:val="16"/>
      </w:rPr>
      <w:t>http://iessantisimatrinidad.com</w:t>
    </w:r>
    <w:r w:rsidRPr="008A478D">
      <w:rPr>
        <w:b/>
        <w:color w:val="2E74B5" w:themeColor="accent1" w:themeShade="BF"/>
        <w:sz w:val="16"/>
        <w:szCs w:val="16"/>
      </w:rPr>
      <w:t xml:space="preserve"> – iestrinidad.averroes@juntadeandalucia.es</w:t>
    </w:r>
  </w:p>
  <w:p w:rsidR="00810F4A" w:rsidRDefault="00810F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232" w:rsidRDefault="00370232" w:rsidP="00DE4A3E">
      <w:pPr>
        <w:spacing w:after="0" w:line="240" w:lineRule="auto"/>
      </w:pPr>
      <w:r>
        <w:separator/>
      </w:r>
    </w:p>
  </w:footnote>
  <w:footnote w:type="continuationSeparator" w:id="1">
    <w:p w:rsidR="00370232" w:rsidRDefault="00370232" w:rsidP="00DE4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F4A" w:rsidRDefault="00B01290" w:rsidP="002011A3">
    <w:pPr>
      <w:pStyle w:val="Encabezado"/>
      <w:ind w:left="-1276"/>
    </w:pPr>
    <w:r>
      <w:rPr>
        <w:noProof/>
        <w:lang w:eastAsia="es-ES"/>
      </w:rPr>
      <w:pict>
        <v:shapetype id="_x0000_t202" coordsize="21600,21600" o:spt="202" path="m,l,21600r21600,l21600,xe">
          <v:stroke joinstyle="miter"/>
          <v:path gradientshapeok="t" o:connecttype="rect"/>
        </v:shapetype>
        <v:shape id="Text Box 2" o:spid="_x0000_s2053" type="#_x0000_t202" style="position:absolute;left:0;text-align:left;margin-left:404.1pt;margin-top:10.55pt;width:106.4pt;height:50.3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PT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FNnyjIPOwOt+AD+zh2Nos6OqhztZfdVIyGVLxYbdKCXHltEa0gvtTf/s&#10;6oSjLch6/CBrCEO3RjqgfaN6WzuoBgJ0aNPjqTU2lcqGvIzDKAFTBbbZZUpI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" filled="f" stroked="f">
          <v:textbox style="mso-fit-shape-to-text:t">
            <w:txbxContent>
              <w:p w:rsidR="00810F4A" w:rsidRPr="008A478D" w:rsidRDefault="00810F4A" w:rsidP="0005101A">
                <w:pPr>
                  <w:spacing w:after="0" w:line="240" w:lineRule="auto"/>
                  <w:jc w:val="center"/>
                  <w:rPr>
                    <w:rFonts w:cs="Times New Roman"/>
                    <w:color w:val="2E74B5" w:themeColor="accent1" w:themeShade="BF"/>
                    <w:sz w:val="14"/>
                  </w:rPr>
                </w:pPr>
                <w:r w:rsidRPr="008A478D">
                  <w:rPr>
                    <w:rFonts w:cs="Times New Roman"/>
                    <w:b/>
                    <w:color w:val="2E74B5" w:themeColor="accent1" w:themeShade="BF"/>
                    <w:sz w:val="12"/>
                  </w:rPr>
                  <w:t>DEPARTAMENTO</w:t>
                </w:r>
              </w:p>
              <w:p w:rsidR="00810F4A" w:rsidRPr="008A478D" w:rsidRDefault="00810F4A" w:rsidP="0005101A">
                <w:pPr>
                  <w:spacing w:after="0" w:line="240" w:lineRule="auto"/>
                  <w:jc w:val="center"/>
                  <w:rPr>
                    <w:rFonts w:cs="Times New Roman"/>
                    <w:color w:val="2E74B5" w:themeColor="accent1" w:themeShade="BF"/>
                  </w:rPr>
                </w:pPr>
                <w:r w:rsidRPr="008A478D">
                  <w:rPr>
                    <w:rFonts w:cs="Times New Roman"/>
                    <w:b/>
                    <w:color w:val="2E74B5" w:themeColor="accent1" w:themeShade="BF"/>
                    <w:sz w:val="18"/>
                  </w:rPr>
                  <w:t>DIBUJO</w:t>
                </w:r>
              </w:p>
              <w:p w:rsidR="00810F4A" w:rsidRPr="00D31121" w:rsidRDefault="00810F4A" w:rsidP="0005101A">
                <w:pPr>
                  <w:spacing w:after="0" w:line="240" w:lineRule="auto"/>
                  <w:jc w:val="center"/>
                  <w:rPr>
                    <w:rFonts w:ascii="Mongolian Baiti" w:hAnsi="Mongolian Baiti" w:cs="Mongolian Baiti"/>
                    <w:b/>
                    <w:color w:val="CC0000"/>
                    <w:sz w:val="14"/>
                  </w:rPr>
                </w:pPr>
              </w:p>
            </w:txbxContent>
          </v:textbox>
        </v:shape>
      </w:pict>
    </w:r>
    <w:r w:rsidR="00810F4A">
      <w:rPr>
        <w:noProof/>
        <w:lang w:eastAsia="es-ES"/>
      </w:rPr>
      <w:drawing>
        <wp:inline distT="0" distB="0" distL="0" distR="0">
          <wp:extent cx="1121366" cy="612475"/>
          <wp:effectExtent l="0" t="0" r="317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76"/>
                  <a:stretch/>
                </pic:blipFill>
                <pic:spPr bwMode="auto">
                  <a:xfrm>
                    <a:off x="0" y="0"/>
                    <a:ext cx="1126789" cy="6154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F4A" w:rsidRDefault="00B01290" w:rsidP="00DE4A3E">
    <w:pPr>
      <w:pStyle w:val="Encabezado"/>
      <w:ind w:left="-1134"/>
      <w:jc w:val="both"/>
    </w:pPr>
    <w:r>
      <w:rPr>
        <w:noProof/>
        <w:lang w:eastAsia="es-ES"/>
      </w:rPr>
      <w:pict>
        <v:shapetype id="_x0000_t202" coordsize="21600,21600" o:spt="202" path="m,l,21600r21600,l21600,xe">
          <v:stroke joinstyle="miter"/>
          <v:path gradientshapeok="t" o:connecttype="rect"/>
        </v:shapetype>
        <v:shape id="_x0000_s2050" type="#_x0000_t202" style="position:absolute;left:0;text-align:left;margin-left:392.4pt;margin-top:9.7pt;width:106.4pt;height:50.3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r5tw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" filled="f" stroked="f">
          <v:textbox style="mso-fit-shape-to-text:t">
            <w:txbxContent>
              <w:p w:rsidR="00810F4A" w:rsidRPr="008A478D" w:rsidRDefault="00810F4A" w:rsidP="00DE4A3E">
                <w:pPr>
                  <w:spacing w:after="0" w:line="240" w:lineRule="auto"/>
                  <w:jc w:val="center"/>
                  <w:rPr>
                    <w:rFonts w:cs="Times New Roman"/>
                    <w:color w:val="2E74B5" w:themeColor="accent1" w:themeShade="BF"/>
                    <w:sz w:val="14"/>
                  </w:rPr>
                </w:pPr>
                <w:r w:rsidRPr="008A478D">
                  <w:rPr>
                    <w:rFonts w:cs="Times New Roman"/>
                    <w:b/>
                    <w:color w:val="2E74B5" w:themeColor="accent1" w:themeShade="BF"/>
                    <w:sz w:val="12"/>
                  </w:rPr>
                  <w:t>DEPARTAMENTO</w:t>
                </w:r>
              </w:p>
              <w:p w:rsidR="00810F4A" w:rsidRPr="008A478D" w:rsidRDefault="00810F4A" w:rsidP="00DE4A3E">
                <w:pPr>
                  <w:spacing w:after="0" w:line="240" w:lineRule="auto"/>
                  <w:jc w:val="center"/>
                  <w:rPr>
                    <w:rFonts w:cs="Times New Roman"/>
                    <w:color w:val="2E74B5" w:themeColor="accent1" w:themeShade="BF"/>
                  </w:rPr>
                </w:pPr>
                <w:r w:rsidRPr="008A478D">
                  <w:rPr>
                    <w:rFonts w:cs="Times New Roman"/>
                    <w:b/>
                    <w:color w:val="2E74B5" w:themeColor="accent1" w:themeShade="BF"/>
                    <w:sz w:val="18"/>
                  </w:rPr>
                  <w:t>DIBUJO</w:t>
                </w:r>
              </w:p>
              <w:p w:rsidR="00810F4A" w:rsidRPr="00D31121" w:rsidRDefault="00810F4A" w:rsidP="00DE4A3E">
                <w:pPr>
                  <w:spacing w:after="0" w:line="240" w:lineRule="auto"/>
                  <w:jc w:val="center"/>
                  <w:rPr>
                    <w:rFonts w:ascii="Mongolian Baiti" w:hAnsi="Mongolian Baiti" w:cs="Mongolian Baiti"/>
                    <w:b/>
                    <w:color w:val="CC0000"/>
                    <w:sz w:val="14"/>
                  </w:rPr>
                </w:pPr>
              </w:p>
            </w:txbxContent>
          </v:textbox>
        </v:shape>
      </w:pict>
    </w:r>
    <w:r w:rsidR="00810F4A">
      <w:rPr>
        <w:noProof/>
        <w:lang w:eastAsia="es-ES"/>
      </w:rPr>
      <w:drawing>
        <wp:inline distT="0" distB="0" distL="0" distR="0">
          <wp:extent cx="1121366" cy="612475"/>
          <wp:effectExtent l="0" t="0" r="317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76"/>
                  <a:stretch/>
                </pic:blipFill>
                <pic:spPr bwMode="auto">
                  <a:xfrm>
                    <a:off x="0" y="0"/>
                    <a:ext cx="1126789" cy="6154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FDC5"/>
      </v:shape>
    </w:pict>
  </w:numPicBullet>
  <w:abstractNum w:abstractNumId="0">
    <w:nsid w:val="00317E79"/>
    <w:multiLevelType w:val="hybridMultilevel"/>
    <w:tmpl w:val="1F7887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38136B"/>
    <w:multiLevelType w:val="hybridMultilevel"/>
    <w:tmpl w:val="503C6822"/>
    <w:lvl w:ilvl="0" w:tplc="0C0A0007">
      <w:start w:val="1"/>
      <w:numFmt w:val="bullet"/>
      <w:lvlText w:val=""/>
      <w:lvlPicBulletId w:val="0"/>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00B438BD"/>
    <w:multiLevelType w:val="hybridMultilevel"/>
    <w:tmpl w:val="DA1602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077299"/>
    <w:multiLevelType w:val="hybridMultilevel"/>
    <w:tmpl w:val="65504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F04FFE"/>
    <w:multiLevelType w:val="hybridMultilevel"/>
    <w:tmpl w:val="14B60920"/>
    <w:lvl w:ilvl="0" w:tplc="0C0A0015">
      <w:start w:val="1"/>
      <w:numFmt w:val="upp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
    <w:nsid w:val="03632102"/>
    <w:multiLevelType w:val="hybridMultilevel"/>
    <w:tmpl w:val="189A3E78"/>
    <w:lvl w:ilvl="0" w:tplc="4FDC244E">
      <w:start w:val="3"/>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057B6D6E"/>
    <w:multiLevelType w:val="hybridMultilevel"/>
    <w:tmpl w:val="A502EC72"/>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
    <w:nsid w:val="06860559"/>
    <w:multiLevelType w:val="hybridMultilevel"/>
    <w:tmpl w:val="A552B1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9A6A22"/>
    <w:multiLevelType w:val="hybridMultilevel"/>
    <w:tmpl w:val="475E44A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C60972"/>
    <w:multiLevelType w:val="multilevel"/>
    <w:tmpl w:val="D462573E"/>
    <w:lvl w:ilvl="0">
      <w:start w:val="1"/>
      <w:numFmt w:val="lowerLetter"/>
      <w:lvlText w:val="%1."/>
      <w:lvlJc w:val="left"/>
      <w:pPr>
        <w:tabs>
          <w:tab w:val="num" w:pos="1069"/>
        </w:tabs>
        <w:ind w:left="720" w:hanging="360"/>
      </w:pPr>
      <w:rPr>
        <w:rFonts w:ascii="Arial" w:eastAsiaTheme="minorHAnsi"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B4313F"/>
    <w:multiLevelType w:val="hybridMultilevel"/>
    <w:tmpl w:val="EFE6D7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8100566"/>
    <w:multiLevelType w:val="hybridMultilevel"/>
    <w:tmpl w:val="A048769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8281299"/>
    <w:multiLevelType w:val="hybridMultilevel"/>
    <w:tmpl w:val="5DF29C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82E6A79"/>
    <w:multiLevelType w:val="hybridMultilevel"/>
    <w:tmpl w:val="DE5E63C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8346E2F"/>
    <w:multiLevelType w:val="hybridMultilevel"/>
    <w:tmpl w:val="C4AC97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95A7FC5"/>
    <w:multiLevelType w:val="hybridMultilevel"/>
    <w:tmpl w:val="F7C04B1E"/>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09B21798"/>
    <w:multiLevelType w:val="hybridMultilevel"/>
    <w:tmpl w:val="7CE26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9C91527"/>
    <w:multiLevelType w:val="hybridMultilevel"/>
    <w:tmpl w:val="D33C3F02"/>
    <w:lvl w:ilvl="0" w:tplc="23721B18">
      <w:start w:val="1"/>
      <w:numFmt w:val="upperLetter"/>
      <w:lvlText w:val="%1."/>
      <w:lvlJc w:val="left"/>
      <w:pPr>
        <w:ind w:left="1140" w:hanging="72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8">
    <w:nsid w:val="0A1A49D4"/>
    <w:multiLevelType w:val="hybridMultilevel"/>
    <w:tmpl w:val="0F3A64A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1F02A7"/>
    <w:multiLevelType w:val="hybridMultilevel"/>
    <w:tmpl w:val="DB5E3E2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B2831BF"/>
    <w:multiLevelType w:val="hybridMultilevel"/>
    <w:tmpl w:val="C11E1200"/>
    <w:lvl w:ilvl="0" w:tplc="C7F4567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0C4975D5"/>
    <w:multiLevelType w:val="hybridMultilevel"/>
    <w:tmpl w:val="969AFDC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D18028F"/>
    <w:multiLevelType w:val="hybridMultilevel"/>
    <w:tmpl w:val="AF780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D703E72"/>
    <w:multiLevelType w:val="hybridMultilevel"/>
    <w:tmpl w:val="B73C1E58"/>
    <w:lvl w:ilvl="0" w:tplc="A0D6D182">
      <w:start w:val="1"/>
      <w:numFmt w:val="decimal"/>
      <w:lvlText w:val="%1."/>
      <w:lvlJc w:val="left"/>
      <w:pPr>
        <w:ind w:left="1494"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105304CF"/>
    <w:multiLevelType w:val="hybridMultilevel"/>
    <w:tmpl w:val="474A625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109141AE"/>
    <w:multiLevelType w:val="hybridMultilevel"/>
    <w:tmpl w:val="E890966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3903C11"/>
    <w:multiLevelType w:val="hybridMultilevel"/>
    <w:tmpl w:val="25EA07D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3A148E9"/>
    <w:multiLevelType w:val="hybridMultilevel"/>
    <w:tmpl w:val="A0102E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5132EAA"/>
    <w:multiLevelType w:val="hybridMultilevel"/>
    <w:tmpl w:val="D7D6C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67A068B"/>
    <w:multiLevelType w:val="hybridMultilevel"/>
    <w:tmpl w:val="68FCFBE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7362B1A"/>
    <w:multiLevelType w:val="hybridMultilevel"/>
    <w:tmpl w:val="842C2F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9934529"/>
    <w:multiLevelType w:val="hybridMultilevel"/>
    <w:tmpl w:val="DD360A9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C0E7168"/>
    <w:multiLevelType w:val="hybridMultilevel"/>
    <w:tmpl w:val="FA3C5D6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1EBD6E37"/>
    <w:multiLevelType w:val="hybridMultilevel"/>
    <w:tmpl w:val="4EE2A15C"/>
    <w:lvl w:ilvl="0" w:tplc="0C0A000F">
      <w:start w:val="1"/>
      <w:numFmt w:val="decimal"/>
      <w:lvlText w:val="%1."/>
      <w:lvlJc w:val="left"/>
      <w:pPr>
        <w:ind w:left="206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FA95773"/>
    <w:multiLevelType w:val="hybridMultilevel"/>
    <w:tmpl w:val="19868B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FB22BF7"/>
    <w:multiLevelType w:val="hybridMultilevel"/>
    <w:tmpl w:val="E12E4D2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0923C74"/>
    <w:multiLevelType w:val="hybridMultilevel"/>
    <w:tmpl w:val="A76EC17E"/>
    <w:lvl w:ilvl="0" w:tplc="E03E4F1E">
      <w:start w:val="1"/>
      <w:numFmt w:val="upperLetter"/>
      <w:lvlText w:val="%1."/>
      <w:lvlJc w:val="left"/>
      <w:pPr>
        <w:ind w:left="1800" w:hanging="720"/>
      </w:pPr>
      <w:rPr>
        <w:rFonts w:eastAsiaTheme="minorHAns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20A51AA0"/>
    <w:multiLevelType w:val="hybridMultilevel"/>
    <w:tmpl w:val="53E4D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0F06196"/>
    <w:multiLevelType w:val="hybridMultilevel"/>
    <w:tmpl w:val="10B2BE7E"/>
    <w:lvl w:ilvl="0" w:tplc="0C0A0015">
      <w:start w:val="1"/>
      <w:numFmt w:val="upp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9">
    <w:nsid w:val="22234B2B"/>
    <w:multiLevelType w:val="hybridMultilevel"/>
    <w:tmpl w:val="81809B76"/>
    <w:lvl w:ilvl="0" w:tplc="5D5871B4">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2FA0024"/>
    <w:multiLevelType w:val="hybridMultilevel"/>
    <w:tmpl w:val="16565E6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1">
    <w:nsid w:val="26FF4B74"/>
    <w:multiLevelType w:val="hybridMultilevel"/>
    <w:tmpl w:val="0F00B2B4"/>
    <w:lvl w:ilvl="0" w:tplc="0C0A000F">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nsid w:val="278133F1"/>
    <w:multiLevelType w:val="multilevel"/>
    <w:tmpl w:val="E6F2942E"/>
    <w:lvl w:ilvl="0">
      <w:start w:val="1"/>
      <w:numFmt w:val="bullet"/>
      <w:lvlText w:val=""/>
      <w:lvlJc w:val="left"/>
      <w:pPr>
        <w:tabs>
          <w:tab w:val="num" w:pos="1069"/>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27C02976"/>
    <w:multiLevelType w:val="hybridMultilevel"/>
    <w:tmpl w:val="8422865C"/>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nsid w:val="287602E7"/>
    <w:multiLevelType w:val="hybridMultilevel"/>
    <w:tmpl w:val="060697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901407F"/>
    <w:multiLevelType w:val="hybridMultilevel"/>
    <w:tmpl w:val="1E5C186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9567881"/>
    <w:multiLevelType w:val="hybridMultilevel"/>
    <w:tmpl w:val="7BA8449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2A1177EF"/>
    <w:multiLevelType w:val="hybridMultilevel"/>
    <w:tmpl w:val="B8204AB0"/>
    <w:lvl w:ilvl="0" w:tplc="0C0A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8">
    <w:nsid w:val="2A7752C3"/>
    <w:multiLevelType w:val="hybridMultilevel"/>
    <w:tmpl w:val="A9387C18"/>
    <w:lvl w:ilvl="0" w:tplc="0C0A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9">
    <w:nsid w:val="2B201E83"/>
    <w:multiLevelType w:val="hybridMultilevel"/>
    <w:tmpl w:val="58449C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BD12CC2"/>
    <w:multiLevelType w:val="hybridMultilevel"/>
    <w:tmpl w:val="B2864B4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nsid w:val="2C8E7232"/>
    <w:multiLevelType w:val="hybridMultilevel"/>
    <w:tmpl w:val="9766A09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D747EE3"/>
    <w:multiLevelType w:val="hybridMultilevel"/>
    <w:tmpl w:val="39D61F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2D9146FD"/>
    <w:multiLevelType w:val="hybridMultilevel"/>
    <w:tmpl w:val="5410748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E595326"/>
    <w:multiLevelType w:val="hybridMultilevel"/>
    <w:tmpl w:val="E200A34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F773739"/>
    <w:multiLevelType w:val="hybridMultilevel"/>
    <w:tmpl w:val="9C0269B4"/>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6">
    <w:nsid w:val="30196CBA"/>
    <w:multiLevelType w:val="hybridMultilevel"/>
    <w:tmpl w:val="C9D8024C"/>
    <w:lvl w:ilvl="0" w:tplc="0C0A0015">
      <w:start w:val="1"/>
      <w:numFmt w:val="upp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7">
    <w:nsid w:val="306A1460"/>
    <w:multiLevelType w:val="hybridMultilevel"/>
    <w:tmpl w:val="D69E0DB4"/>
    <w:lvl w:ilvl="0" w:tplc="0C0A000D">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58">
    <w:nsid w:val="307B1A39"/>
    <w:multiLevelType w:val="hybridMultilevel"/>
    <w:tmpl w:val="4E2E89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0957D0D"/>
    <w:multiLevelType w:val="hybridMultilevel"/>
    <w:tmpl w:val="5BC6567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1373C2E"/>
    <w:multiLevelType w:val="hybridMultilevel"/>
    <w:tmpl w:val="FAD8F6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3421B9D"/>
    <w:multiLevelType w:val="hybridMultilevel"/>
    <w:tmpl w:val="F54E529A"/>
    <w:lvl w:ilvl="0" w:tplc="0C0A0015">
      <w:start w:val="1"/>
      <w:numFmt w:val="upperLetter"/>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2">
    <w:nsid w:val="33DC4C67"/>
    <w:multiLevelType w:val="hybridMultilevel"/>
    <w:tmpl w:val="8BE8A7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70C79CE"/>
    <w:multiLevelType w:val="multilevel"/>
    <w:tmpl w:val="3C0CFEE0"/>
    <w:lvl w:ilvl="0">
      <w:start w:val="1"/>
      <w:numFmt w:val="lowerLetter"/>
      <w:lvlText w:val="%1."/>
      <w:lvlJc w:val="left"/>
      <w:pPr>
        <w:tabs>
          <w:tab w:val="num" w:pos="1069"/>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3739552C"/>
    <w:multiLevelType w:val="hybridMultilevel"/>
    <w:tmpl w:val="6E72A15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813030D"/>
    <w:multiLevelType w:val="hybridMultilevel"/>
    <w:tmpl w:val="7CF089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8D86A9E"/>
    <w:multiLevelType w:val="hybridMultilevel"/>
    <w:tmpl w:val="6B7A992A"/>
    <w:lvl w:ilvl="0" w:tplc="349A6A16">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9AA65D6"/>
    <w:multiLevelType w:val="hybridMultilevel"/>
    <w:tmpl w:val="258A6F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3A976312"/>
    <w:multiLevelType w:val="hybridMultilevel"/>
    <w:tmpl w:val="58D8BB8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3B514A81"/>
    <w:multiLevelType w:val="hybridMultilevel"/>
    <w:tmpl w:val="D0EC8B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3D6211E9"/>
    <w:multiLevelType w:val="hybridMultilevel"/>
    <w:tmpl w:val="82D4A048"/>
    <w:lvl w:ilvl="0" w:tplc="BC1644EC">
      <w:start w:val="1"/>
      <w:numFmt w:val="bullet"/>
      <w:pStyle w:val="Listados"/>
      <w:lvlText w:val=""/>
      <w:lvlJc w:val="left"/>
      <w:pPr>
        <w:ind w:left="643"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D8F4D79"/>
    <w:multiLevelType w:val="hybridMultilevel"/>
    <w:tmpl w:val="E086FC9E"/>
    <w:lvl w:ilvl="0" w:tplc="7E1695CE">
      <w:start w:val="1"/>
      <w:numFmt w:val="bullet"/>
      <w:lvlText w:val="-"/>
      <w:lvlJc w:val="left"/>
      <w:pPr>
        <w:ind w:left="862" w:hanging="360"/>
      </w:pPr>
      <w:rPr>
        <w:rFonts w:ascii="Arial" w:hAnsi="Arial" w:hint="default"/>
      </w:rPr>
    </w:lvl>
    <w:lvl w:ilvl="1" w:tplc="7E1695CE">
      <w:start w:val="1"/>
      <w:numFmt w:val="bullet"/>
      <w:lvlText w:val="-"/>
      <w:lvlJc w:val="left"/>
      <w:pPr>
        <w:ind w:left="1440" w:hanging="360"/>
      </w:pPr>
      <w:rPr>
        <w:rFonts w:ascii="Arial" w:hAnsi="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0B474E8"/>
    <w:multiLevelType w:val="hybridMultilevel"/>
    <w:tmpl w:val="A602365E"/>
    <w:lvl w:ilvl="0" w:tplc="8AA8EE68">
      <w:start w:val="1"/>
      <w:numFmt w:val="upperLetter"/>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42957DAB"/>
    <w:multiLevelType w:val="hybridMultilevel"/>
    <w:tmpl w:val="CC22B19E"/>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4">
    <w:nsid w:val="4305575C"/>
    <w:multiLevelType w:val="hybridMultilevel"/>
    <w:tmpl w:val="522249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43346D0E"/>
    <w:multiLevelType w:val="hybridMultilevel"/>
    <w:tmpl w:val="E77AB95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441637B0"/>
    <w:multiLevelType w:val="hybridMultilevel"/>
    <w:tmpl w:val="C1E4C84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44343BC0"/>
    <w:multiLevelType w:val="hybridMultilevel"/>
    <w:tmpl w:val="0D8AC586"/>
    <w:lvl w:ilvl="0" w:tplc="7E1695CE">
      <w:start w:val="1"/>
      <w:numFmt w:val="bullet"/>
      <w:lvlText w:val="-"/>
      <w:lvlJc w:val="left"/>
      <w:pPr>
        <w:ind w:left="1800" w:hanging="360"/>
      </w:pPr>
      <w:rPr>
        <w:rFonts w:ascii="Arial" w:hAnsi="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8">
    <w:nsid w:val="46B12649"/>
    <w:multiLevelType w:val="hybridMultilevel"/>
    <w:tmpl w:val="C130D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7387B08"/>
    <w:multiLevelType w:val="hybridMultilevel"/>
    <w:tmpl w:val="884C6E6C"/>
    <w:lvl w:ilvl="0" w:tplc="0C0A000D">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80">
    <w:nsid w:val="48216DCB"/>
    <w:multiLevelType w:val="hybridMultilevel"/>
    <w:tmpl w:val="8CA4F3D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nsid w:val="482C72BE"/>
    <w:multiLevelType w:val="hybridMultilevel"/>
    <w:tmpl w:val="5AB674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AFA2194"/>
    <w:multiLevelType w:val="hybridMultilevel"/>
    <w:tmpl w:val="B376533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3">
    <w:nsid w:val="4BE6073C"/>
    <w:multiLevelType w:val="hybridMultilevel"/>
    <w:tmpl w:val="50181620"/>
    <w:lvl w:ilvl="0" w:tplc="0BFE8322">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4D9C2B64"/>
    <w:multiLevelType w:val="hybridMultilevel"/>
    <w:tmpl w:val="063A1982"/>
    <w:lvl w:ilvl="0" w:tplc="7E1695CE">
      <w:start w:val="1"/>
      <w:numFmt w:val="bullet"/>
      <w:lvlText w:val="-"/>
      <w:lvlJc w:val="left"/>
      <w:pPr>
        <w:ind w:left="1854" w:hanging="360"/>
      </w:pPr>
      <w:rPr>
        <w:rFonts w:ascii="Arial" w:hAnsi="Aria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5">
    <w:nsid w:val="4ECB0342"/>
    <w:multiLevelType w:val="hybridMultilevel"/>
    <w:tmpl w:val="3972500C"/>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6">
    <w:nsid w:val="4EDB6C80"/>
    <w:multiLevelType w:val="hybridMultilevel"/>
    <w:tmpl w:val="84262D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F9B39E1"/>
    <w:multiLevelType w:val="hybridMultilevel"/>
    <w:tmpl w:val="73A4D7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13C20BF"/>
    <w:multiLevelType w:val="hybridMultilevel"/>
    <w:tmpl w:val="07F0E3D2"/>
    <w:lvl w:ilvl="0" w:tplc="A322C1EC">
      <w:start w:val="1"/>
      <w:numFmt w:val="upperLetter"/>
      <w:lvlText w:val="%1."/>
      <w:lvlJc w:val="left"/>
      <w:pPr>
        <w:ind w:left="1018" w:hanging="360"/>
      </w:pPr>
      <w:rPr>
        <w:b w:val="0"/>
      </w:rPr>
    </w:lvl>
    <w:lvl w:ilvl="1" w:tplc="0C0A0019" w:tentative="1">
      <w:start w:val="1"/>
      <w:numFmt w:val="lowerLetter"/>
      <w:lvlText w:val="%2."/>
      <w:lvlJc w:val="left"/>
      <w:pPr>
        <w:ind w:left="1738" w:hanging="360"/>
      </w:pPr>
    </w:lvl>
    <w:lvl w:ilvl="2" w:tplc="0C0A001B" w:tentative="1">
      <w:start w:val="1"/>
      <w:numFmt w:val="lowerRoman"/>
      <w:lvlText w:val="%3."/>
      <w:lvlJc w:val="right"/>
      <w:pPr>
        <w:ind w:left="2458" w:hanging="180"/>
      </w:pPr>
    </w:lvl>
    <w:lvl w:ilvl="3" w:tplc="0C0A000F" w:tentative="1">
      <w:start w:val="1"/>
      <w:numFmt w:val="decimal"/>
      <w:lvlText w:val="%4."/>
      <w:lvlJc w:val="left"/>
      <w:pPr>
        <w:ind w:left="3178" w:hanging="360"/>
      </w:pPr>
    </w:lvl>
    <w:lvl w:ilvl="4" w:tplc="0C0A0019" w:tentative="1">
      <w:start w:val="1"/>
      <w:numFmt w:val="lowerLetter"/>
      <w:lvlText w:val="%5."/>
      <w:lvlJc w:val="left"/>
      <w:pPr>
        <w:ind w:left="3898" w:hanging="360"/>
      </w:pPr>
    </w:lvl>
    <w:lvl w:ilvl="5" w:tplc="0C0A001B" w:tentative="1">
      <w:start w:val="1"/>
      <w:numFmt w:val="lowerRoman"/>
      <w:lvlText w:val="%6."/>
      <w:lvlJc w:val="right"/>
      <w:pPr>
        <w:ind w:left="4618" w:hanging="180"/>
      </w:pPr>
    </w:lvl>
    <w:lvl w:ilvl="6" w:tplc="0C0A000F" w:tentative="1">
      <w:start w:val="1"/>
      <w:numFmt w:val="decimal"/>
      <w:lvlText w:val="%7."/>
      <w:lvlJc w:val="left"/>
      <w:pPr>
        <w:ind w:left="5338" w:hanging="360"/>
      </w:pPr>
    </w:lvl>
    <w:lvl w:ilvl="7" w:tplc="0C0A0019" w:tentative="1">
      <w:start w:val="1"/>
      <w:numFmt w:val="lowerLetter"/>
      <w:lvlText w:val="%8."/>
      <w:lvlJc w:val="left"/>
      <w:pPr>
        <w:ind w:left="6058" w:hanging="360"/>
      </w:pPr>
    </w:lvl>
    <w:lvl w:ilvl="8" w:tplc="0C0A001B" w:tentative="1">
      <w:start w:val="1"/>
      <w:numFmt w:val="lowerRoman"/>
      <w:lvlText w:val="%9."/>
      <w:lvlJc w:val="right"/>
      <w:pPr>
        <w:ind w:left="6778" w:hanging="180"/>
      </w:pPr>
    </w:lvl>
  </w:abstractNum>
  <w:abstractNum w:abstractNumId="89">
    <w:nsid w:val="51817E2A"/>
    <w:multiLevelType w:val="hybridMultilevel"/>
    <w:tmpl w:val="F0188E6A"/>
    <w:lvl w:ilvl="0" w:tplc="0C0A0015">
      <w:start w:val="1"/>
      <w:numFmt w:val="upperLetter"/>
      <w:lvlText w:val="%1."/>
      <w:lvlJc w:val="left"/>
      <w:pPr>
        <w:ind w:left="900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1DA5C80"/>
    <w:multiLevelType w:val="hybridMultilevel"/>
    <w:tmpl w:val="E2E2AF36"/>
    <w:lvl w:ilvl="0" w:tplc="7E1695CE">
      <w:start w:val="1"/>
      <w:numFmt w:val="bullet"/>
      <w:lvlText w:val="-"/>
      <w:lvlJc w:val="left"/>
      <w:pPr>
        <w:ind w:left="1800" w:hanging="360"/>
      </w:pPr>
      <w:rPr>
        <w:rFonts w:ascii="Arial" w:hAnsi="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1">
    <w:nsid w:val="52972E3D"/>
    <w:multiLevelType w:val="hybridMultilevel"/>
    <w:tmpl w:val="412C889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29C0263"/>
    <w:multiLevelType w:val="hybridMultilevel"/>
    <w:tmpl w:val="E9F890B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3867200"/>
    <w:multiLevelType w:val="hybridMultilevel"/>
    <w:tmpl w:val="8034D880"/>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4">
    <w:nsid w:val="54C561E4"/>
    <w:multiLevelType w:val="hybridMultilevel"/>
    <w:tmpl w:val="83ACCA2A"/>
    <w:lvl w:ilvl="0" w:tplc="394EE4BC">
      <w:start w:val="1"/>
      <w:numFmt w:val="decimal"/>
      <w:lvlText w:val="%1."/>
      <w:lvlJc w:val="left"/>
      <w:pPr>
        <w:ind w:left="975" w:hanging="61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5BF462F"/>
    <w:multiLevelType w:val="hybridMultilevel"/>
    <w:tmpl w:val="77B8514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9AA28A5"/>
    <w:multiLevelType w:val="hybridMultilevel"/>
    <w:tmpl w:val="1E482912"/>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5B8C4A61"/>
    <w:multiLevelType w:val="hybridMultilevel"/>
    <w:tmpl w:val="79A06B3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5BA0648E"/>
    <w:multiLevelType w:val="hybridMultilevel"/>
    <w:tmpl w:val="C80603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5BB16177"/>
    <w:multiLevelType w:val="hybridMultilevel"/>
    <w:tmpl w:val="B6289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5D49739A"/>
    <w:multiLevelType w:val="hybridMultilevel"/>
    <w:tmpl w:val="6FDEF16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DC75D19"/>
    <w:multiLevelType w:val="hybridMultilevel"/>
    <w:tmpl w:val="9F061A18"/>
    <w:lvl w:ilvl="0" w:tplc="0C0A0015">
      <w:start w:val="1"/>
      <w:numFmt w:val="upp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02">
    <w:nsid w:val="5E58299F"/>
    <w:multiLevelType w:val="multilevel"/>
    <w:tmpl w:val="E8640906"/>
    <w:lvl w:ilvl="0">
      <w:start w:val="1"/>
      <w:numFmt w:val="bullet"/>
      <w:lvlText w:val=""/>
      <w:lvlJc w:val="left"/>
      <w:pPr>
        <w:tabs>
          <w:tab w:val="num" w:pos="1069"/>
        </w:tabs>
        <w:ind w:left="720" w:hanging="360"/>
      </w:pPr>
      <w:rPr>
        <w:rFonts w:ascii="Wingdings" w:hAnsi="Wingdings" w:cs="Wingdings"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5F644BFA"/>
    <w:multiLevelType w:val="hybridMultilevel"/>
    <w:tmpl w:val="0A2A4D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60671099"/>
    <w:multiLevelType w:val="hybridMultilevel"/>
    <w:tmpl w:val="C964B474"/>
    <w:lvl w:ilvl="0" w:tplc="C39CBCB4">
      <w:start w:val="1"/>
      <w:numFmt w:val="upperLetter"/>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5">
    <w:nsid w:val="606A1E97"/>
    <w:multiLevelType w:val="hybridMultilevel"/>
    <w:tmpl w:val="8E9C87B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0C126DA"/>
    <w:multiLevelType w:val="hybridMultilevel"/>
    <w:tmpl w:val="6B32DEC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0F27D9C"/>
    <w:multiLevelType w:val="hybridMultilevel"/>
    <w:tmpl w:val="4322D298"/>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8">
    <w:nsid w:val="666863FB"/>
    <w:multiLevelType w:val="hybridMultilevel"/>
    <w:tmpl w:val="CA9EBF6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9D9661C"/>
    <w:multiLevelType w:val="hybridMultilevel"/>
    <w:tmpl w:val="D33C3F02"/>
    <w:lvl w:ilvl="0" w:tplc="23721B18">
      <w:start w:val="1"/>
      <w:numFmt w:val="upperLetter"/>
      <w:lvlText w:val="%1."/>
      <w:lvlJc w:val="left"/>
      <w:pPr>
        <w:ind w:left="1140" w:hanging="72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10">
    <w:nsid w:val="6AF4538A"/>
    <w:multiLevelType w:val="hybridMultilevel"/>
    <w:tmpl w:val="3E2C80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C205B2D"/>
    <w:multiLevelType w:val="hybridMultilevel"/>
    <w:tmpl w:val="2A8A337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6DC5715B"/>
    <w:multiLevelType w:val="hybridMultilevel"/>
    <w:tmpl w:val="0C4C40DE"/>
    <w:lvl w:ilvl="0" w:tplc="0C0A0015">
      <w:start w:val="1"/>
      <w:numFmt w:val="upp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13">
    <w:nsid w:val="72E92010"/>
    <w:multiLevelType w:val="hybridMultilevel"/>
    <w:tmpl w:val="636242E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734A3B55"/>
    <w:multiLevelType w:val="hybridMultilevel"/>
    <w:tmpl w:val="EF1CA16E"/>
    <w:lvl w:ilvl="0" w:tplc="0C0A0003">
      <w:start w:val="1"/>
      <w:numFmt w:val="bullet"/>
      <w:lvlText w:val="o"/>
      <w:lvlJc w:val="left"/>
      <w:pPr>
        <w:ind w:left="1713" w:hanging="360"/>
      </w:pPr>
      <w:rPr>
        <w:rFonts w:ascii="Courier New" w:hAnsi="Courier New" w:cs="Courier New"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15">
    <w:nsid w:val="735F6529"/>
    <w:multiLevelType w:val="hybridMultilevel"/>
    <w:tmpl w:val="59DCE2F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3641833"/>
    <w:multiLevelType w:val="hybridMultilevel"/>
    <w:tmpl w:val="0CC2CC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4540AD6"/>
    <w:multiLevelType w:val="hybridMultilevel"/>
    <w:tmpl w:val="1814F8CC"/>
    <w:lvl w:ilvl="0" w:tplc="2DA0D508">
      <w:start w:val="5"/>
      <w:numFmt w:val="upperLetter"/>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8">
    <w:nsid w:val="75016D38"/>
    <w:multiLevelType w:val="hybridMultilevel"/>
    <w:tmpl w:val="EBC806E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7F2624E"/>
    <w:multiLevelType w:val="hybridMultilevel"/>
    <w:tmpl w:val="1E983196"/>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0">
    <w:nsid w:val="790050BC"/>
    <w:multiLevelType w:val="hybridMultilevel"/>
    <w:tmpl w:val="62A0F3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79657BE1"/>
    <w:multiLevelType w:val="hybridMultilevel"/>
    <w:tmpl w:val="796A3604"/>
    <w:lvl w:ilvl="0" w:tplc="0C0A0015">
      <w:start w:val="1"/>
      <w:numFmt w:val="upp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22">
    <w:nsid w:val="799516A5"/>
    <w:multiLevelType w:val="hybridMultilevel"/>
    <w:tmpl w:val="C1EE520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7B583994"/>
    <w:multiLevelType w:val="hybridMultilevel"/>
    <w:tmpl w:val="494A2D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7D4D5016"/>
    <w:multiLevelType w:val="hybridMultilevel"/>
    <w:tmpl w:val="A8C2BAB8"/>
    <w:lvl w:ilvl="0" w:tplc="DA208A5E">
      <w:start w:val="1"/>
      <w:numFmt w:val="upperLetter"/>
      <w:lvlText w:val="%1."/>
      <w:lvlJc w:val="left"/>
      <w:pPr>
        <w:ind w:left="2520" w:hanging="720"/>
      </w:pPr>
      <w:rPr>
        <w:rFonts w:eastAsiaTheme="minorHAnsi"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5">
    <w:nsid w:val="7D9B7DC9"/>
    <w:multiLevelType w:val="hybridMultilevel"/>
    <w:tmpl w:val="B9A0B42E"/>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26">
    <w:nsid w:val="7FB64CC0"/>
    <w:multiLevelType w:val="hybridMultilevel"/>
    <w:tmpl w:val="4978D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7FF81D93"/>
    <w:multiLevelType w:val="hybridMultilevel"/>
    <w:tmpl w:val="7132296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70"/>
  </w:num>
  <w:num w:numId="3">
    <w:abstractNumId w:val="78"/>
  </w:num>
  <w:num w:numId="4">
    <w:abstractNumId w:val="26"/>
  </w:num>
  <w:num w:numId="5">
    <w:abstractNumId w:val="16"/>
  </w:num>
  <w:num w:numId="6">
    <w:abstractNumId w:val="110"/>
  </w:num>
  <w:num w:numId="7">
    <w:abstractNumId w:val="107"/>
  </w:num>
  <w:num w:numId="8">
    <w:abstractNumId w:val="19"/>
  </w:num>
  <w:num w:numId="9">
    <w:abstractNumId w:val="122"/>
  </w:num>
  <w:num w:numId="10">
    <w:abstractNumId w:val="59"/>
  </w:num>
  <w:num w:numId="11">
    <w:abstractNumId w:val="106"/>
  </w:num>
  <w:num w:numId="12">
    <w:abstractNumId w:val="94"/>
  </w:num>
  <w:num w:numId="13">
    <w:abstractNumId w:val="14"/>
  </w:num>
  <w:num w:numId="14">
    <w:abstractNumId w:val="39"/>
  </w:num>
  <w:num w:numId="15">
    <w:abstractNumId w:val="117"/>
  </w:num>
  <w:num w:numId="16">
    <w:abstractNumId w:val="68"/>
  </w:num>
  <w:num w:numId="17">
    <w:abstractNumId w:val="47"/>
  </w:num>
  <w:num w:numId="18">
    <w:abstractNumId w:val="48"/>
  </w:num>
  <w:num w:numId="19">
    <w:abstractNumId w:val="88"/>
  </w:num>
  <w:num w:numId="20">
    <w:abstractNumId w:val="89"/>
  </w:num>
  <w:num w:numId="21">
    <w:abstractNumId w:val="55"/>
  </w:num>
  <w:num w:numId="22">
    <w:abstractNumId w:val="85"/>
  </w:num>
  <w:num w:numId="23">
    <w:abstractNumId w:val="126"/>
  </w:num>
  <w:num w:numId="24">
    <w:abstractNumId w:val="66"/>
  </w:num>
  <w:num w:numId="25">
    <w:abstractNumId w:val="17"/>
  </w:num>
  <w:num w:numId="26">
    <w:abstractNumId w:val="1"/>
  </w:num>
  <w:num w:numId="27">
    <w:abstractNumId w:val="95"/>
  </w:num>
  <w:num w:numId="28">
    <w:abstractNumId w:val="45"/>
  </w:num>
  <w:num w:numId="29">
    <w:abstractNumId w:val="127"/>
  </w:num>
  <w:num w:numId="30">
    <w:abstractNumId w:val="92"/>
  </w:num>
  <w:num w:numId="31">
    <w:abstractNumId w:val="21"/>
  </w:num>
  <w:num w:numId="32">
    <w:abstractNumId w:val="8"/>
  </w:num>
  <w:num w:numId="33">
    <w:abstractNumId w:val="0"/>
  </w:num>
  <w:num w:numId="34">
    <w:abstractNumId w:val="41"/>
  </w:num>
  <w:num w:numId="35">
    <w:abstractNumId w:val="113"/>
  </w:num>
  <w:num w:numId="36">
    <w:abstractNumId w:val="51"/>
  </w:num>
  <w:num w:numId="37">
    <w:abstractNumId w:val="98"/>
  </w:num>
  <w:num w:numId="38">
    <w:abstractNumId w:val="86"/>
  </w:num>
  <w:num w:numId="39">
    <w:abstractNumId w:val="29"/>
  </w:num>
  <w:num w:numId="40">
    <w:abstractNumId w:val="18"/>
  </w:num>
  <w:num w:numId="41">
    <w:abstractNumId w:val="46"/>
  </w:num>
  <w:num w:numId="42">
    <w:abstractNumId w:val="62"/>
  </w:num>
  <w:num w:numId="43">
    <w:abstractNumId w:val="58"/>
  </w:num>
  <w:num w:numId="44">
    <w:abstractNumId w:val="123"/>
  </w:num>
  <w:num w:numId="45">
    <w:abstractNumId w:val="75"/>
  </w:num>
  <w:num w:numId="46">
    <w:abstractNumId w:val="100"/>
  </w:num>
  <w:num w:numId="47">
    <w:abstractNumId w:val="116"/>
  </w:num>
  <w:num w:numId="48">
    <w:abstractNumId w:val="65"/>
  </w:num>
  <w:num w:numId="49">
    <w:abstractNumId w:val="34"/>
  </w:num>
  <w:num w:numId="50">
    <w:abstractNumId w:val="13"/>
  </w:num>
  <w:num w:numId="51">
    <w:abstractNumId w:val="53"/>
  </w:num>
  <w:num w:numId="52">
    <w:abstractNumId w:val="43"/>
  </w:num>
  <w:num w:numId="53">
    <w:abstractNumId w:val="109"/>
  </w:num>
  <w:num w:numId="54">
    <w:abstractNumId w:val="25"/>
  </w:num>
  <w:num w:numId="55">
    <w:abstractNumId w:val="23"/>
  </w:num>
  <w:num w:numId="56">
    <w:abstractNumId w:val="111"/>
  </w:num>
  <w:num w:numId="57">
    <w:abstractNumId w:val="81"/>
  </w:num>
  <w:num w:numId="58">
    <w:abstractNumId w:val="50"/>
  </w:num>
  <w:num w:numId="59">
    <w:abstractNumId w:val="33"/>
  </w:num>
  <w:num w:numId="60">
    <w:abstractNumId w:val="30"/>
  </w:num>
  <w:num w:numId="61">
    <w:abstractNumId w:val="60"/>
  </w:num>
  <w:num w:numId="62">
    <w:abstractNumId w:val="12"/>
  </w:num>
  <w:num w:numId="63">
    <w:abstractNumId w:val="32"/>
  </w:num>
  <w:num w:numId="64">
    <w:abstractNumId w:val="24"/>
  </w:num>
  <w:num w:numId="65">
    <w:abstractNumId w:val="80"/>
  </w:num>
  <w:num w:numId="66">
    <w:abstractNumId w:val="76"/>
  </w:num>
  <w:num w:numId="67">
    <w:abstractNumId w:val="44"/>
  </w:num>
  <w:num w:numId="68">
    <w:abstractNumId w:val="28"/>
  </w:num>
  <w:num w:numId="69">
    <w:abstractNumId w:val="82"/>
  </w:num>
  <w:num w:numId="70">
    <w:abstractNumId w:val="73"/>
  </w:num>
  <w:num w:numId="71">
    <w:abstractNumId w:val="35"/>
  </w:num>
  <w:num w:numId="72">
    <w:abstractNumId w:val="74"/>
  </w:num>
  <w:num w:numId="73">
    <w:abstractNumId w:val="49"/>
  </w:num>
  <w:num w:numId="74">
    <w:abstractNumId w:val="120"/>
  </w:num>
  <w:num w:numId="75">
    <w:abstractNumId w:val="9"/>
  </w:num>
  <w:num w:numId="76">
    <w:abstractNumId w:val="42"/>
  </w:num>
  <w:num w:numId="77">
    <w:abstractNumId w:val="102"/>
  </w:num>
  <w:num w:numId="78">
    <w:abstractNumId w:val="64"/>
  </w:num>
  <w:num w:numId="79">
    <w:abstractNumId w:val="108"/>
  </w:num>
  <w:num w:numId="80">
    <w:abstractNumId w:val="119"/>
  </w:num>
  <w:num w:numId="81">
    <w:abstractNumId w:val="40"/>
  </w:num>
  <w:num w:numId="82">
    <w:abstractNumId w:val="125"/>
  </w:num>
  <w:num w:numId="83">
    <w:abstractNumId w:val="10"/>
  </w:num>
  <w:num w:numId="84">
    <w:abstractNumId w:val="3"/>
  </w:num>
  <w:num w:numId="85">
    <w:abstractNumId w:val="20"/>
  </w:num>
  <w:num w:numId="86">
    <w:abstractNumId w:val="5"/>
  </w:num>
  <w:num w:numId="87">
    <w:abstractNumId w:val="15"/>
  </w:num>
  <w:num w:numId="88">
    <w:abstractNumId w:val="79"/>
  </w:num>
  <w:num w:numId="89">
    <w:abstractNumId w:val="83"/>
  </w:num>
  <w:num w:numId="90">
    <w:abstractNumId w:val="103"/>
  </w:num>
  <w:num w:numId="91">
    <w:abstractNumId w:val="114"/>
  </w:num>
  <w:num w:numId="92">
    <w:abstractNumId w:val="61"/>
  </w:num>
  <w:num w:numId="93">
    <w:abstractNumId w:val="2"/>
  </w:num>
  <w:num w:numId="94">
    <w:abstractNumId w:val="121"/>
  </w:num>
  <w:num w:numId="95">
    <w:abstractNumId w:val="101"/>
  </w:num>
  <w:num w:numId="96">
    <w:abstractNumId w:val="112"/>
  </w:num>
  <w:num w:numId="97">
    <w:abstractNumId w:val="4"/>
  </w:num>
  <w:num w:numId="98">
    <w:abstractNumId w:val="104"/>
  </w:num>
  <w:num w:numId="99">
    <w:abstractNumId w:val="36"/>
  </w:num>
  <w:num w:numId="100">
    <w:abstractNumId w:val="72"/>
  </w:num>
  <w:num w:numId="101">
    <w:abstractNumId w:val="57"/>
  </w:num>
  <w:num w:numId="102">
    <w:abstractNumId w:val="93"/>
  </w:num>
  <w:num w:numId="103">
    <w:abstractNumId w:val="71"/>
  </w:num>
  <w:num w:numId="104">
    <w:abstractNumId w:val="77"/>
  </w:num>
  <w:num w:numId="105">
    <w:abstractNumId w:val="90"/>
  </w:num>
  <w:num w:numId="106">
    <w:abstractNumId w:val="124"/>
  </w:num>
  <w:num w:numId="107">
    <w:abstractNumId w:val="96"/>
  </w:num>
  <w:num w:numId="108">
    <w:abstractNumId w:val="54"/>
  </w:num>
  <w:num w:numId="109">
    <w:abstractNumId w:val="69"/>
  </w:num>
  <w:num w:numId="110">
    <w:abstractNumId w:val="84"/>
  </w:num>
  <w:num w:numId="111">
    <w:abstractNumId w:val="6"/>
  </w:num>
  <w:num w:numId="112">
    <w:abstractNumId w:val="99"/>
  </w:num>
  <w:num w:numId="113">
    <w:abstractNumId w:val="115"/>
  </w:num>
  <w:num w:numId="114">
    <w:abstractNumId w:val="11"/>
  </w:num>
  <w:num w:numId="115">
    <w:abstractNumId w:val="91"/>
  </w:num>
  <w:num w:numId="116">
    <w:abstractNumId w:val="31"/>
  </w:num>
  <w:num w:numId="117">
    <w:abstractNumId w:val="97"/>
  </w:num>
  <w:num w:numId="118">
    <w:abstractNumId w:val="67"/>
  </w:num>
  <w:num w:numId="119">
    <w:abstractNumId w:val="105"/>
  </w:num>
  <w:num w:numId="120">
    <w:abstractNumId w:val="52"/>
  </w:num>
  <w:num w:numId="121">
    <w:abstractNumId w:val="63"/>
  </w:num>
  <w:num w:numId="122">
    <w:abstractNumId w:val="87"/>
  </w:num>
  <w:num w:numId="123">
    <w:abstractNumId w:val="118"/>
  </w:num>
  <w:num w:numId="124">
    <w:abstractNumId w:val="7"/>
  </w:num>
  <w:num w:numId="125">
    <w:abstractNumId w:val="27"/>
  </w:num>
  <w:num w:numId="126">
    <w:abstractNumId w:val="38"/>
  </w:num>
  <w:num w:numId="127">
    <w:abstractNumId w:val="56"/>
  </w:num>
  <w:num w:numId="128">
    <w:abstractNumId w:val="37"/>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saveSubsetFonts/>
  <w:defaultTabStop w:val="708"/>
  <w:hyphenationZone w:val="425"/>
  <w:characterSpacingControl w:val="doNotCompress"/>
  <w:hdrShapeDefaults>
    <o:shapedefaults v:ext="edit" spidmax="43010"/>
    <o:shapelayout v:ext="edit">
      <o:idmap v:ext="edit" data="2"/>
    </o:shapelayout>
  </w:hdrShapeDefaults>
  <w:footnotePr>
    <w:footnote w:id="0"/>
    <w:footnote w:id="1"/>
  </w:footnotePr>
  <w:endnotePr>
    <w:endnote w:id="0"/>
    <w:endnote w:id="1"/>
  </w:endnotePr>
  <w:compat/>
  <w:rsids>
    <w:rsidRoot w:val="00DE4A3E"/>
    <w:rsid w:val="00002CED"/>
    <w:rsid w:val="000039E7"/>
    <w:rsid w:val="000042C9"/>
    <w:rsid w:val="000044AD"/>
    <w:rsid w:val="0000610A"/>
    <w:rsid w:val="00007089"/>
    <w:rsid w:val="000103FE"/>
    <w:rsid w:val="00010D2A"/>
    <w:rsid w:val="0003278A"/>
    <w:rsid w:val="0003540C"/>
    <w:rsid w:val="0005101A"/>
    <w:rsid w:val="00055F8E"/>
    <w:rsid w:val="00056A46"/>
    <w:rsid w:val="0007395E"/>
    <w:rsid w:val="00073A24"/>
    <w:rsid w:val="00073B14"/>
    <w:rsid w:val="000742A5"/>
    <w:rsid w:val="00084865"/>
    <w:rsid w:val="0009785D"/>
    <w:rsid w:val="00097CA4"/>
    <w:rsid w:val="000A036E"/>
    <w:rsid w:val="000B30B4"/>
    <w:rsid w:val="000F2346"/>
    <w:rsid w:val="00102EFC"/>
    <w:rsid w:val="00114D45"/>
    <w:rsid w:val="001210C1"/>
    <w:rsid w:val="001211B8"/>
    <w:rsid w:val="00123DAA"/>
    <w:rsid w:val="00125E77"/>
    <w:rsid w:val="00135795"/>
    <w:rsid w:val="00141246"/>
    <w:rsid w:val="001436A9"/>
    <w:rsid w:val="00155CD3"/>
    <w:rsid w:val="001563E3"/>
    <w:rsid w:val="001602B1"/>
    <w:rsid w:val="001713F3"/>
    <w:rsid w:val="001876CA"/>
    <w:rsid w:val="001B3C82"/>
    <w:rsid w:val="001B3FC9"/>
    <w:rsid w:val="001B586A"/>
    <w:rsid w:val="001E068B"/>
    <w:rsid w:val="002011A3"/>
    <w:rsid w:val="00203CFA"/>
    <w:rsid w:val="002110C7"/>
    <w:rsid w:val="00212256"/>
    <w:rsid w:val="00217BA6"/>
    <w:rsid w:val="002201F2"/>
    <w:rsid w:val="00221D4A"/>
    <w:rsid w:val="00221E84"/>
    <w:rsid w:val="002246D3"/>
    <w:rsid w:val="00235D57"/>
    <w:rsid w:val="0024187C"/>
    <w:rsid w:val="002442D9"/>
    <w:rsid w:val="00246A7A"/>
    <w:rsid w:val="002804CD"/>
    <w:rsid w:val="00297A40"/>
    <w:rsid w:val="002B2B48"/>
    <w:rsid w:val="002B52E9"/>
    <w:rsid w:val="002D61AE"/>
    <w:rsid w:val="002F6725"/>
    <w:rsid w:val="003002AD"/>
    <w:rsid w:val="00306432"/>
    <w:rsid w:val="003135A7"/>
    <w:rsid w:val="00317EEB"/>
    <w:rsid w:val="003270B6"/>
    <w:rsid w:val="0033058D"/>
    <w:rsid w:val="003314F1"/>
    <w:rsid w:val="003326F4"/>
    <w:rsid w:val="003360B1"/>
    <w:rsid w:val="0034094D"/>
    <w:rsid w:val="0035752D"/>
    <w:rsid w:val="00360129"/>
    <w:rsid w:val="00370232"/>
    <w:rsid w:val="0037223D"/>
    <w:rsid w:val="00380710"/>
    <w:rsid w:val="00380727"/>
    <w:rsid w:val="003A35BB"/>
    <w:rsid w:val="003A3C18"/>
    <w:rsid w:val="003A4380"/>
    <w:rsid w:val="003B0A6D"/>
    <w:rsid w:val="003B443A"/>
    <w:rsid w:val="003C4706"/>
    <w:rsid w:val="003D3CF7"/>
    <w:rsid w:val="00401C6B"/>
    <w:rsid w:val="00415256"/>
    <w:rsid w:val="00416EE1"/>
    <w:rsid w:val="00430C15"/>
    <w:rsid w:val="00437B72"/>
    <w:rsid w:val="00463D4C"/>
    <w:rsid w:val="0047615C"/>
    <w:rsid w:val="00483B54"/>
    <w:rsid w:val="00484F88"/>
    <w:rsid w:val="00495A74"/>
    <w:rsid w:val="00495DD4"/>
    <w:rsid w:val="004A1FB5"/>
    <w:rsid w:val="004A3913"/>
    <w:rsid w:val="004E729D"/>
    <w:rsid w:val="004F7AA5"/>
    <w:rsid w:val="00500B63"/>
    <w:rsid w:val="00532301"/>
    <w:rsid w:val="00541E95"/>
    <w:rsid w:val="005518E6"/>
    <w:rsid w:val="005542DA"/>
    <w:rsid w:val="00563B59"/>
    <w:rsid w:val="0058261A"/>
    <w:rsid w:val="00587371"/>
    <w:rsid w:val="00593155"/>
    <w:rsid w:val="005C7E38"/>
    <w:rsid w:val="005D6F41"/>
    <w:rsid w:val="005E7464"/>
    <w:rsid w:val="005F0468"/>
    <w:rsid w:val="005F2D85"/>
    <w:rsid w:val="005F4812"/>
    <w:rsid w:val="00610E3B"/>
    <w:rsid w:val="0061220C"/>
    <w:rsid w:val="00613C3C"/>
    <w:rsid w:val="0061718F"/>
    <w:rsid w:val="0062217B"/>
    <w:rsid w:val="00622E93"/>
    <w:rsid w:val="006346B6"/>
    <w:rsid w:val="00643B76"/>
    <w:rsid w:val="00687C38"/>
    <w:rsid w:val="00691E74"/>
    <w:rsid w:val="006A5D38"/>
    <w:rsid w:val="006B47DA"/>
    <w:rsid w:val="006B598A"/>
    <w:rsid w:val="006C0B9F"/>
    <w:rsid w:val="006D1FAD"/>
    <w:rsid w:val="006E5565"/>
    <w:rsid w:val="00701ABB"/>
    <w:rsid w:val="007065D8"/>
    <w:rsid w:val="00712F84"/>
    <w:rsid w:val="00717530"/>
    <w:rsid w:val="007312D9"/>
    <w:rsid w:val="007335E7"/>
    <w:rsid w:val="007478CE"/>
    <w:rsid w:val="007563FA"/>
    <w:rsid w:val="007569FC"/>
    <w:rsid w:val="0076309A"/>
    <w:rsid w:val="00765A94"/>
    <w:rsid w:val="00770F18"/>
    <w:rsid w:val="00771BAA"/>
    <w:rsid w:val="00772E89"/>
    <w:rsid w:val="007733F4"/>
    <w:rsid w:val="007E5D15"/>
    <w:rsid w:val="00810F4A"/>
    <w:rsid w:val="0082091B"/>
    <w:rsid w:val="00820F25"/>
    <w:rsid w:val="00821BFC"/>
    <w:rsid w:val="008272F7"/>
    <w:rsid w:val="00842052"/>
    <w:rsid w:val="008464E3"/>
    <w:rsid w:val="00856104"/>
    <w:rsid w:val="008562EF"/>
    <w:rsid w:val="00861C45"/>
    <w:rsid w:val="008704DB"/>
    <w:rsid w:val="0087106E"/>
    <w:rsid w:val="00874899"/>
    <w:rsid w:val="0087529A"/>
    <w:rsid w:val="008846BA"/>
    <w:rsid w:val="00894CBD"/>
    <w:rsid w:val="008B7639"/>
    <w:rsid w:val="0090178C"/>
    <w:rsid w:val="009159AB"/>
    <w:rsid w:val="009222BD"/>
    <w:rsid w:val="00934ED2"/>
    <w:rsid w:val="009351B6"/>
    <w:rsid w:val="00936E1C"/>
    <w:rsid w:val="00937FE8"/>
    <w:rsid w:val="009500D9"/>
    <w:rsid w:val="00951C4C"/>
    <w:rsid w:val="00963CF0"/>
    <w:rsid w:val="00966355"/>
    <w:rsid w:val="00967C5C"/>
    <w:rsid w:val="00995AC6"/>
    <w:rsid w:val="009967C8"/>
    <w:rsid w:val="009A6216"/>
    <w:rsid w:val="009B1C76"/>
    <w:rsid w:val="009B496C"/>
    <w:rsid w:val="009D1A93"/>
    <w:rsid w:val="009D2604"/>
    <w:rsid w:val="009D78C8"/>
    <w:rsid w:val="009F0B95"/>
    <w:rsid w:val="00A02247"/>
    <w:rsid w:val="00A02AAD"/>
    <w:rsid w:val="00A0368F"/>
    <w:rsid w:val="00A06097"/>
    <w:rsid w:val="00A26DA6"/>
    <w:rsid w:val="00A349C2"/>
    <w:rsid w:val="00A501DA"/>
    <w:rsid w:val="00A57E5B"/>
    <w:rsid w:val="00A62301"/>
    <w:rsid w:val="00A710CF"/>
    <w:rsid w:val="00A96E2C"/>
    <w:rsid w:val="00AA10EB"/>
    <w:rsid w:val="00AB441B"/>
    <w:rsid w:val="00AC7025"/>
    <w:rsid w:val="00B00727"/>
    <w:rsid w:val="00B01290"/>
    <w:rsid w:val="00B15363"/>
    <w:rsid w:val="00B21537"/>
    <w:rsid w:val="00B26FD8"/>
    <w:rsid w:val="00B31A67"/>
    <w:rsid w:val="00B46E5B"/>
    <w:rsid w:val="00B508E9"/>
    <w:rsid w:val="00B615F3"/>
    <w:rsid w:val="00B67653"/>
    <w:rsid w:val="00B76A48"/>
    <w:rsid w:val="00B9188B"/>
    <w:rsid w:val="00B93CDD"/>
    <w:rsid w:val="00BA30FE"/>
    <w:rsid w:val="00BA7773"/>
    <w:rsid w:val="00BB5828"/>
    <w:rsid w:val="00BC706E"/>
    <w:rsid w:val="00BD141C"/>
    <w:rsid w:val="00BD2E1C"/>
    <w:rsid w:val="00BF3B7F"/>
    <w:rsid w:val="00BF7ACD"/>
    <w:rsid w:val="00C0174F"/>
    <w:rsid w:val="00C14ADB"/>
    <w:rsid w:val="00C426C0"/>
    <w:rsid w:val="00C43ACB"/>
    <w:rsid w:val="00C44809"/>
    <w:rsid w:val="00C44B5C"/>
    <w:rsid w:val="00C460F7"/>
    <w:rsid w:val="00C47272"/>
    <w:rsid w:val="00C50D80"/>
    <w:rsid w:val="00C548E1"/>
    <w:rsid w:val="00C62478"/>
    <w:rsid w:val="00C66B38"/>
    <w:rsid w:val="00C70A8B"/>
    <w:rsid w:val="00C81F83"/>
    <w:rsid w:val="00C9356C"/>
    <w:rsid w:val="00C93F1A"/>
    <w:rsid w:val="00C9488E"/>
    <w:rsid w:val="00CB4AFE"/>
    <w:rsid w:val="00CC17BF"/>
    <w:rsid w:val="00CC7A03"/>
    <w:rsid w:val="00CE6871"/>
    <w:rsid w:val="00CF2616"/>
    <w:rsid w:val="00D01E9B"/>
    <w:rsid w:val="00D035FD"/>
    <w:rsid w:val="00D04742"/>
    <w:rsid w:val="00D05BF6"/>
    <w:rsid w:val="00D11C8B"/>
    <w:rsid w:val="00D20820"/>
    <w:rsid w:val="00D20B54"/>
    <w:rsid w:val="00D22649"/>
    <w:rsid w:val="00D2653E"/>
    <w:rsid w:val="00D51F71"/>
    <w:rsid w:val="00D52648"/>
    <w:rsid w:val="00D6780A"/>
    <w:rsid w:val="00D70830"/>
    <w:rsid w:val="00D87379"/>
    <w:rsid w:val="00D91D67"/>
    <w:rsid w:val="00D9311D"/>
    <w:rsid w:val="00D97E72"/>
    <w:rsid w:val="00DA3DDF"/>
    <w:rsid w:val="00DB31B8"/>
    <w:rsid w:val="00DB7C66"/>
    <w:rsid w:val="00DC3A12"/>
    <w:rsid w:val="00DC5C5E"/>
    <w:rsid w:val="00DE4A3E"/>
    <w:rsid w:val="00DE5104"/>
    <w:rsid w:val="00DE77A7"/>
    <w:rsid w:val="00E012C0"/>
    <w:rsid w:val="00E21B7E"/>
    <w:rsid w:val="00E22019"/>
    <w:rsid w:val="00E31225"/>
    <w:rsid w:val="00E6003B"/>
    <w:rsid w:val="00E61122"/>
    <w:rsid w:val="00E6747D"/>
    <w:rsid w:val="00EA5D34"/>
    <w:rsid w:val="00EB2656"/>
    <w:rsid w:val="00ED65F6"/>
    <w:rsid w:val="00EE2AB8"/>
    <w:rsid w:val="00F00865"/>
    <w:rsid w:val="00F074B5"/>
    <w:rsid w:val="00F107AB"/>
    <w:rsid w:val="00F1241C"/>
    <w:rsid w:val="00F14F99"/>
    <w:rsid w:val="00F30003"/>
    <w:rsid w:val="00F54AC8"/>
    <w:rsid w:val="00F63D61"/>
    <w:rsid w:val="00F67150"/>
    <w:rsid w:val="00F86FCD"/>
    <w:rsid w:val="00F8751B"/>
    <w:rsid w:val="00F934BF"/>
    <w:rsid w:val="00F973A3"/>
    <w:rsid w:val="00FB47C2"/>
    <w:rsid w:val="00FB720D"/>
    <w:rsid w:val="00FC425A"/>
    <w:rsid w:val="00FD338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042C9"/>
    <w:pPr>
      <w:spacing w:after="120"/>
    </w:pPr>
    <w:rPr>
      <w:rFonts w:ascii="Palatino Linotype" w:hAnsi="Palatino Linotype"/>
      <w:sz w:val="26"/>
    </w:rPr>
  </w:style>
  <w:style w:type="paragraph" w:styleId="Ttulo1">
    <w:name w:val="heading 1"/>
    <w:basedOn w:val="Normal"/>
    <w:next w:val="Normal"/>
    <w:link w:val="Ttulo1Car"/>
    <w:uiPriority w:val="9"/>
    <w:qFormat/>
    <w:rsid w:val="00643B76"/>
    <w:pPr>
      <w:keepNext/>
      <w:keepLines/>
      <w:spacing w:before="480" w:after="100" w:line="276" w:lineRule="auto"/>
      <w:outlineLvl w:val="0"/>
    </w:pPr>
    <w:rPr>
      <w:rFonts w:ascii="Copperplate Gothic Bold" w:eastAsiaTheme="majorEastAsia" w:hAnsi="Copperplate Gothic Bold" w:cstheme="majorBidi"/>
      <w:b/>
      <w:bCs/>
      <w:color w:val="833C0B" w:themeColor="accent2" w:themeShade="80"/>
      <w:sz w:val="44"/>
      <w:szCs w:val="28"/>
    </w:rPr>
  </w:style>
  <w:style w:type="paragraph" w:styleId="Ttulo2">
    <w:name w:val="heading 2"/>
    <w:basedOn w:val="Normal"/>
    <w:next w:val="Normal"/>
    <w:link w:val="Ttulo2Car"/>
    <w:uiPriority w:val="9"/>
    <w:unhideWhenUsed/>
    <w:qFormat/>
    <w:rsid w:val="00A02247"/>
    <w:pPr>
      <w:keepNext/>
      <w:keepLines/>
      <w:spacing w:before="200" w:line="276" w:lineRule="auto"/>
      <w:outlineLvl w:val="1"/>
    </w:pPr>
    <w:rPr>
      <w:rFonts w:ascii="Berlin Sans FB" w:eastAsiaTheme="majorEastAsia" w:hAnsi="Berlin Sans FB" w:cstheme="majorBidi"/>
      <w:bCs/>
      <w:color w:val="1F4E79" w:themeColor="accent1" w:themeShade="80"/>
      <w:sz w:val="32"/>
      <w:szCs w:val="26"/>
    </w:rPr>
  </w:style>
  <w:style w:type="paragraph" w:styleId="Ttulo3">
    <w:name w:val="heading 3"/>
    <w:basedOn w:val="Normal"/>
    <w:next w:val="Normal"/>
    <w:link w:val="Ttulo3Car"/>
    <w:uiPriority w:val="9"/>
    <w:semiHidden/>
    <w:unhideWhenUsed/>
    <w:rsid w:val="00643B7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4A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4A3E"/>
  </w:style>
  <w:style w:type="paragraph" w:styleId="Piedepgina">
    <w:name w:val="footer"/>
    <w:basedOn w:val="Normal"/>
    <w:link w:val="PiedepginaCar"/>
    <w:uiPriority w:val="99"/>
    <w:unhideWhenUsed/>
    <w:rsid w:val="00DE4A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4A3E"/>
  </w:style>
  <w:style w:type="paragraph" w:styleId="Prrafodelista">
    <w:name w:val="List Paragraph"/>
    <w:basedOn w:val="Normal"/>
    <w:uiPriority w:val="34"/>
    <w:rsid w:val="00DE4A3E"/>
    <w:pPr>
      <w:spacing w:after="100" w:line="276" w:lineRule="auto"/>
      <w:ind w:left="720"/>
      <w:contextualSpacing/>
    </w:pPr>
    <w:rPr>
      <w:rFonts w:ascii="Times New Roman" w:hAnsi="Times New Roman"/>
    </w:rPr>
  </w:style>
  <w:style w:type="table" w:styleId="Tablaconcuadrcula">
    <w:name w:val="Table Grid"/>
    <w:basedOn w:val="Tablanormal"/>
    <w:uiPriority w:val="39"/>
    <w:rsid w:val="00DE4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aliases w:val="Título Parrafo"/>
    <w:basedOn w:val="Ttulo2"/>
    <w:next w:val="Normal"/>
    <w:link w:val="TtuloCar"/>
    <w:uiPriority w:val="10"/>
    <w:qFormat/>
    <w:rsid w:val="000042C9"/>
    <w:pPr>
      <w:spacing w:before="300" w:after="200" w:line="240" w:lineRule="auto"/>
      <w:contextualSpacing/>
    </w:pPr>
    <w:rPr>
      <w:spacing w:val="5"/>
      <w:kern w:val="28"/>
      <w:sz w:val="28"/>
      <w:szCs w:val="52"/>
    </w:rPr>
  </w:style>
  <w:style w:type="character" w:customStyle="1" w:styleId="TtuloCar">
    <w:name w:val="Título Car"/>
    <w:aliases w:val="Título Parrafo Car"/>
    <w:basedOn w:val="Fuentedeprrafopredeter"/>
    <w:link w:val="Ttulo"/>
    <w:uiPriority w:val="10"/>
    <w:rsid w:val="000042C9"/>
    <w:rPr>
      <w:rFonts w:ascii="Berlin Sans FB" w:eastAsiaTheme="majorEastAsia" w:hAnsi="Berlin Sans FB" w:cstheme="majorBidi"/>
      <w:bCs/>
      <w:color w:val="1F4E79" w:themeColor="accent1" w:themeShade="80"/>
      <w:spacing w:val="5"/>
      <w:kern w:val="28"/>
      <w:sz w:val="28"/>
      <w:szCs w:val="52"/>
    </w:rPr>
  </w:style>
  <w:style w:type="character" w:customStyle="1" w:styleId="Ttulo1Car">
    <w:name w:val="Título 1 Car"/>
    <w:basedOn w:val="Fuentedeprrafopredeter"/>
    <w:link w:val="Ttulo1"/>
    <w:uiPriority w:val="9"/>
    <w:rsid w:val="00643B76"/>
    <w:rPr>
      <w:rFonts w:ascii="Copperplate Gothic Bold" w:eastAsiaTheme="majorEastAsia" w:hAnsi="Copperplate Gothic Bold" w:cstheme="majorBidi"/>
      <w:b/>
      <w:bCs/>
      <w:color w:val="833C0B" w:themeColor="accent2" w:themeShade="80"/>
      <w:sz w:val="44"/>
      <w:szCs w:val="28"/>
    </w:rPr>
  </w:style>
  <w:style w:type="paragraph" w:styleId="Sinespaciado">
    <w:name w:val="No Spacing"/>
    <w:aliases w:val="Indices"/>
    <w:uiPriority w:val="1"/>
    <w:rsid w:val="00DE4A3E"/>
    <w:pPr>
      <w:spacing w:before="100" w:after="100" w:line="240" w:lineRule="auto"/>
    </w:pPr>
    <w:rPr>
      <w:rFonts w:ascii="Arial" w:hAnsi="Arial"/>
      <w:b/>
    </w:rPr>
  </w:style>
  <w:style w:type="paragraph" w:customStyle="1" w:styleId="Default">
    <w:name w:val="Default"/>
    <w:rsid w:val="00DE4A3E"/>
    <w:pPr>
      <w:autoSpaceDE w:val="0"/>
      <w:autoSpaceDN w:val="0"/>
      <w:adjustRightInd w:val="0"/>
      <w:spacing w:after="0" w:line="240" w:lineRule="auto"/>
    </w:pPr>
    <w:rPr>
      <w:rFonts w:ascii="Calibri" w:hAnsi="Calibri" w:cs="Calibri"/>
      <w:color w:val="000000"/>
      <w:sz w:val="24"/>
      <w:szCs w:val="24"/>
    </w:rPr>
  </w:style>
  <w:style w:type="table" w:customStyle="1" w:styleId="Cuadrculadetablaclara1">
    <w:name w:val="Cuadrícula de tabla clara1"/>
    <w:basedOn w:val="Tablanormal"/>
    <w:uiPriority w:val="40"/>
    <w:rsid w:val="00DE4A3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A02247"/>
    <w:rPr>
      <w:rFonts w:ascii="Berlin Sans FB" w:eastAsiaTheme="majorEastAsia" w:hAnsi="Berlin Sans FB" w:cstheme="majorBidi"/>
      <w:bCs/>
      <w:color w:val="1F4E79" w:themeColor="accent1" w:themeShade="80"/>
      <w:sz w:val="32"/>
      <w:szCs w:val="26"/>
    </w:rPr>
  </w:style>
  <w:style w:type="paragraph" w:customStyle="1" w:styleId="01">
    <w:name w:val="01"/>
    <w:basedOn w:val="Normal"/>
    <w:rsid w:val="00DE4A3E"/>
    <w:pPr>
      <w:tabs>
        <w:tab w:val="left" w:pos="993"/>
      </w:tabs>
      <w:spacing w:before="60" w:after="60" w:line="280" w:lineRule="exact"/>
      <w:ind w:left="709"/>
      <w:jc w:val="both"/>
    </w:pPr>
    <w:rPr>
      <w:rFonts w:ascii="Helvetica" w:eastAsia="Times New Roman" w:hAnsi="Helvetica" w:cs="Times New Roman"/>
      <w:color w:val="000000"/>
      <w:szCs w:val="20"/>
      <w:lang w:eastAsia="es-ES"/>
    </w:rPr>
  </w:style>
  <w:style w:type="paragraph" w:customStyle="1" w:styleId="03">
    <w:name w:val="03"/>
    <w:basedOn w:val="Normal"/>
    <w:rsid w:val="00DE4A3E"/>
    <w:pPr>
      <w:spacing w:before="60" w:after="60" w:line="280" w:lineRule="exact"/>
      <w:jc w:val="both"/>
    </w:pPr>
    <w:rPr>
      <w:rFonts w:ascii="Helvetica" w:eastAsia="Times New Roman" w:hAnsi="Helvetica" w:cs="Times New Roman"/>
      <w:szCs w:val="20"/>
      <w:lang w:eastAsia="es-ES"/>
    </w:rPr>
  </w:style>
  <w:style w:type="paragraph" w:styleId="Textodeglobo">
    <w:name w:val="Balloon Text"/>
    <w:basedOn w:val="Normal"/>
    <w:link w:val="TextodegloboCar"/>
    <w:uiPriority w:val="99"/>
    <w:semiHidden/>
    <w:unhideWhenUsed/>
    <w:rsid w:val="00DE4A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A3E"/>
    <w:rPr>
      <w:rFonts w:ascii="Tahoma" w:hAnsi="Tahoma" w:cs="Tahoma"/>
      <w:sz w:val="16"/>
      <w:szCs w:val="16"/>
    </w:rPr>
  </w:style>
  <w:style w:type="table" w:customStyle="1" w:styleId="Tablanormal11">
    <w:name w:val="Tabla normal 11"/>
    <w:basedOn w:val="Tablanormal"/>
    <w:uiPriority w:val="41"/>
    <w:rsid w:val="00DE4A3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5">
    <w:name w:val="Pa15"/>
    <w:basedOn w:val="Normal"/>
    <w:next w:val="Normal"/>
    <w:rsid w:val="00DE4A3E"/>
    <w:pPr>
      <w:autoSpaceDE w:val="0"/>
      <w:autoSpaceDN w:val="0"/>
      <w:adjustRightInd w:val="0"/>
      <w:spacing w:after="100" w:line="221" w:lineRule="atLeast"/>
    </w:pPr>
    <w:rPr>
      <w:rFonts w:ascii="Myriad Pro SemiCond" w:eastAsia="Times New Roman" w:hAnsi="Myriad Pro SemiCond" w:cs="Times New Roman"/>
      <w:szCs w:val="24"/>
      <w:lang w:eastAsia="es-ES"/>
    </w:rPr>
  </w:style>
  <w:style w:type="paragraph" w:customStyle="1" w:styleId="Pa6">
    <w:name w:val="Pa6"/>
    <w:basedOn w:val="Default"/>
    <w:next w:val="Default"/>
    <w:rsid w:val="00DE4A3E"/>
    <w:pPr>
      <w:spacing w:line="201" w:lineRule="atLeast"/>
    </w:pPr>
    <w:rPr>
      <w:rFonts w:ascii="Arial" w:eastAsia="Times New Roman" w:hAnsi="Arial" w:cs="Times New Roman"/>
      <w:color w:val="auto"/>
      <w:lang w:eastAsia="es-ES"/>
    </w:rPr>
  </w:style>
  <w:style w:type="paragraph" w:customStyle="1" w:styleId="Pa13">
    <w:name w:val="Pa13"/>
    <w:basedOn w:val="Default"/>
    <w:next w:val="Default"/>
    <w:rsid w:val="00DE4A3E"/>
    <w:pPr>
      <w:spacing w:before="160" w:line="201" w:lineRule="atLeast"/>
    </w:pPr>
    <w:rPr>
      <w:rFonts w:ascii="Arial" w:eastAsia="Times New Roman" w:hAnsi="Arial" w:cs="Times New Roman"/>
      <w:color w:val="auto"/>
      <w:lang w:eastAsia="es-ES"/>
    </w:rPr>
  </w:style>
  <w:style w:type="character" w:customStyle="1" w:styleId="A3">
    <w:name w:val="A3"/>
    <w:rsid w:val="00DE4A3E"/>
    <w:rPr>
      <w:rFonts w:cs="Myriad Pro SemiCond"/>
      <w:color w:val="000000"/>
      <w:sz w:val="22"/>
      <w:szCs w:val="22"/>
    </w:rPr>
  </w:style>
  <w:style w:type="paragraph" w:customStyle="1" w:styleId="Pa17">
    <w:name w:val="Pa17"/>
    <w:basedOn w:val="Default"/>
    <w:next w:val="Default"/>
    <w:rsid w:val="00DE4A3E"/>
    <w:pPr>
      <w:spacing w:after="160" w:line="221" w:lineRule="atLeast"/>
    </w:pPr>
    <w:rPr>
      <w:rFonts w:ascii="Myriad Pro SemiCond" w:eastAsia="Times New Roman" w:hAnsi="Myriad Pro SemiCond" w:cs="Times New Roman"/>
      <w:color w:val="auto"/>
      <w:lang w:eastAsia="es-ES"/>
    </w:rPr>
  </w:style>
  <w:style w:type="paragraph" w:customStyle="1" w:styleId="Pa18">
    <w:name w:val="Pa18"/>
    <w:basedOn w:val="Default"/>
    <w:next w:val="Default"/>
    <w:rsid w:val="00DE4A3E"/>
    <w:pPr>
      <w:spacing w:after="160" w:line="241" w:lineRule="atLeast"/>
    </w:pPr>
    <w:rPr>
      <w:rFonts w:ascii="Myriad Pro SemiCond" w:eastAsia="Times New Roman" w:hAnsi="Myriad Pro SemiCond" w:cs="Times New Roman"/>
      <w:color w:val="auto"/>
      <w:lang w:eastAsia="es-ES"/>
    </w:rPr>
  </w:style>
  <w:style w:type="paragraph" w:customStyle="1" w:styleId="Pa19">
    <w:name w:val="Pa19"/>
    <w:basedOn w:val="Default"/>
    <w:next w:val="Default"/>
    <w:rsid w:val="00DE4A3E"/>
    <w:pPr>
      <w:spacing w:after="220" w:line="241" w:lineRule="atLeast"/>
    </w:pPr>
    <w:rPr>
      <w:rFonts w:ascii="Myriad Pro SemiCond" w:eastAsia="Times New Roman" w:hAnsi="Myriad Pro SemiCond" w:cs="Times New Roman"/>
      <w:color w:val="auto"/>
      <w:lang w:eastAsia="es-ES"/>
    </w:rPr>
  </w:style>
  <w:style w:type="paragraph" w:customStyle="1" w:styleId="Pa7">
    <w:name w:val="Pa7"/>
    <w:basedOn w:val="Default"/>
    <w:next w:val="Default"/>
    <w:rsid w:val="00DE4A3E"/>
    <w:pPr>
      <w:spacing w:line="241" w:lineRule="atLeast"/>
    </w:pPr>
    <w:rPr>
      <w:rFonts w:ascii="Frutiger65" w:eastAsia="Times New Roman" w:hAnsi="Frutiger65" w:cs="Times New Roman"/>
      <w:color w:val="auto"/>
      <w:lang w:eastAsia="es-ES"/>
    </w:rPr>
  </w:style>
  <w:style w:type="character" w:customStyle="1" w:styleId="A61">
    <w:name w:val="A6+1"/>
    <w:rsid w:val="00DE4A3E"/>
    <w:rPr>
      <w:rFonts w:cs="Frutiger65"/>
      <w:color w:val="000000"/>
      <w:sz w:val="20"/>
      <w:szCs w:val="20"/>
    </w:rPr>
  </w:style>
  <w:style w:type="paragraph" w:customStyle="1" w:styleId="Pa61">
    <w:name w:val="Pa6+1"/>
    <w:basedOn w:val="Default"/>
    <w:next w:val="Default"/>
    <w:rsid w:val="00DE4A3E"/>
    <w:pPr>
      <w:spacing w:after="100" w:line="241" w:lineRule="atLeast"/>
    </w:pPr>
    <w:rPr>
      <w:rFonts w:ascii="Frutiger65" w:eastAsia="Times New Roman" w:hAnsi="Frutiger65" w:cs="Times New Roman"/>
      <w:color w:val="auto"/>
      <w:lang w:eastAsia="es-ES"/>
    </w:rPr>
  </w:style>
  <w:style w:type="paragraph" w:customStyle="1" w:styleId="Pa21">
    <w:name w:val="Pa21"/>
    <w:basedOn w:val="Default"/>
    <w:next w:val="Default"/>
    <w:rsid w:val="00DE4A3E"/>
    <w:pPr>
      <w:spacing w:before="160" w:after="100" w:line="201" w:lineRule="atLeast"/>
    </w:pPr>
    <w:rPr>
      <w:rFonts w:ascii="DJEIJB+Arial" w:eastAsia="Times New Roman" w:hAnsi="DJEIJB+Arial" w:cs="Times New Roman"/>
      <w:color w:val="auto"/>
      <w:lang w:eastAsia="es-ES"/>
    </w:rPr>
  </w:style>
  <w:style w:type="paragraph" w:styleId="NormalWeb">
    <w:name w:val="Normal (Web)"/>
    <w:basedOn w:val="Normal"/>
    <w:uiPriority w:val="99"/>
    <w:semiHidden/>
    <w:unhideWhenUsed/>
    <w:rsid w:val="00DE4A3E"/>
    <w:pPr>
      <w:spacing w:before="100" w:beforeAutospacing="1" w:after="119" w:line="240" w:lineRule="auto"/>
    </w:pPr>
    <w:rPr>
      <w:rFonts w:ascii="Times New Roman" w:eastAsia="Times New Roman" w:hAnsi="Times New Roman" w:cs="Times New Roman"/>
      <w:szCs w:val="24"/>
      <w:lang w:eastAsia="es-ES"/>
    </w:rPr>
  </w:style>
  <w:style w:type="character" w:customStyle="1" w:styleId="A2">
    <w:name w:val="A2"/>
    <w:rsid w:val="00DE4A3E"/>
    <w:rPr>
      <w:rFonts w:cs="Myriad Pro"/>
      <w:color w:val="000000"/>
    </w:rPr>
  </w:style>
  <w:style w:type="character" w:customStyle="1" w:styleId="Ttulo3Car">
    <w:name w:val="Título 3 Car"/>
    <w:basedOn w:val="Fuentedeprrafopredeter"/>
    <w:link w:val="Ttulo3"/>
    <w:uiPriority w:val="9"/>
    <w:semiHidden/>
    <w:rsid w:val="00643B76"/>
    <w:rPr>
      <w:rFonts w:asciiTheme="majorHAnsi" w:eastAsiaTheme="majorEastAsia" w:hAnsiTheme="majorHAnsi" w:cstheme="majorBidi"/>
      <w:b/>
      <w:bCs/>
      <w:color w:val="5B9BD5" w:themeColor="accent1"/>
    </w:rPr>
  </w:style>
  <w:style w:type="paragraph" w:customStyle="1" w:styleId="Listados">
    <w:name w:val="Listados"/>
    <w:basedOn w:val="Normal"/>
    <w:qFormat/>
    <w:rsid w:val="000042C9"/>
    <w:pPr>
      <w:numPr>
        <w:numId w:val="2"/>
      </w:numPr>
      <w:spacing w:after="100" w:line="312" w:lineRule="auto"/>
      <w:ind w:left="357" w:firstLine="0"/>
    </w:pPr>
    <w:rPr>
      <w:rFonts w:ascii="Arial" w:hAnsi="Arial" w:cs="Arial"/>
    </w:rPr>
  </w:style>
  <w:style w:type="paragraph" w:styleId="Subttulo">
    <w:name w:val="Subtitle"/>
    <w:basedOn w:val="Normal"/>
    <w:next w:val="Normal"/>
    <w:link w:val="SubttuloCar"/>
    <w:uiPriority w:val="11"/>
    <w:qFormat/>
    <w:rsid w:val="00463D4C"/>
    <w:pPr>
      <w:numPr>
        <w:ilvl w:val="1"/>
      </w:numPr>
    </w:pPr>
    <w:rPr>
      <w:rFonts w:ascii="Arial" w:eastAsiaTheme="majorEastAsia" w:hAnsi="Arial" w:cstheme="majorBidi"/>
      <w:i/>
      <w:iCs/>
      <w:color w:val="5B9BD5" w:themeColor="accent1"/>
      <w:spacing w:val="15"/>
      <w:szCs w:val="24"/>
    </w:rPr>
  </w:style>
  <w:style w:type="character" w:customStyle="1" w:styleId="SubttuloCar">
    <w:name w:val="Subtítulo Car"/>
    <w:basedOn w:val="Fuentedeprrafopredeter"/>
    <w:link w:val="Subttulo"/>
    <w:uiPriority w:val="11"/>
    <w:rsid w:val="00463D4C"/>
    <w:rPr>
      <w:rFonts w:ascii="Arial" w:eastAsiaTheme="majorEastAsia" w:hAnsi="Arial" w:cstheme="majorBidi"/>
      <w:i/>
      <w:iCs/>
      <w:color w:val="5B9BD5" w:themeColor="accent1"/>
      <w:spacing w:val="15"/>
      <w:sz w:val="26"/>
      <w:szCs w:val="24"/>
    </w:rPr>
  </w:style>
  <w:style w:type="character" w:styleId="Hipervnculo">
    <w:name w:val="Hyperlink"/>
    <w:basedOn w:val="Fuentedeprrafopredeter"/>
    <w:uiPriority w:val="99"/>
    <w:unhideWhenUsed/>
    <w:rsid w:val="005518E6"/>
    <w:rPr>
      <w:color w:val="0563C1" w:themeColor="hyperlink"/>
      <w:u w:val="single"/>
    </w:rPr>
  </w:style>
  <w:style w:type="character" w:styleId="Hipervnculovisitado">
    <w:name w:val="FollowedHyperlink"/>
    <w:basedOn w:val="Fuentedeprrafopredeter"/>
    <w:uiPriority w:val="99"/>
    <w:semiHidden/>
    <w:unhideWhenUsed/>
    <w:rsid w:val="005518E6"/>
    <w:rPr>
      <w:color w:val="954F72" w:themeColor="followedHyperlink"/>
      <w:u w:val="single"/>
    </w:rPr>
  </w:style>
  <w:style w:type="paragraph" w:customStyle="1" w:styleId="Normalpequeo">
    <w:name w:val="Normal pequeño"/>
    <w:basedOn w:val="Normal"/>
    <w:qFormat/>
    <w:rsid w:val="00DE5104"/>
    <w:pPr>
      <w:autoSpaceDE w:val="0"/>
      <w:autoSpaceDN w:val="0"/>
      <w:adjustRightInd w:val="0"/>
      <w:ind w:left="708"/>
    </w:pPr>
    <w:rPr>
      <w:rFonts w:ascii="Arial" w:hAnsi="Arial" w:cs="Arial"/>
      <w:bCs/>
      <w:sz w:val="22"/>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A9DBF-FB6D-4F0D-9519-D77928D75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168</Pages>
  <Words>34465</Words>
  <Characters>199213</Characters>
  <Application>Microsoft Office Word</Application>
  <DocSecurity>0</DocSecurity>
  <Lines>6036</Lines>
  <Paragraphs>2920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dc:creator>
  <cp:lastModifiedBy>PC</cp:lastModifiedBy>
  <cp:revision>29</cp:revision>
  <cp:lastPrinted>2021-11-08T12:09:00Z</cp:lastPrinted>
  <dcterms:created xsi:type="dcterms:W3CDTF">2023-02-15T09:45:00Z</dcterms:created>
  <dcterms:modified xsi:type="dcterms:W3CDTF">2023-03-16T11:06:00Z</dcterms:modified>
</cp:coreProperties>
</file>